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7A06CA62"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5 maart</w:t>
      </w:r>
      <w:r w:rsidR="00660F41">
        <w:rPr>
          <w:rFonts w:asciiTheme="majorHAnsi" w:hAnsiTheme="majorHAnsi"/>
          <w:color w:val="FFFFFF" w:themeColor="background1"/>
          <w:sz w:val="72"/>
          <w:szCs w:val="72"/>
        </w:rPr>
        <w:t xml:space="preserve">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63600"/>
      <w:r>
        <w:lastRenderedPageBreak/>
        <w:t>Inhoud</w:t>
      </w:r>
      <w:bookmarkEnd w:id="2"/>
      <w:bookmarkEnd w:id="3"/>
    </w:p>
    <w:p w14:paraId="48237566" w14:textId="0173D070" w:rsidR="00E65063" w:rsidRPr="00E65063" w:rsidRDefault="00AD5C31">
      <w:pPr>
        <w:pStyle w:val="TOC1"/>
        <w:tabs>
          <w:tab w:val="right" w:leader="dot" w:pos="5030"/>
        </w:tabs>
        <w:rPr>
          <w:rFonts w:eastAsiaTheme="minorEastAsia" w:cstheme="minorHAnsi"/>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78463600" w:history="1">
        <w:r w:rsidR="00E65063" w:rsidRPr="00E65063">
          <w:rPr>
            <w:rStyle w:val="Hyperlink"/>
            <w:rFonts w:cstheme="minorHAnsi"/>
            <w:noProof/>
          </w:rPr>
          <w:t>Inhoud</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w:t>
        </w:r>
        <w:r w:rsidR="00E65063" w:rsidRPr="00E65063">
          <w:rPr>
            <w:rFonts w:cstheme="minorHAnsi"/>
            <w:noProof/>
            <w:webHidden/>
          </w:rPr>
          <w:fldChar w:fldCharType="end"/>
        </w:r>
      </w:hyperlink>
    </w:p>
    <w:p w14:paraId="135B9583" w14:textId="30542B73" w:rsidR="00E65063" w:rsidRPr="00E65063" w:rsidRDefault="00277B42">
      <w:pPr>
        <w:pStyle w:val="TOC1"/>
        <w:tabs>
          <w:tab w:val="right" w:leader="dot" w:pos="5030"/>
        </w:tabs>
        <w:rPr>
          <w:rFonts w:eastAsiaTheme="minorEastAsia" w:cstheme="minorHAnsi"/>
          <w:b w:val="0"/>
          <w:caps w:val="0"/>
          <w:noProof/>
          <w:sz w:val="22"/>
          <w:lang w:val="en-US" w:eastAsia="en-US" w:bidi="ar-SA"/>
        </w:rPr>
      </w:pPr>
      <w:hyperlink w:anchor="_Toc478463601" w:history="1">
        <w:r w:rsidR="00E65063" w:rsidRPr="00E65063">
          <w:rPr>
            <w:rStyle w:val="Hyperlink"/>
            <w:rFonts w:cstheme="minorHAnsi"/>
            <w:noProof/>
          </w:rPr>
          <w:t>Inleiding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w:t>
        </w:r>
        <w:r w:rsidR="00E65063" w:rsidRPr="00E65063">
          <w:rPr>
            <w:rFonts w:cstheme="minorHAnsi"/>
            <w:noProof/>
            <w:webHidden/>
          </w:rPr>
          <w:fldChar w:fldCharType="end"/>
        </w:r>
      </w:hyperlink>
    </w:p>
    <w:p w14:paraId="3B8372B2" w14:textId="687F1723" w:rsidR="00E65063" w:rsidRPr="00E65063" w:rsidRDefault="00277B42">
      <w:pPr>
        <w:pStyle w:val="TOC1"/>
        <w:tabs>
          <w:tab w:val="right" w:leader="dot" w:pos="5030"/>
        </w:tabs>
        <w:rPr>
          <w:rFonts w:eastAsiaTheme="minorEastAsia" w:cstheme="minorHAnsi"/>
          <w:b w:val="0"/>
          <w:caps w:val="0"/>
          <w:noProof/>
          <w:sz w:val="22"/>
          <w:lang w:val="en-US" w:eastAsia="en-US" w:bidi="ar-SA"/>
        </w:rPr>
      </w:pPr>
      <w:hyperlink w:anchor="_Toc478463602" w:history="1">
        <w:r w:rsidR="00E65063" w:rsidRPr="00E65063">
          <w:rPr>
            <w:rStyle w:val="Hyperlink"/>
            <w:rFonts w:cstheme="minorHAnsi"/>
            <w:noProof/>
          </w:rPr>
          <w:t>Algemene voorwaarden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w:t>
        </w:r>
        <w:r w:rsidR="00E65063" w:rsidRPr="00E65063">
          <w:rPr>
            <w:rFonts w:cstheme="minorHAnsi"/>
            <w:noProof/>
            <w:webHidden/>
          </w:rPr>
          <w:fldChar w:fldCharType="end"/>
        </w:r>
      </w:hyperlink>
    </w:p>
    <w:p w14:paraId="3CD3E1AB" w14:textId="223DDDC0" w:rsidR="00E65063" w:rsidRPr="00E65063" w:rsidRDefault="00277B42">
      <w:pPr>
        <w:pStyle w:val="TOC1"/>
        <w:tabs>
          <w:tab w:val="right" w:leader="dot" w:pos="5030"/>
        </w:tabs>
        <w:rPr>
          <w:rFonts w:eastAsiaTheme="minorEastAsia" w:cstheme="minorHAnsi"/>
          <w:b w:val="0"/>
          <w:caps w:val="0"/>
          <w:noProof/>
          <w:sz w:val="22"/>
          <w:lang w:val="en-US" w:eastAsia="en-US" w:bidi="ar-SA"/>
        </w:rPr>
      </w:pPr>
      <w:hyperlink w:anchor="_Toc478463603" w:history="1">
        <w:r w:rsidR="00E65063" w:rsidRPr="00E65063">
          <w:rPr>
            <w:rStyle w:val="Hyperlink"/>
            <w:rFonts w:cstheme="minorHAnsi"/>
            <w:noProof/>
          </w:rPr>
          <w:t>Dienstspecifieke voorwaarden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7</w:t>
        </w:r>
        <w:r w:rsidR="00E65063" w:rsidRPr="00E65063">
          <w:rPr>
            <w:rFonts w:cstheme="minorHAnsi"/>
            <w:noProof/>
            <w:webHidden/>
          </w:rPr>
          <w:fldChar w:fldCharType="end"/>
        </w:r>
      </w:hyperlink>
    </w:p>
    <w:p w14:paraId="27853025" w14:textId="10BB6FA0" w:rsidR="00E65063" w:rsidRPr="00E65063" w:rsidRDefault="00277B42">
      <w:pPr>
        <w:pStyle w:val="TOC2"/>
        <w:tabs>
          <w:tab w:val="right" w:leader="dot" w:pos="5030"/>
        </w:tabs>
        <w:rPr>
          <w:rFonts w:eastAsiaTheme="minorEastAsia" w:cstheme="minorHAnsi"/>
          <w:b w:val="0"/>
          <w:smallCaps w:val="0"/>
          <w:noProof/>
          <w:sz w:val="22"/>
          <w:lang w:val="en-US" w:eastAsia="en-US" w:bidi="ar-SA"/>
        </w:rPr>
      </w:pPr>
      <w:hyperlink w:anchor="_Toc478463604" w:history="1">
        <w:r w:rsidR="00E65063" w:rsidRPr="00E65063">
          <w:rPr>
            <w:rStyle w:val="Hyperlink"/>
            <w:rFonts w:cstheme="minorHAnsi"/>
            <w:noProof/>
          </w:rPr>
          <w:t>Microsoft Dynamics 365</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7</w:t>
        </w:r>
        <w:r w:rsidR="00E65063" w:rsidRPr="00E65063">
          <w:rPr>
            <w:rFonts w:cstheme="minorHAnsi"/>
            <w:noProof/>
            <w:webHidden/>
          </w:rPr>
          <w:fldChar w:fldCharType="end"/>
        </w:r>
      </w:hyperlink>
    </w:p>
    <w:p w14:paraId="3B94B8CF" w14:textId="1F30DA7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05" w:history="1">
        <w:r w:rsidR="00E65063" w:rsidRPr="00E65063">
          <w:rPr>
            <w:rStyle w:val="Hyperlink"/>
            <w:rFonts w:cstheme="minorHAnsi"/>
            <w:noProof/>
          </w:rPr>
          <w:t>Microsoft Dynamics 365 for Customer Service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7</w:t>
        </w:r>
        <w:r w:rsidR="00E65063" w:rsidRPr="00E65063">
          <w:rPr>
            <w:rFonts w:cstheme="minorHAnsi"/>
            <w:noProof/>
            <w:webHidden/>
          </w:rPr>
          <w:fldChar w:fldCharType="end"/>
        </w:r>
      </w:hyperlink>
    </w:p>
    <w:p w14:paraId="5382ADF9" w14:textId="2BAE142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06" w:history="1">
        <w:r w:rsidR="00E65063" w:rsidRPr="00E65063">
          <w:rPr>
            <w:rStyle w:val="Hyperlink"/>
            <w:rFonts w:cstheme="minorHAnsi"/>
            <w:noProof/>
          </w:rPr>
          <w:t>Microsoft Dynamics 365 for Financials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7</w:t>
        </w:r>
        <w:r w:rsidR="00E65063" w:rsidRPr="00E65063">
          <w:rPr>
            <w:rFonts w:cstheme="minorHAnsi"/>
            <w:noProof/>
            <w:webHidden/>
          </w:rPr>
          <w:fldChar w:fldCharType="end"/>
        </w:r>
      </w:hyperlink>
    </w:p>
    <w:p w14:paraId="5758FBF4" w14:textId="12E4F3C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07" w:history="1">
        <w:r w:rsidR="00E65063" w:rsidRPr="00E65063">
          <w:rPr>
            <w:rStyle w:val="Hyperlink"/>
            <w:rFonts w:cstheme="minorHAnsi"/>
            <w:noProof/>
          </w:rPr>
          <w:t>Microsoft Dynamics 365 for Operations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7</w:t>
        </w:r>
        <w:r w:rsidR="00E65063" w:rsidRPr="00E65063">
          <w:rPr>
            <w:rFonts w:cstheme="minorHAnsi"/>
            <w:noProof/>
            <w:webHidden/>
          </w:rPr>
          <w:fldChar w:fldCharType="end"/>
        </w:r>
      </w:hyperlink>
    </w:p>
    <w:p w14:paraId="0BC698F5" w14:textId="41B6914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08" w:history="1">
        <w:r w:rsidR="00E65063" w:rsidRPr="00E65063">
          <w:rPr>
            <w:rStyle w:val="Hyperlink"/>
            <w:rFonts w:cstheme="minorHAnsi"/>
            <w:noProof/>
          </w:rPr>
          <w:t>Microsoft Dynamics 365 for Sales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8</w:t>
        </w:r>
        <w:r w:rsidR="00E65063" w:rsidRPr="00E65063">
          <w:rPr>
            <w:rFonts w:cstheme="minorHAnsi"/>
            <w:noProof/>
            <w:webHidden/>
          </w:rPr>
          <w:fldChar w:fldCharType="end"/>
        </w:r>
      </w:hyperlink>
    </w:p>
    <w:p w14:paraId="5CE6B642" w14:textId="6A00952F" w:rsidR="00E65063" w:rsidRPr="00E65063" w:rsidRDefault="00277B42">
      <w:pPr>
        <w:pStyle w:val="TOC2"/>
        <w:tabs>
          <w:tab w:val="right" w:leader="dot" w:pos="5030"/>
        </w:tabs>
        <w:rPr>
          <w:rFonts w:eastAsiaTheme="minorEastAsia" w:cstheme="minorHAnsi"/>
          <w:b w:val="0"/>
          <w:smallCaps w:val="0"/>
          <w:noProof/>
          <w:sz w:val="22"/>
          <w:lang w:val="en-US" w:eastAsia="en-US" w:bidi="ar-SA"/>
        </w:rPr>
      </w:pPr>
      <w:hyperlink w:anchor="_Toc478463609" w:history="1">
        <w:r w:rsidR="00E65063" w:rsidRPr="00E65063">
          <w:rPr>
            <w:rStyle w:val="Hyperlink"/>
            <w:rFonts w:cstheme="minorHAnsi"/>
            <w:noProof/>
          </w:rPr>
          <w:t>Office 365-diensten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_Toc478463609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8</w:t>
        </w:r>
        <w:r w:rsidR="00E65063" w:rsidRPr="00E65063">
          <w:rPr>
            <w:rFonts w:cstheme="minorHAnsi"/>
            <w:noProof/>
            <w:webHidden/>
          </w:rPr>
          <w:fldChar w:fldCharType="end"/>
        </w:r>
      </w:hyperlink>
    </w:p>
    <w:p w14:paraId="19EAF837" w14:textId="1634AB18"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0" w:history="1">
        <w:r w:rsidR="00E65063" w:rsidRPr="00E65063">
          <w:rPr>
            <w:rStyle w:val="Hyperlink"/>
            <w:rFonts w:cstheme="minorHAnsi"/>
            <w:noProof/>
          </w:rPr>
          <w:t>Duet Enterprise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8</w:t>
        </w:r>
        <w:r w:rsidR="00E65063" w:rsidRPr="00E65063">
          <w:rPr>
            <w:rFonts w:cstheme="minorHAnsi"/>
            <w:noProof/>
            <w:webHidden/>
          </w:rPr>
          <w:fldChar w:fldCharType="end"/>
        </w:r>
      </w:hyperlink>
    </w:p>
    <w:p w14:paraId="66412195" w14:textId="3472125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1" w:history="1">
        <w:r w:rsidR="00E65063" w:rsidRPr="00E65063">
          <w:rPr>
            <w:rStyle w:val="Hyperlink"/>
            <w:rFonts w:cstheme="minorHAnsi"/>
            <w:noProof/>
          </w:rPr>
          <w:t>Exchange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9</w:t>
        </w:r>
        <w:r w:rsidR="00E65063" w:rsidRPr="00E65063">
          <w:rPr>
            <w:rFonts w:cstheme="minorHAnsi"/>
            <w:noProof/>
            <w:webHidden/>
          </w:rPr>
          <w:fldChar w:fldCharType="end"/>
        </w:r>
      </w:hyperlink>
    </w:p>
    <w:p w14:paraId="6BB23588" w14:textId="217DE1A8"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2" w:history="1">
        <w:r w:rsidR="00E65063" w:rsidRPr="00E65063">
          <w:rPr>
            <w:rStyle w:val="Hyperlink"/>
            <w:rFonts w:cstheme="minorHAnsi"/>
            <w:noProof/>
          </w:rPr>
          <w:t>Exchange Online Archiving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9</w:t>
        </w:r>
        <w:r w:rsidR="00E65063" w:rsidRPr="00E65063">
          <w:rPr>
            <w:rFonts w:cstheme="minorHAnsi"/>
            <w:noProof/>
            <w:webHidden/>
          </w:rPr>
          <w:fldChar w:fldCharType="end"/>
        </w:r>
      </w:hyperlink>
    </w:p>
    <w:p w14:paraId="2EBC8B88" w14:textId="4AB7DAF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3" w:history="1">
        <w:r w:rsidR="00E65063" w:rsidRPr="00E65063">
          <w:rPr>
            <w:rStyle w:val="Hyperlink"/>
            <w:rFonts w:cstheme="minorHAnsi"/>
            <w:noProof/>
          </w:rPr>
          <w:t>Exchange Online Protection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10</w:t>
        </w:r>
        <w:r w:rsidR="00E65063" w:rsidRPr="00E65063">
          <w:rPr>
            <w:rFonts w:cstheme="minorHAnsi"/>
            <w:noProof/>
            <w:webHidden/>
          </w:rPr>
          <w:fldChar w:fldCharType="end"/>
        </w:r>
      </w:hyperlink>
    </w:p>
    <w:p w14:paraId="1241B441" w14:textId="212097E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4" w:history="1">
        <w:r w:rsidR="00E65063" w:rsidRPr="00E65063">
          <w:rPr>
            <w:rStyle w:val="Hyperlink"/>
            <w:rFonts w:cstheme="minorHAnsi"/>
            <w:noProof/>
          </w:rPr>
          <w:t>Microsoft Teams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10</w:t>
        </w:r>
        <w:r w:rsidR="00E65063" w:rsidRPr="00E65063">
          <w:rPr>
            <w:rFonts w:cstheme="minorHAnsi"/>
            <w:noProof/>
            <w:webHidden/>
          </w:rPr>
          <w:fldChar w:fldCharType="end"/>
        </w:r>
      </w:hyperlink>
    </w:p>
    <w:p w14:paraId="7DACDEE7" w14:textId="708824C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5" w:history="1">
        <w:r w:rsidR="00E65063" w:rsidRPr="00E65063">
          <w:rPr>
            <w:rStyle w:val="Hyperlink"/>
            <w:rFonts w:cstheme="minorHAnsi"/>
            <w:noProof/>
          </w:rPr>
          <w:t>Microsoft MyAnalytics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11</w:t>
        </w:r>
        <w:r w:rsidR="00E65063" w:rsidRPr="00E65063">
          <w:rPr>
            <w:rFonts w:cstheme="minorHAnsi"/>
            <w:noProof/>
            <w:webHidden/>
          </w:rPr>
          <w:fldChar w:fldCharType="end"/>
        </w:r>
      </w:hyperlink>
    </w:p>
    <w:p w14:paraId="6BF03415" w14:textId="658E5E36"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6" w:history="1">
        <w:r w:rsidR="00E65063" w:rsidRPr="00E65063">
          <w:rPr>
            <w:rStyle w:val="Hyperlink"/>
            <w:rFonts w:cstheme="minorHAnsi"/>
            <w:noProof/>
          </w:rPr>
          <w:t>Office 365 Business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11</w:t>
        </w:r>
        <w:r w:rsidR="00E65063" w:rsidRPr="00E65063">
          <w:rPr>
            <w:rFonts w:cstheme="minorHAnsi"/>
            <w:noProof/>
            <w:webHidden/>
          </w:rPr>
          <w:fldChar w:fldCharType="end"/>
        </w:r>
      </w:hyperlink>
    </w:p>
    <w:p w14:paraId="790B06AE" w14:textId="3F9280B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7" w:history="1">
        <w:r w:rsidR="00E65063" w:rsidRPr="00E65063">
          <w:rPr>
            <w:rStyle w:val="Hyperlink"/>
            <w:rFonts w:cstheme="minorHAnsi"/>
            <w:noProof/>
          </w:rPr>
          <w:t>Office 365 Customer Lockbox</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11</w:t>
        </w:r>
        <w:r w:rsidR="00E65063" w:rsidRPr="00E65063">
          <w:rPr>
            <w:rFonts w:cstheme="minorHAnsi"/>
            <w:noProof/>
            <w:webHidden/>
          </w:rPr>
          <w:fldChar w:fldCharType="end"/>
        </w:r>
      </w:hyperlink>
    </w:p>
    <w:p w14:paraId="370C478F" w14:textId="5D30A8A9"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8" w:history="1">
        <w:r w:rsidR="00E65063" w:rsidRPr="00E65063">
          <w:rPr>
            <w:rStyle w:val="Hyperlink"/>
            <w:rFonts w:cstheme="minorHAnsi"/>
            <w:noProof/>
          </w:rPr>
          <w:t>Office 365 ProPlus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12</w:t>
        </w:r>
        <w:r w:rsidR="00E65063" w:rsidRPr="00E65063">
          <w:rPr>
            <w:rFonts w:cstheme="minorHAnsi"/>
            <w:noProof/>
            <w:webHidden/>
          </w:rPr>
          <w:fldChar w:fldCharType="end"/>
        </w:r>
      </w:hyperlink>
    </w:p>
    <w:p w14:paraId="6D2206A6" w14:textId="44188E1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19" w:history="1">
        <w:r w:rsidR="00E65063" w:rsidRPr="00E65063">
          <w:rPr>
            <w:rStyle w:val="Hyperlink"/>
            <w:rFonts w:cstheme="minorHAnsi"/>
            <w:noProof/>
          </w:rPr>
          <w:t>Office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_Toc478463619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12</w:t>
        </w:r>
        <w:r w:rsidR="00E65063" w:rsidRPr="00E65063">
          <w:rPr>
            <w:rFonts w:cstheme="minorHAnsi"/>
            <w:noProof/>
            <w:webHidden/>
          </w:rPr>
          <w:fldChar w:fldCharType="end"/>
        </w:r>
      </w:hyperlink>
    </w:p>
    <w:p w14:paraId="4D65F601" w14:textId="18D8BFA3"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0" w:history="1">
        <w:r w:rsidR="00E65063" w:rsidRPr="00E65063">
          <w:rPr>
            <w:rStyle w:val="Hyperlink"/>
            <w:rFonts w:cstheme="minorHAnsi"/>
            <w:noProof/>
          </w:rPr>
          <w:t>Office 365 Video</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12</w:t>
        </w:r>
        <w:r w:rsidR="00E65063" w:rsidRPr="00E65063">
          <w:rPr>
            <w:rFonts w:cstheme="minorHAnsi"/>
            <w:noProof/>
            <w:webHidden/>
          </w:rPr>
          <w:fldChar w:fldCharType="end"/>
        </w:r>
      </w:hyperlink>
    </w:p>
    <w:p w14:paraId="5B9B6D30" w14:textId="56501F1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1" w:history="1">
        <w:r w:rsidR="00E65063" w:rsidRPr="00E65063">
          <w:rPr>
            <w:rStyle w:val="Hyperlink"/>
            <w:rFonts w:cstheme="minorHAnsi"/>
            <w:noProof/>
          </w:rPr>
          <w:t>OneDrive for Business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13</w:t>
        </w:r>
        <w:r w:rsidR="00E65063" w:rsidRPr="00E65063">
          <w:rPr>
            <w:rFonts w:cstheme="minorHAnsi"/>
            <w:noProof/>
            <w:webHidden/>
          </w:rPr>
          <w:fldChar w:fldCharType="end"/>
        </w:r>
      </w:hyperlink>
    </w:p>
    <w:p w14:paraId="74B8A8B2" w14:textId="7060688B"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2" w:history="1">
        <w:r w:rsidR="00E65063" w:rsidRPr="00E65063">
          <w:rPr>
            <w:rStyle w:val="Hyperlink"/>
            <w:rFonts w:cstheme="minorHAnsi"/>
            <w:noProof/>
          </w:rPr>
          <w:t>Project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13</w:t>
        </w:r>
        <w:r w:rsidR="00E65063" w:rsidRPr="00E65063">
          <w:rPr>
            <w:rFonts w:cstheme="minorHAnsi"/>
            <w:noProof/>
            <w:webHidden/>
          </w:rPr>
          <w:fldChar w:fldCharType="end"/>
        </w:r>
      </w:hyperlink>
    </w:p>
    <w:p w14:paraId="6B2CA1D5" w14:textId="727AF215"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3" w:history="1">
        <w:r w:rsidR="00E65063" w:rsidRPr="00E65063">
          <w:rPr>
            <w:rStyle w:val="Hyperlink"/>
            <w:rFonts w:cstheme="minorHAnsi"/>
            <w:noProof/>
          </w:rPr>
          <w:t>SharePoint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14</w:t>
        </w:r>
        <w:r w:rsidR="00E65063" w:rsidRPr="00E65063">
          <w:rPr>
            <w:rFonts w:cstheme="minorHAnsi"/>
            <w:noProof/>
            <w:webHidden/>
          </w:rPr>
          <w:fldChar w:fldCharType="end"/>
        </w:r>
      </w:hyperlink>
    </w:p>
    <w:p w14:paraId="2A495B3F" w14:textId="601D867B"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4" w:history="1">
        <w:r w:rsidR="00E65063" w:rsidRPr="00E65063">
          <w:rPr>
            <w:rStyle w:val="Hyperlink"/>
            <w:rFonts w:cstheme="minorHAnsi"/>
            <w:noProof/>
          </w:rPr>
          <w:t>Skype voor Business Online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14</w:t>
        </w:r>
        <w:r w:rsidR="00E65063" w:rsidRPr="00E65063">
          <w:rPr>
            <w:rFonts w:cstheme="minorHAnsi"/>
            <w:noProof/>
            <w:webHidden/>
          </w:rPr>
          <w:fldChar w:fldCharType="end"/>
        </w:r>
      </w:hyperlink>
    </w:p>
    <w:p w14:paraId="5B3E44E5" w14:textId="2F0F67B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5" w:history="1">
        <w:r w:rsidR="00E65063" w:rsidRPr="00E65063">
          <w:rPr>
            <w:rStyle w:val="Hyperlink"/>
            <w:rFonts w:cstheme="minorHAnsi"/>
            <w:noProof/>
          </w:rPr>
          <w:t>Skype voor Bedrijven Online – PSTN Calling en PSTN Conferencing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14</w:t>
        </w:r>
        <w:r w:rsidR="00E65063" w:rsidRPr="00E65063">
          <w:rPr>
            <w:rFonts w:cstheme="minorHAnsi"/>
            <w:noProof/>
            <w:webHidden/>
          </w:rPr>
          <w:fldChar w:fldCharType="end"/>
        </w:r>
      </w:hyperlink>
    </w:p>
    <w:p w14:paraId="7EE5EA31" w14:textId="39132E2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6" w:history="1">
        <w:r w:rsidR="00E65063" w:rsidRPr="00E65063">
          <w:rPr>
            <w:rStyle w:val="Hyperlink"/>
            <w:rFonts w:cstheme="minorHAnsi"/>
            <w:noProof/>
          </w:rPr>
          <w:t>Skype voor Bedrijven Online – Gesprekskwaliteit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15</w:t>
        </w:r>
        <w:r w:rsidR="00E65063" w:rsidRPr="00E65063">
          <w:rPr>
            <w:rFonts w:cstheme="minorHAnsi"/>
            <w:noProof/>
            <w:webHidden/>
          </w:rPr>
          <w:fldChar w:fldCharType="end"/>
        </w:r>
      </w:hyperlink>
    </w:p>
    <w:p w14:paraId="5556544F" w14:textId="5F0492D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7" w:history="1">
        <w:r w:rsidR="00E65063" w:rsidRPr="00E65063">
          <w:rPr>
            <w:rStyle w:val="Hyperlink"/>
            <w:rFonts w:cstheme="minorHAnsi"/>
            <w:noProof/>
          </w:rPr>
          <w:t>Yammer Enterprise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15</w:t>
        </w:r>
        <w:r w:rsidR="00E65063" w:rsidRPr="00E65063">
          <w:rPr>
            <w:rFonts w:cstheme="minorHAnsi"/>
            <w:noProof/>
            <w:webHidden/>
          </w:rPr>
          <w:fldChar w:fldCharType="end"/>
        </w:r>
      </w:hyperlink>
    </w:p>
    <w:p w14:paraId="6BED33F0" w14:textId="630005CD" w:rsidR="00E65063" w:rsidRPr="00E65063" w:rsidRDefault="00277B42">
      <w:pPr>
        <w:pStyle w:val="TOC2"/>
        <w:tabs>
          <w:tab w:val="right" w:leader="dot" w:pos="5030"/>
        </w:tabs>
        <w:rPr>
          <w:rFonts w:eastAsiaTheme="minorEastAsia" w:cstheme="minorHAnsi"/>
          <w:b w:val="0"/>
          <w:smallCaps w:val="0"/>
          <w:noProof/>
          <w:sz w:val="22"/>
          <w:lang w:val="en-US" w:eastAsia="en-US" w:bidi="ar-SA"/>
        </w:rPr>
      </w:pPr>
      <w:hyperlink w:anchor="_Toc478463628" w:history="1">
        <w:r w:rsidR="00E65063" w:rsidRPr="00E65063">
          <w:rPr>
            <w:rStyle w:val="Hyperlink"/>
            <w:rFonts w:cstheme="minorHAnsi"/>
            <w:noProof/>
          </w:rPr>
          <w:t>Microsoft Azure Services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16</w:t>
        </w:r>
        <w:r w:rsidR="00E65063" w:rsidRPr="00E65063">
          <w:rPr>
            <w:rFonts w:cstheme="minorHAnsi"/>
            <w:noProof/>
            <w:webHidden/>
          </w:rPr>
          <w:fldChar w:fldCharType="end"/>
        </w:r>
      </w:hyperlink>
    </w:p>
    <w:p w14:paraId="05EE64D8" w14:textId="57658F05"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29" w:history="1">
        <w:r w:rsidR="00E65063" w:rsidRPr="00E65063">
          <w:rPr>
            <w:rStyle w:val="Hyperlink"/>
            <w:rFonts w:cstheme="minorHAnsi"/>
            <w:noProof/>
          </w:rPr>
          <w:t>AD-domeindiensten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_Toc478463629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16</w:t>
        </w:r>
        <w:r w:rsidR="00E65063" w:rsidRPr="00E65063">
          <w:rPr>
            <w:rFonts w:cstheme="minorHAnsi"/>
            <w:noProof/>
            <w:webHidden/>
          </w:rPr>
          <w:fldChar w:fldCharType="end"/>
        </w:r>
      </w:hyperlink>
    </w:p>
    <w:p w14:paraId="259F6040" w14:textId="5194027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0" w:history="1">
        <w:r w:rsidR="00E65063" w:rsidRPr="00E65063">
          <w:rPr>
            <w:rStyle w:val="Hyperlink"/>
            <w:rFonts w:cstheme="minorHAnsi"/>
            <w:noProof/>
          </w:rPr>
          <w:t>API Management Services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16</w:t>
        </w:r>
        <w:r w:rsidR="00E65063" w:rsidRPr="00E65063">
          <w:rPr>
            <w:rFonts w:cstheme="minorHAnsi"/>
            <w:noProof/>
            <w:webHidden/>
          </w:rPr>
          <w:fldChar w:fldCharType="end"/>
        </w:r>
      </w:hyperlink>
    </w:p>
    <w:p w14:paraId="6E3C506A" w14:textId="6C7A643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1" w:history="1">
        <w:r w:rsidR="00E65063" w:rsidRPr="00E65063">
          <w:rPr>
            <w:rStyle w:val="Hyperlink"/>
            <w:rFonts w:cstheme="minorHAnsi"/>
            <w:noProof/>
          </w:rPr>
          <w:t>App-dienst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17</w:t>
        </w:r>
        <w:r w:rsidR="00E65063" w:rsidRPr="00E65063">
          <w:rPr>
            <w:rFonts w:cstheme="minorHAnsi"/>
            <w:noProof/>
            <w:webHidden/>
          </w:rPr>
          <w:fldChar w:fldCharType="end"/>
        </w:r>
      </w:hyperlink>
    </w:p>
    <w:p w14:paraId="1AE5D232" w14:textId="1ADE080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2" w:history="1">
        <w:r w:rsidR="00E65063" w:rsidRPr="00E65063">
          <w:rPr>
            <w:rStyle w:val="Hyperlink"/>
            <w:rFonts w:cstheme="minorHAnsi"/>
            <w:noProof/>
          </w:rPr>
          <w:t>Application Gateway</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17</w:t>
        </w:r>
        <w:r w:rsidR="00E65063" w:rsidRPr="00E65063">
          <w:rPr>
            <w:rFonts w:cstheme="minorHAnsi"/>
            <w:noProof/>
            <w:webHidden/>
          </w:rPr>
          <w:fldChar w:fldCharType="end"/>
        </w:r>
      </w:hyperlink>
    </w:p>
    <w:p w14:paraId="7DBD79FD" w14:textId="583FD3E4"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3" w:history="1">
        <w:r w:rsidR="00E65063" w:rsidRPr="00E65063">
          <w:rPr>
            <w:rStyle w:val="Hyperlink"/>
            <w:rFonts w:cstheme="minorHAnsi"/>
            <w:noProof/>
          </w:rPr>
          <w:t>Application Insights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18</w:t>
        </w:r>
        <w:r w:rsidR="00E65063" w:rsidRPr="00E65063">
          <w:rPr>
            <w:rFonts w:cstheme="minorHAnsi"/>
            <w:noProof/>
            <w:webHidden/>
          </w:rPr>
          <w:fldChar w:fldCharType="end"/>
        </w:r>
      </w:hyperlink>
    </w:p>
    <w:p w14:paraId="68FDD718" w14:textId="611DBDA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4" w:history="1">
        <w:r w:rsidR="00E65063" w:rsidRPr="00E65063">
          <w:rPr>
            <w:rStyle w:val="Hyperlink"/>
            <w:rFonts w:cstheme="minorHAnsi"/>
            <w:noProof/>
          </w:rPr>
          <w:t>Automation-service – Desired State Configuration (DSC)</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18</w:t>
        </w:r>
        <w:r w:rsidR="00E65063" w:rsidRPr="00E65063">
          <w:rPr>
            <w:rFonts w:cstheme="minorHAnsi"/>
            <w:noProof/>
            <w:webHidden/>
          </w:rPr>
          <w:fldChar w:fldCharType="end"/>
        </w:r>
      </w:hyperlink>
    </w:p>
    <w:p w14:paraId="6D319B0B" w14:textId="3BE41566"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5" w:history="1">
        <w:r w:rsidR="00E65063" w:rsidRPr="00E65063">
          <w:rPr>
            <w:rStyle w:val="Hyperlink"/>
            <w:rFonts w:cstheme="minorHAnsi"/>
            <w:noProof/>
          </w:rPr>
          <w:t>Automation-service – Procesautomatisering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18</w:t>
        </w:r>
        <w:r w:rsidR="00E65063" w:rsidRPr="00E65063">
          <w:rPr>
            <w:rFonts w:cstheme="minorHAnsi"/>
            <w:noProof/>
            <w:webHidden/>
          </w:rPr>
          <w:fldChar w:fldCharType="end"/>
        </w:r>
      </w:hyperlink>
    </w:p>
    <w:p w14:paraId="2315E158" w14:textId="368B6ED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6" w:history="1">
        <w:r w:rsidR="00E65063" w:rsidRPr="00E65063">
          <w:rPr>
            <w:rStyle w:val="Hyperlink"/>
            <w:rFonts w:cstheme="minorHAnsi"/>
            <w:noProof/>
          </w:rPr>
          <w:t>Azure-functies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19</w:t>
        </w:r>
        <w:r w:rsidR="00E65063" w:rsidRPr="00E65063">
          <w:rPr>
            <w:rFonts w:cstheme="minorHAnsi"/>
            <w:noProof/>
            <w:webHidden/>
          </w:rPr>
          <w:fldChar w:fldCharType="end"/>
        </w:r>
      </w:hyperlink>
    </w:p>
    <w:p w14:paraId="1972B9A0" w14:textId="321F498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7" w:history="1">
        <w:r w:rsidR="00E65063" w:rsidRPr="00E65063">
          <w:rPr>
            <w:rStyle w:val="Hyperlink"/>
            <w:rFonts w:cstheme="minorHAnsi"/>
            <w:noProof/>
          </w:rPr>
          <w:t>Azure Security Center</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19</w:t>
        </w:r>
        <w:r w:rsidR="00E65063" w:rsidRPr="00E65063">
          <w:rPr>
            <w:rFonts w:cstheme="minorHAnsi"/>
            <w:noProof/>
            <w:webHidden/>
          </w:rPr>
          <w:fldChar w:fldCharType="end"/>
        </w:r>
      </w:hyperlink>
    </w:p>
    <w:p w14:paraId="6147DBA1" w14:textId="1050BC5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8" w:history="1">
        <w:r w:rsidR="00E65063" w:rsidRPr="00E65063">
          <w:rPr>
            <w:rStyle w:val="Hyperlink"/>
            <w:rFonts w:cstheme="minorHAnsi"/>
            <w:noProof/>
          </w:rPr>
          <w:t>Batchdienst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20</w:t>
        </w:r>
        <w:r w:rsidR="00E65063" w:rsidRPr="00E65063">
          <w:rPr>
            <w:rFonts w:cstheme="minorHAnsi"/>
            <w:noProof/>
            <w:webHidden/>
          </w:rPr>
          <w:fldChar w:fldCharType="end"/>
        </w:r>
      </w:hyperlink>
    </w:p>
    <w:p w14:paraId="1CC1ABA6" w14:textId="19A04669"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39" w:history="1">
        <w:r w:rsidR="00E65063" w:rsidRPr="00E65063">
          <w:rPr>
            <w:rStyle w:val="Hyperlink"/>
            <w:rFonts w:cstheme="minorHAnsi"/>
            <w:noProof/>
          </w:rPr>
          <w:t>Backup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_Toc478463639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20</w:t>
        </w:r>
        <w:r w:rsidR="00E65063" w:rsidRPr="00E65063">
          <w:rPr>
            <w:rFonts w:cstheme="minorHAnsi"/>
            <w:noProof/>
            <w:webHidden/>
          </w:rPr>
          <w:fldChar w:fldCharType="end"/>
        </w:r>
      </w:hyperlink>
    </w:p>
    <w:p w14:paraId="4CE2B1F5" w14:textId="11D64BB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0" w:history="1">
        <w:r w:rsidR="00E65063" w:rsidRPr="00E65063">
          <w:rPr>
            <w:rStyle w:val="Hyperlink"/>
            <w:rFonts w:cstheme="minorHAnsi"/>
            <w:noProof/>
          </w:rPr>
          <w:t>BizTalk Services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21</w:t>
        </w:r>
        <w:r w:rsidR="00E65063" w:rsidRPr="00E65063">
          <w:rPr>
            <w:rFonts w:cstheme="minorHAnsi"/>
            <w:noProof/>
            <w:webHidden/>
          </w:rPr>
          <w:fldChar w:fldCharType="end"/>
        </w:r>
      </w:hyperlink>
    </w:p>
    <w:p w14:paraId="2FD1D5C1" w14:textId="3D6EABE7"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1" w:history="1">
        <w:r w:rsidR="00E65063" w:rsidRPr="00E65063">
          <w:rPr>
            <w:rStyle w:val="Hyperlink"/>
            <w:rFonts w:cstheme="minorHAnsi"/>
            <w:noProof/>
          </w:rPr>
          <w:t>Cache Diensten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22</w:t>
        </w:r>
        <w:r w:rsidR="00E65063" w:rsidRPr="00E65063">
          <w:rPr>
            <w:rFonts w:cstheme="minorHAnsi"/>
            <w:noProof/>
            <w:webHidden/>
          </w:rPr>
          <w:fldChar w:fldCharType="end"/>
        </w:r>
      </w:hyperlink>
    </w:p>
    <w:p w14:paraId="2002071C" w14:textId="6E8099F5"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2" w:history="1">
        <w:r w:rsidR="00E65063" w:rsidRPr="00E65063">
          <w:rPr>
            <w:rStyle w:val="Hyperlink"/>
            <w:rFonts w:cstheme="minorHAnsi"/>
            <w:noProof/>
          </w:rPr>
          <w:t>CDN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22</w:t>
        </w:r>
        <w:r w:rsidR="00E65063" w:rsidRPr="00E65063">
          <w:rPr>
            <w:rFonts w:cstheme="minorHAnsi"/>
            <w:noProof/>
            <w:webHidden/>
          </w:rPr>
          <w:fldChar w:fldCharType="end"/>
        </w:r>
      </w:hyperlink>
    </w:p>
    <w:p w14:paraId="08D78748" w14:textId="422DA6E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3" w:history="1">
        <w:r w:rsidR="00E65063" w:rsidRPr="00E65063">
          <w:rPr>
            <w:rStyle w:val="Hyperlink"/>
            <w:rFonts w:cstheme="minorHAnsi"/>
            <w:noProof/>
          </w:rPr>
          <w:t>Clouddiensten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23</w:t>
        </w:r>
        <w:r w:rsidR="00E65063" w:rsidRPr="00E65063">
          <w:rPr>
            <w:rFonts w:cstheme="minorHAnsi"/>
            <w:noProof/>
            <w:webHidden/>
          </w:rPr>
          <w:fldChar w:fldCharType="end"/>
        </w:r>
      </w:hyperlink>
    </w:p>
    <w:p w14:paraId="4F6D7AEB" w14:textId="2AAA112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4" w:history="1">
        <w:r w:rsidR="00E65063" w:rsidRPr="00E65063">
          <w:rPr>
            <w:rStyle w:val="Hyperlink"/>
            <w:rFonts w:cstheme="minorHAnsi"/>
            <w:noProof/>
          </w:rPr>
          <w:t>Data Catalog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23</w:t>
        </w:r>
        <w:r w:rsidR="00E65063" w:rsidRPr="00E65063">
          <w:rPr>
            <w:rFonts w:cstheme="minorHAnsi"/>
            <w:noProof/>
            <w:webHidden/>
          </w:rPr>
          <w:fldChar w:fldCharType="end"/>
        </w:r>
      </w:hyperlink>
    </w:p>
    <w:p w14:paraId="36117831" w14:textId="790F8CB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5" w:history="1">
        <w:r w:rsidR="00E65063" w:rsidRPr="00E65063">
          <w:rPr>
            <w:rStyle w:val="Hyperlink"/>
            <w:rFonts w:cstheme="minorHAnsi"/>
            <w:noProof/>
          </w:rPr>
          <w:t>Gegevensfabriek – Activiteitsuitvoeringen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24</w:t>
        </w:r>
        <w:r w:rsidR="00E65063" w:rsidRPr="00E65063">
          <w:rPr>
            <w:rFonts w:cstheme="minorHAnsi"/>
            <w:noProof/>
            <w:webHidden/>
          </w:rPr>
          <w:fldChar w:fldCharType="end"/>
        </w:r>
      </w:hyperlink>
    </w:p>
    <w:p w14:paraId="573CBC14" w14:textId="7D1EC2A7"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6" w:history="1">
        <w:r w:rsidR="00E65063" w:rsidRPr="00E65063">
          <w:rPr>
            <w:rStyle w:val="Hyperlink"/>
            <w:rFonts w:cstheme="minorHAnsi"/>
            <w:noProof/>
          </w:rPr>
          <w:t>Gegevensfabriek – API-oproepen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24</w:t>
        </w:r>
        <w:r w:rsidR="00E65063" w:rsidRPr="00E65063">
          <w:rPr>
            <w:rFonts w:cstheme="minorHAnsi"/>
            <w:noProof/>
            <w:webHidden/>
          </w:rPr>
          <w:fldChar w:fldCharType="end"/>
        </w:r>
      </w:hyperlink>
    </w:p>
    <w:p w14:paraId="500821A8" w14:textId="51452B4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7" w:history="1">
        <w:r w:rsidR="00E65063" w:rsidRPr="00E65063">
          <w:rPr>
            <w:rStyle w:val="Hyperlink"/>
            <w:rFonts w:cstheme="minorHAnsi"/>
            <w:noProof/>
          </w:rPr>
          <w:t>Data Lake Analytics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24</w:t>
        </w:r>
        <w:r w:rsidR="00E65063" w:rsidRPr="00E65063">
          <w:rPr>
            <w:rFonts w:cstheme="minorHAnsi"/>
            <w:noProof/>
            <w:webHidden/>
          </w:rPr>
          <w:fldChar w:fldCharType="end"/>
        </w:r>
      </w:hyperlink>
    </w:p>
    <w:p w14:paraId="6300146D" w14:textId="6425F0B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8" w:history="1">
        <w:r w:rsidR="00E65063" w:rsidRPr="00E65063">
          <w:rPr>
            <w:rStyle w:val="Hyperlink"/>
            <w:rFonts w:cstheme="minorHAnsi"/>
            <w:noProof/>
          </w:rPr>
          <w:t>Data Lake Store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25</w:t>
        </w:r>
        <w:r w:rsidR="00E65063" w:rsidRPr="00E65063">
          <w:rPr>
            <w:rFonts w:cstheme="minorHAnsi"/>
            <w:noProof/>
            <w:webHidden/>
          </w:rPr>
          <w:fldChar w:fldCharType="end"/>
        </w:r>
      </w:hyperlink>
    </w:p>
    <w:p w14:paraId="151C971B" w14:textId="3AA1B43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49" w:history="1">
        <w:r w:rsidR="00E65063" w:rsidRPr="00E65063">
          <w:rPr>
            <w:rStyle w:val="Hyperlink"/>
            <w:rFonts w:cstheme="minorHAnsi"/>
            <w:noProof/>
          </w:rPr>
          <w:t>DocumentDB</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_Toc478463649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25</w:t>
        </w:r>
        <w:r w:rsidR="00E65063" w:rsidRPr="00E65063">
          <w:rPr>
            <w:rFonts w:cstheme="minorHAnsi"/>
            <w:noProof/>
            <w:webHidden/>
          </w:rPr>
          <w:fldChar w:fldCharType="end"/>
        </w:r>
      </w:hyperlink>
    </w:p>
    <w:p w14:paraId="04DDA3CE" w14:textId="527EDA4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0" w:history="1">
        <w:r w:rsidR="00E65063" w:rsidRPr="00E65063">
          <w:rPr>
            <w:rStyle w:val="Hyperlink"/>
            <w:rFonts w:cstheme="minorHAnsi"/>
            <w:noProof/>
          </w:rPr>
          <w:t>ExpressRoute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26</w:t>
        </w:r>
        <w:r w:rsidR="00E65063" w:rsidRPr="00E65063">
          <w:rPr>
            <w:rFonts w:cstheme="minorHAnsi"/>
            <w:noProof/>
            <w:webHidden/>
          </w:rPr>
          <w:fldChar w:fldCharType="end"/>
        </w:r>
      </w:hyperlink>
    </w:p>
    <w:p w14:paraId="45E1C3C4" w14:textId="455EB94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1" w:history="1">
        <w:r w:rsidR="00E65063" w:rsidRPr="00E65063">
          <w:rPr>
            <w:rStyle w:val="Hyperlink"/>
            <w:rFonts w:cstheme="minorHAnsi"/>
            <w:noProof/>
          </w:rPr>
          <w:t>HDInsight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26</w:t>
        </w:r>
        <w:r w:rsidR="00E65063" w:rsidRPr="00E65063">
          <w:rPr>
            <w:rFonts w:cstheme="minorHAnsi"/>
            <w:noProof/>
            <w:webHidden/>
          </w:rPr>
          <w:fldChar w:fldCharType="end"/>
        </w:r>
      </w:hyperlink>
    </w:p>
    <w:p w14:paraId="01201D4F" w14:textId="52F5EF2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2" w:history="1">
        <w:r w:rsidR="00E65063" w:rsidRPr="00E65063">
          <w:rPr>
            <w:rStyle w:val="Hyperlink"/>
            <w:rFonts w:cstheme="minorHAnsi"/>
            <w:noProof/>
          </w:rPr>
          <w:t>HockeyApp</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27</w:t>
        </w:r>
        <w:r w:rsidR="00E65063" w:rsidRPr="00E65063">
          <w:rPr>
            <w:rFonts w:cstheme="minorHAnsi"/>
            <w:noProof/>
            <w:webHidden/>
          </w:rPr>
          <w:fldChar w:fldCharType="end"/>
        </w:r>
      </w:hyperlink>
    </w:p>
    <w:p w14:paraId="481110C7" w14:textId="2FED2FD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3" w:history="1">
        <w:r w:rsidR="00E65063" w:rsidRPr="00E65063">
          <w:rPr>
            <w:rStyle w:val="Hyperlink"/>
            <w:rFonts w:cstheme="minorHAnsi"/>
            <w:noProof/>
          </w:rPr>
          <w:t>IoT-hub</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27</w:t>
        </w:r>
        <w:r w:rsidR="00E65063" w:rsidRPr="00E65063">
          <w:rPr>
            <w:rFonts w:cstheme="minorHAnsi"/>
            <w:noProof/>
            <w:webHidden/>
          </w:rPr>
          <w:fldChar w:fldCharType="end"/>
        </w:r>
      </w:hyperlink>
    </w:p>
    <w:p w14:paraId="51BD7B29" w14:textId="3E412A2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4" w:history="1">
        <w:r w:rsidR="00E65063" w:rsidRPr="00E65063">
          <w:rPr>
            <w:rStyle w:val="Hyperlink"/>
            <w:rFonts w:cstheme="minorHAnsi"/>
            <w:noProof/>
          </w:rPr>
          <w:t>Sleutelarchief</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27</w:t>
        </w:r>
        <w:r w:rsidR="00E65063" w:rsidRPr="00E65063">
          <w:rPr>
            <w:rFonts w:cstheme="minorHAnsi"/>
            <w:noProof/>
            <w:webHidden/>
          </w:rPr>
          <w:fldChar w:fldCharType="end"/>
        </w:r>
      </w:hyperlink>
    </w:p>
    <w:p w14:paraId="6D2AA32B" w14:textId="12AF787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5" w:history="1">
        <w:r w:rsidR="00E65063" w:rsidRPr="00E65063">
          <w:rPr>
            <w:rStyle w:val="Hyperlink"/>
            <w:rFonts w:cstheme="minorHAnsi"/>
            <w:noProof/>
          </w:rPr>
          <w:t>Log Analytics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28</w:t>
        </w:r>
        <w:r w:rsidR="00E65063" w:rsidRPr="00E65063">
          <w:rPr>
            <w:rFonts w:cstheme="minorHAnsi"/>
            <w:noProof/>
            <w:webHidden/>
          </w:rPr>
          <w:fldChar w:fldCharType="end"/>
        </w:r>
      </w:hyperlink>
    </w:p>
    <w:p w14:paraId="17C28935" w14:textId="7690EEF5"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6" w:history="1">
        <w:r w:rsidR="00E65063" w:rsidRPr="00E65063">
          <w:rPr>
            <w:rStyle w:val="Hyperlink"/>
            <w:rFonts w:cstheme="minorHAnsi"/>
            <w:noProof/>
          </w:rPr>
          <w:t>Logische Apps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28</w:t>
        </w:r>
        <w:r w:rsidR="00E65063" w:rsidRPr="00E65063">
          <w:rPr>
            <w:rFonts w:cstheme="minorHAnsi"/>
            <w:noProof/>
            <w:webHidden/>
          </w:rPr>
          <w:fldChar w:fldCharType="end"/>
        </w:r>
      </w:hyperlink>
    </w:p>
    <w:p w14:paraId="1D166EFA" w14:textId="30A6EEE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7" w:history="1">
        <w:r w:rsidR="00E65063" w:rsidRPr="00E65063">
          <w:rPr>
            <w:rStyle w:val="Hyperlink"/>
            <w:rFonts w:cstheme="minorHAnsi"/>
            <w:noProof/>
            <w:lang w:val="en-US"/>
          </w:rPr>
          <w:t>Machinaal leren – Batch Execution Service (BES) en Management API Service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29</w:t>
        </w:r>
        <w:r w:rsidR="00E65063" w:rsidRPr="00E65063">
          <w:rPr>
            <w:rFonts w:cstheme="minorHAnsi"/>
            <w:noProof/>
            <w:webHidden/>
          </w:rPr>
          <w:fldChar w:fldCharType="end"/>
        </w:r>
      </w:hyperlink>
    </w:p>
    <w:p w14:paraId="00AC338F" w14:textId="3D2DE6A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8" w:history="1">
        <w:r w:rsidR="00E65063" w:rsidRPr="00E65063">
          <w:rPr>
            <w:rStyle w:val="Hyperlink"/>
            <w:rFonts w:cstheme="minorHAnsi"/>
            <w:noProof/>
          </w:rPr>
          <w:t>Machinaal leren – Request Response Service (RRS)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29</w:t>
        </w:r>
        <w:r w:rsidR="00E65063" w:rsidRPr="00E65063">
          <w:rPr>
            <w:rFonts w:cstheme="minorHAnsi"/>
            <w:noProof/>
            <w:webHidden/>
          </w:rPr>
          <w:fldChar w:fldCharType="end"/>
        </w:r>
      </w:hyperlink>
    </w:p>
    <w:p w14:paraId="6942940B" w14:textId="1F646B3B"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59" w:history="1">
        <w:r w:rsidR="00E65063" w:rsidRPr="00E65063">
          <w:rPr>
            <w:rStyle w:val="Hyperlink"/>
            <w:rFonts w:cstheme="minorHAnsi"/>
            <w:noProof/>
          </w:rPr>
          <w:t>Mediadiensten – Content Protection Service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_Toc478463659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29</w:t>
        </w:r>
        <w:r w:rsidR="00E65063" w:rsidRPr="00E65063">
          <w:rPr>
            <w:rFonts w:cstheme="minorHAnsi"/>
            <w:noProof/>
            <w:webHidden/>
          </w:rPr>
          <w:fldChar w:fldCharType="end"/>
        </w:r>
      </w:hyperlink>
    </w:p>
    <w:p w14:paraId="3A365273" w14:textId="7BC6EAD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0" w:history="1">
        <w:r w:rsidR="00E65063" w:rsidRPr="00E65063">
          <w:rPr>
            <w:rStyle w:val="Hyperlink"/>
            <w:rFonts w:cstheme="minorHAnsi"/>
            <w:noProof/>
          </w:rPr>
          <w:t>Mediadiensten – Encoding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30</w:t>
        </w:r>
        <w:r w:rsidR="00E65063" w:rsidRPr="00E65063">
          <w:rPr>
            <w:rFonts w:cstheme="minorHAnsi"/>
            <w:noProof/>
            <w:webHidden/>
          </w:rPr>
          <w:fldChar w:fldCharType="end"/>
        </w:r>
      </w:hyperlink>
    </w:p>
    <w:p w14:paraId="5105CCA9" w14:textId="5D3D3F54"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1" w:history="1">
        <w:r w:rsidR="00E65063" w:rsidRPr="00E65063">
          <w:rPr>
            <w:rStyle w:val="Hyperlink"/>
            <w:rFonts w:cstheme="minorHAnsi"/>
            <w:noProof/>
          </w:rPr>
          <w:t>Mediadiensten – Indexer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30</w:t>
        </w:r>
        <w:r w:rsidR="00E65063" w:rsidRPr="00E65063">
          <w:rPr>
            <w:rFonts w:cstheme="minorHAnsi"/>
            <w:noProof/>
            <w:webHidden/>
          </w:rPr>
          <w:fldChar w:fldCharType="end"/>
        </w:r>
      </w:hyperlink>
    </w:p>
    <w:p w14:paraId="668942CA" w14:textId="1F30904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2" w:history="1">
        <w:r w:rsidR="00E65063" w:rsidRPr="00E65063">
          <w:rPr>
            <w:rStyle w:val="Hyperlink"/>
            <w:rFonts w:cstheme="minorHAnsi"/>
            <w:noProof/>
          </w:rPr>
          <w:t>Mediadiensten – Live kanalen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31</w:t>
        </w:r>
        <w:r w:rsidR="00E65063" w:rsidRPr="00E65063">
          <w:rPr>
            <w:rFonts w:cstheme="minorHAnsi"/>
            <w:noProof/>
            <w:webHidden/>
          </w:rPr>
          <w:fldChar w:fldCharType="end"/>
        </w:r>
      </w:hyperlink>
    </w:p>
    <w:p w14:paraId="3AD41F97" w14:textId="0E1C5B29"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3" w:history="1">
        <w:r w:rsidR="00E65063" w:rsidRPr="00E65063">
          <w:rPr>
            <w:rStyle w:val="Hyperlink"/>
            <w:rFonts w:cstheme="minorHAnsi"/>
            <w:noProof/>
          </w:rPr>
          <w:t>Mediadiensten – Streaming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31</w:t>
        </w:r>
        <w:r w:rsidR="00E65063" w:rsidRPr="00E65063">
          <w:rPr>
            <w:rFonts w:cstheme="minorHAnsi"/>
            <w:noProof/>
            <w:webHidden/>
          </w:rPr>
          <w:fldChar w:fldCharType="end"/>
        </w:r>
      </w:hyperlink>
    </w:p>
    <w:p w14:paraId="76CCC662" w14:textId="7056D397"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4" w:history="1">
        <w:r w:rsidR="00E65063" w:rsidRPr="00E65063">
          <w:rPr>
            <w:rStyle w:val="Hyperlink"/>
            <w:rFonts w:cstheme="minorHAnsi"/>
            <w:noProof/>
          </w:rPr>
          <w:t>Microsoft Cognitive Services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32</w:t>
        </w:r>
        <w:r w:rsidR="00E65063" w:rsidRPr="00E65063">
          <w:rPr>
            <w:rFonts w:cstheme="minorHAnsi"/>
            <w:noProof/>
            <w:webHidden/>
          </w:rPr>
          <w:fldChar w:fldCharType="end"/>
        </w:r>
      </w:hyperlink>
    </w:p>
    <w:p w14:paraId="28E39856" w14:textId="057599B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5" w:history="1">
        <w:r w:rsidR="00E65063" w:rsidRPr="00E65063">
          <w:rPr>
            <w:rStyle w:val="Hyperlink"/>
            <w:rFonts w:cstheme="minorHAnsi"/>
            <w:noProof/>
          </w:rPr>
          <w:t>Mobile Engagement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32</w:t>
        </w:r>
        <w:r w:rsidR="00E65063" w:rsidRPr="00E65063">
          <w:rPr>
            <w:rFonts w:cstheme="minorHAnsi"/>
            <w:noProof/>
            <w:webHidden/>
          </w:rPr>
          <w:fldChar w:fldCharType="end"/>
        </w:r>
      </w:hyperlink>
    </w:p>
    <w:p w14:paraId="3E57E319" w14:textId="2E8A8F8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6" w:history="1">
        <w:r w:rsidR="00E65063" w:rsidRPr="00E65063">
          <w:rPr>
            <w:rStyle w:val="Hyperlink"/>
            <w:rFonts w:cstheme="minorHAnsi"/>
            <w:noProof/>
          </w:rPr>
          <w:t>Mobile Services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33</w:t>
        </w:r>
        <w:r w:rsidR="00E65063" w:rsidRPr="00E65063">
          <w:rPr>
            <w:rFonts w:cstheme="minorHAnsi"/>
            <w:noProof/>
            <w:webHidden/>
          </w:rPr>
          <w:fldChar w:fldCharType="end"/>
        </w:r>
      </w:hyperlink>
    </w:p>
    <w:p w14:paraId="4CB01757" w14:textId="1AF11CF8"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7" w:history="1">
        <w:r w:rsidR="00E65063" w:rsidRPr="00E65063">
          <w:rPr>
            <w:rStyle w:val="Hyperlink"/>
            <w:rFonts w:cstheme="minorHAnsi"/>
            <w:noProof/>
          </w:rPr>
          <w:t>RemoteApp</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33</w:t>
        </w:r>
        <w:r w:rsidR="00E65063" w:rsidRPr="00E65063">
          <w:rPr>
            <w:rFonts w:cstheme="minorHAnsi"/>
            <w:noProof/>
            <w:webHidden/>
          </w:rPr>
          <w:fldChar w:fldCharType="end"/>
        </w:r>
      </w:hyperlink>
    </w:p>
    <w:p w14:paraId="1A7C359B" w14:textId="7D3B1BB7"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8" w:history="1">
        <w:r w:rsidR="00E65063" w:rsidRPr="00E65063">
          <w:rPr>
            <w:rStyle w:val="Hyperlink"/>
            <w:rFonts w:cstheme="minorHAnsi"/>
            <w:noProof/>
          </w:rPr>
          <w:t>SAP HANA opAzure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34</w:t>
        </w:r>
        <w:r w:rsidR="00E65063" w:rsidRPr="00E65063">
          <w:rPr>
            <w:rFonts w:cstheme="minorHAnsi"/>
            <w:noProof/>
            <w:webHidden/>
          </w:rPr>
          <w:fldChar w:fldCharType="end"/>
        </w:r>
      </w:hyperlink>
    </w:p>
    <w:p w14:paraId="2A213C59" w14:textId="50A0DEE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69" w:history="1">
        <w:r w:rsidR="00E65063" w:rsidRPr="00E65063">
          <w:rPr>
            <w:rStyle w:val="Hyperlink"/>
            <w:rFonts w:cstheme="minorHAnsi"/>
            <w:noProof/>
          </w:rPr>
          <w:t>Scheduler</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_Toc478463669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34</w:t>
        </w:r>
        <w:r w:rsidR="00E65063" w:rsidRPr="00E65063">
          <w:rPr>
            <w:rFonts w:cstheme="minorHAnsi"/>
            <w:noProof/>
            <w:webHidden/>
          </w:rPr>
          <w:fldChar w:fldCharType="end"/>
        </w:r>
      </w:hyperlink>
    </w:p>
    <w:p w14:paraId="5814EF48" w14:textId="2DA7A573"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0" w:history="1">
        <w:r w:rsidR="00E65063" w:rsidRPr="00E65063">
          <w:rPr>
            <w:rStyle w:val="Hyperlink"/>
            <w:rFonts w:cstheme="minorHAnsi"/>
            <w:noProof/>
          </w:rPr>
          <w:t>Zoeken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34</w:t>
        </w:r>
        <w:r w:rsidR="00E65063" w:rsidRPr="00E65063">
          <w:rPr>
            <w:rFonts w:cstheme="minorHAnsi"/>
            <w:noProof/>
            <w:webHidden/>
          </w:rPr>
          <w:fldChar w:fldCharType="end"/>
        </w:r>
      </w:hyperlink>
    </w:p>
    <w:p w14:paraId="362C8BE7" w14:textId="0D1E09E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1" w:history="1">
        <w:r w:rsidR="00E65063" w:rsidRPr="00E65063">
          <w:rPr>
            <w:rStyle w:val="Hyperlink"/>
            <w:rFonts w:cstheme="minorHAnsi"/>
            <w:noProof/>
          </w:rPr>
          <w:t>Service-Bus Dienst – Gebeurtenishubs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35</w:t>
        </w:r>
        <w:r w:rsidR="00E65063" w:rsidRPr="00E65063">
          <w:rPr>
            <w:rFonts w:cstheme="minorHAnsi"/>
            <w:noProof/>
            <w:webHidden/>
          </w:rPr>
          <w:fldChar w:fldCharType="end"/>
        </w:r>
      </w:hyperlink>
    </w:p>
    <w:p w14:paraId="65FFE23A" w14:textId="414873B6"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2" w:history="1">
        <w:r w:rsidR="00E65063" w:rsidRPr="00E65063">
          <w:rPr>
            <w:rStyle w:val="Hyperlink"/>
            <w:rFonts w:cstheme="minorHAnsi"/>
            <w:noProof/>
          </w:rPr>
          <w:t>Service-Bus Dienst – Kennisgevingshubs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36</w:t>
        </w:r>
        <w:r w:rsidR="00E65063" w:rsidRPr="00E65063">
          <w:rPr>
            <w:rFonts w:cstheme="minorHAnsi"/>
            <w:noProof/>
            <w:webHidden/>
          </w:rPr>
          <w:fldChar w:fldCharType="end"/>
        </w:r>
      </w:hyperlink>
    </w:p>
    <w:p w14:paraId="2496A596" w14:textId="47489B99"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3" w:history="1">
        <w:r w:rsidR="00E65063" w:rsidRPr="00E65063">
          <w:rPr>
            <w:rStyle w:val="Hyperlink"/>
            <w:rFonts w:cstheme="minorHAnsi"/>
            <w:noProof/>
          </w:rPr>
          <w:t>Service-Bus Dienst – Wachtrijen en Onderwerpen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36</w:t>
        </w:r>
        <w:r w:rsidR="00E65063" w:rsidRPr="00E65063">
          <w:rPr>
            <w:rFonts w:cstheme="minorHAnsi"/>
            <w:noProof/>
            <w:webHidden/>
          </w:rPr>
          <w:fldChar w:fldCharType="end"/>
        </w:r>
      </w:hyperlink>
    </w:p>
    <w:p w14:paraId="425B2F27" w14:textId="356782D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4" w:history="1">
        <w:r w:rsidR="00E65063" w:rsidRPr="00E65063">
          <w:rPr>
            <w:rStyle w:val="Hyperlink"/>
            <w:rFonts w:cstheme="minorHAnsi"/>
            <w:noProof/>
          </w:rPr>
          <w:t>Service-Bus Dienst – Relays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37</w:t>
        </w:r>
        <w:r w:rsidR="00E65063" w:rsidRPr="00E65063">
          <w:rPr>
            <w:rFonts w:cstheme="minorHAnsi"/>
            <w:noProof/>
            <w:webHidden/>
          </w:rPr>
          <w:fldChar w:fldCharType="end"/>
        </w:r>
      </w:hyperlink>
    </w:p>
    <w:p w14:paraId="3F2CC5D5" w14:textId="764305E4"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5" w:history="1">
        <w:r w:rsidR="00E65063" w:rsidRPr="00E65063">
          <w:rPr>
            <w:rStyle w:val="Hyperlink"/>
            <w:rFonts w:cstheme="minorHAnsi"/>
            <w:noProof/>
          </w:rPr>
          <w:t>SQL Data Warehouse Database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37</w:t>
        </w:r>
        <w:r w:rsidR="00E65063" w:rsidRPr="00E65063">
          <w:rPr>
            <w:rFonts w:cstheme="minorHAnsi"/>
            <w:noProof/>
            <w:webHidden/>
          </w:rPr>
          <w:fldChar w:fldCharType="end"/>
        </w:r>
      </w:hyperlink>
    </w:p>
    <w:p w14:paraId="33AE4DFA" w14:textId="069A4C3C"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6" w:history="1">
        <w:r w:rsidR="00E65063" w:rsidRPr="00E65063">
          <w:rPr>
            <w:rStyle w:val="Hyperlink"/>
            <w:rFonts w:cstheme="minorHAnsi"/>
            <w:noProof/>
          </w:rPr>
          <w:t>SQL Database Service (Basic-, Standard- en Premium-laag)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37</w:t>
        </w:r>
        <w:r w:rsidR="00E65063" w:rsidRPr="00E65063">
          <w:rPr>
            <w:rFonts w:cstheme="minorHAnsi"/>
            <w:noProof/>
            <w:webHidden/>
          </w:rPr>
          <w:fldChar w:fldCharType="end"/>
        </w:r>
      </w:hyperlink>
    </w:p>
    <w:p w14:paraId="40F2423E" w14:textId="7E9C8F9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7" w:history="1">
        <w:r w:rsidR="00E65063" w:rsidRPr="00E65063">
          <w:rPr>
            <w:rStyle w:val="Hyperlink"/>
            <w:rFonts w:cstheme="minorHAnsi"/>
            <w:noProof/>
          </w:rPr>
          <w:t>SQL Database Dienst (Web- en Business-laag)</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38</w:t>
        </w:r>
        <w:r w:rsidR="00E65063" w:rsidRPr="00E65063">
          <w:rPr>
            <w:rFonts w:cstheme="minorHAnsi"/>
            <w:noProof/>
            <w:webHidden/>
          </w:rPr>
          <w:fldChar w:fldCharType="end"/>
        </w:r>
      </w:hyperlink>
    </w:p>
    <w:p w14:paraId="28E416DF" w14:textId="3D238FC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8" w:history="1">
        <w:r w:rsidR="00E65063" w:rsidRPr="00E65063">
          <w:rPr>
            <w:rStyle w:val="Hyperlink"/>
            <w:rFonts w:cstheme="minorHAnsi"/>
            <w:noProof/>
          </w:rPr>
          <w:t>SQL Server Stretch Database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38</w:t>
        </w:r>
        <w:r w:rsidR="00E65063" w:rsidRPr="00E65063">
          <w:rPr>
            <w:rFonts w:cstheme="minorHAnsi"/>
            <w:noProof/>
            <w:webHidden/>
          </w:rPr>
          <w:fldChar w:fldCharType="end"/>
        </w:r>
      </w:hyperlink>
    </w:p>
    <w:p w14:paraId="514E3464" w14:textId="18F2A686"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79" w:history="1">
        <w:r w:rsidR="00E65063" w:rsidRPr="00E65063">
          <w:rPr>
            <w:rStyle w:val="Hyperlink"/>
            <w:rFonts w:cstheme="minorHAnsi"/>
            <w:noProof/>
          </w:rPr>
          <w:t>Storage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_Toc478463679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39</w:t>
        </w:r>
        <w:r w:rsidR="00E65063" w:rsidRPr="00E65063">
          <w:rPr>
            <w:rFonts w:cstheme="minorHAnsi"/>
            <w:noProof/>
            <w:webHidden/>
          </w:rPr>
          <w:fldChar w:fldCharType="end"/>
        </w:r>
      </w:hyperlink>
    </w:p>
    <w:p w14:paraId="403CAFD4" w14:textId="0153418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0" w:history="1">
        <w:r w:rsidR="00E65063" w:rsidRPr="00E65063">
          <w:rPr>
            <w:rStyle w:val="Hyperlink"/>
            <w:rFonts w:cstheme="minorHAnsi"/>
            <w:noProof/>
          </w:rPr>
          <w:t>Stream Analytics – API-oproepen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40</w:t>
        </w:r>
        <w:r w:rsidR="00E65063" w:rsidRPr="00E65063">
          <w:rPr>
            <w:rFonts w:cstheme="minorHAnsi"/>
            <w:noProof/>
            <w:webHidden/>
          </w:rPr>
          <w:fldChar w:fldCharType="end"/>
        </w:r>
      </w:hyperlink>
    </w:p>
    <w:p w14:paraId="73322723" w14:textId="6883C693"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1" w:history="1">
        <w:r w:rsidR="00E65063" w:rsidRPr="00E65063">
          <w:rPr>
            <w:rStyle w:val="Hyperlink"/>
            <w:rFonts w:cstheme="minorHAnsi"/>
            <w:noProof/>
          </w:rPr>
          <w:t>Stream Analytics – Taken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41</w:t>
        </w:r>
        <w:r w:rsidR="00E65063" w:rsidRPr="00E65063">
          <w:rPr>
            <w:rFonts w:cstheme="minorHAnsi"/>
            <w:noProof/>
            <w:webHidden/>
          </w:rPr>
          <w:fldChar w:fldCharType="end"/>
        </w:r>
      </w:hyperlink>
    </w:p>
    <w:p w14:paraId="661462B9" w14:textId="528F564B"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2" w:history="1">
        <w:r w:rsidR="00E65063" w:rsidRPr="00E65063">
          <w:rPr>
            <w:rStyle w:val="Hyperlink"/>
            <w:rFonts w:cstheme="minorHAnsi"/>
            <w:noProof/>
          </w:rPr>
          <w:t>Traffic Manager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41</w:t>
        </w:r>
        <w:r w:rsidR="00E65063" w:rsidRPr="00E65063">
          <w:rPr>
            <w:rFonts w:cstheme="minorHAnsi"/>
            <w:noProof/>
            <w:webHidden/>
          </w:rPr>
          <w:fldChar w:fldCharType="end"/>
        </w:r>
      </w:hyperlink>
    </w:p>
    <w:p w14:paraId="371C3A89" w14:textId="6FF1C50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3" w:history="1">
        <w:r w:rsidR="00E65063" w:rsidRPr="00E65063">
          <w:rPr>
            <w:rStyle w:val="Hyperlink"/>
            <w:rFonts w:cstheme="minorHAnsi"/>
            <w:noProof/>
          </w:rPr>
          <w:t>Virtuele machines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41</w:t>
        </w:r>
        <w:r w:rsidR="00E65063" w:rsidRPr="00E65063">
          <w:rPr>
            <w:rFonts w:cstheme="minorHAnsi"/>
            <w:noProof/>
            <w:webHidden/>
          </w:rPr>
          <w:fldChar w:fldCharType="end"/>
        </w:r>
      </w:hyperlink>
    </w:p>
    <w:p w14:paraId="50FE5FC0" w14:textId="687B9707"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4" w:history="1">
        <w:r w:rsidR="00E65063" w:rsidRPr="00E65063">
          <w:rPr>
            <w:rStyle w:val="Hyperlink"/>
            <w:rFonts w:cstheme="minorHAnsi"/>
            <w:noProof/>
          </w:rPr>
          <w:t>VPN Gateway</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43</w:t>
        </w:r>
        <w:r w:rsidR="00E65063" w:rsidRPr="00E65063">
          <w:rPr>
            <w:rFonts w:cstheme="minorHAnsi"/>
            <w:noProof/>
            <w:webHidden/>
          </w:rPr>
          <w:fldChar w:fldCharType="end"/>
        </w:r>
      </w:hyperlink>
    </w:p>
    <w:p w14:paraId="49AC3B9D" w14:textId="0CA456A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5" w:history="1">
        <w:r w:rsidR="00E65063" w:rsidRPr="00E65063">
          <w:rPr>
            <w:rStyle w:val="Hyperlink"/>
            <w:rFonts w:cstheme="minorHAnsi"/>
            <w:noProof/>
          </w:rPr>
          <w:t>Visual Studio Online – Builddienst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43</w:t>
        </w:r>
        <w:r w:rsidR="00E65063" w:rsidRPr="00E65063">
          <w:rPr>
            <w:rFonts w:cstheme="minorHAnsi"/>
            <w:noProof/>
            <w:webHidden/>
          </w:rPr>
          <w:fldChar w:fldCharType="end"/>
        </w:r>
      </w:hyperlink>
    </w:p>
    <w:p w14:paraId="6F77E154" w14:textId="5E01BBD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6" w:history="1">
        <w:r w:rsidR="00E65063" w:rsidRPr="00E65063">
          <w:rPr>
            <w:rStyle w:val="Hyperlink"/>
            <w:rFonts w:cstheme="minorHAnsi"/>
            <w:noProof/>
          </w:rPr>
          <w:t>Visual Studio Online – Load Testing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43</w:t>
        </w:r>
        <w:r w:rsidR="00E65063" w:rsidRPr="00E65063">
          <w:rPr>
            <w:rFonts w:cstheme="minorHAnsi"/>
            <w:noProof/>
            <w:webHidden/>
          </w:rPr>
          <w:fldChar w:fldCharType="end"/>
        </w:r>
      </w:hyperlink>
    </w:p>
    <w:p w14:paraId="650C57E9" w14:textId="77B0E294"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7" w:history="1">
        <w:r w:rsidR="00E65063" w:rsidRPr="00E65063">
          <w:rPr>
            <w:rStyle w:val="Hyperlink"/>
            <w:rFonts w:cstheme="minorHAnsi"/>
            <w:noProof/>
          </w:rPr>
          <w:t>Visual Studio Online – Gebruikersplandienst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44</w:t>
        </w:r>
        <w:r w:rsidR="00E65063" w:rsidRPr="00E65063">
          <w:rPr>
            <w:rFonts w:cstheme="minorHAnsi"/>
            <w:noProof/>
            <w:webHidden/>
          </w:rPr>
          <w:fldChar w:fldCharType="end"/>
        </w:r>
      </w:hyperlink>
    </w:p>
    <w:p w14:paraId="2595845A" w14:textId="224A9D4A" w:rsidR="00E65063" w:rsidRPr="00E65063" w:rsidRDefault="00277B42">
      <w:pPr>
        <w:pStyle w:val="TOC2"/>
        <w:tabs>
          <w:tab w:val="right" w:leader="dot" w:pos="5030"/>
        </w:tabs>
        <w:rPr>
          <w:rFonts w:eastAsiaTheme="minorEastAsia" w:cstheme="minorHAnsi"/>
          <w:b w:val="0"/>
          <w:smallCaps w:val="0"/>
          <w:noProof/>
          <w:sz w:val="22"/>
          <w:lang w:val="en-US" w:eastAsia="en-US" w:bidi="ar-SA"/>
        </w:rPr>
      </w:pPr>
      <w:hyperlink w:anchor="_Toc478463688" w:history="1">
        <w:r w:rsidR="00E65063" w:rsidRPr="00E65063">
          <w:rPr>
            <w:rStyle w:val="Hyperlink"/>
            <w:rFonts w:cstheme="minorHAnsi"/>
            <w:noProof/>
          </w:rPr>
          <w:t>Microsoft Azure-plannen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44</w:t>
        </w:r>
        <w:r w:rsidR="00E65063" w:rsidRPr="00E65063">
          <w:rPr>
            <w:rFonts w:cstheme="minorHAnsi"/>
            <w:noProof/>
            <w:webHidden/>
          </w:rPr>
          <w:fldChar w:fldCharType="end"/>
        </w:r>
      </w:hyperlink>
    </w:p>
    <w:p w14:paraId="74032A16" w14:textId="350E1E6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89" w:history="1">
        <w:r w:rsidR="00E65063" w:rsidRPr="00E65063">
          <w:rPr>
            <w:rStyle w:val="Hyperlink"/>
            <w:rFonts w:cstheme="minorHAnsi"/>
            <w:noProof/>
          </w:rPr>
          <w:t>Azure Active Directory Basic</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_Toc478463689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44</w:t>
        </w:r>
        <w:r w:rsidR="00E65063" w:rsidRPr="00E65063">
          <w:rPr>
            <w:rFonts w:cstheme="minorHAnsi"/>
            <w:noProof/>
            <w:webHidden/>
          </w:rPr>
          <w:fldChar w:fldCharType="end"/>
        </w:r>
      </w:hyperlink>
    </w:p>
    <w:p w14:paraId="38729371" w14:textId="644DE8E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0" w:history="1">
        <w:r w:rsidR="00E65063" w:rsidRPr="00E65063">
          <w:rPr>
            <w:rStyle w:val="Hyperlink"/>
            <w:rFonts w:cstheme="minorHAnsi"/>
            <w:noProof/>
          </w:rPr>
          <w:t>Azure Active Directory B2C</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45</w:t>
        </w:r>
        <w:r w:rsidR="00E65063" w:rsidRPr="00E65063">
          <w:rPr>
            <w:rFonts w:cstheme="minorHAnsi"/>
            <w:noProof/>
            <w:webHidden/>
          </w:rPr>
          <w:fldChar w:fldCharType="end"/>
        </w:r>
      </w:hyperlink>
    </w:p>
    <w:p w14:paraId="1E8F1CDC" w14:textId="6ED151FD"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1" w:history="1">
        <w:r w:rsidR="00E65063" w:rsidRPr="00E65063">
          <w:rPr>
            <w:rStyle w:val="Hyperlink"/>
            <w:rFonts w:cstheme="minorHAnsi"/>
            <w:noProof/>
          </w:rPr>
          <w:t>Azure Active Directory Premium</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45</w:t>
        </w:r>
        <w:r w:rsidR="00E65063" w:rsidRPr="00E65063">
          <w:rPr>
            <w:rFonts w:cstheme="minorHAnsi"/>
            <w:noProof/>
            <w:webHidden/>
          </w:rPr>
          <w:fldChar w:fldCharType="end"/>
        </w:r>
      </w:hyperlink>
    </w:p>
    <w:p w14:paraId="7352F059" w14:textId="6F23F90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2" w:history="1">
        <w:r w:rsidR="00E65063" w:rsidRPr="00E65063">
          <w:rPr>
            <w:rStyle w:val="Hyperlink"/>
            <w:rFonts w:cstheme="minorHAnsi"/>
            <w:noProof/>
          </w:rPr>
          <w:t>Azure Information Protection Premium</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46</w:t>
        </w:r>
        <w:r w:rsidR="00E65063" w:rsidRPr="00E65063">
          <w:rPr>
            <w:rFonts w:cstheme="minorHAnsi"/>
            <w:noProof/>
            <w:webHidden/>
          </w:rPr>
          <w:fldChar w:fldCharType="end"/>
        </w:r>
      </w:hyperlink>
    </w:p>
    <w:p w14:paraId="4FDB6AA9" w14:textId="405C2FE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3" w:history="1">
        <w:r w:rsidR="00E65063" w:rsidRPr="00E65063">
          <w:rPr>
            <w:rStyle w:val="Hyperlink"/>
            <w:rFonts w:cstheme="minorHAnsi"/>
            <w:noProof/>
          </w:rPr>
          <w:t>Microsoft Cloud App Security</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46</w:t>
        </w:r>
        <w:r w:rsidR="00E65063" w:rsidRPr="00E65063">
          <w:rPr>
            <w:rFonts w:cstheme="minorHAnsi"/>
            <w:noProof/>
            <w:webHidden/>
          </w:rPr>
          <w:fldChar w:fldCharType="end"/>
        </w:r>
      </w:hyperlink>
    </w:p>
    <w:p w14:paraId="2F97B7A0" w14:textId="6EF524C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4" w:history="1">
        <w:r w:rsidR="00E65063" w:rsidRPr="00E65063">
          <w:rPr>
            <w:rStyle w:val="Hyperlink"/>
            <w:rFonts w:cstheme="minorHAnsi"/>
            <w:noProof/>
          </w:rPr>
          <w:t>Multi-Factor Authentication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47</w:t>
        </w:r>
        <w:r w:rsidR="00E65063" w:rsidRPr="00E65063">
          <w:rPr>
            <w:rFonts w:cstheme="minorHAnsi"/>
            <w:noProof/>
            <w:webHidden/>
          </w:rPr>
          <w:fldChar w:fldCharType="end"/>
        </w:r>
      </w:hyperlink>
    </w:p>
    <w:p w14:paraId="6A6C53FB" w14:textId="321C7792"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5" w:history="1">
        <w:r w:rsidR="00E65063" w:rsidRPr="00E65063">
          <w:rPr>
            <w:rStyle w:val="Hyperlink"/>
            <w:rFonts w:cstheme="minorHAnsi"/>
            <w:noProof/>
          </w:rPr>
          <w:t>Azure Site Recovery Dienst – On-Premises-to-Azure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47</w:t>
        </w:r>
        <w:r w:rsidR="00E65063" w:rsidRPr="00E65063">
          <w:rPr>
            <w:rFonts w:cstheme="minorHAnsi"/>
            <w:noProof/>
            <w:webHidden/>
          </w:rPr>
          <w:fldChar w:fldCharType="end"/>
        </w:r>
      </w:hyperlink>
    </w:p>
    <w:p w14:paraId="58DEC2BC" w14:textId="5FEA80B4"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6" w:history="1">
        <w:r w:rsidR="00E65063" w:rsidRPr="00E65063">
          <w:rPr>
            <w:rStyle w:val="Hyperlink"/>
            <w:rFonts w:cstheme="minorHAnsi"/>
            <w:noProof/>
          </w:rPr>
          <w:t>Azure Site Recovery Dienst – On-Premises-to-On-Premises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48</w:t>
        </w:r>
        <w:r w:rsidR="00E65063" w:rsidRPr="00E65063">
          <w:rPr>
            <w:rFonts w:cstheme="minorHAnsi"/>
            <w:noProof/>
            <w:webHidden/>
          </w:rPr>
          <w:fldChar w:fldCharType="end"/>
        </w:r>
      </w:hyperlink>
    </w:p>
    <w:p w14:paraId="74E19E7B" w14:textId="70B37203"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7" w:history="1">
        <w:r w:rsidR="00E65063" w:rsidRPr="00E65063">
          <w:rPr>
            <w:rStyle w:val="Hyperlink"/>
            <w:rFonts w:cstheme="minorHAnsi"/>
            <w:noProof/>
          </w:rPr>
          <w:t>StorSimple Dienst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48</w:t>
        </w:r>
        <w:r w:rsidR="00E65063" w:rsidRPr="00E65063">
          <w:rPr>
            <w:rFonts w:cstheme="minorHAnsi"/>
            <w:noProof/>
            <w:webHidden/>
          </w:rPr>
          <w:fldChar w:fldCharType="end"/>
        </w:r>
      </w:hyperlink>
    </w:p>
    <w:p w14:paraId="0E89BC03" w14:textId="25CACD13" w:rsidR="00E65063" w:rsidRPr="00E65063" w:rsidRDefault="00277B42">
      <w:pPr>
        <w:pStyle w:val="TOC2"/>
        <w:tabs>
          <w:tab w:val="right" w:leader="dot" w:pos="5030"/>
        </w:tabs>
        <w:rPr>
          <w:rFonts w:eastAsiaTheme="minorEastAsia" w:cstheme="minorHAnsi"/>
          <w:b w:val="0"/>
          <w:smallCaps w:val="0"/>
          <w:noProof/>
          <w:sz w:val="22"/>
          <w:lang w:val="en-US" w:eastAsia="en-US" w:bidi="ar-SA"/>
        </w:rPr>
      </w:pPr>
      <w:hyperlink w:anchor="_Toc478463698" w:history="1">
        <w:r w:rsidR="00E65063" w:rsidRPr="00E65063">
          <w:rPr>
            <w:rStyle w:val="Hyperlink"/>
            <w:rFonts w:cstheme="minorHAnsi"/>
            <w:noProof/>
          </w:rPr>
          <w:t>Overige Online Diensten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49</w:t>
        </w:r>
        <w:r w:rsidR="00E65063" w:rsidRPr="00E65063">
          <w:rPr>
            <w:rFonts w:cstheme="minorHAnsi"/>
            <w:noProof/>
            <w:webHidden/>
          </w:rPr>
          <w:fldChar w:fldCharType="end"/>
        </w:r>
      </w:hyperlink>
    </w:p>
    <w:p w14:paraId="54FE8526" w14:textId="71AAEB63"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699" w:history="1">
        <w:r w:rsidR="00E65063" w:rsidRPr="00E65063">
          <w:rPr>
            <w:rStyle w:val="Hyperlink"/>
            <w:rFonts w:cstheme="minorHAnsi"/>
            <w:noProof/>
          </w:rPr>
          <w:t>Bing Maps Enterprise Platform</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_Toc478463699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49</w:t>
        </w:r>
        <w:r w:rsidR="00E65063" w:rsidRPr="00E65063">
          <w:rPr>
            <w:rFonts w:cstheme="minorHAnsi"/>
            <w:noProof/>
            <w:webHidden/>
          </w:rPr>
          <w:fldChar w:fldCharType="end"/>
        </w:r>
      </w:hyperlink>
    </w:p>
    <w:p w14:paraId="4346D646" w14:textId="5CEE829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0" w:history="1">
        <w:r w:rsidR="00E65063" w:rsidRPr="00E65063">
          <w:rPr>
            <w:rStyle w:val="Hyperlink"/>
            <w:rFonts w:cstheme="minorHAnsi"/>
            <w:noProof/>
          </w:rPr>
          <w:t>Bing Maps Mobile Asset Management</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49</w:t>
        </w:r>
        <w:r w:rsidR="00E65063" w:rsidRPr="00E65063">
          <w:rPr>
            <w:rFonts w:cstheme="minorHAnsi"/>
            <w:noProof/>
            <w:webHidden/>
          </w:rPr>
          <w:fldChar w:fldCharType="end"/>
        </w:r>
      </w:hyperlink>
    </w:p>
    <w:p w14:paraId="0F97229C" w14:textId="72BBC8DF"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1" w:history="1">
        <w:r w:rsidR="00E65063" w:rsidRPr="00E65063">
          <w:rPr>
            <w:rStyle w:val="Hyperlink"/>
            <w:rFonts w:cstheme="minorHAnsi"/>
            <w:noProof/>
          </w:rPr>
          <w:t>Microsoft Flow</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_Toc478463701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50</w:t>
        </w:r>
        <w:r w:rsidR="00E65063" w:rsidRPr="00E65063">
          <w:rPr>
            <w:rFonts w:cstheme="minorHAnsi"/>
            <w:noProof/>
            <w:webHidden/>
          </w:rPr>
          <w:fldChar w:fldCharType="end"/>
        </w:r>
      </w:hyperlink>
    </w:p>
    <w:p w14:paraId="341772B8" w14:textId="177720FB"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2" w:history="1">
        <w:r w:rsidR="00E65063" w:rsidRPr="00E65063">
          <w:rPr>
            <w:rStyle w:val="Hyperlink"/>
            <w:rFonts w:cstheme="minorHAnsi"/>
            <w:noProof/>
          </w:rPr>
          <w:t>Microsoft Intune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_Toc478463702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50</w:t>
        </w:r>
        <w:r w:rsidR="00E65063" w:rsidRPr="00E65063">
          <w:rPr>
            <w:rFonts w:cstheme="minorHAnsi"/>
            <w:noProof/>
            <w:webHidden/>
          </w:rPr>
          <w:fldChar w:fldCharType="end"/>
        </w:r>
      </w:hyperlink>
    </w:p>
    <w:p w14:paraId="0298D197" w14:textId="45958B18"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3" w:history="1">
        <w:r w:rsidR="00E65063" w:rsidRPr="00E65063">
          <w:rPr>
            <w:rStyle w:val="Hyperlink"/>
            <w:rFonts w:cstheme="minorHAnsi"/>
            <w:noProof/>
          </w:rPr>
          <w:t>Microsoft PowerApps</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_Toc478463703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51</w:t>
        </w:r>
        <w:r w:rsidR="00E65063" w:rsidRPr="00E65063">
          <w:rPr>
            <w:rFonts w:cstheme="minorHAnsi"/>
            <w:noProof/>
            <w:webHidden/>
          </w:rPr>
          <w:fldChar w:fldCharType="end"/>
        </w:r>
      </w:hyperlink>
    </w:p>
    <w:p w14:paraId="3BAD520A" w14:textId="123FDCD6"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4" w:history="1">
        <w:r w:rsidR="00E65063" w:rsidRPr="00E65063">
          <w:rPr>
            <w:rStyle w:val="Hyperlink"/>
            <w:rFonts w:cstheme="minorHAnsi"/>
            <w:noProof/>
          </w:rPr>
          <w:t>Minecraft: Onderwijseditie</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_Toc478463704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51</w:t>
        </w:r>
        <w:r w:rsidR="00E65063" w:rsidRPr="00E65063">
          <w:rPr>
            <w:rFonts w:cstheme="minorHAnsi"/>
            <w:noProof/>
            <w:webHidden/>
          </w:rPr>
          <w:fldChar w:fldCharType="end"/>
        </w:r>
      </w:hyperlink>
    </w:p>
    <w:p w14:paraId="03312EB8" w14:textId="5353560A"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5" w:history="1">
        <w:r w:rsidR="00E65063" w:rsidRPr="00E65063">
          <w:rPr>
            <w:rStyle w:val="Hyperlink"/>
            <w:rFonts w:cstheme="minorHAnsi"/>
            <w:noProof/>
          </w:rPr>
          <w:t>Power BI Embedded</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_Toc478463705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51</w:t>
        </w:r>
        <w:r w:rsidR="00E65063" w:rsidRPr="00E65063">
          <w:rPr>
            <w:rFonts w:cstheme="minorHAnsi"/>
            <w:noProof/>
            <w:webHidden/>
          </w:rPr>
          <w:fldChar w:fldCharType="end"/>
        </w:r>
      </w:hyperlink>
    </w:p>
    <w:p w14:paraId="10D9EE3C" w14:textId="3371DD51"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6" w:history="1">
        <w:r w:rsidR="00E65063" w:rsidRPr="00E65063">
          <w:rPr>
            <w:rStyle w:val="Hyperlink"/>
            <w:rFonts w:cstheme="minorHAnsi"/>
            <w:noProof/>
          </w:rPr>
          <w:t>Power BI Pro</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_Toc478463706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52</w:t>
        </w:r>
        <w:r w:rsidR="00E65063" w:rsidRPr="00E65063">
          <w:rPr>
            <w:rFonts w:cstheme="minorHAnsi"/>
            <w:noProof/>
            <w:webHidden/>
          </w:rPr>
          <w:fldChar w:fldCharType="end"/>
        </w:r>
      </w:hyperlink>
    </w:p>
    <w:p w14:paraId="13953FC8" w14:textId="24AE48D0"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7" w:history="1">
        <w:r w:rsidR="00E65063" w:rsidRPr="00E65063">
          <w:rPr>
            <w:rStyle w:val="Hyperlink"/>
            <w:rFonts w:cstheme="minorHAnsi"/>
            <w:noProof/>
          </w:rPr>
          <w:t>Translator API</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_Toc478463707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52</w:t>
        </w:r>
        <w:r w:rsidR="00E65063" w:rsidRPr="00E65063">
          <w:rPr>
            <w:rFonts w:cstheme="minorHAnsi"/>
            <w:noProof/>
            <w:webHidden/>
          </w:rPr>
          <w:fldChar w:fldCharType="end"/>
        </w:r>
      </w:hyperlink>
    </w:p>
    <w:p w14:paraId="5FBC86D0" w14:textId="0706D30E" w:rsidR="00E65063" w:rsidRPr="00E65063" w:rsidRDefault="00277B42">
      <w:pPr>
        <w:pStyle w:val="TOC4"/>
        <w:tabs>
          <w:tab w:val="right" w:leader="dot" w:pos="5030"/>
        </w:tabs>
        <w:rPr>
          <w:rFonts w:eastAsiaTheme="minorEastAsia" w:cstheme="minorHAnsi"/>
          <w:smallCaps w:val="0"/>
          <w:noProof/>
          <w:sz w:val="22"/>
          <w:lang w:val="en-US" w:eastAsia="en-US" w:bidi="ar-SA"/>
        </w:rPr>
      </w:pPr>
      <w:hyperlink w:anchor="_Toc478463708" w:history="1">
        <w:r w:rsidR="00E65063" w:rsidRPr="00E65063">
          <w:rPr>
            <w:rStyle w:val="Hyperlink"/>
            <w:rFonts w:cstheme="minorHAnsi"/>
            <w:noProof/>
          </w:rPr>
          <w:t>Windows Desktop Operating System</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_Toc478463708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53</w:t>
        </w:r>
        <w:r w:rsidR="00E65063" w:rsidRPr="00E65063">
          <w:rPr>
            <w:rFonts w:cstheme="minorHAnsi"/>
            <w:noProof/>
            <w:webHidden/>
          </w:rPr>
          <w:fldChar w:fldCharType="end"/>
        </w:r>
      </w:hyperlink>
    </w:p>
    <w:p w14:paraId="5E8CCB61" w14:textId="185F3D48" w:rsidR="00E65063" w:rsidRPr="00E65063" w:rsidRDefault="00277B42">
      <w:pPr>
        <w:pStyle w:val="TOC1"/>
        <w:tabs>
          <w:tab w:val="right" w:leader="dot" w:pos="5030"/>
        </w:tabs>
        <w:rPr>
          <w:rFonts w:eastAsiaTheme="minorEastAsia" w:cstheme="minorHAnsi"/>
          <w:b w:val="0"/>
          <w:caps w:val="0"/>
          <w:noProof/>
          <w:sz w:val="22"/>
          <w:lang w:val="en-US" w:eastAsia="en-US" w:bidi="ar-SA"/>
        </w:rPr>
      </w:pPr>
      <w:hyperlink w:anchor="_Toc478463709" w:history="1">
        <w:r w:rsidR="00E65063" w:rsidRPr="00E65063">
          <w:rPr>
            <w:rStyle w:val="Hyperlink"/>
            <w:rFonts w:cstheme="minorHAnsi"/>
            <w:noProof/>
          </w:rPr>
          <w:t>Bijlage A – Dienstniveauverplichtingen voor virusdetectie en -blokkade, effectiviteit van spambestrijding en de vermijding van valse meldingen</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_Toc478463709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54</w:t>
        </w:r>
        <w:r w:rsidR="00E65063" w:rsidRPr="00E65063">
          <w:rPr>
            <w:rFonts w:cstheme="minorHAnsi"/>
            <w:noProof/>
            <w:webHidden/>
          </w:rPr>
          <w:fldChar w:fldCharType="end"/>
        </w:r>
      </w:hyperlink>
    </w:p>
    <w:p w14:paraId="5A631EB4" w14:textId="39253F27" w:rsidR="00E65063" w:rsidRPr="00E65063" w:rsidRDefault="00277B42">
      <w:pPr>
        <w:pStyle w:val="TOC1"/>
        <w:tabs>
          <w:tab w:val="right" w:leader="dot" w:pos="5030"/>
        </w:tabs>
        <w:rPr>
          <w:rFonts w:eastAsiaTheme="minorEastAsia" w:cstheme="minorHAnsi"/>
          <w:b w:val="0"/>
          <w:caps w:val="0"/>
          <w:noProof/>
          <w:sz w:val="22"/>
          <w:lang w:val="en-US" w:eastAsia="en-US" w:bidi="ar-SA"/>
        </w:rPr>
      </w:pPr>
      <w:hyperlink w:anchor="_Toc478463710" w:history="1">
        <w:r w:rsidR="00E65063" w:rsidRPr="00E65063">
          <w:rPr>
            <w:rStyle w:val="Hyperlink"/>
            <w:rFonts w:cstheme="minorHAnsi"/>
            <w:noProof/>
          </w:rPr>
          <w:t>Bijlage B – Dienstniveauverplichtingen voor uptime en de bezorging van e-mail</w:t>
        </w:r>
        <w:r w:rsidR="00E65063" w:rsidRPr="00E65063">
          <w:rPr>
            <w:rFonts w:cstheme="minorHAnsi"/>
            <w:noProof/>
            <w:webHidden/>
          </w:rPr>
          <w:tab/>
        </w:r>
        <w:r w:rsidR="00E65063" w:rsidRPr="00E65063">
          <w:rPr>
            <w:rFonts w:cstheme="minorHAnsi"/>
            <w:noProof/>
            <w:webHidden/>
          </w:rPr>
          <w:fldChar w:fldCharType="begin"/>
        </w:r>
        <w:r w:rsidR="00E65063" w:rsidRPr="00E65063">
          <w:rPr>
            <w:rFonts w:cstheme="minorHAnsi"/>
            <w:noProof/>
            <w:webHidden/>
          </w:rPr>
          <w:instrText xml:space="preserve"> PAGEREF _Toc478463710 \h </w:instrText>
        </w:r>
        <w:r w:rsidR="00E65063" w:rsidRPr="00E65063">
          <w:rPr>
            <w:rFonts w:cstheme="minorHAnsi"/>
            <w:noProof/>
            <w:webHidden/>
          </w:rPr>
        </w:r>
        <w:r w:rsidR="00E65063" w:rsidRPr="00E65063">
          <w:rPr>
            <w:rFonts w:cstheme="minorHAnsi"/>
            <w:noProof/>
            <w:webHidden/>
          </w:rPr>
          <w:fldChar w:fldCharType="separate"/>
        </w:r>
        <w:r w:rsidR="00E65063" w:rsidRPr="00E65063">
          <w:rPr>
            <w:rFonts w:cstheme="minorHAnsi"/>
            <w:noProof/>
            <w:webHidden/>
          </w:rPr>
          <w:t>56</w:t>
        </w:r>
        <w:r w:rsidR="00E65063" w:rsidRPr="00E65063">
          <w:rPr>
            <w:rFonts w:cstheme="minorHAnsi"/>
            <w:noProof/>
            <w:webHidden/>
          </w:rPr>
          <w:fldChar w:fldCharType="end"/>
        </w:r>
      </w:hyperlink>
    </w:p>
    <w:p w14:paraId="3CA6B7A7" w14:textId="5A03355F" w:rsidR="00E03E25" w:rsidRPr="00E65063" w:rsidRDefault="00AD5C31" w:rsidP="009745B3">
      <w:pPr>
        <w:pStyle w:val="TOC1"/>
        <w:tabs>
          <w:tab w:val="right" w:leader="dot" w:pos="5030"/>
        </w:tabs>
        <w:rPr>
          <w:rFonts w:cstheme="minorHAnsi"/>
        </w:rPr>
        <w:sectPr w:rsidR="00E03E25" w:rsidRPr="00E65063" w:rsidSect="00914BDB">
          <w:footerReference w:type="default" r:id="rId13"/>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63601"/>
      <w:bookmarkStart w:id="5" w:name="Introduction"/>
      <w:r>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p w14:paraId="5FE3AF01" w14:textId="77777777" w:rsidR="00272AC9" w:rsidRPr="00272AC9" w:rsidRDefault="00272AC9" w:rsidP="00272AC9">
      <w:pPr>
        <w:pStyle w:val="ProductList-ClauseHeading"/>
        <w:rPr>
          <w:szCs w:val="18"/>
        </w:rPr>
      </w:pPr>
      <w:r w:rsidRPr="00272AC9">
        <w:rPr>
          <w:szCs w:val="18"/>
        </w:rPr>
        <w:t>Algemene Voorwaarden</w:t>
      </w:r>
    </w:p>
    <w:p w14:paraId="3CBD94DA" w14:textId="77777777" w:rsidR="00272AC9" w:rsidRPr="00272AC9" w:rsidRDefault="00277B42" w:rsidP="00272AC9">
      <w:pPr>
        <w:pStyle w:val="ProductList-Body"/>
        <w:rPr>
          <w:szCs w:val="18"/>
        </w:rPr>
      </w:pPr>
      <w:hyperlink w:anchor="GeneralTerms_Claims" w:history="1">
        <w:r w:rsidR="00272AC9" w:rsidRPr="00272AC9">
          <w:rPr>
            <w:rStyle w:val="Hyperlink"/>
            <w:szCs w:val="18"/>
          </w:rPr>
          <w:t>Vorderingen</w:t>
        </w:r>
      </w:hyperlink>
      <w:r w:rsidR="00272AC9" w:rsidRPr="00272AC9">
        <w:rPr>
          <w:szCs w:val="18"/>
        </w:rPr>
        <w:t>: Bijgewerkt om te verduidelijken dat één Diensttegoed per Dienst is toegestaan voor een Toepasselijke Maandelijkse Periode.</w:t>
      </w:r>
    </w:p>
    <w:p w14:paraId="500440B7" w14:textId="77777777" w:rsidR="00272AC9" w:rsidRPr="00272AC9" w:rsidRDefault="00272AC9" w:rsidP="00272AC9">
      <w:pPr>
        <w:pStyle w:val="ProductList-Body"/>
        <w:rPr>
          <w:szCs w:val="18"/>
        </w:rPr>
      </w:pPr>
    </w:p>
    <w:p w14:paraId="4E339E4C" w14:textId="77777777" w:rsidR="00272AC9" w:rsidRPr="00272AC9" w:rsidRDefault="00272AC9" w:rsidP="00272AC9">
      <w:pPr>
        <w:pStyle w:val="ProductList-ClauseHeading"/>
        <w:rPr>
          <w:szCs w:val="18"/>
        </w:rPr>
      </w:pPr>
      <w:r w:rsidRPr="00272AC9">
        <w:rPr>
          <w:szCs w:val="18"/>
        </w:rPr>
        <w:t>Dienstspecifieke voorwaarden</w:t>
      </w:r>
    </w:p>
    <w:p w14:paraId="2D4CA014" w14:textId="77777777" w:rsidR="00272AC9" w:rsidRPr="00272AC9" w:rsidRDefault="00272AC9" w:rsidP="00272AC9">
      <w:pPr>
        <w:rPr>
          <w:sz w:val="18"/>
          <w:szCs w:val="18"/>
        </w:rPr>
      </w:pPr>
      <w:r w:rsidRPr="00272AC9">
        <w:rPr>
          <w:sz w:val="18"/>
          <w:szCs w:val="18"/>
        </w:rPr>
        <w:t xml:space="preserve">De definities en berekeningen voor Maandelijks Uptimepercentage zijn bijgewerkt voor </w:t>
      </w:r>
      <w:hyperlink w:anchor="BatchService" w:history="1">
        <w:r w:rsidRPr="00272AC9">
          <w:rPr>
            <w:rStyle w:val="Hyperlink"/>
            <w:sz w:val="18"/>
            <w:szCs w:val="18"/>
          </w:rPr>
          <w:t>Batchservice</w:t>
        </w:r>
      </w:hyperlink>
      <w:r w:rsidRPr="00272AC9">
        <w:rPr>
          <w:sz w:val="18"/>
          <w:szCs w:val="18"/>
        </w:rPr>
        <w:t xml:space="preserve">, </w:t>
      </w:r>
      <w:bookmarkStart w:id="6" w:name="CloudServices"/>
      <w:r w:rsidRPr="00272AC9">
        <w:rPr>
          <w:sz w:val="18"/>
          <w:szCs w:val="18"/>
        </w:rPr>
        <w:t>Clouddiensten</w:t>
      </w:r>
      <w:bookmarkEnd w:id="6"/>
      <w:r w:rsidRPr="00272AC9">
        <w:rPr>
          <w:sz w:val="18"/>
          <w:szCs w:val="18"/>
        </w:rPr>
        <w:t xml:space="preserve">, </w:t>
      </w:r>
      <w:bookmarkStart w:id="7" w:name="DataFactory_APICalls"/>
      <w:r w:rsidRPr="00272AC9">
        <w:rPr>
          <w:sz w:val="18"/>
          <w:szCs w:val="18"/>
        </w:rPr>
        <w:t>Gegevensfabriek-API-oproepen</w:t>
      </w:r>
      <w:bookmarkEnd w:id="7"/>
      <w:r w:rsidRPr="00272AC9">
        <w:rPr>
          <w:sz w:val="18"/>
          <w:szCs w:val="18"/>
        </w:rPr>
        <w:t xml:space="preserve">, </w:t>
      </w:r>
      <w:hyperlink w:anchor="MicrosoftCognitiveServices" w:history="1">
        <w:r w:rsidRPr="00272AC9">
          <w:rPr>
            <w:rStyle w:val="Hyperlink"/>
            <w:sz w:val="18"/>
            <w:szCs w:val="18"/>
          </w:rPr>
          <w:t>Microsoft Cognitive Services</w:t>
        </w:r>
      </w:hyperlink>
      <w:r w:rsidRPr="00272AC9">
        <w:rPr>
          <w:sz w:val="18"/>
          <w:szCs w:val="18"/>
        </w:rPr>
        <w:t xml:space="preserve"> en </w:t>
      </w:r>
      <w:hyperlink w:anchor="VirtualMachines" w:history="1">
        <w:r w:rsidRPr="00272AC9">
          <w:rPr>
            <w:rStyle w:val="Hyperlink"/>
            <w:sz w:val="18"/>
            <w:szCs w:val="18"/>
          </w:rPr>
          <w:t>Virtuele Machines</w:t>
        </w:r>
      </w:hyperlink>
      <w:r w:rsidRPr="00272AC9">
        <w:rPr>
          <w:sz w:val="18"/>
          <w:szCs w:val="18"/>
        </w:rPr>
        <w:t>.</w:t>
      </w:r>
    </w:p>
    <w:p w14:paraId="2B8956B1" w14:textId="32F58043" w:rsidR="00F279C3" w:rsidRPr="0038268F"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463602"/>
      <w:bookmarkStart w:id="9" w:name="GeneralTerms"/>
      <w:r>
        <w:t>Algemene voorwaarden</w:t>
      </w:r>
      <w:bookmarkEnd w:id="8"/>
    </w:p>
    <w:p w14:paraId="0BDF752D" w14:textId="5F0E96A9" w:rsidR="00045C64" w:rsidRPr="00FB368F" w:rsidRDefault="00E11454" w:rsidP="008D6EF7">
      <w:pPr>
        <w:pStyle w:val="ProductList-SubSection1Heading"/>
      </w:pPr>
      <w:bookmarkStart w:id="10" w:name="Definitions"/>
      <w:bookmarkEnd w:id="9"/>
      <w:r w:rsidRPr="008D6EF7">
        <w:rPr>
          <w:lang w:val="en-US"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8D6EF7">
        <w:rPr>
          <w:lang w:val="en-US"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63603"/>
      <w:bookmarkStart w:id="14" w:name="ServiceSpecificTerms"/>
      <w:r>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63604"/>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63605"/>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277B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63606"/>
      <w:r>
        <w:t>Microsoft Dynamics 365 for Financials</w:t>
      </w:r>
      <w:bookmarkEnd w:id="24"/>
      <w:bookmarkEnd w:id="25"/>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277B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63607"/>
      <w:r>
        <w:t>Microsoft Dynamics 365 for Operations</w:t>
      </w:r>
      <w:bookmarkEnd w:id="22"/>
      <w:bookmarkEnd w:id="23"/>
      <w:bookmarkEnd w:id="26"/>
      <w:bookmarkEnd w:id="27"/>
    </w:p>
    <w:p w14:paraId="7E943EE2" w14:textId="77777777" w:rsidR="00E65C11" w:rsidRPr="000E25B2" w:rsidRDefault="00E65C11" w:rsidP="00E65C11">
      <w:pPr>
        <w:pStyle w:val="ProductList-Body"/>
      </w:pPr>
      <w:r>
        <w:rPr>
          <w:b/>
          <w:color w:val="00188F"/>
        </w:rPr>
        <w:t xml:space="preserve">Aanvullende </w:t>
      </w:r>
      <w:bookmarkStart w:id="28" w:name="AdditionalDefinitions"/>
      <w:bookmarkEnd w:id="28"/>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277B42"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63608"/>
      <w:r>
        <w:t xml:space="preserve">Microsoft Dynamics </w:t>
      </w:r>
      <w:bookmarkEnd w:id="29"/>
      <w:r>
        <w:t>365 for Sales</w:t>
      </w:r>
      <w:bookmarkEnd w:id="30"/>
      <w:bookmarkEnd w:id="31"/>
      <w:bookmarkEnd w:id="32"/>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277B4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63609"/>
      <w:r>
        <w:t>Office 365-diensten</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63610"/>
      <w:r>
        <w:t>Duet Enterprise Online</w:t>
      </w:r>
      <w:bookmarkEnd w:id="34"/>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277B4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5" w:name="_Toc478463611"/>
      <w:r>
        <w:t>Exchange Online</w:t>
      </w:r>
      <w:bookmarkEnd w:id="35"/>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277B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6" w:name="_Toc478463612"/>
      <w:r>
        <w:t>Exchange Online Archiving</w:t>
      </w:r>
      <w:bookmarkEnd w:id="36"/>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277B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7" w:name="_Toc478463613"/>
      <w:r>
        <w:t>Exchange Online Protection</w:t>
      </w:r>
      <w:bookmarkEnd w:id="37"/>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277B42"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8" w:name="_Toc463094232"/>
      <w:bookmarkStart w:id="39" w:name="_Toc465333695"/>
      <w:bookmarkStart w:id="40" w:name="_Toc478463614"/>
      <w:r>
        <w:t>Microsoft Teams</w:t>
      </w:r>
      <w:bookmarkEnd w:id="38"/>
      <w:bookmarkEnd w:id="39"/>
      <w:bookmarkEnd w:id="40"/>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277B42"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41" w:name="_Toc468346539"/>
      <w:bookmarkStart w:id="42" w:name="_Toc478463615"/>
      <w:r>
        <w:t>Microsoft MyAnalytics</w:t>
      </w:r>
      <w:bookmarkEnd w:id="41"/>
      <w:bookmarkEnd w:id="42"/>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277B42"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1FD76D43" w:rsidR="008C5EDB" w:rsidRPr="00FB368F" w:rsidRDefault="008C5EDB" w:rsidP="008C5EDB">
      <w:pPr>
        <w:pStyle w:val="ProductList-Offering2Heading"/>
      </w:pPr>
      <w:bookmarkStart w:id="43" w:name="_Toc478463616"/>
      <w:r>
        <w:t>Office 365 Business</w:t>
      </w:r>
      <w:bookmarkEnd w:id="43"/>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277B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44" w:name="_Toc433975816"/>
      <w:bookmarkStart w:id="45" w:name="_Toc478463617"/>
      <w:r>
        <w:t>Office 365 Customer Lockbox</w:t>
      </w:r>
      <w:bookmarkEnd w:id="44"/>
      <w:bookmarkEnd w:id="45"/>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277B42"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6" w:name="_Toc478463618"/>
      <w:r>
        <w:t>Office 365 ProPlus</w:t>
      </w:r>
      <w:bookmarkEnd w:id="46"/>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277B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7" w:name="_Toc478463619"/>
      <w:r>
        <w:t>Office Online</w:t>
      </w:r>
      <w:bookmarkEnd w:id="47"/>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277B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8" w:name="_Toc478463620"/>
      <w:r>
        <w:t>Office 365 Video</w:t>
      </w:r>
      <w:bookmarkEnd w:id="48"/>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277B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9" w:name="_Toc478463621"/>
      <w:r>
        <w:t>OneDrive for Business</w:t>
      </w:r>
      <w:bookmarkEnd w:id="49"/>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277B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0" w:name="_Toc478463622"/>
      <w:r>
        <w:t>Project Online</w:t>
      </w:r>
      <w:bookmarkEnd w:id="50"/>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277B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1" w:name="_Toc478463623"/>
      <w:r>
        <w:t>SharePoint Online</w:t>
      </w:r>
      <w:bookmarkEnd w:id="51"/>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277B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52" w:name="_Toc478463624"/>
      <w:r>
        <w:t>Skype voor Business Online</w:t>
      </w:r>
      <w:bookmarkEnd w:id="52"/>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277B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53" w:name="_Toc440269628"/>
      <w:bookmarkStart w:id="54" w:name="SfB_PSTN"/>
      <w:bookmarkStart w:id="55" w:name="_Toc441215707"/>
      <w:bookmarkStart w:id="56" w:name="_Toc478463625"/>
      <w:r>
        <w:t>Skype voor Bedrijven Online – PSTN Calling</w:t>
      </w:r>
      <w:bookmarkEnd w:id="53"/>
      <w:r>
        <w:t xml:space="preserve"> en PSTN Conferencing</w:t>
      </w:r>
      <w:bookmarkEnd w:id="54"/>
      <w:bookmarkEnd w:id="55"/>
      <w:bookmarkEnd w:id="56"/>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277B4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7" w:name="_Toc444249041"/>
      <w:bookmarkStart w:id="58" w:name="_Toc478463626"/>
      <w:r>
        <w:t>Skype voor Bedrijven Online – Gesprekskwaliteit</w:t>
      </w:r>
      <w:bookmarkEnd w:id="57"/>
      <w:bookmarkEnd w:id="58"/>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277B4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9" w:name="_Toc478463627"/>
      <w:r>
        <w:t>Yammer Enterprise</w:t>
      </w:r>
      <w:bookmarkEnd w:id="59"/>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277B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60" w:name="_Toc478463628"/>
      <w:r w:rsidRPr="00A41C72">
        <w:t>Microsoft Azure Services</w:t>
      </w:r>
      <w:bookmarkEnd w:id="60"/>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61" w:name="_Toc464226287"/>
      <w:bookmarkStart w:id="62" w:name="_Toc478463629"/>
      <w:r>
        <w:t>AD-domeindiensten</w:t>
      </w:r>
      <w:bookmarkEnd w:id="61"/>
      <w:bookmarkEnd w:id="62"/>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277B42"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63" w:name="_Toc478463630"/>
      <w:r w:rsidRPr="00A41C72">
        <w:t>API Management Services</w:t>
      </w:r>
      <w:bookmarkEnd w:id="63"/>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277B42"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64" w:name="_Toc478463631"/>
      <w:bookmarkStart w:id="65" w:name="_Toc433975835"/>
      <w:bookmarkStart w:id="66" w:name="_Toc430180030"/>
      <w:bookmarkStart w:id="67" w:name="_Toc425256416"/>
      <w:r>
        <w:t>App-dienst</w:t>
      </w:r>
      <w:bookmarkEnd w:id="64"/>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277B42"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5"/>
      <w:bookmarkEnd w:id="66"/>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68" w:name="_Toc478463632"/>
      <w:r>
        <w:t>Application Gateway</w:t>
      </w:r>
      <w:bookmarkEnd w:id="67"/>
      <w:bookmarkEnd w:id="68"/>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69" w:name="_Toc468346556"/>
      <w:bookmarkStart w:id="70" w:name="_Toc478463633"/>
      <w:bookmarkStart w:id="71" w:name="_Toc441215719"/>
      <w:bookmarkStart w:id="72" w:name="_Toc440269641"/>
      <w:bookmarkStart w:id="73" w:name="Automationservice"/>
      <w:bookmarkStart w:id="74" w:name="_Toc441217624"/>
      <w:r>
        <w:t>Application Insights</w:t>
      </w:r>
      <w:bookmarkEnd w:id="69"/>
      <w:bookmarkEnd w:id="70"/>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277B42"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277B42"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75" w:name="_Toc478463634"/>
      <w:r>
        <w:t>Automation-service</w:t>
      </w:r>
      <w:bookmarkEnd w:id="71"/>
      <w:bookmarkEnd w:id="72"/>
      <w:bookmarkEnd w:id="73"/>
      <w:r>
        <w:t xml:space="preserve"> – Desired State Configuration (DSC)</w:t>
      </w:r>
      <w:bookmarkEnd w:id="74"/>
      <w:bookmarkEnd w:id="75"/>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277B42"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6" w:name="_Toc441217625"/>
      <w:bookmarkStart w:id="77" w:name="_Toc478463635"/>
      <w:r>
        <w:t>Automation-service – Procesautomatisering</w:t>
      </w:r>
      <w:bookmarkEnd w:id="76"/>
      <w:bookmarkEnd w:id="77"/>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277B4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C0983A" w14:textId="77777777" w:rsidR="00660F41" w:rsidRPr="0051699C" w:rsidRDefault="00660F41" w:rsidP="00660F41">
      <w:pPr>
        <w:pStyle w:val="ProductList-Offering2Heading"/>
        <w:tabs>
          <w:tab w:val="clear" w:pos="360"/>
          <w:tab w:val="clear" w:pos="720"/>
          <w:tab w:val="clear" w:pos="1080"/>
        </w:tabs>
        <w:outlineLvl w:val="2"/>
      </w:pPr>
      <w:bookmarkStart w:id="78" w:name="_Toc478463636"/>
      <w:bookmarkStart w:id="79" w:name="_Toc425256419"/>
      <w:r>
        <w:t>Azure-functies</w:t>
      </w:r>
      <w:bookmarkEnd w:id="78"/>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277B42"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168FCBDE" w14:textId="0D42C1EF" w:rsidR="00CD0D0A" w:rsidRPr="0072127E" w:rsidRDefault="00CD0D0A" w:rsidP="00CD0D0A">
      <w:pPr>
        <w:pStyle w:val="ProductList-Offering2Heading"/>
        <w:tabs>
          <w:tab w:val="clear" w:pos="360"/>
          <w:tab w:val="clear" w:pos="720"/>
          <w:tab w:val="clear" w:pos="1080"/>
        </w:tabs>
        <w:outlineLvl w:val="2"/>
      </w:pPr>
      <w:bookmarkStart w:id="80" w:name="_Toc478463637"/>
      <w:r>
        <w:t>Azure Security Center</w:t>
      </w:r>
      <w:bookmarkEnd w:id="80"/>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277B42"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81" w:name="_Toc478463638"/>
      <w:bookmarkStart w:id="82" w:name="BatchService"/>
      <w:r>
        <w:t>Batchdienst</w:t>
      </w:r>
      <w:bookmarkEnd w:id="79"/>
      <w:bookmarkEnd w:id="81"/>
    </w:p>
    <w:bookmarkEnd w:id="82"/>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463639"/>
      <w:r>
        <w:t>Backup Dienst</w:t>
      </w:r>
      <w:bookmarkEnd w:id="83"/>
      <w:bookmarkEnd w:id="84"/>
      <w:bookmarkEnd w:id="85"/>
      <w:bookmarkEnd w:id="86"/>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277B42"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87" w:name="_Toc478463640"/>
      <w:r>
        <w:t>BizTalk Services</w:t>
      </w:r>
      <w:bookmarkEnd w:id="8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277B4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88" w:name="_Toc478463641"/>
      <w:r>
        <w:t>Cache Diensten</w:t>
      </w:r>
      <w:bookmarkEnd w:id="8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277B4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463642"/>
      <w:r>
        <w:t>CDN Dienst</w:t>
      </w:r>
      <w:bookmarkEnd w:id="8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90" w:name="_Toc478463643"/>
      <w:r>
        <w:t>Clouddiensten</w:t>
      </w:r>
      <w:bookmarkEnd w:id="9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1D860EFA" w14:textId="77777777" w:rsidR="00272AC9" w:rsidRPr="00AF1DBE" w:rsidRDefault="00272AC9" w:rsidP="00272AC9">
      <w:pPr>
        <w:pStyle w:val="ProductList-Body"/>
      </w:pPr>
      <w:r>
        <w:rPr>
          <w:b/>
          <w:color w:val="00188F"/>
        </w:rPr>
        <w:t>Maandelijks Uptimepercentage:</w:t>
      </w:r>
      <w:r>
        <w:t xml:space="preserve"> voor Clouddiensten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3AF93F53" w14:textId="77777777" w:rsidR="00272AC9" w:rsidRPr="00AF1DBE" w:rsidRDefault="00272AC9" w:rsidP="00272AC9">
      <w:pPr>
        <w:pStyle w:val="ProductList-Body"/>
      </w:pPr>
    </w:p>
    <w:p w14:paraId="06FF16F7" w14:textId="77777777" w:rsidR="00272AC9" w:rsidRPr="00FE5F35" w:rsidRDefault="00272AC9" w:rsidP="00272AC9">
      <w:pPr>
        <w:pStyle w:val="ListParagraph"/>
        <w:rPr>
          <w:rFonts w:eastAsiaTheme="minorEastAsia"/>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91" w:name="_Toc450912769"/>
      <w:bookmarkStart w:id="92" w:name="_Toc478463644"/>
      <w:bookmarkStart w:id="93" w:name="_Toc421206038"/>
      <w:r>
        <w:t>Data Catalog</w:t>
      </w:r>
      <w:bookmarkEnd w:id="91"/>
      <w:bookmarkEnd w:id="92"/>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277B42"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94" w:name="_Toc478463645"/>
      <w:r>
        <w:t>Gegevensfabriek – Activiteitsuitvoeringen</w:t>
      </w:r>
      <w:bookmarkEnd w:id="93"/>
      <w:bookmarkEnd w:id="94"/>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277B42"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95" w:name="_Toc421206039"/>
      <w:bookmarkStart w:id="96" w:name="_Toc478463646"/>
      <w:r>
        <w:t>Gegevensfabriek – API-oproepen</w:t>
      </w:r>
      <w:bookmarkEnd w:id="95"/>
      <w:bookmarkEnd w:id="96"/>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97" w:name="_Toc464226303"/>
      <w:bookmarkStart w:id="98" w:name="_Toc478463647"/>
      <w:r>
        <w:t>Data Lake Analytics</w:t>
      </w:r>
      <w:bookmarkEnd w:id="97"/>
      <w:bookmarkEnd w:id="98"/>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99" w:name="_Toc464226304"/>
      <w:bookmarkStart w:id="100" w:name="_Toc478463648"/>
      <w:r>
        <w:t>Data Lake Store</w:t>
      </w:r>
      <w:bookmarkEnd w:id="99"/>
      <w:bookmarkEnd w:id="100"/>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101" w:name="_Toc478463649"/>
      <w:r>
        <w:t>DocumentDB</w:t>
      </w:r>
      <w:bookmarkEnd w:id="101"/>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02" w:name="_Toc478463650"/>
      <w:r>
        <w:t>ExpressRoute</w:t>
      </w:r>
      <w:bookmarkEnd w:id="102"/>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277B42"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03" w:name="_Toc478463651"/>
      <w:r>
        <w:t>HDInsight</w:t>
      </w:r>
      <w:bookmarkEnd w:id="103"/>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277B4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04" w:name="_Toc441215731"/>
      <w:bookmarkStart w:id="105" w:name="_Toc478463652"/>
      <w:bookmarkStart w:id="106" w:name="_Toc421206043"/>
      <w:bookmarkStart w:id="107" w:name="_Toc412532194"/>
      <w:r>
        <w:t>HockeyApp</w:t>
      </w:r>
      <w:bookmarkEnd w:id="104"/>
      <w:bookmarkEnd w:id="10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277B42"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08" w:name="_Toc450912776"/>
      <w:bookmarkStart w:id="109" w:name="_Toc478463653"/>
      <w:bookmarkStart w:id="110" w:name="IoTHub"/>
      <w:r>
        <w:t>IoT-hub</w:t>
      </w:r>
      <w:bookmarkEnd w:id="108"/>
      <w:bookmarkEnd w:id="109"/>
    </w:p>
    <w:bookmarkEnd w:id="110"/>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277B42"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11" w:name="_Toc478463654"/>
      <w:r>
        <w:t>Sleutelarchief</w:t>
      </w:r>
      <w:bookmarkEnd w:id="106"/>
      <w:bookmarkEnd w:id="111"/>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277B42"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12" w:name="_Toc450912778"/>
      <w:bookmarkStart w:id="113" w:name="_Toc478463655"/>
      <w:bookmarkStart w:id="114" w:name="LogAnalytics"/>
      <w:r>
        <w:t>Log Analytics</w:t>
      </w:r>
      <w:bookmarkEnd w:id="112"/>
      <w:bookmarkEnd w:id="113"/>
    </w:p>
    <w:bookmarkEnd w:id="114"/>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277B42"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15" w:name="_Toc478463656"/>
      <w:r>
        <w:t>Logische Apps</w:t>
      </w:r>
      <w:bookmarkEnd w:id="115"/>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277B42"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16" w:name="_Toc478463657"/>
      <w:r w:rsidRPr="00E3051C">
        <w:rPr>
          <w:szCs w:val="28"/>
          <w:lang w:val="en-US"/>
        </w:rPr>
        <w:t>Machinaal leren – Batch Execution Service (BES) en Management API Service</w:t>
      </w:r>
      <w:bookmarkEnd w:id="107"/>
      <w:bookmarkEnd w:id="116"/>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277B4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17" w:name="_Toc478463658"/>
      <w:r w:rsidRPr="00A41C72">
        <w:rPr>
          <w:szCs w:val="28"/>
        </w:rPr>
        <w:t>Machinaal leren – Request Response Service (RRS)</w:t>
      </w:r>
      <w:bookmarkEnd w:id="117"/>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277B42"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18" w:name="_Toc425256432"/>
      <w:bookmarkStart w:id="119" w:name="_Toc478463659"/>
      <w:r>
        <w:t>Mediadiensten – Content Protection Service</w:t>
      </w:r>
      <w:bookmarkEnd w:id="118"/>
      <w:bookmarkEnd w:id="119"/>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277B42"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20" w:name="_Toc478463660"/>
      <w:r w:rsidRPr="00E3051C">
        <w:rPr>
          <w:szCs w:val="28"/>
        </w:rPr>
        <w:t>Mediadiensten – Encoding Dienst</w:t>
      </w:r>
      <w:bookmarkEnd w:id="120"/>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277B4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21" w:name="_Toc478463661"/>
      <w:r w:rsidRPr="00E3051C">
        <w:rPr>
          <w:szCs w:val="28"/>
        </w:rPr>
        <w:t>Mediadiensten – Indexer Dienst</w:t>
      </w:r>
      <w:bookmarkEnd w:id="121"/>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277B42"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22" w:name="_Toc413757510"/>
      <w:bookmarkStart w:id="123" w:name="_Toc478463662"/>
      <w:r w:rsidRPr="00E3051C">
        <w:rPr>
          <w:szCs w:val="28"/>
        </w:rPr>
        <w:t>Mediadiensten – Live kanalen</w:t>
      </w:r>
      <w:bookmarkEnd w:id="122"/>
      <w:bookmarkEnd w:id="123"/>
    </w:p>
    <w:p w14:paraId="088BB66B" w14:textId="77777777" w:rsidR="009679DA" w:rsidRDefault="009679DA" w:rsidP="009679DA">
      <w:pPr>
        <w:pStyle w:val="ProductList-Body"/>
      </w:pPr>
      <w:r>
        <w:rPr>
          <w:b/>
          <w:color w:val="00188F"/>
        </w:rPr>
        <w:t xml:space="preserve">Aanvullende </w:t>
      </w:r>
      <w:bookmarkStart w:id="124" w:name="definities"/>
      <w:bookmarkEnd w:id="124"/>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277B4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277B42" w:rsidP="00660F41">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25" w:name="_Toc478463663"/>
      <w:r w:rsidRPr="00E3051C">
        <w:rPr>
          <w:szCs w:val="28"/>
        </w:rPr>
        <w:t>Mediadiensten – Streaming Dienst</w:t>
      </w:r>
      <w:bookmarkEnd w:id="125"/>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277B42"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463664"/>
      <w:bookmarkStart w:id="130" w:name="_Toc425256437"/>
      <w:bookmarkStart w:id="131" w:name="_Toc430180052"/>
      <w:r>
        <w:t>Microsoft Cognitive Services</w:t>
      </w:r>
      <w:bookmarkEnd w:id="126"/>
      <w:bookmarkEnd w:id="127"/>
      <w:bookmarkEnd w:id="128"/>
      <w:bookmarkEnd w:id="129"/>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277B42"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32" w:name="_Toc478463665"/>
      <w:r>
        <w:t xml:space="preserve">Mobile </w:t>
      </w:r>
      <w:bookmarkEnd w:id="130"/>
      <w:r>
        <w:t>Engagement</w:t>
      </w:r>
      <w:bookmarkEnd w:id="131"/>
      <w:bookmarkEnd w:id="132"/>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33" w:name="_Toc478463666"/>
      <w:r w:rsidRPr="00E3051C">
        <w:rPr>
          <w:szCs w:val="28"/>
        </w:rPr>
        <w:t>Mobile Services</w:t>
      </w:r>
      <w:bookmarkEnd w:id="133"/>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277B42"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34" w:name="_Toc478463667"/>
      <w:r w:rsidRPr="00E3051C">
        <w:rPr>
          <w:szCs w:val="28"/>
        </w:rPr>
        <w:t>RemoteApp</w:t>
      </w:r>
      <w:bookmarkEnd w:id="134"/>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277B4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35" w:name="_Toc464226323"/>
      <w:bookmarkStart w:id="136" w:name="_Toc478463668"/>
      <w:r>
        <w:t>SAP HANA opAzure</w:t>
      </w:r>
      <w:bookmarkEnd w:id="135"/>
      <w:bookmarkEnd w:id="136"/>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277B42"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37" w:name="_Toc478463669"/>
      <w:r w:rsidRPr="00E3051C">
        <w:rPr>
          <w:szCs w:val="28"/>
        </w:rPr>
        <w:t>Scheduler</w:t>
      </w:r>
      <w:bookmarkEnd w:id="137"/>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277B42"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38" w:name="_Toc478463670"/>
      <w:r w:rsidRPr="00E3051C">
        <w:rPr>
          <w:szCs w:val="28"/>
        </w:rPr>
        <w:t>Zoeken</w:t>
      </w:r>
      <w:bookmarkEnd w:id="138"/>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39" w:name="_Toc421206057"/>
      <w:bookmarkStart w:id="140" w:name="_Toc425256443"/>
      <w:bookmarkStart w:id="141" w:name="_Toc478463671"/>
      <w:r>
        <w:t xml:space="preserve">Service-Bus Dienst – </w:t>
      </w:r>
      <w:bookmarkStart w:id="142" w:name="_Toc421206060"/>
      <w:bookmarkEnd w:id="139"/>
      <w:r>
        <w:t>Gebeurtenishubs</w:t>
      </w:r>
      <w:bookmarkEnd w:id="140"/>
      <w:bookmarkEnd w:id="141"/>
      <w:bookmarkEnd w:id="142"/>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43" w:name="_Toc425256444"/>
      <w:bookmarkStart w:id="144" w:name="_Toc478463672"/>
      <w:r>
        <w:t>Service-Bus Dienst – Kennisgevingshubs</w:t>
      </w:r>
      <w:bookmarkEnd w:id="143"/>
      <w:bookmarkEnd w:id="144"/>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45" w:name="_Toc425256445"/>
      <w:bookmarkStart w:id="146" w:name="_Toc478463673"/>
      <w:r>
        <w:t>Service-Bus Dienst – Wachtrijen en Onderwerpen</w:t>
      </w:r>
      <w:bookmarkEnd w:id="145"/>
      <w:bookmarkEnd w:id="146"/>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47" w:name="_Toc425256446"/>
      <w:bookmarkStart w:id="148" w:name="_Toc478463674"/>
      <w:r>
        <w:t>Service-Bus Dienst – Relays</w:t>
      </w:r>
      <w:bookmarkEnd w:id="147"/>
      <w:bookmarkEnd w:id="148"/>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49" w:name="_Toc454545907"/>
      <w:bookmarkStart w:id="150" w:name="_Toc453915871"/>
      <w:bookmarkStart w:id="151" w:name="_Toc478463675"/>
      <w:bookmarkStart w:id="152" w:name="SQLDatabaseService_BasicStandardPremium"/>
      <w:bookmarkStart w:id="153" w:name="_Toc412532210"/>
      <w:bookmarkStart w:id="154" w:name="_Toc453915873"/>
      <w:bookmarkStart w:id="155" w:name="StorageService"/>
      <w:r>
        <w:t>SQL Data Warehouse Database</w:t>
      </w:r>
      <w:bookmarkEnd w:id="149"/>
      <w:bookmarkEnd w:id="150"/>
      <w:bookmarkEnd w:id="151"/>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277B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56" w:name="_Toc454545908"/>
      <w:bookmarkStart w:id="157" w:name="_Toc453915872"/>
      <w:bookmarkStart w:id="158" w:name="_Toc478463676"/>
      <w:r>
        <w:t>SQL Database Service (Basic-, Standard- en Premium-laag)</w:t>
      </w:r>
      <w:bookmarkEnd w:id="156"/>
      <w:bookmarkEnd w:id="157"/>
      <w:bookmarkEnd w:id="158"/>
    </w:p>
    <w:bookmarkEnd w:id="152"/>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277B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59" w:name="_Toc454545909"/>
      <w:bookmarkStart w:id="160" w:name="_Toc478463677"/>
      <w:r>
        <w:t>SQL Database Dienst (Web- en Business-laag)</w:t>
      </w:r>
      <w:bookmarkEnd w:id="153"/>
      <w:bookmarkEnd w:id="159"/>
      <w:bookmarkEnd w:id="160"/>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277B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61" w:name="_Toc478463678"/>
      <w:r>
        <w:t>SQL Server Stretch Database</w:t>
      </w:r>
      <w:bookmarkEnd w:id="154"/>
      <w:bookmarkEnd w:id="161"/>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277B42"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62" w:name="_Toc478463679"/>
      <w:r w:rsidRPr="00E3051C">
        <w:rPr>
          <w:szCs w:val="28"/>
        </w:rPr>
        <w:t>Storage Dienst</w:t>
      </w:r>
      <w:bookmarkEnd w:id="162"/>
    </w:p>
    <w:bookmarkEnd w:id="155"/>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63" w:name="_Toc478463680"/>
      <w:bookmarkStart w:id="164" w:name="_Toc412532214"/>
      <w:r w:rsidRPr="00E3051C">
        <w:rPr>
          <w:szCs w:val="28"/>
        </w:rPr>
        <w:t>Stream Analytics – API-oproepen</w:t>
      </w:r>
      <w:bookmarkEnd w:id="163"/>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65" w:name="_Toc478463681"/>
      <w:r w:rsidRPr="00E3051C">
        <w:rPr>
          <w:szCs w:val="28"/>
        </w:rPr>
        <w:t>Stream Analytics – Taken</w:t>
      </w:r>
      <w:bookmarkEnd w:id="165"/>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277B4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277B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66" w:name="_Toc478463682"/>
      <w:r w:rsidRPr="00E3051C">
        <w:rPr>
          <w:szCs w:val="28"/>
        </w:rPr>
        <w:t>Traffic Manager Dienst</w:t>
      </w:r>
      <w:bookmarkEnd w:id="164"/>
      <w:bookmarkEnd w:id="166"/>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277B4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3303B9" w14:textId="77777777" w:rsidR="00272AC9" w:rsidRPr="00AF1DBE" w:rsidRDefault="00272AC9" w:rsidP="00272AC9">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463683"/>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t>Virtuele machines</w:t>
      </w:r>
      <w:bookmarkEnd w:id="167"/>
      <w:bookmarkEnd w:id="168"/>
      <w:bookmarkEnd w:id="169"/>
      <w:bookmarkEnd w:id="170"/>
      <w:bookmarkEnd w:id="171"/>
      <w:bookmarkEnd w:id="172"/>
    </w:p>
    <w:bookmarkEnd w:id="173"/>
    <w:p w14:paraId="4F22BE6D" w14:textId="77777777" w:rsidR="00272AC9" w:rsidRPr="00AF1DBE" w:rsidRDefault="00272AC9" w:rsidP="00272AC9">
      <w:pPr>
        <w:pStyle w:val="ProductList-Body"/>
      </w:pPr>
      <w:r>
        <w:rPr>
          <w:b/>
          <w:color w:val="00188F"/>
        </w:rPr>
        <w:t>Aanvullende definities</w:t>
      </w:r>
      <w:r w:rsidRPr="00A60EFD">
        <w:rPr>
          <w:b/>
          <w:bCs/>
        </w:rPr>
        <w:t>:</w:t>
      </w:r>
    </w:p>
    <w:p w14:paraId="02F03CDC" w14:textId="77777777" w:rsidR="00272AC9" w:rsidRPr="00AF1DBE" w:rsidRDefault="00272AC9" w:rsidP="00272AC9">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77777777"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7777777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Pr>
          <w:b/>
          <w:color w:val="00188F"/>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7777777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277B42"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81" w:name="_Toc478463684"/>
      <w:r>
        <w:t>VPN Gateway</w:t>
      </w:r>
      <w:bookmarkEnd w:id="174"/>
      <w:bookmarkEnd w:id="175"/>
      <w:bookmarkEnd w:id="176"/>
      <w:bookmarkEnd w:id="181"/>
    </w:p>
    <w:bookmarkEnd w:id="177"/>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277B42"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272AC9">
        <w:trPr>
          <w:tblHeader/>
        </w:trPr>
        <w:tc>
          <w:tcPr>
            <w:tcW w:w="5400" w:type="dxa"/>
            <w:shd w:val="clear" w:color="auto" w:fill="0072C6"/>
          </w:tcPr>
          <w:p w14:paraId="4BDBF484"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272AC9">
        <w:tc>
          <w:tcPr>
            <w:tcW w:w="5400" w:type="dxa"/>
          </w:tcPr>
          <w:p w14:paraId="19CA3836" w14:textId="77777777" w:rsidR="009745B3" w:rsidRPr="0076238C" w:rsidRDefault="009745B3" w:rsidP="00272AC9">
            <w:pPr>
              <w:pStyle w:val="ProductList-OfferingBody"/>
              <w:jc w:val="center"/>
            </w:pPr>
            <w:r>
              <w:t>&lt; 99,9%</w:t>
            </w:r>
          </w:p>
        </w:tc>
        <w:tc>
          <w:tcPr>
            <w:tcW w:w="5400" w:type="dxa"/>
          </w:tcPr>
          <w:p w14:paraId="7DDB1D2C" w14:textId="77777777" w:rsidR="009745B3" w:rsidRPr="0076238C" w:rsidRDefault="009745B3" w:rsidP="00272AC9">
            <w:pPr>
              <w:pStyle w:val="ProductList-OfferingBody"/>
              <w:jc w:val="center"/>
            </w:pPr>
            <w:r>
              <w:t>10%</w:t>
            </w:r>
          </w:p>
        </w:tc>
      </w:tr>
      <w:tr w:rsidR="009745B3" w:rsidRPr="009D0B2F" w14:paraId="1CFE9109" w14:textId="77777777" w:rsidTr="00272AC9">
        <w:tc>
          <w:tcPr>
            <w:tcW w:w="5400" w:type="dxa"/>
          </w:tcPr>
          <w:p w14:paraId="0EF9256F" w14:textId="77777777" w:rsidR="009745B3" w:rsidRPr="0076238C" w:rsidRDefault="009745B3" w:rsidP="00272AC9">
            <w:pPr>
              <w:pStyle w:val="ProductList-OfferingBody"/>
              <w:jc w:val="center"/>
            </w:pPr>
            <w:r>
              <w:t>&lt; 99%</w:t>
            </w:r>
          </w:p>
        </w:tc>
        <w:tc>
          <w:tcPr>
            <w:tcW w:w="5400" w:type="dxa"/>
          </w:tcPr>
          <w:p w14:paraId="071DCAED" w14:textId="77777777" w:rsidR="009745B3" w:rsidRPr="0076238C" w:rsidRDefault="009745B3" w:rsidP="00272AC9">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272AC9">
            <w:pPr>
              <w:pStyle w:val="ProductList-OfferingBody"/>
              <w:jc w:val="center"/>
            </w:pPr>
            <w:r>
              <w:t>&lt; 99,95%</w:t>
            </w:r>
          </w:p>
        </w:tc>
        <w:tc>
          <w:tcPr>
            <w:tcW w:w="5400" w:type="dxa"/>
          </w:tcPr>
          <w:p w14:paraId="3A5CF99A" w14:textId="77777777" w:rsidR="009745B3" w:rsidRPr="0076238C" w:rsidRDefault="009745B3" w:rsidP="00272AC9">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272AC9">
            <w:pPr>
              <w:pStyle w:val="ProductList-OfferingBody"/>
              <w:jc w:val="center"/>
            </w:pPr>
            <w:r>
              <w:t>&lt; 99%</w:t>
            </w:r>
          </w:p>
        </w:tc>
        <w:tc>
          <w:tcPr>
            <w:tcW w:w="5400" w:type="dxa"/>
          </w:tcPr>
          <w:p w14:paraId="7597453D" w14:textId="77777777" w:rsidR="009745B3" w:rsidRPr="0076238C" w:rsidRDefault="009745B3" w:rsidP="00272AC9">
            <w:pPr>
              <w:pStyle w:val="ProductList-OfferingBody"/>
              <w:jc w:val="center"/>
            </w:pPr>
            <w:r>
              <w:t>25%</w:t>
            </w:r>
          </w:p>
        </w:tc>
      </w:tr>
    </w:tbl>
    <w:p w14:paraId="398FD2CF" w14:textId="77777777" w:rsidR="009745B3" w:rsidRPr="0018420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82" w:name="_Toc478463685"/>
      <w:r>
        <w:t xml:space="preserve">Visual Studio Online – </w:t>
      </w:r>
      <w:bookmarkStart w:id="183" w:name="_Toc421206073"/>
      <w:bookmarkEnd w:id="178"/>
      <w:r>
        <w:t>Builddienst</w:t>
      </w:r>
      <w:bookmarkEnd w:id="179"/>
      <w:bookmarkEnd w:id="182"/>
      <w:bookmarkEnd w:id="183"/>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84" w:name="_Toc478463686"/>
      <w:bookmarkEnd w:id="180"/>
      <w:r w:rsidRPr="00E3051C">
        <w:rPr>
          <w:szCs w:val="28"/>
        </w:rPr>
        <w:t>Visual Studio Online – Load Testing Dienst</w:t>
      </w:r>
      <w:bookmarkEnd w:id="184"/>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277B42"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85" w:name="_Toc425256460"/>
      <w:bookmarkStart w:id="186" w:name="_Toc478463687"/>
      <w:bookmarkStart w:id="187" w:name="_Toc412532220"/>
      <w:r>
        <w:t>Visual Studio Online – Gebruikersplandienst</w:t>
      </w:r>
      <w:bookmarkEnd w:id="185"/>
      <w:bookmarkEnd w:id="186"/>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277B4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188" w:name="_Toc457821528"/>
      <w:bookmarkStart w:id="189" w:name="_Toc468346612"/>
      <w:bookmarkStart w:id="190" w:name="_Toc465333765"/>
      <w:bookmarkStart w:id="191" w:name="_Toc478463688"/>
      <w:bookmarkStart w:id="192" w:name="MicrosoftAzurePlans"/>
      <w:bookmarkStart w:id="193" w:name="_Toc457821529"/>
      <w:bookmarkStart w:id="194" w:name="_Toc461003306"/>
      <w:bookmarkEnd w:id="187"/>
      <w:r>
        <w:t>Microsoft Azure</w:t>
      </w:r>
      <w:r w:rsidR="00660F41">
        <w:t>-plannen</w:t>
      </w:r>
      <w:bookmarkEnd w:id="188"/>
      <w:bookmarkEnd w:id="189"/>
      <w:bookmarkEnd w:id="190"/>
      <w:bookmarkEnd w:id="191"/>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95" w:name="_Toc478463689"/>
      <w:bookmarkEnd w:id="192"/>
      <w:r>
        <w:t>Azure Active Directory Basic</w:t>
      </w:r>
      <w:bookmarkEnd w:id="193"/>
      <w:bookmarkEnd w:id="194"/>
      <w:bookmarkEnd w:id="195"/>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277B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96" w:name="_Toc457821530"/>
      <w:bookmarkStart w:id="197" w:name="_Toc461003307"/>
      <w:bookmarkStart w:id="198" w:name="_Toc478463690"/>
      <w:r>
        <w:t>Azure Active Directory B2C</w:t>
      </w:r>
      <w:bookmarkEnd w:id="196"/>
      <w:bookmarkEnd w:id="197"/>
      <w:bookmarkEnd w:id="198"/>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277B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99" w:name="_Toc457821531"/>
      <w:bookmarkStart w:id="200" w:name="_Toc461003308"/>
      <w:bookmarkStart w:id="201" w:name="_Toc478463691"/>
      <w:r>
        <w:t>Azure Active Directory Premium</w:t>
      </w:r>
      <w:bookmarkEnd w:id="199"/>
      <w:bookmarkEnd w:id="200"/>
      <w:bookmarkEnd w:id="201"/>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277B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02" w:name="_Toc457821532"/>
      <w:bookmarkStart w:id="203" w:name="_Toc461003309"/>
      <w:bookmarkStart w:id="204" w:name="_Toc478463692"/>
      <w:bookmarkStart w:id="205" w:name="AzureRightsManagementPremium"/>
      <w:r>
        <w:t>Azure Information Protection Premium</w:t>
      </w:r>
      <w:bookmarkEnd w:id="202"/>
      <w:bookmarkEnd w:id="203"/>
      <w:bookmarkEnd w:id="204"/>
    </w:p>
    <w:bookmarkEnd w:id="205"/>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277B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206" w:name="CloudAppSecurity"/>
      <w:bookmarkStart w:id="207" w:name="_Toc461003310"/>
      <w:bookmarkStart w:id="208" w:name="_Toc478463693"/>
      <w:r>
        <w:t>Microsoft Cloud App Security</w:t>
      </w:r>
      <w:bookmarkEnd w:id="206"/>
      <w:bookmarkEnd w:id="207"/>
      <w:bookmarkEnd w:id="208"/>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09A7E0D3" w:rsidR="008D6EF7" w:rsidRDefault="008D6EF7" w:rsidP="00660F41">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868A5EB" w14:textId="77777777" w:rsidR="00660F41" w:rsidRPr="00A94906" w:rsidRDefault="00660F41" w:rsidP="00660F41">
      <w:pPr>
        <w:pStyle w:val="ProductList-Body"/>
      </w:pPr>
    </w:p>
    <w:p w14:paraId="10FD1BF6" w14:textId="77777777" w:rsidR="008D6EF7" w:rsidRPr="00A94906" w:rsidRDefault="00277B42"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272AC9">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272AC9">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272AC9">
            <w:pPr>
              <w:pStyle w:val="ProductList-OfferingBody"/>
              <w:spacing w:line="252" w:lineRule="auto"/>
              <w:jc w:val="center"/>
              <w:rPr>
                <w:color w:val="FFFFFF"/>
              </w:rPr>
            </w:pPr>
            <w:r>
              <w:rPr>
                <w:color w:val="FFFFFF"/>
              </w:rPr>
              <w:t>Servicekrediet</w:t>
            </w:r>
          </w:p>
        </w:tc>
      </w:tr>
      <w:tr w:rsidR="008D6EF7" w14:paraId="421603FA" w14:textId="77777777" w:rsidTr="00272AC9">
        <w:tc>
          <w:tcPr>
            <w:tcW w:w="5400" w:type="dxa"/>
            <w:tcMar>
              <w:top w:w="0" w:type="dxa"/>
              <w:left w:w="108" w:type="dxa"/>
              <w:bottom w:w="0" w:type="dxa"/>
              <w:right w:w="108" w:type="dxa"/>
            </w:tcMar>
            <w:hideMark/>
          </w:tcPr>
          <w:p w14:paraId="548B7E2E" w14:textId="77777777" w:rsidR="008D6EF7" w:rsidRDefault="008D6EF7" w:rsidP="00272AC9">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272AC9">
            <w:pPr>
              <w:pStyle w:val="ProductList-OfferingBody"/>
              <w:spacing w:line="252" w:lineRule="auto"/>
              <w:jc w:val="center"/>
            </w:pPr>
            <w:r>
              <w:t>10%</w:t>
            </w:r>
          </w:p>
        </w:tc>
      </w:tr>
      <w:tr w:rsidR="008D6EF7" w14:paraId="548C6670" w14:textId="77777777" w:rsidTr="00272AC9">
        <w:tc>
          <w:tcPr>
            <w:tcW w:w="5400" w:type="dxa"/>
            <w:tcMar>
              <w:top w:w="0" w:type="dxa"/>
              <w:left w:w="108" w:type="dxa"/>
              <w:bottom w:w="0" w:type="dxa"/>
              <w:right w:w="108" w:type="dxa"/>
            </w:tcMar>
            <w:hideMark/>
          </w:tcPr>
          <w:p w14:paraId="61A3670F" w14:textId="77777777" w:rsidR="008D6EF7" w:rsidRDefault="008D6EF7" w:rsidP="00272AC9">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272AC9">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E65063">
      <w:pPr>
        <w:pStyle w:val="ProductList-Offering2Heading"/>
        <w:keepNext/>
        <w:tabs>
          <w:tab w:val="clear" w:pos="360"/>
          <w:tab w:val="clear" w:pos="720"/>
          <w:tab w:val="clear" w:pos="1080"/>
        </w:tabs>
        <w:outlineLvl w:val="2"/>
      </w:pPr>
      <w:bookmarkStart w:id="209" w:name="MultiFactorAuthenticationService"/>
      <w:bookmarkStart w:id="210" w:name="_Toc461003311"/>
      <w:bookmarkStart w:id="211" w:name="_Toc478463694"/>
      <w:r>
        <w:t>Multi-Factor Authentication Dienst</w:t>
      </w:r>
      <w:bookmarkEnd w:id="209"/>
      <w:bookmarkEnd w:id="210"/>
      <w:bookmarkEnd w:id="211"/>
    </w:p>
    <w:p w14:paraId="565784E3" w14:textId="77777777" w:rsidR="008D6EF7" w:rsidRPr="00A94906" w:rsidRDefault="008D6EF7" w:rsidP="00E65063">
      <w:pPr>
        <w:pStyle w:val="ProductList-Body"/>
        <w:keepNext/>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277B4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272AC9">
        <w:trPr>
          <w:tblHeader/>
        </w:trPr>
        <w:tc>
          <w:tcPr>
            <w:tcW w:w="5400" w:type="dxa"/>
            <w:shd w:val="clear" w:color="auto" w:fill="0072C6"/>
          </w:tcPr>
          <w:p w14:paraId="0DB08ED0"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272AC9">
        <w:tc>
          <w:tcPr>
            <w:tcW w:w="5400" w:type="dxa"/>
          </w:tcPr>
          <w:p w14:paraId="02825296" w14:textId="77777777" w:rsidR="008D6EF7" w:rsidRPr="0076238C" w:rsidRDefault="008D6EF7" w:rsidP="00272AC9">
            <w:pPr>
              <w:pStyle w:val="ProductList-OfferingBody"/>
              <w:jc w:val="center"/>
            </w:pPr>
            <w:r>
              <w:t>&lt; 99,9%</w:t>
            </w:r>
          </w:p>
        </w:tc>
        <w:tc>
          <w:tcPr>
            <w:tcW w:w="5400" w:type="dxa"/>
          </w:tcPr>
          <w:p w14:paraId="5CA6F45F" w14:textId="77777777" w:rsidR="008D6EF7" w:rsidRPr="0076238C" w:rsidRDefault="008D6EF7" w:rsidP="00272AC9">
            <w:pPr>
              <w:pStyle w:val="ProductList-OfferingBody"/>
              <w:jc w:val="center"/>
            </w:pPr>
            <w:r>
              <w:t>10%</w:t>
            </w:r>
          </w:p>
        </w:tc>
      </w:tr>
      <w:tr w:rsidR="008D6EF7" w:rsidRPr="009D0B2F" w14:paraId="2DB222E4" w14:textId="77777777" w:rsidTr="00272AC9">
        <w:tc>
          <w:tcPr>
            <w:tcW w:w="5400" w:type="dxa"/>
          </w:tcPr>
          <w:p w14:paraId="06D392D9" w14:textId="77777777" w:rsidR="008D6EF7" w:rsidRPr="0076238C" w:rsidRDefault="008D6EF7" w:rsidP="00272AC9">
            <w:pPr>
              <w:pStyle w:val="ProductList-OfferingBody"/>
              <w:jc w:val="center"/>
            </w:pPr>
            <w:r>
              <w:t>&lt; 99%</w:t>
            </w:r>
          </w:p>
        </w:tc>
        <w:tc>
          <w:tcPr>
            <w:tcW w:w="5400" w:type="dxa"/>
          </w:tcPr>
          <w:p w14:paraId="7DB54201" w14:textId="77777777" w:rsidR="008D6EF7" w:rsidRPr="0076238C" w:rsidRDefault="008D6EF7" w:rsidP="00272AC9">
            <w:pPr>
              <w:pStyle w:val="ProductList-OfferingBody"/>
              <w:jc w:val="center"/>
            </w:pPr>
            <w:r>
              <w:t>25%</w:t>
            </w:r>
          </w:p>
        </w:tc>
      </w:tr>
    </w:tbl>
    <w:p w14:paraId="25F1487E"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12" w:name="AzureSiteRecoveryService_OnPremtoAzure"/>
      <w:bookmarkStart w:id="213" w:name="_Toc461003312"/>
      <w:bookmarkStart w:id="214" w:name="_Toc478463695"/>
      <w:r>
        <w:t>Azure Site Recovery Dienst – On-Premises-to-Azure</w:t>
      </w:r>
      <w:bookmarkEnd w:id="212"/>
      <w:bookmarkEnd w:id="213"/>
      <w:bookmarkEnd w:id="214"/>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272AC9">
        <w:trPr>
          <w:tblHeader/>
        </w:trPr>
        <w:tc>
          <w:tcPr>
            <w:tcW w:w="3600" w:type="dxa"/>
            <w:shd w:val="clear" w:color="auto" w:fill="0072C6"/>
          </w:tcPr>
          <w:p w14:paraId="642F7D27" w14:textId="77777777" w:rsidR="008D6EF7" w:rsidRPr="001A0074" w:rsidRDefault="008D6EF7" w:rsidP="00272AC9">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272AC9">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272AC9">
        <w:tc>
          <w:tcPr>
            <w:tcW w:w="3600" w:type="dxa"/>
          </w:tcPr>
          <w:p w14:paraId="3E49C0DF" w14:textId="77777777" w:rsidR="008D6EF7" w:rsidRPr="00FB2E57" w:rsidRDefault="008D6EF7" w:rsidP="00272AC9">
            <w:pPr>
              <w:pStyle w:val="ProductList-OfferingBody"/>
              <w:jc w:val="center"/>
            </w:pPr>
            <w:r>
              <w:t>Ongecodeerd</w:t>
            </w:r>
          </w:p>
        </w:tc>
        <w:tc>
          <w:tcPr>
            <w:tcW w:w="3600" w:type="dxa"/>
          </w:tcPr>
          <w:p w14:paraId="2E78F977" w14:textId="77777777" w:rsidR="008D6EF7" w:rsidRPr="00FB2E57" w:rsidRDefault="008D6EF7" w:rsidP="00272AC9">
            <w:pPr>
              <w:pStyle w:val="ProductList-OfferingBody"/>
              <w:jc w:val="center"/>
            </w:pPr>
            <w:r>
              <w:t>&gt; 4 uur</w:t>
            </w:r>
          </w:p>
        </w:tc>
        <w:tc>
          <w:tcPr>
            <w:tcW w:w="3600" w:type="dxa"/>
          </w:tcPr>
          <w:p w14:paraId="72070486" w14:textId="77777777" w:rsidR="008D6EF7" w:rsidRPr="00FB2E57" w:rsidRDefault="008D6EF7" w:rsidP="00272AC9">
            <w:pPr>
              <w:pStyle w:val="ProductList-OfferingBody"/>
              <w:jc w:val="center"/>
            </w:pPr>
            <w:r>
              <w:t>100%</w:t>
            </w:r>
          </w:p>
        </w:tc>
      </w:tr>
      <w:tr w:rsidR="008D6EF7" w:rsidRPr="009D0B2F" w14:paraId="35D1DA43" w14:textId="77777777" w:rsidTr="00272AC9">
        <w:tc>
          <w:tcPr>
            <w:tcW w:w="3600" w:type="dxa"/>
          </w:tcPr>
          <w:p w14:paraId="0CB3051E" w14:textId="77777777" w:rsidR="008D6EF7" w:rsidRPr="00FB2E57" w:rsidRDefault="008D6EF7" w:rsidP="00272AC9">
            <w:pPr>
              <w:pStyle w:val="ProductList-OfferingBody"/>
              <w:jc w:val="center"/>
            </w:pPr>
            <w:r>
              <w:t>Gecodeerd</w:t>
            </w:r>
          </w:p>
        </w:tc>
        <w:tc>
          <w:tcPr>
            <w:tcW w:w="3600" w:type="dxa"/>
          </w:tcPr>
          <w:p w14:paraId="4AD7FA75" w14:textId="77777777" w:rsidR="008D6EF7" w:rsidRPr="00FB2E57" w:rsidRDefault="008D6EF7" w:rsidP="00272AC9">
            <w:pPr>
              <w:pStyle w:val="ProductList-OfferingBody"/>
              <w:jc w:val="center"/>
            </w:pPr>
            <w:r>
              <w:t>&gt; 6 uur</w:t>
            </w:r>
          </w:p>
        </w:tc>
        <w:tc>
          <w:tcPr>
            <w:tcW w:w="3600" w:type="dxa"/>
          </w:tcPr>
          <w:p w14:paraId="5AB03AEF" w14:textId="77777777" w:rsidR="008D6EF7" w:rsidRPr="00FB2E57" w:rsidRDefault="008D6EF7" w:rsidP="00272AC9">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15" w:name="_Toc461003313"/>
      <w:bookmarkStart w:id="216" w:name="_Toc478463696"/>
      <w:r>
        <w:t>Azure Site Recovery Dienst – On-Premises-to-On-Premises</w:t>
      </w:r>
      <w:bookmarkEnd w:id="215"/>
      <w:bookmarkEnd w:id="216"/>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277B4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17" w:name="StorSimple"/>
      <w:bookmarkStart w:id="218" w:name="_Toc461003314"/>
      <w:bookmarkStart w:id="219" w:name="_Toc478463697"/>
      <w:r>
        <w:t>StorSimple Dienst</w:t>
      </w:r>
      <w:bookmarkEnd w:id="217"/>
      <w:bookmarkEnd w:id="218"/>
      <w:bookmarkEnd w:id="219"/>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277B4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20" w:name="_Toc478463698"/>
      <w:r>
        <w:t>Overige Online Diensten</w:t>
      </w:r>
      <w:bookmarkEnd w:id="220"/>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21" w:name="_Toc478463699"/>
      <w:r>
        <w:t>Bing Maps Enterprise Platform</w:t>
      </w:r>
      <w:bookmarkEnd w:id="221"/>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277B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22" w:name="_Toc413421605"/>
      <w:bookmarkStart w:id="223" w:name="_Toc478463700"/>
      <w:r>
        <w:t>Bing Maps Mobile Asset Management</w:t>
      </w:r>
      <w:bookmarkEnd w:id="222"/>
      <w:bookmarkEnd w:id="223"/>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277B4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9F26A50" w14:textId="77777777" w:rsidR="00F404CE" w:rsidRPr="00C84C65" w:rsidRDefault="00F404CE" w:rsidP="00F404CE">
      <w:pPr>
        <w:pStyle w:val="ProductList-Offering2Heading"/>
        <w:tabs>
          <w:tab w:val="clear" w:pos="360"/>
          <w:tab w:val="clear" w:pos="720"/>
          <w:tab w:val="clear" w:pos="1080"/>
        </w:tabs>
        <w:outlineLvl w:val="2"/>
      </w:pPr>
      <w:bookmarkStart w:id="224" w:name="_Toc463347210"/>
      <w:bookmarkStart w:id="225" w:name="_Toc478463701"/>
      <w:bookmarkStart w:id="226" w:name="Intune"/>
      <w:bookmarkStart w:id="227" w:name="_Toc461003318"/>
      <w:bookmarkStart w:id="228" w:name="_Toc457812889"/>
      <w:bookmarkStart w:id="229" w:name="_Toc454545924"/>
      <w:r>
        <w:t>Microsoft Flow</w:t>
      </w:r>
      <w:bookmarkEnd w:id="224"/>
      <w:bookmarkEnd w:id="225"/>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277B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30" w:name="_Toc478463702"/>
      <w:r>
        <w:t>Microsoft Intune</w:t>
      </w:r>
      <w:bookmarkEnd w:id="226"/>
      <w:bookmarkEnd w:id="227"/>
      <w:bookmarkEnd w:id="230"/>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277B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31" w:name="_Toc463347212"/>
      <w:bookmarkStart w:id="232" w:name="_Toc478463703"/>
      <w:r>
        <w:t>Microsoft PowerApps</w:t>
      </w:r>
      <w:bookmarkEnd w:id="231"/>
      <w:bookmarkEnd w:id="232"/>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277B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43867F0F" w14:textId="0724169B" w:rsidR="005467A4" w:rsidRPr="00941D54" w:rsidRDefault="005467A4" w:rsidP="005467A4">
      <w:pPr>
        <w:pStyle w:val="ProductList-Offering2Heading"/>
        <w:tabs>
          <w:tab w:val="clear" w:pos="360"/>
          <w:tab w:val="clear" w:pos="720"/>
          <w:tab w:val="clear" w:pos="1080"/>
        </w:tabs>
        <w:outlineLvl w:val="2"/>
      </w:pPr>
      <w:bookmarkStart w:id="233" w:name="_Toc478463704"/>
      <w:r>
        <w:t>Minecraft: Onderwijseditie</w:t>
      </w:r>
      <w:bookmarkEnd w:id="228"/>
      <w:bookmarkEnd w:id="233"/>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277B42"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34" w:name="_Toc478463705"/>
      <w:r>
        <w:t>Power BI Embedded</w:t>
      </w:r>
      <w:bookmarkEnd w:id="229"/>
      <w:bookmarkEnd w:id="234"/>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277B42"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35" w:name="_Toc478463706"/>
      <w:r>
        <w:t xml:space="preserve">Power BI </w:t>
      </w:r>
      <w:r w:rsidR="007E76D1">
        <w:t>Pro</w:t>
      </w:r>
      <w:bookmarkEnd w:id="235"/>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277B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6" w:name="_Toc478463707"/>
      <w:r>
        <w:t>Translator API</w:t>
      </w:r>
      <w:bookmarkEnd w:id="236"/>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277B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37" w:name="_Toc457821597"/>
      <w:bookmarkStart w:id="238" w:name="_Toc465333785"/>
      <w:bookmarkStart w:id="239" w:name="_Toc464226363"/>
      <w:bookmarkStart w:id="240" w:name="_Toc478463708"/>
      <w:r>
        <w:t>Windows Desktop Operating System</w:t>
      </w:r>
      <w:bookmarkEnd w:id="237"/>
      <w:bookmarkEnd w:id="238"/>
      <w:bookmarkEnd w:id="239"/>
      <w:bookmarkEnd w:id="240"/>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277B42"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277B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1" w:name="AppendixA"/>
      <w:bookmarkStart w:id="242" w:name="_Toc478463709"/>
      <w:r>
        <w:t>Bijlage A</w:t>
      </w:r>
      <w:bookmarkEnd w:id="241"/>
      <w:r>
        <w:t xml:space="preserve"> – Dienstniveauverplichtingen voor virusdetectie en -blokkade, effectiviteit van spambestrijding en de vermijding van valse meldingen</w:t>
      </w:r>
      <w:bookmarkEnd w:id="24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43" w:name="AppendixB"/>
      <w:bookmarkStart w:id="244" w:name="_Toc478463710"/>
      <w:r>
        <w:t>Bijlage B</w:t>
      </w:r>
      <w:bookmarkEnd w:id="243"/>
      <w:r>
        <w:t xml:space="preserve"> </w:t>
      </w:r>
      <w:r w:rsidR="00C50CD1">
        <w:t>–</w:t>
      </w:r>
      <w:r>
        <w:t xml:space="preserve"> Dienstniveauverplichtingen voor uptime en de bezorging van e-mail</w:t>
      </w:r>
      <w:bookmarkEnd w:id="24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C7D39" w14:textId="77777777" w:rsidR="00331248" w:rsidRDefault="00331248" w:rsidP="009A573F">
      <w:pPr>
        <w:spacing w:after="0" w:line="240" w:lineRule="auto"/>
      </w:pPr>
      <w:r>
        <w:separator/>
      </w:r>
    </w:p>
  </w:endnote>
  <w:endnote w:type="continuationSeparator" w:id="0">
    <w:p w14:paraId="4FB06AD5" w14:textId="77777777" w:rsidR="00331248" w:rsidRDefault="00331248" w:rsidP="009A573F">
      <w:pPr>
        <w:spacing w:after="0" w:line="240" w:lineRule="auto"/>
      </w:pPr>
      <w:r>
        <w:continuationSeparator/>
      </w:r>
    </w:p>
  </w:endnote>
  <w:endnote w:type="continuationNotice" w:id="1">
    <w:p w14:paraId="07A0A6E5" w14:textId="77777777" w:rsidR="00331248" w:rsidRDefault="00331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277B42"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277B42"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277B42"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277B42"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277B42"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277B4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277B42"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277B42"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277B4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277B4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277B4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277B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277B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277B4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277B4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277B4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277B4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277B4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277B4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277B4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277B4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277B4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277B42"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277B42"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277B42"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277B42"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277B42"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277B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277B42"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277B42"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277B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277B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277B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277B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277B4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277B4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277B4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277B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277B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8E25E" w14:textId="77777777" w:rsidR="00331248" w:rsidRDefault="00331248" w:rsidP="009A573F">
      <w:pPr>
        <w:spacing w:after="0" w:line="240" w:lineRule="auto"/>
      </w:pPr>
      <w:r>
        <w:separator/>
      </w:r>
    </w:p>
  </w:footnote>
  <w:footnote w:type="continuationSeparator" w:id="0">
    <w:p w14:paraId="6C9E09C7" w14:textId="77777777" w:rsidR="00331248" w:rsidRDefault="00331248" w:rsidP="009A573F">
      <w:pPr>
        <w:spacing w:after="0" w:line="240" w:lineRule="auto"/>
      </w:pPr>
      <w:r>
        <w:continuationSeparator/>
      </w:r>
    </w:p>
  </w:footnote>
  <w:footnote w:type="continuationNotice" w:id="1">
    <w:p w14:paraId="7F5DC2D9" w14:textId="77777777" w:rsidR="00331248" w:rsidRDefault="00331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174A359" w:rsidR="00272AC9" w:rsidRPr="00DC2685" w:rsidRDefault="00277B4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15 maart 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21</w:t>
            </w:r>
            <w:r w:rsidR="00272AC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8D013F0" w:rsidR="00272AC9" w:rsidRPr="00B70AF8" w:rsidRDefault="00277B42"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15 maart 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7</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Mu0T776DSOAeTYYksL33wOB66HNereuuxXY/pqFJv968sje7rlS6STG8v3M1Vx2rgISeOXAkuVt+RcR+1AvpA==" w:salt="/YOrbnwpRNWsy0jerLucq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77B42"/>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6F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DB86D-98EB-4359-9816-13EAAD63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26190</Words>
  <Characters>149287</Characters>
  <Application>Microsoft Office Word</Application>
  <DocSecurity>8</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2017-03-28T23:22:00Z</dcterms:created>
  <dcterms:modified xsi:type="dcterms:W3CDTF">2017-03-28T23:22:00Z</dcterms:modified>
</cp:coreProperties>
</file>