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bookmarkStart w:id="1" w:name="_GoBack"/>
      <w:bookmarkEnd w:id="1"/>
      <w:r w:rsidRPr="006F48DF">
        <w:rPr>
          <w:rFonts w:ascii="Calibri Light" w:eastAsia="PMingLiU-ExtB" w:hAnsi="Calibri Light"/>
          <w:color w:val="FFFFFF" w:themeColor="background1"/>
          <w:sz w:val="32"/>
          <w:szCs w:val="32"/>
        </w:rPr>
        <w:t>Volume</w:t>
      </w:r>
    </w:p>
    <w:bookmarkEnd w:id="0"/>
    <w:p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6365DD" w:rsidRPr="006F48DF" w:rsidRDefault="006365DD" w:rsidP="00524794">
      <w:pPr>
        <w:pStyle w:val="ProductList-Body"/>
        <w:shd w:val="clear" w:color="auto" w:fill="0072C6"/>
        <w:tabs>
          <w:tab w:val="clear" w:pos="360"/>
          <w:tab w:val="clear" w:pos="720"/>
          <w:tab w:val="clear" w:pos="1080"/>
        </w:tabs>
        <w:ind w:right="1800" w:firstLine="720"/>
        <w:rPr>
          <w:rFonts w:ascii="Calibri Light" w:eastAsia="PMingLiU-ExtB" w:hAnsi="Calibri Light"/>
          <w:color w:val="FFFFFF" w:themeColor="background1"/>
          <w:sz w:val="72"/>
          <w:szCs w:val="72"/>
          <w:lang w:val="en-US"/>
        </w:rPr>
      </w:pPr>
    </w:p>
    <w:p w:rsidR="000F4D52" w:rsidRPr="006F48DF" w:rsidRDefault="00F0132F" w:rsidP="00F0132F">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 xml:space="preserve">Microsoft Online Services </w:t>
      </w:r>
      <w:r w:rsidRPr="006F48DF">
        <w:rPr>
          <w:rFonts w:ascii="Calibri Light" w:eastAsia="MS Gothic" w:hAnsi="Calibri Light" w:cs="MS Gothic"/>
          <w:color w:val="FFFFFF" w:themeColor="background1"/>
          <w:sz w:val="72"/>
          <w:szCs w:val="72"/>
        </w:rPr>
        <w:t>之</w:t>
      </w:r>
    </w:p>
    <w:p w:rsidR="00F0132F" w:rsidRPr="00064544" w:rsidRDefault="00064544" w:rsidP="00F0132F">
      <w:pPr>
        <w:pStyle w:val="ProductList-Body"/>
        <w:shd w:val="clear" w:color="auto" w:fill="0072C6"/>
        <w:tabs>
          <w:tab w:val="clear" w:pos="360"/>
          <w:tab w:val="clear" w:pos="720"/>
          <w:tab w:val="clear" w:pos="1080"/>
        </w:tabs>
        <w:ind w:right="1800" w:firstLine="360"/>
        <w:rPr>
          <w:rFonts w:ascii="Calibri Light" w:hAnsi="Calibri Light" w:cs="MS Gothic"/>
          <w:color w:val="FFFFFF" w:themeColor="background1"/>
          <w:sz w:val="72"/>
          <w:szCs w:val="72"/>
        </w:rPr>
      </w:pPr>
      <w:proofErr w:type="spellStart"/>
      <w:r w:rsidRPr="0022563B">
        <w:rPr>
          <w:rFonts w:ascii="Calibri Light" w:hAnsi="Calibri Light" w:cs="MS Gothic"/>
          <w:color w:val="FFFFFF" w:themeColor="background1"/>
          <w:sz w:val="72"/>
          <w:szCs w:val="72"/>
        </w:rPr>
        <w:t>服務等級合約</w:t>
      </w:r>
      <w:proofErr w:type="spellEnd"/>
    </w:p>
    <w:p w:rsidR="006365DD" w:rsidRPr="006F48DF" w:rsidRDefault="00F0132F" w:rsidP="00524794">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201</w:t>
      </w:r>
      <w:r w:rsidR="00573C38">
        <w:rPr>
          <w:rFonts w:ascii="Calibri Light" w:eastAsia="PMingLiU-ExtB" w:hAnsi="Calibri Light"/>
          <w:color w:val="FFFFFF" w:themeColor="background1"/>
          <w:sz w:val="72"/>
          <w:szCs w:val="72"/>
        </w:rPr>
        <w:t>7</w:t>
      </w:r>
      <w:r w:rsidRPr="006F48DF">
        <w:rPr>
          <w:rFonts w:ascii="Calibri Light" w:eastAsia="PMingLiU-ExtB" w:hAnsi="Calibri Light"/>
          <w:color w:val="FFFFFF" w:themeColor="background1"/>
          <w:sz w:val="72"/>
          <w:szCs w:val="72"/>
        </w:rPr>
        <w:t xml:space="preserve"> </w:t>
      </w:r>
      <w:r w:rsidRPr="006F48DF">
        <w:rPr>
          <w:rFonts w:ascii="Calibri Light" w:eastAsia="MS Gothic" w:hAnsi="Calibri Light" w:cs="MS Gothic"/>
          <w:color w:val="FFFFFF" w:themeColor="background1"/>
          <w:sz w:val="72"/>
          <w:szCs w:val="72"/>
        </w:rPr>
        <w:t>年</w:t>
      </w:r>
      <w:r w:rsidRPr="006F48DF">
        <w:rPr>
          <w:rFonts w:ascii="Calibri Light" w:eastAsia="PMingLiU-ExtB" w:hAnsi="Calibri Light"/>
          <w:color w:val="FFFFFF" w:themeColor="background1"/>
          <w:sz w:val="72"/>
          <w:szCs w:val="72"/>
        </w:rPr>
        <w:t xml:space="preserve"> </w:t>
      </w:r>
      <w:r w:rsidR="00EF71A7">
        <w:rPr>
          <w:rFonts w:ascii="Calibri Light" w:eastAsia="PMingLiU-ExtB" w:hAnsi="Calibri Light"/>
          <w:color w:val="FFFFFF" w:themeColor="background1"/>
          <w:sz w:val="72"/>
          <w:szCs w:val="72"/>
        </w:rPr>
        <w:t>4</w:t>
      </w:r>
      <w:r w:rsidRPr="006F48DF">
        <w:rPr>
          <w:rFonts w:ascii="Calibri Light" w:eastAsia="PMingLiU-ExtB" w:hAnsi="Calibri Light"/>
          <w:color w:val="FFFFFF" w:themeColor="background1"/>
          <w:sz w:val="72"/>
          <w:szCs w:val="72"/>
        </w:rPr>
        <w:t xml:space="preserve"> </w:t>
      </w:r>
      <w:r w:rsidRPr="006F48DF">
        <w:rPr>
          <w:rFonts w:ascii="Calibri Light" w:eastAsia="MS Gothic" w:hAnsi="Calibri Light" w:cs="MS Gothic"/>
          <w:color w:val="FFFFFF" w:themeColor="background1"/>
          <w:sz w:val="72"/>
          <w:szCs w:val="72"/>
        </w:rPr>
        <w:t>月</w:t>
      </w:r>
      <w:r w:rsidRPr="006F48DF">
        <w:rPr>
          <w:rFonts w:ascii="Calibri Light" w:eastAsia="PMingLiU-ExtB" w:hAnsi="Calibri Light"/>
          <w:color w:val="FFFFFF" w:themeColor="background1"/>
          <w:sz w:val="72"/>
          <w:szCs w:val="72"/>
        </w:rPr>
        <w:t xml:space="preserve"> </w:t>
      </w:r>
      <w:r w:rsidR="00526BDF" w:rsidRPr="006F48DF">
        <w:rPr>
          <w:rFonts w:ascii="Calibri Light" w:eastAsia="PMingLiU-ExtB" w:hAnsi="Calibri Light"/>
          <w:color w:val="FFFFFF" w:themeColor="background1"/>
          <w:sz w:val="72"/>
          <w:szCs w:val="72"/>
        </w:rPr>
        <w:t>1</w:t>
      </w:r>
      <w:r w:rsidR="00524794" w:rsidRPr="006F48DF">
        <w:rPr>
          <w:rFonts w:ascii="Calibri Light" w:eastAsia="PMingLiU-ExtB" w:hAnsi="Calibri Light"/>
          <w:color w:val="FFFFFF" w:themeColor="background1"/>
          <w:sz w:val="72"/>
          <w:szCs w:val="72"/>
        </w:rPr>
        <w:t xml:space="preserve"> </w:t>
      </w:r>
      <w:r w:rsidR="00524794" w:rsidRPr="006F48DF">
        <w:rPr>
          <w:rFonts w:ascii="Calibri Light" w:eastAsia="MS Gothic" w:hAnsi="Calibri Light" w:cs="MS Gothic"/>
          <w:color w:val="FFFFFF" w:themeColor="background1"/>
          <w:sz w:val="72"/>
          <w:szCs w:val="72"/>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rsidR="006365DD" w:rsidRDefault="006365DD" w:rsidP="006365DD">
      <w:pPr>
        <w:pStyle w:val="ProductList-Body"/>
        <w:tabs>
          <w:tab w:val="clear" w:pos="360"/>
        </w:tabs>
        <w:rPr>
          <w:rFonts w:ascii="Calibri" w:hAnsi="Calibri"/>
        </w:rPr>
      </w:pPr>
    </w:p>
    <w:p w:rsidR="006365DD" w:rsidRDefault="006365DD" w:rsidP="006365DD">
      <w:pPr>
        <w:spacing w:after="0"/>
        <w:rPr>
          <w:rFonts w:ascii="Calibri" w:hAnsi="Calibri"/>
        </w:rPr>
        <w:sectPr w:rsidR="006365DD">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rPr>
      </w:pPr>
      <w:bookmarkStart w:id="2" w:name="TOC"/>
      <w:bookmarkStart w:id="3" w:name="_Toc478507103"/>
      <w:proofErr w:type="spellStart"/>
      <w:r>
        <w:rPr>
          <w:rFonts w:ascii="Calibri" w:hAnsi="PMingLiU" w:hint="eastAsia"/>
        </w:rPr>
        <w:lastRenderedPageBreak/>
        <w:t>目錄</w:t>
      </w:r>
      <w:bookmarkEnd w:id="2"/>
      <w:bookmarkEnd w:id="3"/>
      <w:proofErr w:type="spellEnd"/>
    </w:p>
    <w:p w:rsidR="006365DD" w:rsidRDefault="006365DD" w:rsidP="006365DD">
      <w:pPr>
        <w:spacing w:after="0" w:line="240" w:lineRule="auto"/>
        <w:rPr>
          <w:rFonts w:ascii="Calibri" w:hAnsi="Calibri"/>
          <w:b/>
          <w:sz w:val="40"/>
        </w:rPr>
        <w:sectPr w:rsidR="006365DD">
          <w:headerReference w:type="default" r:id="rId14"/>
          <w:footerReference w:type="default" r:id="rId15"/>
          <w:pgSz w:w="12240" w:h="15840"/>
          <w:pgMar w:top="1440" w:right="720" w:bottom="1440" w:left="720" w:header="720" w:footer="720" w:gutter="0"/>
          <w:cols w:space="720"/>
        </w:sectPr>
      </w:pPr>
    </w:p>
    <w:p w:rsidR="00891E47" w:rsidRPr="00891E47" w:rsidRDefault="006365DD">
      <w:pPr>
        <w:pStyle w:val="TOC1"/>
        <w:tabs>
          <w:tab w:val="right" w:leader="dot" w:pos="5030"/>
        </w:tabs>
        <w:rPr>
          <w:rFonts w:eastAsia="PMingLiU-ExtB" w:cstheme="minorHAnsi"/>
          <w:b w:val="0"/>
          <w:caps w:val="0"/>
          <w:noProof/>
          <w:sz w:val="22"/>
          <w:lang w:val="en-US" w:eastAsia="en-US" w:bidi="ar-SA"/>
        </w:rPr>
      </w:pPr>
      <w:r w:rsidRPr="0085436E">
        <w:rPr>
          <w:rFonts w:eastAsia="PMingLiU-ExtB" w:cstheme="minorHAnsi"/>
        </w:rPr>
        <w:fldChar w:fldCharType="begin"/>
      </w:r>
      <w:r w:rsidRPr="0085436E">
        <w:rPr>
          <w:rFonts w:eastAsia="PMingLiU-ExtB"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5436E">
        <w:rPr>
          <w:rFonts w:eastAsia="PMingLiU-ExtB" w:cstheme="minorHAnsi"/>
        </w:rPr>
        <w:fldChar w:fldCharType="separate"/>
      </w:r>
      <w:hyperlink w:anchor="_Toc478507103" w:history="1">
        <w:r w:rsidR="00891E47" w:rsidRPr="00891E47">
          <w:rPr>
            <w:rStyle w:val="Hyperlink"/>
            <w:rFonts w:eastAsia="MS Gothic" w:cstheme="minorHAnsi"/>
            <w:noProof/>
          </w:rPr>
          <w:t>目錄</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_Toc478507103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w:t>
        </w:r>
        <w:r w:rsidR="00891E47" w:rsidRPr="00891E47">
          <w:rPr>
            <w:rFonts w:eastAsia="PMingLiU-ExtB" w:cstheme="minorHAnsi"/>
            <w:noProof/>
            <w:webHidden/>
          </w:rPr>
          <w:fldChar w:fldCharType="end"/>
        </w:r>
      </w:hyperlink>
    </w:p>
    <w:p w:rsidR="00891E47" w:rsidRPr="00891E47" w:rsidRDefault="00592875">
      <w:pPr>
        <w:pStyle w:val="TOC1"/>
        <w:tabs>
          <w:tab w:val="right" w:leader="dot" w:pos="5030"/>
        </w:tabs>
        <w:rPr>
          <w:rFonts w:eastAsia="PMingLiU-ExtB" w:cstheme="minorHAnsi"/>
          <w:b w:val="0"/>
          <w:caps w:val="0"/>
          <w:noProof/>
          <w:sz w:val="22"/>
          <w:lang w:val="en-US" w:eastAsia="en-US" w:bidi="ar-SA"/>
        </w:rPr>
      </w:pPr>
      <w:hyperlink w:anchor="_Toc478507104" w:history="1">
        <w:r w:rsidR="00891E47" w:rsidRPr="00891E47">
          <w:rPr>
            <w:rStyle w:val="Hyperlink"/>
            <w:rFonts w:eastAsia="MS Gothic" w:cstheme="minorHAnsi"/>
            <w:noProof/>
          </w:rPr>
          <w:t>簡介</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_Toc478507104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w:t>
        </w:r>
        <w:r w:rsidR="00891E47" w:rsidRPr="00891E47">
          <w:rPr>
            <w:rFonts w:eastAsia="PMingLiU-ExtB" w:cstheme="minorHAnsi"/>
            <w:noProof/>
            <w:webHidden/>
          </w:rPr>
          <w:fldChar w:fldCharType="end"/>
        </w:r>
      </w:hyperlink>
    </w:p>
    <w:p w:rsidR="00891E47" w:rsidRPr="00891E47" w:rsidRDefault="00592875">
      <w:pPr>
        <w:pStyle w:val="TOC1"/>
        <w:tabs>
          <w:tab w:val="right" w:leader="dot" w:pos="5030"/>
        </w:tabs>
        <w:rPr>
          <w:rFonts w:eastAsia="PMingLiU-ExtB" w:cstheme="minorHAnsi"/>
          <w:b w:val="0"/>
          <w:caps w:val="0"/>
          <w:noProof/>
          <w:sz w:val="22"/>
          <w:lang w:val="en-US" w:eastAsia="en-US" w:bidi="ar-SA"/>
        </w:rPr>
      </w:pPr>
      <w:hyperlink w:anchor="_Toc478507105" w:history="1">
        <w:r w:rsidR="00891E47" w:rsidRPr="00891E47">
          <w:rPr>
            <w:rStyle w:val="Hyperlink"/>
            <w:rFonts w:eastAsia="MS Gothic" w:cstheme="minorHAnsi"/>
            <w:noProof/>
          </w:rPr>
          <w:t>一般條款</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_Toc478507105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w:t>
        </w:r>
        <w:r w:rsidR="00891E47" w:rsidRPr="00891E47">
          <w:rPr>
            <w:rFonts w:eastAsia="PMingLiU-ExtB" w:cstheme="minorHAnsi"/>
            <w:noProof/>
            <w:webHidden/>
          </w:rPr>
          <w:fldChar w:fldCharType="end"/>
        </w:r>
      </w:hyperlink>
    </w:p>
    <w:p w:rsidR="00891E47" w:rsidRPr="00891E47" w:rsidRDefault="00592875">
      <w:pPr>
        <w:pStyle w:val="TOC1"/>
        <w:tabs>
          <w:tab w:val="right" w:leader="dot" w:pos="5030"/>
        </w:tabs>
        <w:rPr>
          <w:rFonts w:eastAsia="PMingLiU-ExtB" w:cstheme="minorHAnsi"/>
          <w:b w:val="0"/>
          <w:caps w:val="0"/>
          <w:noProof/>
          <w:sz w:val="22"/>
          <w:lang w:val="en-US" w:eastAsia="en-US" w:bidi="ar-SA"/>
        </w:rPr>
      </w:pPr>
      <w:hyperlink w:anchor="_Toc478507106" w:history="1">
        <w:r w:rsidR="00891E47" w:rsidRPr="00891E47">
          <w:rPr>
            <w:rStyle w:val="Hyperlink"/>
            <w:rFonts w:eastAsia="MS Gothic" w:cstheme="minorHAnsi"/>
            <w:noProof/>
          </w:rPr>
          <w:t>服務特定條款</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_Toc478507106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7</w:t>
        </w:r>
        <w:r w:rsidR="00891E47" w:rsidRPr="00891E47">
          <w:rPr>
            <w:rFonts w:eastAsia="PMingLiU-ExtB" w:cstheme="minorHAnsi"/>
            <w:noProof/>
            <w:webHidden/>
          </w:rPr>
          <w:fldChar w:fldCharType="end"/>
        </w:r>
      </w:hyperlink>
    </w:p>
    <w:p w:rsidR="00891E47" w:rsidRPr="00891E47" w:rsidRDefault="00592875">
      <w:pPr>
        <w:pStyle w:val="TOC2"/>
        <w:tabs>
          <w:tab w:val="right" w:leader="dot" w:pos="5030"/>
        </w:tabs>
        <w:rPr>
          <w:rFonts w:eastAsia="PMingLiU-ExtB" w:cstheme="minorHAnsi"/>
          <w:b w:val="0"/>
          <w:smallCaps w:val="0"/>
          <w:noProof/>
          <w:sz w:val="22"/>
          <w:lang w:val="en-US" w:eastAsia="en-US" w:bidi="ar-SA"/>
        </w:rPr>
      </w:pPr>
      <w:hyperlink w:anchor="_Toc478507107" w:history="1">
        <w:r w:rsidR="00891E47" w:rsidRPr="00891E47">
          <w:rPr>
            <w:rStyle w:val="Hyperlink"/>
            <w:rFonts w:eastAsia="PMingLiU-ExtB" w:cstheme="minorHAnsi"/>
            <w:noProof/>
          </w:rPr>
          <w:t>Microsoft Dynamics 365</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_Toc478507107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7</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08" w:history="1">
        <w:r w:rsidR="00891E47" w:rsidRPr="00891E47">
          <w:rPr>
            <w:rStyle w:val="Hyperlink"/>
            <w:rFonts w:eastAsia="PMingLiU-ExtB" w:cstheme="minorHAnsi"/>
            <w:noProof/>
          </w:rPr>
          <w:t>Microsoft Dynamics 365 for Customer Service</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_Toc478507108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7</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09" w:history="1">
        <w:r w:rsidR="00891E47" w:rsidRPr="00891E47">
          <w:rPr>
            <w:rStyle w:val="Hyperlink"/>
            <w:rFonts w:eastAsia="PMingLiU-ExtB" w:cstheme="minorHAnsi"/>
            <w:noProof/>
          </w:rPr>
          <w:t>Microsoft Dynamics 365 for Financials</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_Toc478507109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7</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10" w:history="1">
        <w:r w:rsidR="00891E47" w:rsidRPr="00891E47">
          <w:rPr>
            <w:rStyle w:val="Hyperlink"/>
            <w:rFonts w:eastAsia="PMingLiU-ExtB" w:cstheme="minorHAnsi"/>
            <w:noProof/>
          </w:rPr>
          <w:t>Microsoft Dynamics 365 for Operations</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_Toc478507110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7</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11" w:history="1">
        <w:r w:rsidR="00891E47" w:rsidRPr="00891E47">
          <w:rPr>
            <w:rStyle w:val="Hyperlink"/>
            <w:rFonts w:eastAsia="PMingLiU-ExtB" w:cstheme="minorHAnsi"/>
            <w:noProof/>
          </w:rPr>
          <w:t>Microsoft Dynamics 365 for Sales</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_Toc478507111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8</w:t>
        </w:r>
        <w:r w:rsidR="00891E47" w:rsidRPr="00891E47">
          <w:rPr>
            <w:rFonts w:eastAsia="PMingLiU-ExtB" w:cstheme="minorHAnsi"/>
            <w:noProof/>
            <w:webHidden/>
          </w:rPr>
          <w:fldChar w:fldCharType="end"/>
        </w:r>
      </w:hyperlink>
    </w:p>
    <w:p w:rsidR="00891E47" w:rsidRPr="00891E47" w:rsidRDefault="00592875">
      <w:pPr>
        <w:pStyle w:val="TOC2"/>
        <w:tabs>
          <w:tab w:val="right" w:leader="dot" w:pos="5030"/>
        </w:tabs>
        <w:rPr>
          <w:rFonts w:eastAsia="PMingLiU-ExtB" w:cstheme="minorHAnsi"/>
          <w:b w:val="0"/>
          <w:smallCaps w:val="0"/>
          <w:noProof/>
          <w:sz w:val="22"/>
          <w:lang w:val="en-US" w:eastAsia="en-US" w:bidi="ar-SA"/>
        </w:rPr>
      </w:pPr>
      <w:hyperlink w:anchor="_Toc478507112" w:history="1">
        <w:r w:rsidR="00891E47" w:rsidRPr="00891E47">
          <w:rPr>
            <w:rStyle w:val="Hyperlink"/>
            <w:rFonts w:eastAsia="PMingLiU-ExtB" w:cstheme="minorHAnsi"/>
            <w:noProof/>
          </w:rPr>
          <w:t>Office 365 Services</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_Toc478507112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9</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13" w:history="1">
        <w:r w:rsidR="00891E47" w:rsidRPr="00891E47">
          <w:rPr>
            <w:rStyle w:val="Hyperlink"/>
            <w:rFonts w:eastAsia="PMingLiU-ExtB" w:cstheme="minorHAnsi"/>
            <w:noProof/>
          </w:rPr>
          <w:t>Duet Enterprise Online</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_Toc478507113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9</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14" w:history="1">
        <w:r w:rsidR="00891E47" w:rsidRPr="00891E47">
          <w:rPr>
            <w:rStyle w:val="Hyperlink"/>
            <w:rFonts w:eastAsia="PMingLiU-ExtB" w:cstheme="minorHAnsi"/>
            <w:noProof/>
          </w:rPr>
          <w:t>Exchange Online</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_Toc478507114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9</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15" w:history="1">
        <w:r w:rsidR="00891E47" w:rsidRPr="00891E47">
          <w:rPr>
            <w:rStyle w:val="Hyperlink"/>
            <w:rFonts w:eastAsia="PMingLiU-ExtB" w:cstheme="minorHAnsi"/>
            <w:noProof/>
          </w:rPr>
          <w:t>Exchange Online Archiving</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_Toc478507115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10</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16" w:history="1">
        <w:r w:rsidR="00891E47" w:rsidRPr="00891E47">
          <w:rPr>
            <w:rStyle w:val="Hyperlink"/>
            <w:rFonts w:eastAsia="PMingLiU-ExtB" w:cstheme="minorHAnsi"/>
            <w:noProof/>
          </w:rPr>
          <w:t>Exchange Online Protection</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_Toc478507116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10</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17" w:history="1">
        <w:r w:rsidR="00891E47" w:rsidRPr="00891E47">
          <w:rPr>
            <w:rStyle w:val="Hyperlink"/>
            <w:rFonts w:eastAsia="PMingLiU-ExtB" w:cstheme="minorHAnsi"/>
            <w:noProof/>
          </w:rPr>
          <w:t xml:space="preserve">Microsoft </w:t>
        </w:r>
        <w:r w:rsidR="00891E47" w:rsidRPr="00891E47">
          <w:rPr>
            <w:rStyle w:val="Hyperlink"/>
            <w:rFonts w:eastAsia="MS Gothic" w:cstheme="minorHAnsi"/>
            <w:noProof/>
          </w:rPr>
          <w:t>團隊</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_Toc478507117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10</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18" w:history="1">
        <w:r w:rsidR="00891E47" w:rsidRPr="00891E47">
          <w:rPr>
            <w:rStyle w:val="Hyperlink"/>
            <w:rFonts w:eastAsia="PMingLiU-ExtB" w:cstheme="minorHAnsi"/>
            <w:noProof/>
          </w:rPr>
          <w:t>Microsoft MyAnalytics</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_Toc478507118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11</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19" w:history="1">
        <w:r w:rsidR="00891E47" w:rsidRPr="00891E47">
          <w:rPr>
            <w:rStyle w:val="Hyperlink"/>
            <w:rFonts w:eastAsia="PMingLiU-ExtB" w:cstheme="minorHAnsi"/>
            <w:noProof/>
          </w:rPr>
          <w:t>Office 365 Business</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_Toc478507119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11</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20" w:history="1">
        <w:r w:rsidR="00891E47" w:rsidRPr="00891E47">
          <w:rPr>
            <w:rStyle w:val="Hyperlink"/>
            <w:rFonts w:eastAsia="PMingLiU-ExtB" w:cstheme="minorHAnsi"/>
            <w:noProof/>
          </w:rPr>
          <w:t xml:space="preserve">Office 365 </w:t>
        </w:r>
        <w:r w:rsidR="00891E47" w:rsidRPr="00891E47">
          <w:rPr>
            <w:rStyle w:val="Hyperlink"/>
            <w:rFonts w:eastAsia="MS Gothic" w:cstheme="minorHAnsi"/>
            <w:noProof/>
          </w:rPr>
          <w:t>進階合規性</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_Toc478507120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12</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21" w:history="1">
        <w:r w:rsidR="00891E47" w:rsidRPr="00891E47">
          <w:rPr>
            <w:rStyle w:val="Hyperlink"/>
            <w:rFonts w:eastAsia="PMingLiU-ExtB" w:cstheme="minorHAnsi"/>
            <w:noProof/>
          </w:rPr>
          <w:t>Office 365 ProPlus</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_Toc478507121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12</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22" w:history="1">
        <w:r w:rsidR="00891E47" w:rsidRPr="00891E47">
          <w:rPr>
            <w:rStyle w:val="Hyperlink"/>
            <w:rFonts w:eastAsia="PMingLiU-ExtB" w:cstheme="minorHAnsi"/>
            <w:noProof/>
          </w:rPr>
          <w:t>Office Online</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_Toc478507122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12</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23" w:history="1">
        <w:r w:rsidR="00891E47" w:rsidRPr="00891E47">
          <w:rPr>
            <w:rStyle w:val="Hyperlink"/>
            <w:rFonts w:eastAsia="PMingLiU-ExtB" w:cstheme="minorHAnsi"/>
            <w:noProof/>
          </w:rPr>
          <w:t xml:space="preserve">Office 365 </w:t>
        </w:r>
        <w:r w:rsidR="00891E47" w:rsidRPr="00891E47">
          <w:rPr>
            <w:rStyle w:val="Hyperlink"/>
            <w:rFonts w:eastAsia="MS Gothic" w:cstheme="minorHAnsi"/>
            <w:noProof/>
          </w:rPr>
          <w:t>影片</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_Toc478507123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13</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24" w:history="1">
        <w:r w:rsidR="00891E47" w:rsidRPr="00891E47">
          <w:rPr>
            <w:rStyle w:val="Hyperlink"/>
            <w:rFonts w:eastAsia="MS Gothic" w:cstheme="minorHAnsi"/>
            <w:noProof/>
          </w:rPr>
          <w:t>商務用</w:t>
        </w:r>
        <w:r w:rsidR="00891E47" w:rsidRPr="00891E47">
          <w:rPr>
            <w:rStyle w:val="Hyperlink"/>
            <w:rFonts w:eastAsia="PMingLiU-ExtB" w:cstheme="minorHAnsi"/>
            <w:noProof/>
          </w:rPr>
          <w:t xml:space="preserve"> OneDrive</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_Toc478507124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13</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25" w:history="1">
        <w:r w:rsidR="00891E47" w:rsidRPr="00891E47">
          <w:rPr>
            <w:rStyle w:val="Hyperlink"/>
            <w:rFonts w:eastAsia="PMingLiU-ExtB" w:cstheme="minorHAnsi"/>
            <w:noProof/>
          </w:rPr>
          <w:t>Project Online</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_Toc478507125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14</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26" w:history="1">
        <w:r w:rsidR="00891E47" w:rsidRPr="00891E47">
          <w:rPr>
            <w:rStyle w:val="Hyperlink"/>
            <w:rFonts w:eastAsia="PMingLiU-ExtB" w:cstheme="minorHAnsi"/>
            <w:noProof/>
          </w:rPr>
          <w:t>SharePoint Online</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_Toc478507126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14</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27" w:history="1">
        <w:r w:rsidR="00891E47" w:rsidRPr="00891E47">
          <w:rPr>
            <w:rStyle w:val="Hyperlink"/>
            <w:rFonts w:eastAsia="MS Gothic" w:cstheme="minorHAnsi"/>
            <w:noProof/>
          </w:rPr>
          <w:t>商務用</w:t>
        </w:r>
        <w:r w:rsidR="00891E47" w:rsidRPr="00891E47">
          <w:rPr>
            <w:rStyle w:val="Hyperlink"/>
            <w:rFonts w:eastAsia="PMingLiU-ExtB" w:cstheme="minorHAnsi"/>
            <w:noProof/>
          </w:rPr>
          <w:t xml:space="preserve"> Skype Online</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_Toc478507127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15</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28" w:history="1">
        <w:r w:rsidR="00891E47" w:rsidRPr="00891E47">
          <w:rPr>
            <w:rStyle w:val="Hyperlink"/>
            <w:rFonts w:eastAsia="MS Gothic" w:cstheme="minorHAnsi"/>
            <w:noProof/>
          </w:rPr>
          <w:t>商務用</w:t>
        </w:r>
        <w:r w:rsidR="00891E47" w:rsidRPr="00891E47">
          <w:rPr>
            <w:rStyle w:val="Hyperlink"/>
            <w:rFonts w:eastAsia="PMingLiU-ExtB" w:cstheme="minorHAnsi"/>
            <w:noProof/>
          </w:rPr>
          <w:t xml:space="preserve"> Skype Online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PSTN </w:t>
        </w:r>
        <w:r w:rsidR="00891E47" w:rsidRPr="00891E47">
          <w:rPr>
            <w:rStyle w:val="Hyperlink"/>
            <w:rFonts w:eastAsia="MS Gothic" w:cstheme="minorHAnsi"/>
            <w:noProof/>
          </w:rPr>
          <w:t>通話和</w:t>
        </w:r>
        <w:r w:rsidR="00891E47" w:rsidRPr="00891E47">
          <w:rPr>
            <w:rStyle w:val="Hyperlink"/>
            <w:rFonts w:eastAsia="PMingLiU-ExtB" w:cstheme="minorHAnsi"/>
            <w:noProof/>
          </w:rPr>
          <w:t xml:space="preserve"> PSTN </w:t>
        </w:r>
        <w:r w:rsidR="00891E47" w:rsidRPr="00891E47">
          <w:rPr>
            <w:rStyle w:val="Hyperlink"/>
            <w:rFonts w:eastAsia="MS Gothic" w:cstheme="minorHAnsi"/>
            <w:noProof/>
          </w:rPr>
          <w:t>會議</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_Toc478507128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15</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29" w:history="1">
        <w:r w:rsidR="00891E47" w:rsidRPr="00891E47">
          <w:rPr>
            <w:rStyle w:val="Hyperlink"/>
            <w:rFonts w:eastAsia="MS Gothic" w:cstheme="minorHAnsi"/>
            <w:noProof/>
          </w:rPr>
          <w:t>商務用</w:t>
        </w:r>
        <w:r w:rsidR="00891E47" w:rsidRPr="00891E47">
          <w:rPr>
            <w:rStyle w:val="Hyperlink"/>
            <w:rFonts w:eastAsia="PMingLiU-ExtB" w:cstheme="minorHAnsi"/>
            <w:noProof/>
          </w:rPr>
          <w:t xml:space="preserve"> Skype Online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語音品質</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_Toc478507129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15</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30" w:history="1">
        <w:r w:rsidR="00891E47" w:rsidRPr="00891E47">
          <w:rPr>
            <w:rStyle w:val="Hyperlink"/>
            <w:rFonts w:eastAsia="PMingLiU-ExtB" w:cstheme="minorHAnsi"/>
            <w:noProof/>
          </w:rPr>
          <w:t>Yammer Enterprise</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_Toc478507130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16</w:t>
        </w:r>
        <w:r w:rsidR="00891E47" w:rsidRPr="00891E47">
          <w:rPr>
            <w:rFonts w:eastAsia="PMingLiU-ExtB" w:cstheme="minorHAnsi"/>
            <w:noProof/>
            <w:webHidden/>
          </w:rPr>
          <w:fldChar w:fldCharType="end"/>
        </w:r>
      </w:hyperlink>
    </w:p>
    <w:p w:rsidR="00891E47" w:rsidRPr="00891E47" w:rsidRDefault="00592875">
      <w:pPr>
        <w:pStyle w:val="TOC2"/>
        <w:tabs>
          <w:tab w:val="right" w:leader="dot" w:pos="5030"/>
        </w:tabs>
        <w:rPr>
          <w:rFonts w:eastAsia="PMingLiU-ExtB" w:cstheme="minorHAnsi"/>
          <w:b w:val="0"/>
          <w:smallCaps w:val="0"/>
          <w:noProof/>
          <w:sz w:val="22"/>
          <w:lang w:val="en-US" w:eastAsia="en-US" w:bidi="ar-SA"/>
        </w:rPr>
      </w:pPr>
      <w:hyperlink w:anchor="_Toc478507131" w:history="1">
        <w:r w:rsidR="00891E47" w:rsidRPr="00891E47">
          <w:rPr>
            <w:rStyle w:val="Hyperlink"/>
            <w:rFonts w:eastAsia="PMingLiU-ExtB" w:cstheme="minorHAnsi"/>
            <w:noProof/>
          </w:rPr>
          <w:t xml:space="preserve">Microsoft Azure </w:t>
        </w:r>
        <w:r w:rsidR="00891E47" w:rsidRPr="00891E47">
          <w:rPr>
            <w:rStyle w:val="Hyperlink"/>
            <w:rFonts w:eastAsia="MS Gothic" w:cstheme="minorHAnsi"/>
            <w:noProof/>
          </w:rPr>
          <w:t>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_Toc478507131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16</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32" w:history="1">
        <w:r w:rsidR="00891E47" w:rsidRPr="00891E47">
          <w:rPr>
            <w:rStyle w:val="Hyperlink"/>
            <w:rFonts w:eastAsia="PMingLiU-ExtB" w:cstheme="minorHAnsi"/>
            <w:noProof/>
          </w:rPr>
          <w:t xml:space="preserve">AD </w:t>
        </w:r>
        <w:r w:rsidR="00891E47" w:rsidRPr="00891E47">
          <w:rPr>
            <w:rStyle w:val="Hyperlink"/>
            <w:rFonts w:eastAsia="MS Gothic" w:cstheme="minorHAnsi"/>
            <w:noProof/>
          </w:rPr>
          <w:t>網域服務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_Toc478507132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16</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33" w:history="1">
        <w:r w:rsidR="00891E47" w:rsidRPr="00891E47">
          <w:rPr>
            <w:rStyle w:val="Hyperlink"/>
            <w:rFonts w:eastAsia="PMingLiU-ExtB" w:cstheme="minorHAnsi"/>
            <w:noProof/>
          </w:rPr>
          <w:t xml:space="preserve">API Management </w:t>
        </w:r>
        <w:r w:rsidR="00891E47" w:rsidRPr="00891E47">
          <w:rPr>
            <w:rStyle w:val="Hyperlink"/>
            <w:rFonts w:eastAsia="MS Gothic" w:cstheme="minorHAnsi"/>
            <w:noProof/>
          </w:rPr>
          <w:t>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_Toc478507133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17</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34" w:history="1">
        <w:r w:rsidR="00891E47" w:rsidRPr="00891E47">
          <w:rPr>
            <w:rStyle w:val="Hyperlink"/>
            <w:rFonts w:eastAsia="PMingLiU-ExtB" w:cstheme="minorHAnsi"/>
            <w:noProof/>
          </w:rPr>
          <w:t>App Service</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_Toc478507134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18</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35" w:history="1">
        <w:r w:rsidR="00891E47" w:rsidRPr="00891E47">
          <w:rPr>
            <w:rStyle w:val="Hyperlink"/>
            <w:rFonts w:eastAsia="MS Gothic" w:cstheme="minorHAnsi"/>
            <w:noProof/>
          </w:rPr>
          <w:t>應用程式閘道</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_Toc478507135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18</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36" w:history="1">
        <w:r w:rsidR="00891E47" w:rsidRPr="00891E47">
          <w:rPr>
            <w:rStyle w:val="Hyperlink"/>
            <w:rFonts w:eastAsia="PMingLiU-ExtB" w:cstheme="minorHAnsi"/>
            <w:noProof/>
          </w:rPr>
          <w:t>Application Insights</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_Toc478507136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19</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37" w:history="1">
        <w:r w:rsidR="00891E47" w:rsidRPr="00891E47">
          <w:rPr>
            <w:rStyle w:val="Hyperlink"/>
            <w:rFonts w:eastAsia="MS Gothic" w:cstheme="minorHAnsi"/>
            <w:noProof/>
          </w:rPr>
          <w:t>自動化服務</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預期狀態設定</w:t>
        </w:r>
        <w:r w:rsidR="00891E47" w:rsidRPr="00891E47">
          <w:rPr>
            <w:rStyle w:val="Hyperlink"/>
            <w:rFonts w:eastAsia="PMingLiU-ExtB" w:cstheme="minorHAnsi"/>
            <w:noProof/>
          </w:rPr>
          <w:t xml:space="preserve"> (DSC)</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_Toc478507137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19</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38" w:history="1">
        <w:r w:rsidR="00891E47" w:rsidRPr="00891E47">
          <w:rPr>
            <w:rStyle w:val="Hyperlink"/>
            <w:rFonts w:eastAsia="MS Gothic" w:cstheme="minorHAnsi"/>
            <w:noProof/>
          </w:rPr>
          <w:t>自動化服務</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程序自動化</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_Toc478507138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20</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39" w:history="1">
        <w:r w:rsidR="00891E47" w:rsidRPr="00891E47">
          <w:rPr>
            <w:rStyle w:val="Hyperlink"/>
            <w:rFonts w:eastAsia="PMingLiU-ExtB" w:cstheme="minorHAnsi"/>
            <w:noProof/>
          </w:rPr>
          <w:t xml:space="preserve">Azure </w:t>
        </w:r>
        <w:r w:rsidR="00891E47" w:rsidRPr="00891E47">
          <w:rPr>
            <w:rStyle w:val="Hyperlink"/>
            <w:rFonts w:eastAsia="MS Gothic" w:cstheme="minorHAnsi"/>
            <w:noProof/>
          </w:rPr>
          <w:t>功能</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_Toc478507139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20</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40" w:history="1">
        <w:r w:rsidR="00891E47" w:rsidRPr="00891E47">
          <w:rPr>
            <w:rStyle w:val="Hyperlink"/>
            <w:rFonts w:eastAsia="PMingLiU-ExtB" w:cstheme="minorHAnsi"/>
            <w:noProof/>
          </w:rPr>
          <w:t xml:space="preserve">Azure </w:t>
        </w:r>
        <w:r w:rsidR="00891E47" w:rsidRPr="00891E47">
          <w:rPr>
            <w:rStyle w:val="Hyperlink"/>
            <w:rFonts w:eastAsia="MS Gothic" w:cstheme="minorHAnsi"/>
            <w:noProof/>
          </w:rPr>
          <w:t>資訊安全中心</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_Toc478507140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21</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41" w:history="1">
        <w:r w:rsidR="00891E47" w:rsidRPr="00891E47">
          <w:rPr>
            <w:rStyle w:val="Hyperlink"/>
            <w:rFonts w:eastAsia="MS Gothic" w:cstheme="minorHAnsi"/>
            <w:noProof/>
          </w:rPr>
          <w:t>批次服務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_Toc478507141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21</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42" w:history="1">
        <w:r w:rsidR="00891E47" w:rsidRPr="00891E47">
          <w:rPr>
            <w:rStyle w:val="Hyperlink"/>
            <w:rFonts w:eastAsia="MS Gothic" w:cstheme="minorHAnsi"/>
            <w:noProof/>
          </w:rPr>
          <w:t>備份服務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_Toc478507142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22</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43" w:history="1">
        <w:r w:rsidR="00891E47" w:rsidRPr="00891E47">
          <w:rPr>
            <w:rStyle w:val="Hyperlink"/>
            <w:rFonts w:eastAsia="PMingLiU-ExtB" w:cstheme="minorHAnsi"/>
            <w:noProof/>
          </w:rPr>
          <w:t xml:space="preserve">BizTalk </w:t>
        </w:r>
        <w:r w:rsidR="00891E47" w:rsidRPr="00891E47">
          <w:rPr>
            <w:rStyle w:val="Hyperlink"/>
            <w:rFonts w:eastAsia="MS Gothic" w:cstheme="minorHAnsi"/>
            <w:noProof/>
          </w:rPr>
          <w:t>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_Toc478507143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22</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44" w:history="1">
        <w:r w:rsidR="00891E47" w:rsidRPr="00891E47">
          <w:rPr>
            <w:rStyle w:val="Hyperlink"/>
            <w:rFonts w:eastAsia="MS Gothic" w:cstheme="minorHAnsi"/>
            <w:noProof/>
          </w:rPr>
          <w:t>快取服務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_Toc478507144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23</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45" w:history="1">
        <w:r w:rsidR="00891E47" w:rsidRPr="00891E47">
          <w:rPr>
            <w:rStyle w:val="Hyperlink"/>
            <w:rFonts w:eastAsia="PMingLiU-ExtB" w:cstheme="minorHAnsi"/>
            <w:noProof/>
          </w:rPr>
          <w:t xml:space="preserve">CDN </w:t>
        </w:r>
        <w:r w:rsidR="00891E47" w:rsidRPr="00891E47">
          <w:rPr>
            <w:rStyle w:val="Hyperlink"/>
            <w:rFonts w:eastAsia="MS Gothic" w:cstheme="minorHAnsi"/>
            <w:noProof/>
          </w:rPr>
          <w:t>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_Toc478507145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23</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46" w:history="1">
        <w:r w:rsidR="00891E47" w:rsidRPr="00891E47">
          <w:rPr>
            <w:rStyle w:val="Hyperlink"/>
            <w:rFonts w:eastAsia="MS Gothic" w:cstheme="minorHAnsi"/>
            <w:noProof/>
          </w:rPr>
          <w:t>雲端服務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_Toc478507146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24</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47" w:history="1">
        <w:r w:rsidR="00891E47" w:rsidRPr="00891E47">
          <w:rPr>
            <w:rStyle w:val="Hyperlink"/>
            <w:rFonts w:eastAsia="MS Gothic" w:cstheme="minorHAnsi"/>
            <w:noProof/>
          </w:rPr>
          <w:t>資料目錄</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_Toc478507147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25</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48" w:history="1">
        <w:r w:rsidR="00891E47" w:rsidRPr="00891E47">
          <w:rPr>
            <w:rStyle w:val="Hyperlink"/>
            <w:rFonts w:eastAsia="PMingLiU-ExtB" w:cstheme="minorHAnsi"/>
            <w:noProof/>
          </w:rPr>
          <w:t xml:space="preserve">Data Factory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活動執行</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_Toc478507148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25</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49" w:history="1">
        <w:r w:rsidR="00891E47" w:rsidRPr="00891E47">
          <w:rPr>
            <w:rStyle w:val="Hyperlink"/>
            <w:rFonts w:eastAsia="PMingLiU-ExtB" w:cstheme="minorHAnsi"/>
            <w:noProof/>
            <w:lang w:val="en-US"/>
          </w:rPr>
          <w:t xml:space="preserve">Data Factory </w:t>
        </w:r>
        <w:r w:rsidR="00891E47" w:rsidRPr="00891E47">
          <w:rPr>
            <w:rStyle w:val="Hyperlink"/>
            <w:rFonts w:eastAsia="MS Gothic" w:cstheme="minorHAnsi"/>
            <w:noProof/>
            <w:lang w:val="en-US"/>
          </w:rPr>
          <w:t>–</w:t>
        </w:r>
        <w:r w:rsidR="00891E47" w:rsidRPr="00891E47">
          <w:rPr>
            <w:rStyle w:val="Hyperlink"/>
            <w:rFonts w:eastAsia="PMingLiU-ExtB" w:cstheme="minorHAnsi"/>
            <w:noProof/>
            <w:lang w:val="en-US"/>
          </w:rPr>
          <w:t xml:space="preserve"> API </w:t>
        </w:r>
        <w:r w:rsidR="00891E47" w:rsidRPr="00891E47">
          <w:rPr>
            <w:rStyle w:val="Hyperlink"/>
            <w:rFonts w:eastAsia="MS Gothic" w:cstheme="minorHAnsi"/>
            <w:noProof/>
          </w:rPr>
          <w:t>呼叫</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_Toc478507149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26</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50" w:history="1">
        <w:r w:rsidR="00891E47" w:rsidRPr="00891E47">
          <w:rPr>
            <w:rStyle w:val="Hyperlink"/>
            <w:rFonts w:eastAsia="PMingLiU-ExtB" w:cstheme="minorHAnsi"/>
            <w:noProof/>
          </w:rPr>
          <w:t xml:space="preserve">Data Lake </w:t>
        </w:r>
        <w:r w:rsidR="00891E47" w:rsidRPr="00891E47">
          <w:rPr>
            <w:rStyle w:val="Hyperlink"/>
            <w:rFonts w:eastAsia="MS Gothic" w:cstheme="minorHAnsi"/>
            <w:noProof/>
          </w:rPr>
          <w:t>分析</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_Toc478507150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26</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51" w:history="1">
        <w:r w:rsidR="00891E47" w:rsidRPr="00891E47">
          <w:rPr>
            <w:rStyle w:val="Hyperlink"/>
            <w:rFonts w:eastAsia="PMingLiU-ExtB" w:cstheme="minorHAnsi"/>
            <w:noProof/>
          </w:rPr>
          <w:t xml:space="preserve">Data Lake </w:t>
        </w:r>
        <w:r w:rsidR="00891E47" w:rsidRPr="00891E47">
          <w:rPr>
            <w:rStyle w:val="Hyperlink"/>
            <w:rFonts w:eastAsia="MS Gothic" w:cstheme="minorHAnsi"/>
            <w:noProof/>
          </w:rPr>
          <w:t>市集</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_Toc478507151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26</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52" w:history="1">
        <w:r w:rsidR="00891E47" w:rsidRPr="00891E47">
          <w:rPr>
            <w:rStyle w:val="Hyperlink"/>
            <w:rFonts w:eastAsia="PMingLiU-ExtB" w:cstheme="minorHAnsi"/>
            <w:noProof/>
          </w:rPr>
          <w:t>DocumentDB</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_Toc478507152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27</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53" w:history="1">
        <w:r w:rsidR="00891E47" w:rsidRPr="00891E47">
          <w:rPr>
            <w:rStyle w:val="Hyperlink"/>
            <w:rFonts w:eastAsia="PMingLiU-ExtB" w:cstheme="minorHAnsi"/>
            <w:noProof/>
          </w:rPr>
          <w:t>ExpressRoute</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_Toc478507153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27</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54" w:history="1">
        <w:r w:rsidR="00891E47" w:rsidRPr="00891E47">
          <w:rPr>
            <w:rStyle w:val="Hyperlink"/>
            <w:rFonts w:eastAsia="PMingLiU-ExtB" w:cstheme="minorHAnsi"/>
            <w:noProof/>
          </w:rPr>
          <w:t>HDInsight</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_Toc478507154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28</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55" w:history="1">
        <w:r w:rsidR="00891E47" w:rsidRPr="00891E47">
          <w:rPr>
            <w:rStyle w:val="Hyperlink"/>
            <w:rFonts w:eastAsia="PMingLiU-ExtB" w:cstheme="minorHAnsi"/>
            <w:noProof/>
          </w:rPr>
          <w:t>HockeyApp</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_Toc478507155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28</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56" w:history="1">
        <w:r w:rsidR="00891E47" w:rsidRPr="00891E47">
          <w:rPr>
            <w:rStyle w:val="Hyperlink"/>
            <w:rFonts w:eastAsia="PMingLiU-ExtB" w:cstheme="minorHAnsi"/>
            <w:noProof/>
          </w:rPr>
          <w:t xml:space="preserve">IoT </w:t>
        </w:r>
        <w:r w:rsidR="00891E47" w:rsidRPr="00891E47">
          <w:rPr>
            <w:rStyle w:val="Hyperlink"/>
            <w:rFonts w:eastAsia="MS Gothic" w:cstheme="minorHAnsi"/>
            <w:noProof/>
          </w:rPr>
          <w:t>中樞</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_Toc478507156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29</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57" w:history="1">
        <w:r w:rsidR="00891E47" w:rsidRPr="00891E47">
          <w:rPr>
            <w:rStyle w:val="Hyperlink"/>
            <w:rFonts w:eastAsia="MS Gothic" w:cstheme="minorHAnsi"/>
            <w:noProof/>
          </w:rPr>
          <w:t>金鑰保存庫</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_Toc478507157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29</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58" w:history="1">
        <w:r w:rsidR="00891E47" w:rsidRPr="00891E47">
          <w:rPr>
            <w:rStyle w:val="Hyperlink"/>
            <w:rFonts w:eastAsia="PMingLiU-ExtB" w:cstheme="minorHAnsi"/>
            <w:noProof/>
          </w:rPr>
          <w:t>Log Analytics</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_Toc478507158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30</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59" w:history="1">
        <w:r w:rsidR="00891E47" w:rsidRPr="00891E47">
          <w:rPr>
            <w:rStyle w:val="Hyperlink"/>
            <w:rFonts w:eastAsia="MS Gothic" w:cstheme="minorHAnsi"/>
            <w:noProof/>
          </w:rPr>
          <w:t>邏輯應用程式</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_Toc478507159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30</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60" w:history="1">
        <w:r w:rsidR="00891E47" w:rsidRPr="00891E47">
          <w:rPr>
            <w:rStyle w:val="Hyperlink"/>
            <w:rFonts w:eastAsia="PMingLiU-ExtB" w:cstheme="minorHAnsi"/>
            <w:noProof/>
          </w:rPr>
          <w:t xml:space="preserve">Machine Learning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批次執行服務</w:t>
        </w:r>
        <w:r w:rsidR="00891E47" w:rsidRPr="00891E47">
          <w:rPr>
            <w:rStyle w:val="Hyperlink"/>
            <w:rFonts w:eastAsia="PMingLiU-ExtB" w:cstheme="minorHAnsi"/>
            <w:noProof/>
          </w:rPr>
          <w:t xml:space="preserve"> (BES) </w:t>
        </w:r>
        <w:r w:rsidR="00891E47" w:rsidRPr="00891E47">
          <w:rPr>
            <w:rStyle w:val="Hyperlink"/>
            <w:rFonts w:eastAsia="MS Gothic" w:cstheme="minorHAnsi"/>
            <w:noProof/>
          </w:rPr>
          <w:t>及管理</w:t>
        </w:r>
        <w:r w:rsidR="00891E47" w:rsidRPr="00891E47">
          <w:rPr>
            <w:rStyle w:val="Hyperlink"/>
            <w:rFonts w:eastAsia="PMingLiU-ExtB" w:cstheme="minorHAnsi"/>
            <w:noProof/>
          </w:rPr>
          <w:t xml:space="preserve"> API </w:t>
        </w:r>
        <w:r w:rsidR="00891E47" w:rsidRPr="00891E47">
          <w:rPr>
            <w:rStyle w:val="Hyperlink"/>
            <w:rFonts w:eastAsia="MS Gothic" w:cstheme="minorHAnsi"/>
            <w:noProof/>
          </w:rPr>
          <w:t>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_Toc478507160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31</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61" w:history="1">
        <w:r w:rsidR="00891E47" w:rsidRPr="00891E47">
          <w:rPr>
            <w:rStyle w:val="Hyperlink"/>
            <w:rFonts w:eastAsia="PMingLiU-ExtB" w:cstheme="minorHAnsi"/>
            <w:noProof/>
          </w:rPr>
          <w:t xml:space="preserve">Machine Learning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要求回應服務</w:t>
        </w:r>
        <w:r w:rsidR="00891E47" w:rsidRPr="00891E47">
          <w:rPr>
            <w:rStyle w:val="Hyperlink"/>
            <w:rFonts w:eastAsia="PMingLiU-ExtB" w:cstheme="minorHAnsi"/>
            <w:noProof/>
          </w:rPr>
          <w:t xml:space="preserve"> (RRS)</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_Toc478507161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31</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62" w:history="1">
        <w:r w:rsidR="00891E47" w:rsidRPr="00891E47">
          <w:rPr>
            <w:rStyle w:val="Hyperlink"/>
            <w:rFonts w:eastAsia="MS Gothic" w:cstheme="minorHAnsi"/>
            <w:noProof/>
          </w:rPr>
          <w:t>媒體服務</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SimSun" w:cstheme="minorHAnsi"/>
            <w:noProof/>
          </w:rPr>
          <w:t>內容保護服務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_Toc478507162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32</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63" w:history="1">
        <w:r w:rsidR="00891E47" w:rsidRPr="00891E47">
          <w:rPr>
            <w:rStyle w:val="Hyperlink"/>
            <w:rFonts w:eastAsia="MS Gothic" w:cstheme="minorHAnsi"/>
            <w:noProof/>
          </w:rPr>
          <w:t>媒體服務</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編碼服務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_Toc478507163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32</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64" w:history="1">
        <w:r w:rsidR="00891E47" w:rsidRPr="00891E47">
          <w:rPr>
            <w:rStyle w:val="Hyperlink"/>
            <w:rFonts w:eastAsia="MS Gothic" w:cstheme="minorHAnsi"/>
            <w:noProof/>
          </w:rPr>
          <w:t>媒體服務</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Indexer </w:t>
        </w:r>
        <w:r w:rsidR="00891E47" w:rsidRPr="00891E47">
          <w:rPr>
            <w:rStyle w:val="Hyperlink"/>
            <w:rFonts w:eastAsia="MS Gothic" w:cstheme="minorHAnsi"/>
            <w:noProof/>
          </w:rPr>
          <w:t>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_Toc478507164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33</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65" w:history="1">
        <w:r w:rsidR="00891E47" w:rsidRPr="00891E47">
          <w:rPr>
            <w:rStyle w:val="Hyperlink"/>
            <w:rFonts w:eastAsia="MS Gothic" w:cstheme="minorHAnsi"/>
            <w:noProof/>
          </w:rPr>
          <w:t>媒體服務</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即時通道</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_Toc478507165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33</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66" w:history="1">
        <w:r w:rsidR="00891E47" w:rsidRPr="00891E47">
          <w:rPr>
            <w:rStyle w:val="Hyperlink"/>
            <w:rFonts w:eastAsia="MS Gothic" w:cstheme="minorHAnsi"/>
            <w:noProof/>
          </w:rPr>
          <w:t>媒體服務</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串流服務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_Toc478507166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34</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67" w:history="1">
        <w:r w:rsidR="00891E47" w:rsidRPr="00891E47">
          <w:rPr>
            <w:rStyle w:val="Hyperlink"/>
            <w:rFonts w:eastAsia="PMingLiU-ExtB" w:cstheme="minorHAnsi"/>
            <w:noProof/>
          </w:rPr>
          <w:t xml:space="preserve">Microsoft </w:t>
        </w:r>
        <w:r w:rsidR="00891E47" w:rsidRPr="00891E47">
          <w:rPr>
            <w:rStyle w:val="Hyperlink"/>
            <w:rFonts w:eastAsia="MS Gothic" w:cstheme="minorHAnsi"/>
            <w:noProof/>
          </w:rPr>
          <w:t>辨識服務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_Toc478507167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34</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68" w:history="1">
        <w:r w:rsidR="00891E47" w:rsidRPr="00891E47">
          <w:rPr>
            <w:rStyle w:val="Hyperlink"/>
            <w:rFonts w:eastAsia="MS Gothic" w:cstheme="minorHAnsi"/>
            <w:noProof/>
          </w:rPr>
          <w:t>行動履行情況</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_Toc478507168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35</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69" w:history="1">
        <w:r w:rsidR="00891E47" w:rsidRPr="00891E47">
          <w:rPr>
            <w:rStyle w:val="Hyperlink"/>
            <w:rFonts w:eastAsia="MS Gothic" w:cstheme="minorHAnsi"/>
            <w:noProof/>
          </w:rPr>
          <w:t>行動服務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_Toc478507169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36</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70" w:history="1">
        <w:r w:rsidR="00891E47" w:rsidRPr="00891E47">
          <w:rPr>
            <w:rStyle w:val="Hyperlink"/>
            <w:rFonts w:eastAsia="PMingLiU-ExtB" w:cstheme="minorHAnsi"/>
            <w:noProof/>
          </w:rPr>
          <w:t>RemoteApp</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_Toc478507170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36</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71" w:history="1">
        <w:r w:rsidR="00891E47" w:rsidRPr="00891E47">
          <w:rPr>
            <w:rStyle w:val="Hyperlink"/>
            <w:rFonts w:eastAsia="PMingLiU-ExtB" w:cstheme="minorHAnsi"/>
            <w:noProof/>
            <w:lang w:val="fi-FI"/>
          </w:rPr>
          <w:t>SAP HANA on Azure</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_Toc478507171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37</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72" w:history="1">
        <w:r w:rsidR="00891E47" w:rsidRPr="00891E47">
          <w:rPr>
            <w:rStyle w:val="Hyperlink"/>
            <w:rFonts w:eastAsia="MS Gothic" w:cstheme="minorHAnsi"/>
            <w:noProof/>
          </w:rPr>
          <w:t>排程器</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_Toc478507172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37</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73" w:history="1">
        <w:r w:rsidR="00891E47" w:rsidRPr="00891E47">
          <w:rPr>
            <w:rStyle w:val="Hyperlink"/>
            <w:rFonts w:eastAsia="MS Gothic" w:cstheme="minorHAnsi"/>
            <w:noProof/>
          </w:rPr>
          <w:t>搜尋</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_Toc478507173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38</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74" w:history="1">
        <w:r w:rsidR="00891E47" w:rsidRPr="00891E47">
          <w:rPr>
            <w:rStyle w:val="Hyperlink"/>
            <w:rFonts w:eastAsia="MS Gothic" w:cstheme="minorHAnsi"/>
            <w:noProof/>
          </w:rPr>
          <w:t>服務匯流排服務</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事件中樞</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_Toc478507174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38</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75" w:history="1">
        <w:r w:rsidR="00891E47" w:rsidRPr="00891E47">
          <w:rPr>
            <w:rStyle w:val="Hyperlink"/>
            <w:rFonts w:eastAsia="MS Gothic" w:cstheme="minorHAnsi"/>
            <w:noProof/>
          </w:rPr>
          <w:t>服務匯流排服務</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通知中樞</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_Toc478507175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39</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76" w:history="1">
        <w:r w:rsidR="00891E47" w:rsidRPr="00891E47">
          <w:rPr>
            <w:rStyle w:val="Hyperlink"/>
            <w:rFonts w:eastAsia="MS Gothic" w:cstheme="minorHAnsi"/>
            <w:noProof/>
          </w:rPr>
          <w:t>服務匯流排服務</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佇列及主題</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_Toc478507176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39</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77" w:history="1">
        <w:r w:rsidR="00891E47" w:rsidRPr="00891E47">
          <w:rPr>
            <w:rStyle w:val="Hyperlink"/>
            <w:rFonts w:eastAsia="MS Gothic" w:cstheme="minorHAnsi"/>
            <w:noProof/>
          </w:rPr>
          <w:t>服務匯流排服務</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轉送</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_Toc478507177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40</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78" w:history="1">
        <w:r w:rsidR="00891E47" w:rsidRPr="00891E47">
          <w:rPr>
            <w:rStyle w:val="Hyperlink"/>
            <w:rFonts w:eastAsia="PMingLiU-ExtB" w:cstheme="minorHAnsi"/>
            <w:noProof/>
          </w:rPr>
          <w:t xml:space="preserve">SQL </w:t>
        </w:r>
        <w:r w:rsidR="00891E47" w:rsidRPr="00891E47">
          <w:rPr>
            <w:rStyle w:val="Hyperlink"/>
            <w:rFonts w:eastAsia="MS Gothic" w:cstheme="minorHAnsi"/>
            <w:noProof/>
          </w:rPr>
          <w:t>資料倉儲資料庫</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_Toc478507178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40</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79" w:history="1">
        <w:r w:rsidR="00891E47" w:rsidRPr="00891E47">
          <w:rPr>
            <w:rStyle w:val="Hyperlink"/>
            <w:rFonts w:eastAsia="PMingLiU-ExtB" w:cstheme="minorHAnsi"/>
            <w:noProof/>
          </w:rPr>
          <w:t xml:space="preserve">SQL </w:t>
        </w:r>
        <w:r w:rsidR="00891E47" w:rsidRPr="00891E47">
          <w:rPr>
            <w:rStyle w:val="Hyperlink"/>
            <w:rFonts w:eastAsia="MS Gothic" w:cstheme="minorHAnsi"/>
            <w:noProof/>
          </w:rPr>
          <w:t>資料庫服務</w:t>
        </w:r>
        <w:r w:rsidR="00891E47" w:rsidRPr="00891E47">
          <w:rPr>
            <w:rStyle w:val="Hyperlink"/>
            <w:rFonts w:eastAsia="PMingLiU-ExtB" w:cstheme="minorHAnsi"/>
            <w:noProof/>
          </w:rPr>
          <w:t xml:space="preserve"> (Basic</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Standard </w:t>
        </w:r>
        <w:r w:rsidR="00891E47" w:rsidRPr="00891E47">
          <w:rPr>
            <w:rStyle w:val="Hyperlink"/>
            <w:rFonts w:eastAsia="MS Gothic" w:cstheme="minorHAnsi"/>
            <w:noProof/>
          </w:rPr>
          <w:t>和</w:t>
        </w:r>
        <w:r w:rsidR="00891E47" w:rsidRPr="00891E47">
          <w:rPr>
            <w:rStyle w:val="Hyperlink"/>
            <w:rFonts w:eastAsia="PMingLiU-ExtB" w:cstheme="minorHAnsi"/>
            <w:noProof/>
          </w:rPr>
          <w:t xml:space="preserve"> Premium </w:t>
        </w:r>
        <w:r w:rsidR="00891E47" w:rsidRPr="00891E47">
          <w:rPr>
            <w:rStyle w:val="Hyperlink"/>
            <w:rFonts w:eastAsia="MS Gothic" w:cstheme="minorHAnsi"/>
            <w:noProof/>
          </w:rPr>
          <w:t>層</w:t>
        </w:r>
        <w:r w:rsidR="00891E47" w:rsidRPr="00891E47">
          <w:rPr>
            <w:rStyle w:val="Hyperlink"/>
            <w:rFonts w:eastAsia="PMingLiU-ExtB" w:cstheme="minorHAnsi"/>
            <w:noProof/>
          </w:rPr>
          <w:t>)</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_Toc478507179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41</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80" w:history="1">
        <w:r w:rsidR="00891E47" w:rsidRPr="00891E47">
          <w:rPr>
            <w:rStyle w:val="Hyperlink"/>
            <w:rFonts w:eastAsia="PMingLiU-ExtB" w:cstheme="minorHAnsi"/>
            <w:noProof/>
          </w:rPr>
          <w:t xml:space="preserve">SQL </w:t>
        </w:r>
        <w:r w:rsidR="00891E47" w:rsidRPr="00891E47">
          <w:rPr>
            <w:rStyle w:val="Hyperlink"/>
            <w:rFonts w:eastAsia="MS Gothic" w:cstheme="minorHAnsi"/>
            <w:noProof/>
          </w:rPr>
          <w:t>資料庫服務</w:t>
        </w:r>
        <w:r w:rsidR="00891E47" w:rsidRPr="00891E47">
          <w:rPr>
            <w:rStyle w:val="Hyperlink"/>
            <w:rFonts w:eastAsia="PMingLiU-ExtB" w:cstheme="minorHAnsi"/>
            <w:noProof/>
          </w:rPr>
          <w:t xml:space="preserve"> (Web </w:t>
        </w:r>
        <w:r w:rsidR="00891E47" w:rsidRPr="00891E47">
          <w:rPr>
            <w:rStyle w:val="Hyperlink"/>
            <w:rFonts w:eastAsia="MS Gothic" w:cstheme="minorHAnsi"/>
            <w:noProof/>
          </w:rPr>
          <w:t>及</w:t>
        </w:r>
        <w:r w:rsidR="00891E47" w:rsidRPr="00891E47">
          <w:rPr>
            <w:rStyle w:val="Hyperlink"/>
            <w:rFonts w:eastAsia="PMingLiU-ExtB" w:cstheme="minorHAnsi"/>
            <w:noProof/>
          </w:rPr>
          <w:t xml:space="preserve"> Business </w:t>
        </w:r>
        <w:r w:rsidR="00891E47" w:rsidRPr="00891E47">
          <w:rPr>
            <w:rStyle w:val="Hyperlink"/>
            <w:rFonts w:eastAsia="MS Gothic" w:cstheme="minorHAnsi"/>
            <w:noProof/>
          </w:rPr>
          <w:t>層</w:t>
        </w:r>
        <w:r w:rsidR="00891E47" w:rsidRPr="00891E47">
          <w:rPr>
            <w:rStyle w:val="Hyperlink"/>
            <w:rFonts w:eastAsia="PMingLiU-ExtB" w:cstheme="minorHAnsi"/>
            <w:noProof/>
          </w:rPr>
          <w:t>)</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_Toc478507180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41</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81" w:history="1">
        <w:r w:rsidR="00891E47" w:rsidRPr="00891E47">
          <w:rPr>
            <w:rStyle w:val="Hyperlink"/>
            <w:rFonts w:eastAsia="PMingLiU-ExtB" w:cstheme="minorHAnsi"/>
            <w:noProof/>
          </w:rPr>
          <w:t>SQL Server Stretch Database</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_Toc478507181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42</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82" w:history="1">
        <w:r w:rsidR="00891E47" w:rsidRPr="00891E47">
          <w:rPr>
            <w:rStyle w:val="Hyperlink"/>
            <w:rFonts w:eastAsia="MS Gothic" w:cstheme="minorHAnsi"/>
            <w:noProof/>
          </w:rPr>
          <w:t>儲存體服務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_Toc478507182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42</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83" w:history="1">
        <w:r w:rsidR="00891E47" w:rsidRPr="00891E47">
          <w:rPr>
            <w:rStyle w:val="Hyperlink"/>
            <w:rFonts w:eastAsia="MS Gothic" w:cstheme="minorHAnsi"/>
            <w:noProof/>
          </w:rPr>
          <w:t>串流分析資料</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API </w:t>
        </w:r>
        <w:r w:rsidR="00891E47" w:rsidRPr="00891E47">
          <w:rPr>
            <w:rStyle w:val="Hyperlink"/>
            <w:rFonts w:eastAsia="MS Gothic" w:cstheme="minorHAnsi"/>
            <w:noProof/>
          </w:rPr>
          <w:t>呼叫</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_Toc478507183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44</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84" w:history="1">
        <w:r w:rsidR="00891E47" w:rsidRPr="00891E47">
          <w:rPr>
            <w:rStyle w:val="Hyperlink"/>
            <w:rFonts w:eastAsia="MS Gothic" w:cstheme="minorHAnsi"/>
            <w:noProof/>
          </w:rPr>
          <w:t>串流分析資料</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工作</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_Toc478507184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44</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85" w:history="1">
        <w:r w:rsidR="00891E47" w:rsidRPr="00891E47">
          <w:rPr>
            <w:rStyle w:val="Hyperlink"/>
            <w:rFonts w:eastAsia="MS Gothic" w:cstheme="minorHAnsi"/>
            <w:noProof/>
          </w:rPr>
          <w:t>流量管理員服務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_Toc478507185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45</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86" w:history="1">
        <w:r w:rsidR="00891E47" w:rsidRPr="00891E47">
          <w:rPr>
            <w:rStyle w:val="Hyperlink"/>
            <w:rFonts w:eastAsia="MS Gothic" w:cstheme="minorHAnsi"/>
            <w:noProof/>
          </w:rPr>
          <w:t>虛擬機器</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_Toc478507186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45</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87" w:history="1">
        <w:r w:rsidR="00891E47" w:rsidRPr="00891E47">
          <w:rPr>
            <w:rStyle w:val="Hyperlink"/>
            <w:rFonts w:eastAsia="PMingLiU-ExtB" w:cstheme="minorHAnsi"/>
            <w:noProof/>
          </w:rPr>
          <w:t xml:space="preserve">VPN </w:t>
        </w:r>
        <w:r w:rsidR="00891E47" w:rsidRPr="00891E47">
          <w:rPr>
            <w:rStyle w:val="Hyperlink"/>
            <w:rFonts w:eastAsia="MS Gothic" w:cstheme="minorHAnsi"/>
            <w:noProof/>
          </w:rPr>
          <w:t>閘道</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_Toc478507187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47</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88" w:history="1">
        <w:r w:rsidR="00891E47" w:rsidRPr="00891E47">
          <w:rPr>
            <w:rStyle w:val="Hyperlink"/>
            <w:rFonts w:eastAsia="PMingLiU-ExtB" w:cstheme="minorHAnsi"/>
            <w:noProof/>
          </w:rPr>
          <w:t xml:space="preserve">Visual Studio Online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組建服務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_Toc478507188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47</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89" w:history="1">
        <w:r w:rsidR="00891E47" w:rsidRPr="00891E47">
          <w:rPr>
            <w:rStyle w:val="Hyperlink"/>
            <w:rFonts w:eastAsia="PMingLiU-ExtB" w:cstheme="minorHAnsi"/>
            <w:noProof/>
          </w:rPr>
          <w:t xml:space="preserve">Visual Studio Online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負載測試服務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_Toc478507189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48</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90" w:history="1">
        <w:r w:rsidR="00891E47" w:rsidRPr="00891E47">
          <w:rPr>
            <w:rStyle w:val="Hyperlink"/>
            <w:rFonts w:eastAsia="PMingLiU-ExtB" w:cstheme="minorHAnsi"/>
            <w:noProof/>
          </w:rPr>
          <w:t xml:space="preserve">Visual Studio Online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使用者計劃服務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_Toc478507190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48</w:t>
        </w:r>
        <w:r w:rsidR="00891E47" w:rsidRPr="00891E47">
          <w:rPr>
            <w:rFonts w:eastAsia="PMingLiU-ExtB" w:cstheme="minorHAnsi"/>
            <w:noProof/>
            <w:webHidden/>
          </w:rPr>
          <w:fldChar w:fldCharType="end"/>
        </w:r>
      </w:hyperlink>
    </w:p>
    <w:p w:rsidR="00891E47" w:rsidRPr="00891E47" w:rsidRDefault="00592875">
      <w:pPr>
        <w:pStyle w:val="TOC2"/>
        <w:tabs>
          <w:tab w:val="right" w:leader="dot" w:pos="5030"/>
        </w:tabs>
        <w:rPr>
          <w:rFonts w:eastAsia="PMingLiU-ExtB" w:cstheme="minorHAnsi"/>
          <w:b w:val="0"/>
          <w:smallCaps w:val="0"/>
          <w:noProof/>
          <w:sz w:val="22"/>
          <w:lang w:val="en-US" w:eastAsia="en-US" w:bidi="ar-SA"/>
        </w:rPr>
      </w:pPr>
      <w:hyperlink w:anchor="_Toc478507191" w:history="1">
        <w:r w:rsidR="00891E47" w:rsidRPr="00891E47">
          <w:rPr>
            <w:rStyle w:val="Hyperlink"/>
            <w:rFonts w:eastAsia="PMingLiU-ExtB" w:cstheme="minorHAnsi"/>
            <w:noProof/>
          </w:rPr>
          <w:t xml:space="preserve">Microsoft Azure </w:t>
        </w:r>
        <w:r w:rsidR="00891E47" w:rsidRPr="00891E47">
          <w:rPr>
            <w:rStyle w:val="Hyperlink"/>
            <w:rFonts w:eastAsia="MS Gothic" w:cstheme="minorHAnsi"/>
            <w:noProof/>
          </w:rPr>
          <w:t>方案</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_Toc478507191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49</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92" w:history="1">
        <w:r w:rsidR="00891E47" w:rsidRPr="00891E47">
          <w:rPr>
            <w:rStyle w:val="Hyperlink"/>
            <w:rFonts w:eastAsia="PMingLiU-ExtB" w:cstheme="minorHAnsi"/>
            <w:noProof/>
          </w:rPr>
          <w:t>Azure Active Directory Basic</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_Toc478507192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49</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93" w:history="1">
        <w:r w:rsidR="00891E47" w:rsidRPr="00891E47">
          <w:rPr>
            <w:rStyle w:val="Hyperlink"/>
            <w:rFonts w:eastAsia="PMingLiU-ExtB" w:cstheme="minorHAnsi"/>
            <w:noProof/>
          </w:rPr>
          <w:t>Azure Active Directory B2C</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_Toc478507193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49</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94" w:history="1">
        <w:r w:rsidR="00891E47" w:rsidRPr="00891E47">
          <w:rPr>
            <w:rStyle w:val="Hyperlink"/>
            <w:rFonts w:eastAsia="PMingLiU-ExtB" w:cstheme="minorHAnsi"/>
            <w:noProof/>
          </w:rPr>
          <w:t>Azure Active Directory Premium</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_Toc478507194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50</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95" w:history="1">
        <w:r w:rsidR="00891E47" w:rsidRPr="00891E47">
          <w:rPr>
            <w:rStyle w:val="Hyperlink"/>
            <w:rFonts w:eastAsia="PMingLiU-ExtB" w:cstheme="minorHAnsi"/>
            <w:noProof/>
          </w:rPr>
          <w:t>Azure Information Protection Premium</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_Toc478507195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50</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96" w:history="1">
        <w:r w:rsidR="00891E47" w:rsidRPr="00891E47">
          <w:rPr>
            <w:rStyle w:val="Hyperlink"/>
            <w:rFonts w:eastAsia="PMingLiU-ExtB" w:cstheme="minorHAnsi"/>
            <w:noProof/>
          </w:rPr>
          <w:t xml:space="preserve">Multi-Factor Authentication </w:t>
        </w:r>
        <w:r w:rsidR="00891E47" w:rsidRPr="00891E47">
          <w:rPr>
            <w:rStyle w:val="Hyperlink"/>
            <w:rFonts w:eastAsia="MS Gothic" w:cstheme="minorHAnsi"/>
            <w:noProof/>
          </w:rPr>
          <w:t>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_Toc478507196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50</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97" w:history="1">
        <w:r w:rsidR="00891E47" w:rsidRPr="00891E47">
          <w:rPr>
            <w:rStyle w:val="Hyperlink"/>
            <w:rFonts w:eastAsia="PMingLiU-ExtB" w:cstheme="minorHAnsi"/>
            <w:noProof/>
          </w:rPr>
          <w:t xml:space="preserve">Azure Site Recovery </w:t>
        </w:r>
        <w:r w:rsidR="00891E47" w:rsidRPr="00891E47">
          <w:rPr>
            <w:rStyle w:val="Hyperlink"/>
            <w:rFonts w:eastAsia="MS Gothic" w:cstheme="minorHAnsi"/>
            <w:noProof/>
          </w:rPr>
          <w:t>服務</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SimSun" w:cstheme="minorHAnsi"/>
            <w:noProof/>
          </w:rPr>
          <w:t>內部部署至</w:t>
        </w:r>
        <w:r w:rsidR="00891E47" w:rsidRPr="00891E47">
          <w:rPr>
            <w:rStyle w:val="Hyperlink"/>
            <w:rFonts w:eastAsia="PMingLiU-ExtB" w:cstheme="minorHAnsi"/>
            <w:noProof/>
          </w:rPr>
          <w:t xml:space="preserve"> Azure</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_Toc478507197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51</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98" w:history="1">
        <w:r w:rsidR="00891E47" w:rsidRPr="00891E47">
          <w:rPr>
            <w:rStyle w:val="Hyperlink"/>
            <w:rFonts w:eastAsia="PMingLiU-ExtB" w:cstheme="minorHAnsi"/>
            <w:noProof/>
          </w:rPr>
          <w:t xml:space="preserve">Azure Site Recovery </w:t>
        </w:r>
        <w:r w:rsidR="00891E47" w:rsidRPr="00891E47">
          <w:rPr>
            <w:rStyle w:val="Hyperlink"/>
            <w:rFonts w:eastAsia="MS Gothic" w:cstheme="minorHAnsi"/>
            <w:noProof/>
          </w:rPr>
          <w:t>服務</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SimSun" w:cstheme="minorHAnsi"/>
            <w:noProof/>
          </w:rPr>
          <w:t>內部部署至內部部署</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_Toc478507198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51</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199" w:history="1">
        <w:r w:rsidR="00891E47" w:rsidRPr="00891E47">
          <w:rPr>
            <w:rStyle w:val="Hyperlink"/>
            <w:rFonts w:eastAsia="PMingLiU-ExtB" w:cstheme="minorHAnsi"/>
            <w:noProof/>
          </w:rPr>
          <w:t xml:space="preserve">StorSimple </w:t>
        </w:r>
        <w:r w:rsidR="00891E47" w:rsidRPr="00891E47">
          <w:rPr>
            <w:rStyle w:val="Hyperlink"/>
            <w:rFonts w:eastAsia="MS Gothic" w:cstheme="minorHAnsi"/>
            <w:noProof/>
          </w:rPr>
          <w:t>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_Toc478507199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52</w:t>
        </w:r>
        <w:r w:rsidR="00891E47" w:rsidRPr="00891E47">
          <w:rPr>
            <w:rFonts w:eastAsia="PMingLiU-ExtB" w:cstheme="minorHAnsi"/>
            <w:noProof/>
            <w:webHidden/>
          </w:rPr>
          <w:fldChar w:fldCharType="end"/>
        </w:r>
      </w:hyperlink>
    </w:p>
    <w:p w:rsidR="00891E47" w:rsidRPr="00891E47" w:rsidRDefault="00592875">
      <w:pPr>
        <w:pStyle w:val="TOC2"/>
        <w:tabs>
          <w:tab w:val="right" w:leader="dot" w:pos="5030"/>
        </w:tabs>
        <w:rPr>
          <w:rFonts w:eastAsia="PMingLiU-ExtB" w:cstheme="minorHAnsi"/>
          <w:b w:val="0"/>
          <w:smallCaps w:val="0"/>
          <w:noProof/>
          <w:sz w:val="22"/>
          <w:lang w:val="en-US" w:eastAsia="en-US" w:bidi="ar-SA"/>
        </w:rPr>
      </w:pPr>
      <w:hyperlink w:anchor="_Toc478507200" w:history="1">
        <w:r w:rsidR="00891E47" w:rsidRPr="00891E47">
          <w:rPr>
            <w:rStyle w:val="Hyperlink"/>
            <w:rFonts w:eastAsia="MS Gothic" w:cstheme="minorHAnsi"/>
            <w:noProof/>
          </w:rPr>
          <w:t>其他線上服務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_Toc478507200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53</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201" w:history="1">
        <w:r w:rsidR="00891E47" w:rsidRPr="00891E47">
          <w:rPr>
            <w:rStyle w:val="Hyperlink"/>
            <w:rFonts w:eastAsia="PMingLiU-ExtB" w:cstheme="minorHAnsi"/>
            <w:noProof/>
          </w:rPr>
          <w:t xml:space="preserve">Bing </w:t>
        </w:r>
        <w:r w:rsidR="00891E47" w:rsidRPr="00891E47">
          <w:rPr>
            <w:rStyle w:val="Hyperlink"/>
            <w:rFonts w:eastAsia="MS Gothic" w:cstheme="minorHAnsi"/>
            <w:noProof/>
          </w:rPr>
          <w:t>地圖服務</w:t>
        </w:r>
        <w:r w:rsidR="00891E47" w:rsidRPr="00891E47">
          <w:rPr>
            <w:rStyle w:val="Hyperlink"/>
            <w:rFonts w:eastAsia="PMingLiU-ExtB" w:cstheme="minorHAnsi"/>
            <w:noProof/>
          </w:rPr>
          <w:t xml:space="preserve"> Enterprise </w:t>
        </w:r>
        <w:r w:rsidR="00891E47" w:rsidRPr="00891E47">
          <w:rPr>
            <w:rStyle w:val="Hyperlink"/>
            <w:rFonts w:eastAsia="MS Gothic" w:cstheme="minorHAnsi"/>
            <w:noProof/>
          </w:rPr>
          <w:t>平台</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_Toc478507201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53</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202" w:history="1">
        <w:r w:rsidR="00891E47" w:rsidRPr="00891E47">
          <w:rPr>
            <w:rStyle w:val="Hyperlink"/>
            <w:rFonts w:eastAsia="PMingLiU-ExtB" w:cstheme="minorHAnsi"/>
            <w:noProof/>
          </w:rPr>
          <w:t xml:space="preserve">Bing </w:t>
        </w:r>
        <w:r w:rsidR="00891E47" w:rsidRPr="00891E47">
          <w:rPr>
            <w:rStyle w:val="Hyperlink"/>
            <w:rFonts w:eastAsia="MS Gothic" w:cstheme="minorHAnsi"/>
            <w:noProof/>
          </w:rPr>
          <w:t>地圖服務</w:t>
        </w:r>
        <w:r w:rsidR="00891E47" w:rsidRPr="00891E47">
          <w:rPr>
            <w:rStyle w:val="Hyperlink"/>
            <w:rFonts w:eastAsia="PMingLiU-ExtB" w:cstheme="minorHAnsi"/>
            <w:noProof/>
          </w:rPr>
          <w:t xml:space="preserve"> Mobile </w:t>
        </w:r>
        <w:r w:rsidR="00891E47" w:rsidRPr="00891E47">
          <w:rPr>
            <w:rStyle w:val="Hyperlink"/>
            <w:rFonts w:eastAsia="MS Gothic" w:cstheme="minorHAnsi"/>
            <w:noProof/>
          </w:rPr>
          <w:t>資</w:t>
        </w:r>
        <w:r w:rsidR="00891E47" w:rsidRPr="00891E47">
          <w:rPr>
            <w:rStyle w:val="Hyperlink"/>
            <w:rFonts w:eastAsia="SimSun" w:cstheme="minorHAnsi"/>
            <w:noProof/>
          </w:rPr>
          <w:t>產管理</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_Toc478507202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53</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203" w:history="1">
        <w:r w:rsidR="00891E47" w:rsidRPr="00891E47">
          <w:rPr>
            <w:rStyle w:val="Hyperlink"/>
            <w:rFonts w:eastAsia="PMingLiU-ExtB" w:cstheme="minorHAnsi"/>
            <w:noProof/>
          </w:rPr>
          <w:t>Microsoft Cloud App Security</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_Toc478507203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54</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204" w:history="1">
        <w:r w:rsidR="00891E47" w:rsidRPr="00891E47">
          <w:rPr>
            <w:rStyle w:val="Hyperlink"/>
            <w:rFonts w:eastAsia="PMingLiU-ExtB" w:cstheme="minorHAnsi"/>
            <w:noProof/>
          </w:rPr>
          <w:t>Microsoft Flow</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_Toc478507204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54</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205" w:history="1">
        <w:r w:rsidR="00891E47" w:rsidRPr="00891E47">
          <w:rPr>
            <w:rStyle w:val="Hyperlink"/>
            <w:rFonts w:eastAsia="PMingLiU-ExtB" w:cstheme="minorHAnsi"/>
            <w:noProof/>
          </w:rPr>
          <w:t>Microsoft Intune</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_Toc478507205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55</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206" w:history="1">
        <w:r w:rsidR="00891E47" w:rsidRPr="00891E47">
          <w:rPr>
            <w:rStyle w:val="Hyperlink"/>
            <w:rFonts w:eastAsia="PMingLiU-ExtB" w:cstheme="minorHAnsi"/>
            <w:noProof/>
          </w:rPr>
          <w:t>Microsoft PowerApps</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_Toc478507206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55</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207" w:history="1">
        <w:r w:rsidR="00891E47" w:rsidRPr="00891E47">
          <w:rPr>
            <w:rStyle w:val="Hyperlink"/>
            <w:rFonts w:eastAsia="PMingLiU-ExtB" w:cstheme="minorHAnsi"/>
            <w:noProof/>
          </w:rPr>
          <w:t>Microsoft Stream</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_Toc478507207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56</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208" w:history="1">
        <w:r w:rsidR="00891E47" w:rsidRPr="00891E47">
          <w:rPr>
            <w:rStyle w:val="Hyperlink"/>
            <w:rFonts w:eastAsia="PMingLiU-ExtB" w:cstheme="minorHAnsi"/>
            <w:noProof/>
          </w:rPr>
          <w:t>Minecraft</w:t>
        </w:r>
        <w:r w:rsidR="00891E47" w:rsidRPr="00891E47">
          <w:rPr>
            <w:rStyle w:val="Hyperlink"/>
            <w:rFonts w:eastAsia="MS Gothic" w:cstheme="minorHAnsi"/>
            <w:noProof/>
          </w:rPr>
          <w:t>：教育版</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_Toc478507208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56</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209" w:history="1">
        <w:r w:rsidR="00891E47" w:rsidRPr="00891E47">
          <w:rPr>
            <w:rStyle w:val="Hyperlink"/>
            <w:rFonts w:eastAsia="PMingLiU-ExtB" w:cstheme="minorHAnsi"/>
            <w:noProof/>
          </w:rPr>
          <w:t>Power BI Embedded</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_Toc478507209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56</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210" w:history="1">
        <w:r w:rsidR="00891E47" w:rsidRPr="00891E47">
          <w:rPr>
            <w:rStyle w:val="Hyperlink"/>
            <w:rFonts w:eastAsia="PMingLiU-ExtB" w:cstheme="minorHAnsi"/>
            <w:noProof/>
          </w:rPr>
          <w:t>Power BI Pro</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_Toc478507210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57</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211" w:history="1">
        <w:r w:rsidR="00891E47" w:rsidRPr="00891E47">
          <w:rPr>
            <w:rStyle w:val="Hyperlink"/>
            <w:rFonts w:eastAsia="MS Gothic" w:cstheme="minorHAnsi"/>
            <w:noProof/>
          </w:rPr>
          <w:t>翻譯器</w:t>
        </w:r>
        <w:r w:rsidR="00891E47" w:rsidRPr="00891E47">
          <w:rPr>
            <w:rStyle w:val="Hyperlink"/>
            <w:rFonts w:eastAsia="PMingLiU-ExtB" w:cstheme="minorHAnsi"/>
            <w:noProof/>
          </w:rPr>
          <w:t xml:space="preserve"> API</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_Toc478507211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57</w:t>
        </w:r>
        <w:r w:rsidR="00891E47" w:rsidRPr="00891E47">
          <w:rPr>
            <w:rFonts w:eastAsia="PMingLiU-ExtB" w:cstheme="minorHAnsi"/>
            <w:noProof/>
            <w:webHidden/>
          </w:rPr>
          <w:fldChar w:fldCharType="end"/>
        </w:r>
      </w:hyperlink>
    </w:p>
    <w:p w:rsidR="00891E47" w:rsidRPr="00891E47" w:rsidRDefault="00592875">
      <w:pPr>
        <w:pStyle w:val="TOC4"/>
        <w:tabs>
          <w:tab w:val="right" w:leader="dot" w:pos="5030"/>
        </w:tabs>
        <w:rPr>
          <w:rFonts w:eastAsia="PMingLiU-ExtB" w:cstheme="minorHAnsi"/>
          <w:smallCaps w:val="0"/>
          <w:noProof/>
          <w:sz w:val="22"/>
          <w:lang w:val="en-US" w:eastAsia="en-US" w:bidi="ar-SA"/>
        </w:rPr>
      </w:pPr>
      <w:hyperlink w:anchor="_Toc478507212" w:history="1">
        <w:r w:rsidR="00891E47" w:rsidRPr="00891E47">
          <w:rPr>
            <w:rStyle w:val="Hyperlink"/>
            <w:rFonts w:eastAsia="PMingLiU-ExtB" w:cstheme="minorHAnsi"/>
            <w:noProof/>
          </w:rPr>
          <w:t xml:space="preserve">Windows </w:t>
        </w:r>
        <w:r w:rsidR="00891E47" w:rsidRPr="00891E47">
          <w:rPr>
            <w:rStyle w:val="Hyperlink"/>
            <w:rFonts w:eastAsia="MS Gothic" w:cstheme="minorHAnsi"/>
            <w:noProof/>
          </w:rPr>
          <w:t>桌面作業系統</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_Toc478507212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58</w:t>
        </w:r>
        <w:r w:rsidR="00891E47" w:rsidRPr="00891E47">
          <w:rPr>
            <w:rFonts w:eastAsia="PMingLiU-ExtB" w:cstheme="minorHAnsi"/>
            <w:noProof/>
            <w:webHidden/>
          </w:rPr>
          <w:fldChar w:fldCharType="end"/>
        </w:r>
      </w:hyperlink>
    </w:p>
    <w:p w:rsidR="00891E47" w:rsidRPr="00891E47" w:rsidRDefault="00592875">
      <w:pPr>
        <w:pStyle w:val="TOC1"/>
        <w:tabs>
          <w:tab w:val="right" w:leader="dot" w:pos="5030"/>
        </w:tabs>
        <w:rPr>
          <w:rFonts w:eastAsia="PMingLiU-ExtB" w:cstheme="minorHAnsi"/>
          <w:b w:val="0"/>
          <w:caps w:val="0"/>
          <w:noProof/>
          <w:sz w:val="22"/>
          <w:lang w:val="en-US" w:eastAsia="en-US" w:bidi="ar-SA"/>
        </w:rPr>
      </w:pPr>
      <w:hyperlink w:anchor="_Toc478507213" w:history="1">
        <w:r w:rsidR="00891E47" w:rsidRPr="00891E47">
          <w:rPr>
            <w:rStyle w:val="Hyperlink"/>
            <w:rFonts w:eastAsia="MS Gothic" w:cstheme="minorHAnsi"/>
            <w:noProof/>
          </w:rPr>
          <w:t>請參</w:t>
        </w:r>
        <w:r w:rsidR="00891E47" w:rsidRPr="00891E47">
          <w:rPr>
            <w:rStyle w:val="Hyperlink"/>
            <w:rFonts w:eastAsia="SimSun" w:cstheme="minorHAnsi"/>
            <w:noProof/>
          </w:rPr>
          <w:t>閱附錄</w:t>
        </w:r>
        <w:r w:rsidR="00891E47" w:rsidRPr="00891E47">
          <w:rPr>
            <w:rStyle w:val="Hyperlink"/>
            <w:rFonts w:eastAsia="PMingLiU-ExtB" w:cstheme="minorHAnsi"/>
            <w:noProof/>
          </w:rPr>
          <w:t xml:space="preserve"> A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病毒偵測與封鎖、垃圾郵件效益或誤判之服務等級承諾</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_Toc478507213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59</w:t>
        </w:r>
        <w:r w:rsidR="00891E47" w:rsidRPr="00891E47">
          <w:rPr>
            <w:rFonts w:eastAsia="PMingLiU-ExtB" w:cstheme="minorHAnsi"/>
            <w:noProof/>
            <w:webHidden/>
          </w:rPr>
          <w:fldChar w:fldCharType="end"/>
        </w:r>
      </w:hyperlink>
    </w:p>
    <w:p w:rsidR="00891E47" w:rsidRPr="00891E47" w:rsidRDefault="00592875">
      <w:pPr>
        <w:pStyle w:val="TOC1"/>
        <w:tabs>
          <w:tab w:val="right" w:leader="dot" w:pos="5030"/>
        </w:tabs>
        <w:rPr>
          <w:rFonts w:eastAsia="PMingLiU-ExtB" w:cstheme="minorHAnsi"/>
          <w:b w:val="0"/>
          <w:caps w:val="0"/>
          <w:noProof/>
          <w:sz w:val="22"/>
          <w:lang w:val="en-US" w:eastAsia="en-US" w:bidi="ar-SA"/>
        </w:rPr>
      </w:pPr>
      <w:hyperlink w:anchor="_Toc478507214" w:history="1">
        <w:r w:rsidR="00891E47" w:rsidRPr="00891E47">
          <w:rPr>
            <w:rStyle w:val="Hyperlink"/>
            <w:rFonts w:eastAsia="MS Gothic" w:cstheme="minorHAnsi"/>
            <w:noProof/>
          </w:rPr>
          <w:t>附錄</w:t>
        </w:r>
        <w:r w:rsidR="00891E47" w:rsidRPr="00891E47">
          <w:rPr>
            <w:rStyle w:val="Hyperlink"/>
            <w:rFonts w:eastAsia="PMingLiU-ExtB" w:cstheme="minorHAnsi"/>
            <w:noProof/>
          </w:rPr>
          <w:t xml:space="preserve"> B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上線時間與電子郵件傳送之服務等級承諾</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_Toc478507214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61</w:t>
        </w:r>
        <w:r w:rsidR="00891E47" w:rsidRPr="00891E47">
          <w:rPr>
            <w:rFonts w:eastAsia="PMingLiU-ExtB" w:cstheme="minorHAnsi"/>
            <w:noProof/>
            <w:webHidden/>
          </w:rPr>
          <w:fldChar w:fldCharType="end"/>
        </w:r>
      </w:hyperlink>
    </w:p>
    <w:p w:rsidR="006365DD" w:rsidRDefault="006365DD" w:rsidP="00523E0D">
      <w:pPr>
        <w:pStyle w:val="ProductList-Body"/>
        <w:tabs>
          <w:tab w:val="clear" w:pos="360"/>
        </w:tabs>
        <w:rPr>
          <w:rFonts w:ascii="Calibri" w:hAnsi="Calibri"/>
        </w:rPr>
        <w:sectPr w:rsidR="006365DD">
          <w:type w:val="continuous"/>
          <w:pgSz w:w="12240" w:h="15840"/>
          <w:pgMar w:top="1440" w:right="720" w:bottom="1440" w:left="720" w:header="720" w:footer="720" w:gutter="0"/>
          <w:cols w:num="2" w:space="720"/>
        </w:sectPr>
      </w:pPr>
      <w:r w:rsidRPr="0085436E">
        <w:rPr>
          <w:rFonts w:eastAsia="PMingLiU-ExtB" w:cstheme="minorHAnsi"/>
        </w:rPr>
        <w:fldChar w:fldCharType="end"/>
      </w:r>
    </w:p>
    <w:p w:rsidR="006365DD" w:rsidRDefault="006365DD" w:rsidP="006365DD">
      <w:pPr>
        <w:pStyle w:val="ProductList-SectionHeading"/>
        <w:tabs>
          <w:tab w:val="clear" w:pos="360"/>
        </w:tabs>
        <w:outlineLvl w:val="0"/>
        <w:rPr>
          <w:rFonts w:ascii="Calibri" w:hAnsi="Calibri"/>
          <w:lang w:eastAsia="zh-TW"/>
        </w:rPr>
      </w:pPr>
      <w:bookmarkStart w:id="4" w:name="_Toc478507104"/>
      <w:bookmarkStart w:id="5" w:name="Introduction"/>
      <w:r>
        <w:rPr>
          <w:rFonts w:ascii="Calibri" w:hAnsi="PMingLiU" w:hint="eastAsia"/>
          <w:lang w:eastAsia="zh-TW"/>
        </w:rPr>
        <w:lastRenderedPageBreak/>
        <w:t>簡介</w:t>
      </w:r>
      <w:bookmarkEnd w:id="4"/>
    </w:p>
    <w:bookmarkEnd w:id="5"/>
    <w:p w:rsidR="006365DD" w:rsidRDefault="006365DD" w:rsidP="006D16BA">
      <w:pPr>
        <w:pStyle w:val="ProductList-SubSection1Heading"/>
        <w:rPr>
          <w:rFonts w:hAnsi="Calibri"/>
        </w:rPr>
      </w:pPr>
      <w:proofErr w:type="spellStart"/>
      <w:r>
        <w:rPr>
          <w:rFonts w:hint="eastAsia"/>
        </w:rPr>
        <w:t>關於本文件</w:t>
      </w:r>
      <w:proofErr w:type="spellEnd"/>
    </w:p>
    <w:p w:rsidR="006365DD" w:rsidRDefault="006365DD" w:rsidP="006365DD">
      <w:pPr>
        <w:pStyle w:val="ProductList-Body"/>
        <w:tabs>
          <w:tab w:val="clear" w:pos="360"/>
        </w:tabs>
        <w:rPr>
          <w:rFonts w:ascii="Calibri" w:hAnsi="Calibri"/>
          <w:lang w:eastAsia="zh-TW"/>
        </w:rPr>
      </w:pPr>
      <w:r w:rsidRPr="00A64BC0">
        <w:rPr>
          <w:rFonts w:ascii="MS Gothic" w:eastAsia="MS Gothic" w:hAnsi="MS Gothic"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hAnsi="Calibri"/>
          <w:lang w:eastAsia="zh-TW"/>
        </w:rPr>
      </w:pPr>
    </w:p>
    <w:p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6"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rsidR="006365DD" w:rsidRDefault="006365DD" w:rsidP="006365DD">
      <w:pPr>
        <w:pStyle w:val="ProductList-Body"/>
        <w:tabs>
          <w:tab w:val="clear" w:pos="360"/>
        </w:tabs>
        <w:rPr>
          <w:rFonts w:ascii="Calibri" w:hAnsi="Calibri"/>
          <w:lang w:eastAsia="zh-TW"/>
        </w:rPr>
      </w:pPr>
    </w:p>
    <w:p w:rsidR="006365DD" w:rsidRPr="006D16BA" w:rsidRDefault="006365DD" w:rsidP="006D16BA">
      <w:pPr>
        <w:pStyle w:val="ProductList-SubSection1Heading"/>
      </w:pPr>
      <w:proofErr w:type="spellStart"/>
      <w:r w:rsidRPr="006D16BA">
        <w:rPr>
          <w:rFonts w:hint="eastAsia"/>
        </w:rPr>
        <w:t>本文件先前版本</w:t>
      </w:r>
      <w:proofErr w:type="spellEnd"/>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00592875">
        <w:fldChar w:fldCharType="begin"/>
      </w:r>
      <w:r w:rsidR="00592875">
        <w:instrText xml:space="preserve"> HYPERLINK "http://www.microsoftvolumelicensing.c</w:instrText>
      </w:r>
      <w:r w:rsidR="00592875">
        <w:instrText xml:space="preserve">om/" </w:instrText>
      </w:r>
      <w:r w:rsidR="00592875">
        <w:fldChar w:fldCharType="separate"/>
      </w:r>
      <w:r w:rsidRPr="003559A7">
        <w:rPr>
          <w:rStyle w:val="Hyperlink"/>
          <w:rFonts w:ascii="Calibri" w:hAnsi="Calibri" w:hint="eastAsia"/>
          <w:color w:val="0563C1"/>
          <w:lang w:eastAsia="zh-TW"/>
        </w:rPr>
        <w:t>http://www.microsoftvolumelicensing.com</w:t>
      </w:r>
      <w:r w:rsidR="00592875">
        <w:rPr>
          <w:rStyle w:val="Hyperlink"/>
          <w:rFonts w:ascii="Calibri" w:hAnsi="Calibri"/>
          <w:color w:val="0563C1"/>
          <w:lang w:eastAsia="zh-TW"/>
        </w:rPr>
        <w:fldChar w:fldCharType="end"/>
      </w:r>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rsidR="006365DD" w:rsidRDefault="006365DD" w:rsidP="006365DD">
      <w:pPr>
        <w:pStyle w:val="ProductList-Body"/>
        <w:tabs>
          <w:tab w:val="clear" w:pos="360"/>
        </w:tabs>
        <w:rPr>
          <w:rFonts w:ascii="Calibri" w:hAnsi="Calibri"/>
          <w:lang w:eastAsia="zh-TW"/>
        </w:rPr>
      </w:pPr>
    </w:p>
    <w:p w:rsidR="006365DD" w:rsidRPr="006D16BA" w:rsidRDefault="006365DD" w:rsidP="006D16BA">
      <w:pPr>
        <w:pStyle w:val="ProductList-SubSection1Heading"/>
        <w:rPr>
          <w:lang w:eastAsia="zh-TW"/>
        </w:rPr>
      </w:pPr>
      <w:r w:rsidRPr="006D16BA">
        <w:rPr>
          <w:rFonts w:hint="eastAsia"/>
          <w:lang w:eastAsia="zh-TW"/>
        </w:rPr>
        <w:t>本文件之說明以及變更摘要</w:t>
      </w:r>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以下所述係本</w:t>
      </w:r>
      <w:r>
        <w:rPr>
          <w:rFonts w:ascii="Calibri" w:hAnsi="Calibri" w:hint="eastAsia"/>
          <w:lang w:eastAsia="zh-TW"/>
        </w:rPr>
        <w:t xml:space="preserve"> SLA </w:t>
      </w:r>
      <w:r>
        <w:rPr>
          <w:rFonts w:ascii="Calibri" w:hAnsi="PMingLiU" w:hint="eastAsia"/>
          <w:lang w:eastAsia="zh-TW"/>
        </w:rPr>
        <w:t>的最新新增、刪除或其他變更。同時以下所列內容係指回應一般客戶問題之</w:t>
      </w:r>
      <w:r>
        <w:rPr>
          <w:rFonts w:ascii="Calibri" w:hAnsi="Calibri" w:hint="eastAsia"/>
          <w:lang w:eastAsia="zh-TW"/>
        </w:rPr>
        <w:t xml:space="preserve"> Microsoft </w:t>
      </w:r>
      <w:r>
        <w:rPr>
          <w:rFonts w:ascii="Calibri" w:hAnsi="PMingLiU" w:hint="eastAsia"/>
          <w:lang w:eastAsia="zh-TW"/>
        </w:rPr>
        <w:t>原則的說明。</w:t>
      </w:r>
    </w:p>
    <w:tbl>
      <w:tblPr>
        <w:tblStyle w:val="TableGrid"/>
        <w:tblW w:w="0" w:type="auto"/>
        <w:tblLook w:val="04A0" w:firstRow="1" w:lastRow="0" w:firstColumn="1" w:lastColumn="0" w:noHBand="0" w:noVBand="1"/>
      </w:tblPr>
      <w:tblGrid>
        <w:gridCol w:w="5395"/>
        <w:gridCol w:w="5395"/>
      </w:tblGrid>
      <w:tr w:rsidR="00EF71A7" w:rsidRPr="00836B9D" w:rsidTr="00EF71A7">
        <w:trPr>
          <w:tblHeader/>
        </w:trPr>
        <w:tc>
          <w:tcPr>
            <w:tcW w:w="5395" w:type="dxa"/>
            <w:shd w:val="clear" w:color="auto" w:fill="0072C6"/>
            <w:vAlign w:val="center"/>
          </w:tcPr>
          <w:p w:rsidR="00EF71A7" w:rsidRPr="007B683D" w:rsidRDefault="00EF71A7" w:rsidP="00EF71A7">
            <w:pPr>
              <w:pStyle w:val="ProductList-OfferingBody"/>
              <w:rPr>
                <w:rFonts w:ascii="Calibri" w:hAnsi="Calibri"/>
              </w:rPr>
            </w:pPr>
            <w:proofErr w:type="spellStart"/>
            <w:r w:rsidRPr="007B683D">
              <w:rPr>
                <w:rFonts w:ascii="Calibri" w:hAnsi="Calibri"/>
                <w:color w:val="FFFFFF" w:themeColor="background1"/>
              </w:rPr>
              <w:t>新增</w:t>
            </w:r>
            <w:proofErr w:type="spellEnd"/>
          </w:p>
        </w:tc>
        <w:tc>
          <w:tcPr>
            <w:tcW w:w="5395" w:type="dxa"/>
            <w:shd w:val="clear" w:color="auto" w:fill="0072C6"/>
            <w:vAlign w:val="center"/>
          </w:tcPr>
          <w:p w:rsidR="00EF71A7" w:rsidRPr="007B683D" w:rsidRDefault="00EF71A7" w:rsidP="00EF71A7">
            <w:pPr>
              <w:pStyle w:val="ProductList-OfferingBody"/>
              <w:rPr>
                <w:rFonts w:ascii="Calibri" w:hAnsi="Calibri"/>
              </w:rPr>
            </w:pPr>
            <w:proofErr w:type="spellStart"/>
            <w:r w:rsidRPr="007B683D">
              <w:rPr>
                <w:rFonts w:ascii="Calibri" w:hAnsi="Calibri"/>
                <w:color w:val="FFFFFF" w:themeColor="background1"/>
              </w:rPr>
              <w:t>刪除</w:t>
            </w:r>
            <w:proofErr w:type="spellEnd"/>
          </w:p>
        </w:tc>
      </w:tr>
      <w:tr w:rsidR="00EF71A7" w:rsidRPr="00DE0056" w:rsidTr="00EF71A7">
        <w:trPr>
          <w:trHeight w:val="288"/>
          <w:tblHeader/>
        </w:trPr>
        <w:tc>
          <w:tcPr>
            <w:tcW w:w="5395" w:type="dxa"/>
            <w:shd w:val="clear" w:color="auto" w:fill="auto"/>
            <w:vAlign w:val="center"/>
          </w:tcPr>
          <w:p w:rsidR="00EF71A7" w:rsidRPr="007B683D" w:rsidRDefault="00EF71A7" w:rsidP="00EF71A7">
            <w:pPr>
              <w:pStyle w:val="ProductList-OfferingBody"/>
              <w:rPr>
                <w:rFonts w:ascii="Calibri" w:hAnsi="Calibri"/>
              </w:rPr>
            </w:pPr>
            <w:r w:rsidRPr="007B683D">
              <w:rPr>
                <w:rFonts w:ascii="Calibri" w:hAnsi="Calibri"/>
              </w:rPr>
              <w:t xml:space="preserve">Office 365 </w:t>
            </w:r>
            <w:proofErr w:type="spellStart"/>
            <w:r w:rsidRPr="007B683D">
              <w:rPr>
                <w:rFonts w:ascii="Calibri" w:hAnsi="Calibri"/>
              </w:rPr>
              <w:t>進階合規性</w:t>
            </w:r>
            <w:proofErr w:type="spellEnd"/>
          </w:p>
        </w:tc>
        <w:tc>
          <w:tcPr>
            <w:tcW w:w="5395" w:type="dxa"/>
            <w:shd w:val="clear" w:color="auto" w:fill="auto"/>
            <w:vAlign w:val="center"/>
          </w:tcPr>
          <w:p w:rsidR="00EF71A7" w:rsidRPr="007B683D" w:rsidRDefault="00EF71A7" w:rsidP="00EF71A7">
            <w:pPr>
              <w:pStyle w:val="ProductList-OfferingBody"/>
              <w:rPr>
                <w:rFonts w:ascii="Calibri" w:hAnsi="Calibri"/>
              </w:rPr>
            </w:pPr>
            <w:r w:rsidRPr="007B683D">
              <w:rPr>
                <w:rFonts w:ascii="Calibri" w:hAnsi="Calibri"/>
              </w:rPr>
              <w:t xml:space="preserve">Office 365 </w:t>
            </w:r>
            <w:proofErr w:type="spellStart"/>
            <w:r w:rsidRPr="007B683D">
              <w:rPr>
                <w:rFonts w:ascii="Calibri" w:hAnsi="Calibri"/>
              </w:rPr>
              <w:t>客戶加密箱</w:t>
            </w:r>
            <w:proofErr w:type="spellEnd"/>
          </w:p>
        </w:tc>
      </w:tr>
      <w:tr w:rsidR="00EF71A7" w:rsidRPr="00DE0056" w:rsidTr="00EF71A7">
        <w:trPr>
          <w:trHeight w:val="288"/>
          <w:tblHeader/>
        </w:trPr>
        <w:tc>
          <w:tcPr>
            <w:tcW w:w="5395" w:type="dxa"/>
            <w:shd w:val="clear" w:color="auto" w:fill="auto"/>
            <w:vAlign w:val="center"/>
          </w:tcPr>
          <w:p w:rsidR="00EF71A7" w:rsidRPr="007B683D" w:rsidRDefault="00EF71A7" w:rsidP="00EF71A7">
            <w:pPr>
              <w:pStyle w:val="ProductList-OfferingBody"/>
              <w:rPr>
                <w:rFonts w:ascii="Calibri" w:hAnsi="Calibri"/>
              </w:rPr>
            </w:pPr>
            <w:r w:rsidRPr="007B683D">
              <w:rPr>
                <w:rFonts w:ascii="Calibri" w:hAnsi="Calibri"/>
              </w:rPr>
              <w:t>Microsoft Stream</w:t>
            </w:r>
          </w:p>
        </w:tc>
        <w:tc>
          <w:tcPr>
            <w:tcW w:w="5395" w:type="dxa"/>
            <w:shd w:val="clear" w:color="auto" w:fill="auto"/>
            <w:vAlign w:val="center"/>
          </w:tcPr>
          <w:p w:rsidR="00EF71A7" w:rsidRPr="007B683D" w:rsidRDefault="00EF71A7" w:rsidP="00EF71A7">
            <w:pPr>
              <w:pStyle w:val="ProductList-OfferingBody"/>
              <w:rPr>
                <w:rFonts w:ascii="Calibri" w:hAnsi="Calibri"/>
              </w:rPr>
            </w:pPr>
          </w:p>
        </w:tc>
      </w:tr>
    </w:tbl>
    <w:p w:rsidR="00EF71A7" w:rsidRDefault="00EF71A7" w:rsidP="00EF71A7">
      <w:pPr>
        <w:pStyle w:val="ProductList-Body"/>
        <w:rPr>
          <w:rFonts w:cstheme="minorHAnsi"/>
        </w:rPr>
      </w:pPr>
    </w:p>
    <w:p w:rsidR="00EF71A7" w:rsidRPr="007B683D" w:rsidRDefault="00EF71A7" w:rsidP="00EF71A7">
      <w:pPr>
        <w:pStyle w:val="ProductList-ClauseHeading"/>
        <w:rPr>
          <w:rFonts w:ascii="Calibri" w:hAnsi="Calibri"/>
        </w:rPr>
      </w:pPr>
      <w:proofErr w:type="spellStart"/>
      <w:r w:rsidRPr="007B683D">
        <w:rPr>
          <w:rFonts w:ascii="Calibri" w:hAnsi="Calibri"/>
        </w:rPr>
        <w:t>服務特定條款</w:t>
      </w:r>
      <w:proofErr w:type="spellEnd"/>
    </w:p>
    <w:p w:rsidR="00EF71A7" w:rsidRDefault="00EF71A7" w:rsidP="00EF71A7">
      <w:pPr>
        <w:pStyle w:val="ProductList-Body"/>
        <w:rPr>
          <w:rFonts w:ascii="Calibri" w:hAnsi="Calibri"/>
        </w:rPr>
      </w:pPr>
      <w:r w:rsidRPr="007B683D">
        <w:rPr>
          <w:rFonts w:ascii="Calibri" w:hAnsi="Calibri"/>
        </w:rPr>
        <w:t xml:space="preserve">Office 365 </w:t>
      </w:r>
      <w:proofErr w:type="spellStart"/>
      <w:r w:rsidRPr="007B683D">
        <w:rPr>
          <w:rFonts w:ascii="Calibri" w:hAnsi="Calibri"/>
        </w:rPr>
        <w:t>服務</w:t>
      </w:r>
      <w:proofErr w:type="spellEnd"/>
      <w:r w:rsidRPr="007B683D">
        <w:rPr>
          <w:rFonts w:ascii="Calibri" w:hAnsi="Calibri"/>
        </w:rPr>
        <w:t>：</w:t>
      </w:r>
      <w:r w:rsidRPr="007B683D">
        <w:rPr>
          <w:rFonts w:ascii="Calibri" w:hAnsi="Calibri"/>
        </w:rPr>
        <w:t xml:space="preserve">Office 365 </w:t>
      </w:r>
      <w:proofErr w:type="spellStart"/>
      <w:r w:rsidRPr="007B683D">
        <w:rPr>
          <w:rFonts w:ascii="Calibri" w:hAnsi="Calibri"/>
        </w:rPr>
        <w:t>客戶加密箱已移至</w:t>
      </w:r>
      <w:proofErr w:type="spellEnd"/>
      <w:r w:rsidRPr="007B683D">
        <w:rPr>
          <w:rFonts w:ascii="Calibri" w:hAnsi="Calibri"/>
        </w:rPr>
        <w:t xml:space="preserve"> Office 365 </w:t>
      </w:r>
      <w:proofErr w:type="spellStart"/>
      <w:r w:rsidRPr="007B683D">
        <w:rPr>
          <w:rFonts w:ascii="Calibri" w:hAnsi="Calibri"/>
        </w:rPr>
        <w:t>進階合規性成為其功能元件</w:t>
      </w:r>
      <w:proofErr w:type="spellEnd"/>
      <w:r w:rsidRPr="007B683D">
        <w:rPr>
          <w:rFonts w:ascii="Calibri" w:hAnsi="Calibri"/>
        </w:rPr>
        <w:t>。</w:t>
      </w:r>
    </w:p>
    <w:p w:rsidR="00EF71A7" w:rsidRPr="007B683D" w:rsidRDefault="00EF71A7" w:rsidP="00EF71A7">
      <w:pPr>
        <w:pStyle w:val="ProductList-Body"/>
        <w:rPr>
          <w:rFonts w:ascii="Calibri" w:hAnsi="Calibri"/>
        </w:rPr>
      </w:pPr>
      <w:r w:rsidRPr="007B683D">
        <w:rPr>
          <w:rFonts w:ascii="Calibri" w:hAnsi="Calibri"/>
        </w:rPr>
        <w:t xml:space="preserve">Microsoft Azure </w:t>
      </w:r>
      <w:proofErr w:type="spellStart"/>
      <w:r w:rsidRPr="007B683D">
        <w:rPr>
          <w:rFonts w:ascii="Calibri" w:hAnsi="Calibri"/>
        </w:rPr>
        <w:t>服務</w:t>
      </w:r>
      <w:proofErr w:type="spellEnd"/>
      <w:r w:rsidRPr="007B683D">
        <w:rPr>
          <w:rFonts w:ascii="Calibri" w:hAnsi="Calibri"/>
        </w:rPr>
        <w:t>：</w:t>
      </w:r>
      <w:r w:rsidRPr="007B683D">
        <w:rPr>
          <w:rFonts w:ascii="Calibri" w:hAnsi="Calibri"/>
        </w:rPr>
        <w:t xml:space="preserve">Microsoft Cloud App Security </w:t>
      </w:r>
      <w:proofErr w:type="spellStart"/>
      <w:r w:rsidRPr="007B683D">
        <w:rPr>
          <w:rFonts w:ascii="Calibri" w:hAnsi="Calibri"/>
        </w:rPr>
        <w:t>已移至其他線上服務小節</w:t>
      </w:r>
      <w:proofErr w:type="spellEnd"/>
      <w:r w:rsidRPr="007B683D">
        <w:rPr>
          <w:rFonts w:ascii="Calibri" w:hAnsi="Calibri"/>
        </w:rPr>
        <w:t>。</w:t>
      </w:r>
    </w:p>
    <w:p w:rsidR="00856AEA" w:rsidRDefault="0059287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B026EE" w:rsidRPr="00B026EE" w:rsidRDefault="00B026EE" w:rsidP="006365DD">
      <w:pPr>
        <w:pStyle w:val="ProductList-Body"/>
        <w:tabs>
          <w:tab w:val="clear" w:pos="360"/>
        </w:tabs>
        <w:rPr>
          <w:rFonts w:ascii="Calibri" w:hAnsi="Calibri"/>
          <w:lang w:val="en-US" w:eastAsia="zh-TW" w:bidi="zh-TW"/>
        </w:rPr>
      </w:pPr>
    </w:p>
    <w:p w:rsidR="00B026EE" w:rsidRDefault="00B026EE"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17"/>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6" w:name="_Toc478507105"/>
      <w:bookmarkStart w:id="7" w:name="GeneralTerms"/>
      <w:r>
        <w:rPr>
          <w:rFonts w:ascii="Calibri" w:hAnsi="PMingLiU" w:hint="eastAsia"/>
          <w:lang w:eastAsia="zh-TW"/>
        </w:rPr>
        <w:lastRenderedPageBreak/>
        <w:t>一般條款</w:t>
      </w:r>
      <w:bookmarkEnd w:id="6"/>
    </w:p>
    <w:p w:rsidR="006365DD" w:rsidRPr="00A64BC0" w:rsidRDefault="006365DD" w:rsidP="00A64BC0">
      <w:pPr>
        <w:pStyle w:val="ProductList-SubSection1Heading"/>
        <w:rPr>
          <w:rFonts w:eastAsiaTheme="minorHAnsi"/>
          <w:lang w:val="en-US" w:eastAsia="zh-TW"/>
        </w:rPr>
      </w:pPr>
      <w:bookmarkStart w:id="8" w:name="Definitions"/>
      <w:bookmarkEnd w:id="7"/>
      <w:r w:rsidRPr="00A64BC0">
        <w:rPr>
          <w:rFonts w:ascii="MS Gothic" w:eastAsia="MS Gothic" w:hAnsi="MS Gothic" w:cs="MS Gothic" w:hint="eastAsia"/>
          <w:lang w:val="en-US" w:eastAsia="zh-TW"/>
        </w:rPr>
        <w:t>定義</w:t>
      </w:r>
    </w:p>
    <w:bookmarkEnd w:id="8"/>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w:t>
      </w:r>
      <w:proofErr w:type="spellStart"/>
      <w:r>
        <w:rPr>
          <w:rFonts w:ascii="Calibri" w:hAnsi="Calibri" w:hint="eastAsia"/>
          <w:color w:val="000000" w:themeColor="text1"/>
          <w:lang w:eastAsia="zh-TW"/>
        </w:rPr>
        <w:t>i</w:t>
      </w:r>
      <w:proofErr w:type="spellEnd"/>
      <w:r>
        <w:rPr>
          <w:rFonts w:ascii="Calibri" w:hAnsi="Calibri" w:hint="eastAsia"/>
          <w:color w:val="000000" w:themeColor="text1"/>
          <w:lang w:eastAsia="zh-TW"/>
        </w:rPr>
        <w:t xml:space="preserve">)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rsidR="006365DD" w:rsidRDefault="006365DD" w:rsidP="006365DD">
      <w:pPr>
        <w:pStyle w:val="ProductList-Body"/>
        <w:rPr>
          <w:rFonts w:ascii="Calibri" w:hAnsi="Calibri"/>
          <w:lang w:eastAsia="zh-TW"/>
        </w:rPr>
      </w:pPr>
    </w:p>
    <w:p w:rsidR="006365DD" w:rsidRPr="00A64BC0" w:rsidRDefault="006365DD" w:rsidP="00A64BC0">
      <w:pPr>
        <w:pStyle w:val="ProductList-SubSection1Heading"/>
        <w:rPr>
          <w:rFonts w:eastAsiaTheme="minorHAnsi"/>
          <w:lang w:val="en-US"/>
        </w:rPr>
      </w:pPr>
      <w:bookmarkStart w:id="9" w:name="Terms"/>
      <w:proofErr w:type="spellStart"/>
      <w:r w:rsidRPr="00A64BC0">
        <w:rPr>
          <w:rFonts w:ascii="MS Gothic" w:eastAsia="MS Gothic" w:hAnsi="MS Gothic" w:cs="MS Gothic" w:hint="eastAsia"/>
          <w:lang w:val="en-US"/>
        </w:rPr>
        <w:t>條款</w:t>
      </w:r>
      <w:proofErr w:type="spellEnd"/>
    </w:p>
    <w:p w:rsidR="006365DD" w:rsidRDefault="006365DD" w:rsidP="006365DD">
      <w:pPr>
        <w:pStyle w:val="ProductList-ClauseHeading"/>
        <w:rPr>
          <w:rFonts w:ascii="Calibri" w:hAnsi="Calibri"/>
          <w:lang w:eastAsia="zh-TW"/>
        </w:rPr>
      </w:pPr>
      <w:bookmarkStart w:id="10" w:name="GeneralTerms_Claims"/>
      <w:bookmarkEnd w:id="9"/>
      <w:r>
        <w:rPr>
          <w:rFonts w:ascii="Calibri" w:hAnsi="PMingLiU" w:hint="eastAsia"/>
          <w:lang w:eastAsia="zh-TW"/>
        </w:rPr>
        <w:t>索賠</w:t>
      </w:r>
    </w:p>
    <w:bookmarkEnd w:id="10"/>
    <w:p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Pr>
          <w:rFonts w:ascii="Calibri" w:hAnsi="Calibri" w:hint="eastAsia"/>
          <w:lang w:eastAsia="zh-TW"/>
        </w:rPr>
        <w:t>(</w:t>
      </w:r>
      <w:proofErr w:type="spellStart"/>
      <w:r>
        <w:rPr>
          <w:rFonts w:ascii="Calibri" w:hAnsi="Calibri" w:hint="eastAsia"/>
          <w:lang w:eastAsia="zh-TW"/>
        </w:rPr>
        <w:t>i</w:t>
      </w:r>
      <w:proofErr w:type="spellEnd"/>
      <w:r>
        <w:rPr>
          <w:rFonts w:ascii="Calibri" w:hAnsi="Calibri" w:hint="eastAsia"/>
          <w:lang w:eastAsia="zh-TW"/>
        </w:rPr>
        <w:t xml:space="preserve">)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lastRenderedPageBreak/>
        <w:t>服務折讓</w:t>
      </w:r>
    </w:p>
    <w:p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限制規定</w:t>
      </w:r>
    </w:p>
    <w:p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rsidR="006365DD" w:rsidRDefault="006365DD" w:rsidP="006365DD">
      <w:pPr>
        <w:pStyle w:val="ProductList-Body"/>
        <w:tabs>
          <w:tab w:val="left" w:pos="6647"/>
        </w:tabs>
        <w:rPr>
          <w:rFonts w:ascii="Calibri" w:hAnsi="Calibri"/>
          <w:lang w:eastAsia="zh-TW"/>
        </w:rPr>
      </w:pPr>
    </w:p>
    <w:p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rsidR="00856AEA" w:rsidRDefault="0059287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6365DD" w:rsidRDefault="006365DD" w:rsidP="006365DD">
      <w:pPr>
        <w:pStyle w:val="ProductList-Body"/>
        <w:tabs>
          <w:tab w:val="clear" w:pos="360"/>
        </w:tabs>
        <w:rPr>
          <w:rFonts w:ascii="Calibri" w:hAnsi="Calibri"/>
          <w:lang w:eastAsia="zh-TW"/>
        </w:rPr>
      </w:pPr>
    </w:p>
    <w:p w:rsidR="006365DD" w:rsidRDefault="006365DD" w:rsidP="006365DD">
      <w:pPr>
        <w:spacing w:after="0"/>
        <w:rPr>
          <w:rFonts w:ascii="Calibri" w:hAnsi="Calibri"/>
        </w:rPr>
        <w:sectPr w:rsidR="006365DD">
          <w:footerReference w:type="default" r:id="rId18"/>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1" w:name="_Toc478507106"/>
      <w:bookmarkStart w:id="12" w:name="ServiceSpecificTerms"/>
      <w:r>
        <w:rPr>
          <w:rFonts w:ascii="Calibri" w:hAnsi="PMingLiU" w:hint="eastAsia"/>
          <w:lang w:eastAsia="zh-TW"/>
        </w:rPr>
        <w:lastRenderedPageBreak/>
        <w:t>服務特定條款</w:t>
      </w:r>
      <w:bookmarkEnd w:id="11"/>
    </w:p>
    <w:p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3" w:name="_Toc457821508"/>
      <w:bookmarkStart w:id="14" w:name="_Toc461003232"/>
      <w:bookmarkStart w:id="15" w:name="_Toc463347122"/>
      <w:bookmarkStart w:id="16" w:name="_Toc478507107"/>
      <w:bookmarkEnd w:id="12"/>
      <w:r w:rsidRPr="0022563B">
        <w:rPr>
          <w:rFonts w:ascii="Calibri Light" w:hAnsi="Calibri Light"/>
        </w:rPr>
        <w:t>Microsoft Dynamics</w:t>
      </w:r>
      <w:bookmarkEnd w:id="13"/>
      <w:bookmarkEnd w:id="14"/>
      <w:r w:rsidRPr="0022563B">
        <w:rPr>
          <w:rFonts w:ascii="Calibri Light" w:hAnsi="Calibri Light"/>
        </w:rPr>
        <w:t xml:space="preserve"> 365</w:t>
      </w:r>
      <w:bookmarkEnd w:id="15"/>
      <w:bookmarkEnd w:id="16"/>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17" w:name="_Toc461003233"/>
      <w:bookmarkStart w:id="18" w:name="_Toc463347123"/>
      <w:bookmarkStart w:id="19" w:name="_Toc478507108"/>
      <w:bookmarkStart w:id="20" w:name="_Toc438127029"/>
      <w:bookmarkStart w:id="21" w:name="_Toc457821509"/>
      <w:r w:rsidRPr="0022563B">
        <w:rPr>
          <w:rFonts w:ascii="Calibri Light" w:hAnsi="Calibri Light"/>
        </w:rPr>
        <w:t xml:space="preserve">Microsoft Dynamics </w:t>
      </w:r>
      <w:bookmarkEnd w:id="17"/>
      <w:r w:rsidRPr="0022563B">
        <w:rPr>
          <w:rFonts w:ascii="Calibri Light" w:hAnsi="Calibri Light"/>
        </w:rPr>
        <w:t>365 for Customer Service</w:t>
      </w:r>
      <w:bookmarkEnd w:id="18"/>
      <w:bookmarkEnd w:id="19"/>
    </w:p>
    <w:p w:rsidR="00064544" w:rsidRPr="0022563B" w:rsidRDefault="00064544" w:rsidP="00064544">
      <w:pPr>
        <w:pStyle w:val="ProductList-Body"/>
        <w:spacing w:after="120"/>
        <w:rPr>
          <w:szCs w:val="18"/>
        </w:rPr>
      </w:pPr>
      <w:proofErr w:type="spellStart"/>
      <w:r w:rsidRPr="0022563B">
        <w:rPr>
          <w:rFonts w:cs="MS Gothic"/>
          <w:b/>
          <w:color w:val="00188F"/>
          <w:szCs w:val="18"/>
        </w:rPr>
        <w:t>停機時間</w:t>
      </w:r>
      <w:r w:rsidRPr="0022563B">
        <w:rPr>
          <w:rFonts w:cs="MS Gothic"/>
          <w:b/>
          <w:bCs/>
          <w:szCs w:val="18"/>
        </w:rPr>
        <w:t>：</w:t>
      </w:r>
      <w:r w:rsidRPr="0022563B">
        <w:rPr>
          <w:rFonts w:cs="MS Gothic"/>
          <w:szCs w:val="18"/>
        </w:rPr>
        <w:t>使用者無法針對其具備適當權限之服務進行讀取或寫入任何服務資料的期間，然無法取得服務附加功能的情況不在此限</w:t>
      </w:r>
      <w:proofErr w:type="spellEnd"/>
      <w:r w:rsidRPr="0022563B">
        <w:rPr>
          <w:rFonts w:cs="MS Gothic"/>
          <w:szCs w:val="18"/>
        </w:rPr>
        <w:t>。</w:t>
      </w:r>
    </w:p>
    <w:p w:rsidR="00064544" w:rsidRPr="0022563B" w:rsidRDefault="00064544" w:rsidP="00064544">
      <w:pPr>
        <w:pStyle w:val="ProductList-Body"/>
        <w:spacing w:after="120"/>
        <w:rPr>
          <w:szCs w:val="18"/>
        </w:rPr>
      </w:pPr>
      <w:proofErr w:type="spellStart"/>
      <w:r w:rsidRPr="0022563B">
        <w:rPr>
          <w:rFonts w:cs="MS Gothic"/>
          <w:b/>
          <w:color w:val="00188F"/>
          <w:szCs w:val="18"/>
        </w:rPr>
        <w:t>每月上線時間百分比</w:t>
      </w:r>
      <w:r w:rsidRPr="0022563B">
        <w:rPr>
          <w:rFonts w:cs="MS Gothic"/>
          <w:b/>
          <w:bCs/>
          <w:szCs w:val="18"/>
        </w:rPr>
        <w:t>：</w:t>
      </w:r>
      <w:r w:rsidRPr="0022563B">
        <w:rPr>
          <w:rFonts w:cs="MS Gothic"/>
          <w:szCs w:val="18"/>
        </w:rPr>
        <w:t>每月上線時間百分比係利用下列公式計算</w:t>
      </w:r>
      <w:proofErr w:type="spellEnd"/>
      <w:r w:rsidRPr="0022563B">
        <w:rPr>
          <w:rFonts w:cs="MS Gothic"/>
          <w:szCs w:val="18"/>
        </w:rPr>
        <w:t>：</w:t>
      </w:r>
    </w:p>
    <w:p w:rsidR="00064544" w:rsidRPr="0022563B" w:rsidRDefault="00592875"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proofErr w:type="spellStart"/>
      <w:r w:rsidRPr="0022563B">
        <w:rPr>
          <w:rFonts w:cs="MS Gothic"/>
          <w:b/>
          <w:color w:val="00188F"/>
        </w:rPr>
        <w:t>服務折讓</w:t>
      </w:r>
      <w:proofErr w:type="spellEnd"/>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59287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064544" w:rsidRPr="00151BD2">
          <w:rPr>
            <w:rStyle w:val="Hyperlink"/>
            <w:rFonts w:cs="MS Gothic"/>
            <w:color w:val="0563C1"/>
            <w:sz w:val="16"/>
            <w:szCs w:val="16"/>
          </w:rPr>
          <w:t>目錄</w:t>
        </w:r>
        <w:proofErr w:type="spellEnd"/>
      </w:hyperlink>
      <w:r w:rsidR="00064544" w:rsidRPr="0022563B">
        <w:rPr>
          <w:sz w:val="16"/>
          <w:szCs w:val="16"/>
        </w:rPr>
        <w:t xml:space="preserve"> / </w:t>
      </w:r>
      <w:hyperlink w:anchor="Definitions" w:history="1">
        <w:proofErr w:type="spellStart"/>
        <w:r w:rsidR="00064544" w:rsidRPr="00151BD2">
          <w:rPr>
            <w:rStyle w:val="Hyperlink"/>
            <w:rFonts w:cs="MS Gothic"/>
            <w:color w:val="0563C1"/>
            <w:sz w:val="16"/>
            <w:szCs w:val="16"/>
          </w:rPr>
          <w:t>定義</w:t>
        </w:r>
        <w:proofErr w:type="spellEnd"/>
      </w:hyperlink>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2" w:name="_Toc463347124"/>
      <w:bookmarkStart w:id="23" w:name="_Toc478507109"/>
      <w:r w:rsidRPr="0022563B">
        <w:rPr>
          <w:rFonts w:ascii="Calibri Light" w:hAnsi="Calibri Light"/>
        </w:rPr>
        <w:t>Microsoft Dynamics 365 for Financials</w:t>
      </w:r>
      <w:bookmarkEnd w:id="22"/>
      <w:bookmarkEnd w:id="23"/>
    </w:p>
    <w:p w:rsidR="00064544" w:rsidRPr="0022563B" w:rsidRDefault="00064544" w:rsidP="00064544">
      <w:pPr>
        <w:pStyle w:val="ProductList-Body"/>
        <w:spacing w:after="120"/>
      </w:pPr>
      <w:proofErr w:type="spellStart"/>
      <w:r w:rsidRPr="0022563B">
        <w:rPr>
          <w:rFonts w:cs="MS Gothic"/>
          <w:b/>
          <w:color w:val="00188F"/>
        </w:rPr>
        <w:t>停機時間</w:t>
      </w:r>
      <w:r w:rsidRPr="0022563B">
        <w:rPr>
          <w:rFonts w:cs="MS Gothic"/>
          <w:b/>
          <w:bCs/>
        </w:rPr>
        <w:t>：</w:t>
      </w:r>
      <w:r w:rsidRPr="0022563B">
        <w:rPr>
          <w:rFonts w:cs="MS Gothic"/>
        </w:rPr>
        <w:t>係指使用者無法登入其執行個體的期間</w:t>
      </w:r>
      <w:proofErr w:type="spellEnd"/>
      <w:r w:rsidRPr="0022563B">
        <w:rPr>
          <w:rFonts w:cs="MS Gothic"/>
        </w:rPr>
        <w:t>。</w:t>
      </w:r>
    </w:p>
    <w:p w:rsidR="00064544" w:rsidRDefault="00064544" w:rsidP="0085436E">
      <w:pPr>
        <w:pStyle w:val="ProductList-Body"/>
        <w:rPr>
          <w:rFonts w:cs="MS Gothic"/>
          <w:szCs w:val="18"/>
        </w:rPr>
      </w:pPr>
      <w:proofErr w:type="spellStart"/>
      <w:r w:rsidRPr="00425DF7">
        <w:rPr>
          <w:rFonts w:cs="MS Gothic"/>
          <w:b/>
          <w:color w:val="00188F"/>
          <w:szCs w:val="18"/>
        </w:rPr>
        <w:t>每月上線時間百分比</w:t>
      </w:r>
      <w:r w:rsidRPr="00425DF7">
        <w:rPr>
          <w:rFonts w:cs="MS Gothic"/>
          <w:b/>
          <w:bCs/>
          <w:szCs w:val="18"/>
        </w:rPr>
        <w:t>：</w:t>
      </w:r>
      <w:r w:rsidRPr="00425DF7">
        <w:rPr>
          <w:rFonts w:cs="MS Gothic"/>
          <w:szCs w:val="18"/>
        </w:rPr>
        <w:t>每月上線時間百分比係利用下列公式計算</w:t>
      </w:r>
      <w:proofErr w:type="spellEnd"/>
      <w:r w:rsidRPr="00425DF7">
        <w:rPr>
          <w:rFonts w:cs="MS Gothic"/>
          <w:szCs w:val="18"/>
        </w:rPr>
        <w:t>：</w:t>
      </w:r>
    </w:p>
    <w:p w:rsidR="0085436E" w:rsidRPr="00425DF7" w:rsidRDefault="0085436E" w:rsidP="0085436E">
      <w:pPr>
        <w:pStyle w:val="ProductList-Body"/>
        <w:rPr>
          <w:szCs w:val="18"/>
        </w:rPr>
      </w:pPr>
    </w:p>
    <w:p w:rsidR="00064544" w:rsidRPr="0022563B" w:rsidRDefault="00592875"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proofErr w:type="spellStart"/>
      <w:r w:rsidRPr="0022563B">
        <w:rPr>
          <w:rFonts w:cs="MS Gothic"/>
          <w:b/>
          <w:color w:val="00188F"/>
        </w:rPr>
        <w:t>服務折讓</w:t>
      </w:r>
      <w:proofErr w:type="spellEnd"/>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59287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4" w:name="_Toc463347125"/>
      <w:bookmarkStart w:id="25" w:name="_Toc478507110"/>
      <w:r w:rsidRPr="0022563B">
        <w:rPr>
          <w:rFonts w:ascii="Calibri Light" w:hAnsi="Calibri Light"/>
        </w:rPr>
        <w:t>Microsoft Dynamics 365 for Operations</w:t>
      </w:r>
      <w:bookmarkEnd w:id="20"/>
      <w:bookmarkEnd w:id="21"/>
      <w:bookmarkEnd w:id="24"/>
      <w:bookmarkEnd w:id="25"/>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26" w:name="AdditionalDefinitions"/>
      <w:bookmarkEnd w:id="26"/>
      <w:r w:rsidRPr="006F6C66">
        <w:rPr>
          <w:rFonts w:ascii="Calibri" w:hAnsi="Calibri"/>
          <w:b/>
          <w:color w:val="00188F"/>
          <w:lang w:eastAsia="zh-TW"/>
        </w:rPr>
        <w:t>定義：</w:t>
      </w:r>
    </w:p>
    <w:p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rsidR="00F0132F" w:rsidRPr="006F6C66" w:rsidRDefault="00F0132F" w:rsidP="00F0132F">
      <w:pPr>
        <w:spacing w:after="40"/>
        <w:rPr>
          <w:rFonts w:ascii="Calibri" w:hAnsi="Calibri"/>
        </w:rPr>
      </w:pPr>
      <w:r w:rsidRPr="00E075E9">
        <w:rPr>
          <w:rFonts w:ascii="Calibri" w:hAnsi="Calibri" w:cs="Segoe UI"/>
          <w:sz w:val="18"/>
          <w:szCs w:val="18"/>
        </w:rPr>
        <w:lastRenderedPageBreak/>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4E7ECB">
        <w:rPr>
          <w:rFonts w:ascii="Calibri" w:hAnsi="Calibri"/>
          <w:b/>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rsidR="00F0132F" w:rsidRPr="006F6C66" w:rsidRDefault="00F0132F" w:rsidP="00F0132F">
      <w:pPr>
        <w:pStyle w:val="ProductList-Body"/>
        <w:rPr>
          <w:rFonts w:ascii="Calibri" w:hAnsi="Calibri"/>
          <w:lang w:eastAsia="zh-TW"/>
        </w:rPr>
      </w:pPr>
    </w:p>
    <w:p w:rsidR="00F0132F" w:rsidRDefault="00F0132F" w:rsidP="0085436E">
      <w:pPr>
        <w:pStyle w:val="ProductList-Body"/>
        <w:rPr>
          <w:rFonts w:ascii="Calibri" w:hAnsi="Calibri"/>
          <w:lang w:eastAsia="zh-TW"/>
        </w:rPr>
      </w:pPr>
      <w:r w:rsidRPr="006F6C66">
        <w:rPr>
          <w:rFonts w:ascii="Calibri" w:hAnsi="Calibri"/>
          <w:b/>
          <w:color w:val="00188F"/>
          <w:lang w:eastAsia="zh-TW"/>
        </w:rPr>
        <w:t>每月上線時間百分比</w:t>
      </w:r>
      <w:r w:rsidRPr="004E7ECB">
        <w:rPr>
          <w:rFonts w:ascii="Calibri" w:hAnsi="Calibri"/>
          <w:b/>
          <w:lang w:eastAsia="zh-TW"/>
        </w:rPr>
        <w:t>：</w:t>
      </w:r>
      <w:r w:rsidRPr="006F6C66">
        <w:rPr>
          <w:rFonts w:ascii="Calibri" w:hAnsi="Calibri"/>
          <w:lang w:eastAsia="zh-TW"/>
        </w:rPr>
        <w:t>特定有效租用戶在某一日曆月期間的每月上線時間百分比，採下列公式計算：</w:t>
      </w:r>
    </w:p>
    <w:p w:rsidR="0085436E" w:rsidRPr="006F6C66" w:rsidRDefault="0085436E" w:rsidP="0085436E">
      <w:pPr>
        <w:pStyle w:val="ProductList-Body"/>
        <w:rPr>
          <w:rFonts w:ascii="Calibri" w:hAnsi="Calibri"/>
          <w:lang w:eastAsia="zh-TW"/>
        </w:rPr>
      </w:pPr>
    </w:p>
    <w:p w:rsidR="00F0132F" w:rsidRPr="00070229" w:rsidRDefault="00592875" w:rsidP="00F0132F">
      <w:pPr>
        <w:jc w:val="both"/>
        <w:rPr>
          <w:rFonts w:ascii="PMingLiU" w:hAnsi="PMingLiU"/>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libri"/>
                  <w:sz w:val="18"/>
                  <w:szCs w:val="18"/>
                </w:rPr>
                <m:t xml:space="preserve">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F0132F" w:rsidRPr="00762915" w:rsidRDefault="00F0132F" w:rsidP="00F0132F">
      <w:pPr>
        <w:pStyle w:val="ProductList-Body"/>
      </w:pPr>
      <w:r w:rsidRPr="00762915">
        <w:rPr>
          <w:b/>
          <w:color w:val="00188F"/>
        </w:rPr>
        <w:t>服務折讓</w:t>
      </w:r>
      <w:r w:rsidRPr="004E7E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070229" w:rsidTr="009A5C4E">
        <w:trPr>
          <w:tblHeader/>
        </w:trPr>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070229" w:rsidTr="009A5C4E">
        <w:tc>
          <w:tcPr>
            <w:tcW w:w="5400" w:type="dxa"/>
          </w:tcPr>
          <w:p w:rsidR="00F0132F" w:rsidRPr="00762915" w:rsidRDefault="00F0132F" w:rsidP="009A5C4E">
            <w:pPr>
              <w:pStyle w:val="ProductList-OfferingBody"/>
              <w:jc w:val="center"/>
            </w:pPr>
            <w:r w:rsidRPr="00762915">
              <w:t>&lt; 99.5%</w:t>
            </w:r>
          </w:p>
        </w:tc>
        <w:tc>
          <w:tcPr>
            <w:tcW w:w="5400" w:type="dxa"/>
          </w:tcPr>
          <w:p w:rsidR="00F0132F" w:rsidRPr="00762915" w:rsidRDefault="00F0132F" w:rsidP="009A5C4E">
            <w:pPr>
              <w:pStyle w:val="ProductList-OfferingBody"/>
              <w:jc w:val="center"/>
            </w:pPr>
            <w:r w:rsidRPr="00762915">
              <w:t>25%</w:t>
            </w:r>
          </w:p>
        </w:tc>
      </w:tr>
      <w:tr w:rsidR="00F0132F" w:rsidRPr="00070229" w:rsidTr="009A5C4E">
        <w:tc>
          <w:tcPr>
            <w:tcW w:w="5400" w:type="dxa"/>
          </w:tcPr>
          <w:p w:rsidR="00F0132F" w:rsidRPr="00762915" w:rsidRDefault="00F0132F" w:rsidP="009A5C4E">
            <w:pPr>
              <w:pStyle w:val="ProductList-OfferingBody"/>
              <w:jc w:val="center"/>
            </w:pPr>
            <w:r w:rsidRPr="00762915">
              <w:t>&lt; 99%</w:t>
            </w:r>
          </w:p>
        </w:tc>
        <w:tc>
          <w:tcPr>
            <w:tcW w:w="5400" w:type="dxa"/>
          </w:tcPr>
          <w:p w:rsidR="00F0132F" w:rsidRPr="00762915" w:rsidRDefault="00F0132F" w:rsidP="009A5C4E">
            <w:pPr>
              <w:pStyle w:val="ProductList-OfferingBody"/>
              <w:jc w:val="center"/>
            </w:pPr>
            <w:r w:rsidRPr="00762915">
              <w:t>50%</w:t>
            </w:r>
          </w:p>
        </w:tc>
      </w:tr>
      <w:tr w:rsidR="00F0132F" w:rsidRPr="00070229" w:rsidTr="009A5C4E">
        <w:tc>
          <w:tcPr>
            <w:tcW w:w="5400" w:type="dxa"/>
          </w:tcPr>
          <w:p w:rsidR="00F0132F" w:rsidRPr="00762915" w:rsidRDefault="00F0132F" w:rsidP="009A5C4E">
            <w:pPr>
              <w:pStyle w:val="ProductList-OfferingBody"/>
              <w:jc w:val="center"/>
            </w:pPr>
            <w:r w:rsidRPr="00762915">
              <w:t>&lt; 95%</w:t>
            </w:r>
          </w:p>
        </w:tc>
        <w:tc>
          <w:tcPr>
            <w:tcW w:w="5400" w:type="dxa"/>
          </w:tcPr>
          <w:p w:rsidR="00F0132F" w:rsidRPr="00762915" w:rsidRDefault="00F0132F" w:rsidP="009A5C4E">
            <w:pPr>
              <w:pStyle w:val="ProductList-OfferingBody"/>
              <w:jc w:val="center"/>
            </w:pPr>
            <w:r w:rsidRPr="00762915">
              <w:t>100%</w:t>
            </w:r>
          </w:p>
        </w:tc>
      </w:tr>
    </w:tbl>
    <w:p w:rsidR="00F0132F" w:rsidRPr="00DE7876" w:rsidRDefault="00592875"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F0132F" w:rsidRPr="00174A9D">
          <w:rPr>
            <w:rStyle w:val="Hyperlink"/>
            <w:color w:val="0563C1"/>
            <w:sz w:val="16"/>
            <w:szCs w:val="16"/>
          </w:rPr>
          <w:t>目錄</w:t>
        </w:r>
      </w:hyperlink>
      <w:r w:rsidR="00F0132F" w:rsidRPr="00DE7876">
        <w:rPr>
          <w:rFonts w:ascii="Calibri" w:hAnsi="Calibri"/>
          <w:sz w:val="16"/>
          <w:szCs w:val="16"/>
        </w:rPr>
        <w:t xml:space="preserve"> / </w:t>
      </w:r>
      <w:hyperlink w:anchor="AdditionalDefinitions" w:history="1">
        <w:r w:rsidR="00F0132F" w:rsidRPr="00174A9D">
          <w:rPr>
            <w:rStyle w:val="Hyperlink"/>
            <w:color w:val="0563C1"/>
            <w:sz w:val="16"/>
            <w:szCs w:val="16"/>
          </w:rPr>
          <w:t>定義</w:t>
        </w:r>
      </w:hyperlink>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7" w:name="_Toc461003234"/>
      <w:bookmarkStart w:id="28" w:name="_Toc457821510"/>
      <w:bookmarkStart w:id="29" w:name="_Toc463347126"/>
      <w:bookmarkStart w:id="30" w:name="_Toc478507111"/>
      <w:r w:rsidRPr="0022563B">
        <w:rPr>
          <w:rFonts w:ascii="Calibri Light" w:hAnsi="Calibri Light"/>
        </w:rPr>
        <w:t xml:space="preserve">Microsoft Dynamics </w:t>
      </w:r>
      <w:bookmarkEnd w:id="27"/>
      <w:r w:rsidRPr="0022563B">
        <w:rPr>
          <w:rFonts w:ascii="Calibri Light" w:hAnsi="Calibri Light"/>
        </w:rPr>
        <w:t>365 for Sales</w:t>
      </w:r>
      <w:bookmarkEnd w:id="28"/>
      <w:bookmarkEnd w:id="29"/>
      <w:bookmarkEnd w:id="30"/>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70976">
        <w:rPr>
          <w:rFonts w:ascii="Calibri" w:hAnsi="PMingLiU" w:hint="eastAsia"/>
          <w:b/>
          <w:color w:val="00188F"/>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Default="00592875"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70976">
        <w:rPr>
          <w:rFonts w:ascii="Calibri" w:hAnsi="PMingLiU" w:hint="eastAsia"/>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Pr>
            <w:rStyle w:val="Hyperlink"/>
            <w:rFonts w:ascii="Calibri" w:hAnsi="PMingLiU" w:hint="eastAsia"/>
            <w:sz w:val="16"/>
            <w:szCs w:val="16"/>
          </w:rPr>
          <w:t>目錄</w:t>
        </w:r>
      </w:hyperlink>
      <w:r w:rsidR="006365DD">
        <w:rPr>
          <w:rFonts w:ascii="Calibri" w:hAnsi="Calibri" w:hint="eastAsia"/>
          <w:sz w:val="16"/>
          <w:szCs w:val="16"/>
        </w:rPr>
        <w:t xml:space="preserve"> / </w:t>
      </w:r>
      <w:hyperlink w:anchor="Definitions" w:history="1">
        <w:r w:rsidR="006365DD">
          <w:rPr>
            <w:rStyle w:val="Hyperlink"/>
            <w:rFonts w:ascii="Calibri" w:hAnsi="PMingLiU" w:hint="eastAsia"/>
            <w:sz w:val="16"/>
            <w:szCs w:val="16"/>
          </w:rPr>
          <w:t>定義</w:t>
        </w:r>
      </w:hyperlink>
    </w:p>
    <w:p w:rsidR="006365DD" w:rsidRPr="0058041E" w:rsidRDefault="006365DD" w:rsidP="006C1DE4">
      <w:pPr>
        <w:pStyle w:val="ProductList-OfferingGroupHeading"/>
        <w:keepNext/>
        <w:tabs>
          <w:tab w:val="clear" w:pos="360"/>
        </w:tabs>
        <w:outlineLvl w:val="1"/>
        <w:rPr>
          <w:rFonts w:ascii="Calibri Light" w:hAnsi="Calibri Light"/>
        </w:rPr>
      </w:pPr>
      <w:bookmarkStart w:id="31" w:name="_Toc478507112"/>
      <w:r w:rsidRPr="0058041E">
        <w:rPr>
          <w:rFonts w:ascii="Calibri Light" w:hAnsi="Calibri Light"/>
        </w:rPr>
        <w:lastRenderedPageBreak/>
        <w:t>Office 365 Services</w:t>
      </w:r>
      <w:bookmarkEnd w:id="31"/>
    </w:p>
    <w:p w:rsidR="006365DD" w:rsidRPr="0058041E" w:rsidRDefault="006365DD" w:rsidP="006365DD">
      <w:pPr>
        <w:pStyle w:val="ProductList-Offering2Heading"/>
        <w:tabs>
          <w:tab w:val="clear" w:pos="360"/>
        </w:tabs>
        <w:outlineLvl w:val="2"/>
        <w:rPr>
          <w:rFonts w:ascii="Calibri Light" w:hAnsi="Calibri Light"/>
        </w:rPr>
      </w:pPr>
      <w:bookmarkStart w:id="32" w:name="_Toc478507113"/>
      <w:r w:rsidRPr="0058041E">
        <w:rPr>
          <w:rFonts w:ascii="Calibri Light" w:hAnsi="Calibri Light"/>
        </w:rPr>
        <w:t>Duet Enterprise Online</w:t>
      </w:r>
      <w:bookmarkEnd w:id="32"/>
    </w:p>
    <w:p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70976">
        <w:rPr>
          <w:rFonts w:ascii="Calibri" w:hAnsi="PMingLiU" w:hint="eastAsia"/>
          <w:b/>
          <w:color w:val="00188F"/>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592875"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70976">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70976">
        <w:rPr>
          <w:rFonts w:ascii="Calibri" w:hAnsi="PMingLiU" w:hint="eastAsia"/>
          <w:b/>
          <w:color w:val="00188F"/>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856AEA">
      <w:pPr>
        <w:pStyle w:val="ProductList-Offering2Heading"/>
        <w:keepNext/>
        <w:rPr>
          <w:rFonts w:ascii="Calibri Light" w:hAnsi="Calibri Light"/>
        </w:rPr>
      </w:pPr>
      <w:bookmarkStart w:id="33" w:name="_Toc478507114"/>
      <w:r w:rsidRPr="0058041E">
        <w:rPr>
          <w:rFonts w:ascii="Calibri Light" w:hAnsi="Calibri Light"/>
        </w:rPr>
        <w:t>Exchange Online</w:t>
      </w:r>
      <w:bookmarkEnd w:id="33"/>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592875"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C71F08">
        <w:rPr>
          <w:rFonts w:ascii="PMingLiU"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0B0987">
          <w:rPr>
            <w:rStyle w:val="Hyperlink"/>
            <w:rFonts w:ascii="Calibri" w:hAnsi="PMingLiU" w:hint="eastAsia"/>
            <w:sz w:val="16"/>
            <w:szCs w:val="16"/>
            <w:lang w:eastAsia="zh-TW"/>
          </w:rPr>
          <w:t>目錄</w:t>
        </w:r>
      </w:hyperlink>
      <w:r w:rsidR="000B0987">
        <w:rPr>
          <w:rFonts w:ascii="Calibri" w:hAnsi="Calibri" w:hint="eastAsia"/>
          <w:sz w:val="16"/>
          <w:szCs w:val="16"/>
          <w:lang w:eastAsia="zh-TW"/>
        </w:rPr>
        <w:t xml:space="preserve"> / </w:t>
      </w:r>
      <w:hyperlink w:anchor="Definitions" w:history="1">
        <w:r w:rsidR="000B0987">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34" w:name="_Toc478507115"/>
      <w:r w:rsidRPr="0058041E">
        <w:rPr>
          <w:rFonts w:ascii="Calibri Light" w:hAnsi="Calibri Light"/>
          <w:lang w:eastAsia="zh-TW"/>
        </w:rPr>
        <w:lastRenderedPageBreak/>
        <w:t>Exchange Online Archiving</w:t>
      </w:r>
      <w:bookmarkEnd w:id="3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592875"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67D33">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02588">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35" w:name="_Toc478507116"/>
      <w:r w:rsidRPr="0058041E">
        <w:rPr>
          <w:rFonts w:ascii="Calibri Light" w:hAnsi="Calibri Light"/>
        </w:rPr>
        <w:t>Exchange Online Protection</w:t>
      </w:r>
      <w:bookmarkEnd w:id="3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4958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592875"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79262D" w:rsidRDefault="0079262D" w:rsidP="00E9079E">
      <w:pPr>
        <w:pStyle w:val="ProductList-Body"/>
        <w:rPr>
          <w:rFonts w:ascii="Calibri" w:hAnsi="PMingLiU"/>
          <w:b/>
          <w:color w:val="00188F"/>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DC491F">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65487A">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2C322E">
        <w:rPr>
          <w:rFonts w:ascii="Calibri" w:hAnsi="Calibri" w:hint="eastAsia"/>
          <w:b/>
          <w:bCs/>
          <w:color w:val="00188F"/>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2F4645" w:rsidRPr="0046179A" w:rsidRDefault="002F4645" w:rsidP="002F4645">
      <w:pPr>
        <w:pStyle w:val="ProductList-Offering2Heading"/>
        <w:outlineLvl w:val="2"/>
        <w:rPr>
          <w:rFonts w:asciiTheme="minorHAnsi" w:hAnsiTheme="minorHAnsi"/>
        </w:rPr>
      </w:pPr>
      <w:bookmarkStart w:id="36" w:name="_Toc463094232"/>
      <w:bookmarkStart w:id="37" w:name="_Toc465333695"/>
      <w:bookmarkStart w:id="38" w:name="_Toc478507117"/>
      <w:r w:rsidRPr="000269AB">
        <w:rPr>
          <w:rFonts w:ascii="Calibri Light" w:hAnsi="Calibri Light"/>
        </w:rPr>
        <w:t>Microsoft</w:t>
      </w:r>
      <w:r w:rsidRPr="0046179A">
        <w:rPr>
          <w:rFonts w:asciiTheme="minorHAnsi" w:hAnsiTheme="minorHAnsi"/>
        </w:rPr>
        <w:t xml:space="preserve"> </w:t>
      </w:r>
      <w:r w:rsidRPr="0046179A">
        <w:rPr>
          <w:rFonts w:asciiTheme="minorHAnsi" w:hAnsiTheme="minorHAnsi"/>
        </w:rPr>
        <w:t>團隊</w:t>
      </w:r>
      <w:bookmarkEnd w:id="36"/>
      <w:bookmarkEnd w:id="37"/>
      <w:bookmarkEnd w:id="38"/>
    </w:p>
    <w:p w:rsidR="002F4645" w:rsidRPr="0046179A" w:rsidRDefault="002F4645" w:rsidP="002F4645">
      <w:pPr>
        <w:pStyle w:val="ProductList-Body"/>
      </w:pPr>
      <w:r w:rsidRPr="0046179A">
        <w:rPr>
          <w:b/>
          <w:color w:val="00188F"/>
        </w:rPr>
        <w:t>停機時間</w:t>
      </w:r>
      <w:r w:rsidRPr="001A359F">
        <w:rPr>
          <w:b/>
          <w:bCs/>
        </w:rPr>
        <w:t>：</w:t>
      </w:r>
      <w:r w:rsidRPr="0046179A">
        <w:t>係指使用者無法針對其具備適當權限之聊天交談進行讀取或張貼的期間。</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每月上線時間百分比</w:t>
      </w:r>
      <w:r w:rsidRPr="001A359F">
        <w:rPr>
          <w:b/>
          <w:bCs/>
        </w:rPr>
        <w:t>：</w:t>
      </w:r>
      <w:r w:rsidRPr="0046179A">
        <w:t>每月上線時間百分比係利用下列公式計算：</w:t>
      </w:r>
    </w:p>
    <w:p w:rsidR="002F4645" w:rsidRPr="0046179A" w:rsidRDefault="002F4645" w:rsidP="002F4645">
      <w:pPr>
        <w:pStyle w:val="ProductList-Body"/>
      </w:pPr>
    </w:p>
    <w:p w:rsidR="002F4645" w:rsidRPr="0046179A" w:rsidRDefault="00592875" w:rsidP="002F4645">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2F4645" w:rsidRPr="0046179A" w:rsidRDefault="002F4645" w:rsidP="002F4645">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rsidR="002F4645" w:rsidRPr="0046179A" w:rsidRDefault="002F4645" w:rsidP="002F4645">
      <w:pPr>
        <w:pStyle w:val="ProductList-Body"/>
        <w:rPr>
          <w:lang w:eastAsia="zh-TW"/>
        </w:rPr>
      </w:pPr>
    </w:p>
    <w:p w:rsidR="002F4645" w:rsidRPr="0046179A" w:rsidRDefault="002F4645" w:rsidP="002F4645">
      <w:pPr>
        <w:pStyle w:val="ProductList-Body"/>
      </w:pPr>
      <w:r w:rsidRPr="0046179A">
        <w:rPr>
          <w:b/>
          <w:color w:val="00188F"/>
        </w:rPr>
        <w:t>服務折讓</w:t>
      </w:r>
      <w:r w:rsidRPr="00C3578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46179A" w:rsidTr="00573C38">
        <w:trPr>
          <w:tblHeader/>
        </w:trPr>
        <w:tc>
          <w:tcPr>
            <w:tcW w:w="5400" w:type="dxa"/>
            <w:shd w:val="clear" w:color="auto" w:fill="0072C6"/>
          </w:tcPr>
          <w:p w:rsidR="002F4645" w:rsidRPr="0046179A" w:rsidRDefault="002F4645" w:rsidP="00573C38">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rsidR="002F4645" w:rsidRPr="0046179A" w:rsidRDefault="002F4645" w:rsidP="00573C38">
            <w:pPr>
              <w:pStyle w:val="ProductList-OfferingBody"/>
              <w:jc w:val="center"/>
              <w:rPr>
                <w:color w:val="FFFFFF" w:themeColor="background1"/>
              </w:rPr>
            </w:pPr>
            <w:r w:rsidRPr="0046179A">
              <w:rPr>
                <w:color w:val="FFFFFF" w:themeColor="background1"/>
              </w:rPr>
              <w:t>服務折讓</w:t>
            </w:r>
          </w:p>
        </w:tc>
      </w:tr>
      <w:tr w:rsidR="002F4645" w:rsidRPr="0046179A" w:rsidTr="00573C38">
        <w:tc>
          <w:tcPr>
            <w:tcW w:w="5400" w:type="dxa"/>
          </w:tcPr>
          <w:p w:rsidR="002F4645" w:rsidRPr="0046179A" w:rsidRDefault="002F4645" w:rsidP="00573C38">
            <w:pPr>
              <w:pStyle w:val="ProductList-OfferingBody"/>
              <w:jc w:val="center"/>
            </w:pPr>
            <w:r w:rsidRPr="0046179A">
              <w:t>&lt; 99.9%</w:t>
            </w:r>
          </w:p>
        </w:tc>
        <w:tc>
          <w:tcPr>
            <w:tcW w:w="5400" w:type="dxa"/>
          </w:tcPr>
          <w:p w:rsidR="002F4645" w:rsidRPr="0046179A" w:rsidRDefault="002F4645" w:rsidP="00573C38">
            <w:pPr>
              <w:pStyle w:val="ProductList-OfferingBody"/>
              <w:jc w:val="center"/>
            </w:pPr>
            <w:r w:rsidRPr="0046179A">
              <w:t>25%</w:t>
            </w:r>
          </w:p>
        </w:tc>
      </w:tr>
      <w:tr w:rsidR="002F4645" w:rsidRPr="0046179A" w:rsidTr="00573C38">
        <w:tc>
          <w:tcPr>
            <w:tcW w:w="5400" w:type="dxa"/>
          </w:tcPr>
          <w:p w:rsidR="002F4645" w:rsidRPr="0046179A" w:rsidRDefault="002F4645" w:rsidP="00573C38">
            <w:pPr>
              <w:pStyle w:val="ProductList-OfferingBody"/>
              <w:jc w:val="center"/>
            </w:pPr>
            <w:r w:rsidRPr="0046179A">
              <w:t>&lt; 99%</w:t>
            </w:r>
          </w:p>
        </w:tc>
        <w:tc>
          <w:tcPr>
            <w:tcW w:w="5400" w:type="dxa"/>
          </w:tcPr>
          <w:p w:rsidR="002F4645" w:rsidRPr="0046179A" w:rsidRDefault="002F4645" w:rsidP="00573C38">
            <w:pPr>
              <w:pStyle w:val="ProductList-OfferingBody"/>
              <w:jc w:val="center"/>
            </w:pPr>
            <w:r w:rsidRPr="0046179A">
              <w:t>50%</w:t>
            </w:r>
          </w:p>
        </w:tc>
      </w:tr>
      <w:tr w:rsidR="002F4645" w:rsidRPr="0046179A" w:rsidTr="00573C38">
        <w:tc>
          <w:tcPr>
            <w:tcW w:w="5400" w:type="dxa"/>
          </w:tcPr>
          <w:p w:rsidR="002F4645" w:rsidRPr="0046179A" w:rsidRDefault="002F4645" w:rsidP="00573C38">
            <w:pPr>
              <w:pStyle w:val="ProductList-OfferingBody"/>
              <w:jc w:val="center"/>
            </w:pPr>
            <w:r w:rsidRPr="0046179A">
              <w:t>&lt; 95%</w:t>
            </w:r>
          </w:p>
        </w:tc>
        <w:tc>
          <w:tcPr>
            <w:tcW w:w="5400" w:type="dxa"/>
          </w:tcPr>
          <w:p w:rsidR="002F4645" w:rsidRPr="0046179A" w:rsidRDefault="002F4645" w:rsidP="00573C38">
            <w:pPr>
              <w:pStyle w:val="ProductList-OfferingBody"/>
              <w:jc w:val="center"/>
            </w:pPr>
            <w:r w:rsidRPr="0046179A">
              <w:t>100%</w:t>
            </w:r>
          </w:p>
        </w:tc>
      </w:tr>
    </w:tbl>
    <w:p w:rsidR="002F4645" w:rsidRPr="0046179A" w:rsidRDefault="0059287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4645" w:rsidRPr="00651A4C">
          <w:rPr>
            <w:rStyle w:val="Hyperlink"/>
            <w:color w:val="0563C1"/>
            <w:sz w:val="16"/>
            <w:szCs w:val="16"/>
          </w:rPr>
          <w:t>目錄</w:t>
        </w:r>
      </w:hyperlink>
      <w:r w:rsidR="002F4645" w:rsidRPr="0046179A">
        <w:rPr>
          <w:sz w:val="16"/>
          <w:szCs w:val="16"/>
        </w:rPr>
        <w:t xml:space="preserve"> / </w:t>
      </w:r>
      <w:hyperlink w:anchor="Definitions" w:history="1">
        <w:r w:rsidR="002F4645" w:rsidRPr="00651A4C">
          <w:rPr>
            <w:rStyle w:val="Hyperlink"/>
            <w:color w:val="0563C1"/>
            <w:sz w:val="16"/>
            <w:szCs w:val="16"/>
          </w:rPr>
          <w:t>定義</w:t>
        </w:r>
      </w:hyperlink>
    </w:p>
    <w:p w:rsidR="00573C38" w:rsidRDefault="00573C38" w:rsidP="00573C38">
      <w:pPr>
        <w:pStyle w:val="ProductList-Offering2Heading"/>
        <w:outlineLvl w:val="2"/>
        <w:rPr>
          <w:rFonts w:ascii="Calibri Light" w:hAnsi="Calibri Light"/>
          <w:lang w:val="zh-TW" w:eastAsia="zh-TW" w:bidi="zh-TW"/>
        </w:rPr>
      </w:pPr>
      <w:bookmarkStart w:id="39" w:name="_Toc468346539"/>
      <w:bookmarkStart w:id="40" w:name="_Toc478507118"/>
      <w:r>
        <w:rPr>
          <w:rFonts w:ascii="Calibri Light" w:hAnsi="Calibri Light"/>
        </w:rPr>
        <w:t>Microsoft MyAnalytics</w:t>
      </w:r>
      <w:bookmarkEnd w:id="39"/>
      <w:bookmarkEnd w:id="40"/>
    </w:p>
    <w:p w:rsidR="00573C38" w:rsidRDefault="00573C38" w:rsidP="00573C38">
      <w:pPr>
        <w:pStyle w:val="ProductList-Body"/>
        <w:rPr>
          <w:lang w:eastAsia="zh-TW"/>
        </w:rPr>
      </w:pPr>
      <w:r>
        <w:rPr>
          <w:rFonts w:hint="eastAsia"/>
          <w:b/>
          <w:color w:val="00188F"/>
          <w:lang w:eastAsia="zh-TW"/>
        </w:rPr>
        <w:t>停機時間</w:t>
      </w:r>
      <w:r>
        <w:rPr>
          <w:rFonts w:hint="eastAsia"/>
          <w:b/>
          <w:bCs/>
          <w:lang w:eastAsia="zh-TW"/>
        </w:rPr>
        <w:t>：</w:t>
      </w:r>
      <w:r>
        <w:rPr>
          <w:rFonts w:hint="eastAsia"/>
          <w:iCs/>
          <w:lang w:eastAsia="zh-TW"/>
        </w:rPr>
        <w:t>係指使用者無法存取</w:t>
      </w:r>
      <w:r>
        <w:rPr>
          <w:rFonts w:hint="eastAsia"/>
          <w:iCs/>
          <w:lang w:eastAsia="zh-TW"/>
        </w:rPr>
        <w:t xml:space="preserve"> MyAnalytics </w:t>
      </w:r>
      <w:r>
        <w:rPr>
          <w:rFonts w:hint="eastAsia"/>
          <w:iCs/>
          <w:lang w:eastAsia="zh-TW"/>
        </w:rPr>
        <w:t>儀表板的期間</w:t>
      </w:r>
      <w:r>
        <w:rPr>
          <w:rFonts w:hint="eastAsia"/>
          <w:i/>
          <w:iCs/>
          <w:lang w:eastAsia="zh-TW"/>
        </w:rPr>
        <w:t>。</w:t>
      </w:r>
    </w:p>
    <w:p w:rsidR="00573C38" w:rsidRDefault="00573C38" w:rsidP="00573C38">
      <w:pPr>
        <w:pStyle w:val="ProductList-Body"/>
        <w:rPr>
          <w:lang w:eastAsia="zh-TW"/>
        </w:rPr>
      </w:pPr>
    </w:p>
    <w:p w:rsidR="00573C38" w:rsidRDefault="00573C38" w:rsidP="00573C38">
      <w:pPr>
        <w:pStyle w:val="ProductList-Body"/>
      </w:pPr>
      <w:r>
        <w:rPr>
          <w:rFonts w:hint="eastAsia"/>
          <w:b/>
          <w:color w:val="00188F"/>
        </w:rPr>
        <w:t>每月上線時間百分比</w:t>
      </w:r>
      <w:r>
        <w:rPr>
          <w:rFonts w:hint="eastAsia"/>
          <w:b/>
          <w:bCs/>
        </w:rPr>
        <w:t>：</w:t>
      </w:r>
      <w:r>
        <w:rPr>
          <w:rFonts w:hint="eastAsia"/>
        </w:rPr>
        <w:t>每月上線時間百分比係利用下列公式計算：</w:t>
      </w:r>
    </w:p>
    <w:p w:rsidR="00573C38" w:rsidRDefault="00573C38" w:rsidP="00573C38">
      <w:pPr>
        <w:pStyle w:val="ProductList-Body"/>
      </w:pPr>
    </w:p>
    <w:p w:rsidR="00573C38" w:rsidRDefault="00592875" w:rsidP="00573C38">
      <w:pPr>
        <w:jc w:val="both"/>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rsidR="00573C38" w:rsidRDefault="00573C38" w:rsidP="00573C38">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rsidR="00573C38" w:rsidRDefault="00573C38" w:rsidP="00573C38">
      <w:pPr>
        <w:pStyle w:val="ProductList-Body"/>
        <w:rPr>
          <w:lang w:eastAsia="zh-TW"/>
        </w:rPr>
      </w:pPr>
    </w:p>
    <w:p w:rsidR="00573C38" w:rsidRDefault="00573C38" w:rsidP="00573C38">
      <w:pPr>
        <w:pStyle w:val="ProductList-Body"/>
        <w:keepNext/>
      </w:pPr>
      <w:r>
        <w:rPr>
          <w:rFonts w:hint="eastAsia"/>
          <w:b/>
          <w:color w:val="00188F"/>
        </w:rPr>
        <w:t>服務折讓</w:t>
      </w:r>
      <w:r>
        <w:rPr>
          <w:rFonts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服務折讓</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50%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100%</w:t>
            </w:r>
          </w:p>
        </w:tc>
      </w:tr>
    </w:tbl>
    <w:p w:rsidR="00573C38" w:rsidRDefault="00592875" w:rsidP="00A65D17">
      <w:pPr>
        <w:pStyle w:val="ProductList-Body"/>
        <w:shd w:val="clear" w:color="auto" w:fill="808080" w:themeFill="background1" w:themeFillShade="80"/>
        <w:tabs>
          <w:tab w:val="clear" w:pos="360"/>
        </w:tabs>
        <w:spacing w:before="120" w:after="240"/>
        <w:jc w:val="right"/>
        <w:rPr>
          <w:lang w:val="zh-TW" w:eastAsia="zh-TW" w:bidi="zh-TW"/>
        </w:rPr>
      </w:pPr>
      <w:hyperlink r:id="rId19" w:anchor="TOC" w:history="1">
        <w:r w:rsidR="00573C38">
          <w:rPr>
            <w:rStyle w:val="Hyperlink"/>
            <w:rFonts w:ascii="PMingLiU" w:hAnsi="PMingLiU" w:hint="eastAsia"/>
            <w:color w:val="0563C1"/>
            <w:sz w:val="16"/>
            <w:szCs w:val="16"/>
          </w:rPr>
          <w:t>目錄</w:t>
        </w:r>
      </w:hyperlink>
      <w:r w:rsidR="00573C38">
        <w:rPr>
          <w:rFonts w:hint="eastAsia"/>
          <w:sz w:val="16"/>
          <w:szCs w:val="16"/>
        </w:rPr>
        <w:t xml:space="preserve"> / </w:t>
      </w:r>
      <w:hyperlink r:id="rId20" w:anchor="Definitions" w:history="1">
        <w:r w:rsidR="00573C38">
          <w:rPr>
            <w:rStyle w:val="Hyperlink"/>
            <w:rFonts w:ascii="PMingLiU" w:hAnsi="PMingLiU" w:hint="eastAsia"/>
            <w:color w:val="0563C1"/>
            <w:sz w:val="16"/>
            <w:szCs w:val="16"/>
          </w:rPr>
          <w:t>定義</w:t>
        </w:r>
      </w:hyperlink>
    </w:p>
    <w:p w:rsidR="006365DD" w:rsidRPr="0058041E" w:rsidRDefault="006365DD" w:rsidP="006365DD">
      <w:pPr>
        <w:pStyle w:val="ProductList-Offering2Heading"/>
        <w:rPr>
          <w:rFonts w:ascii="Calibri Light" w:hAnsi="Calibri Light"/>
          <w:lang w:eastAsia="zh-TW"/>
        </w:rPr>
      </w:pPr>
      <w:bookmarkStart w:id="41" w:name="_Toc478507119"/>
      <w:r w:rsidRPr="0058041E">
        <w:rPr>
          <w:rFonts w:ascii="Calibri Light" w:hAnsi="Calibri Light" w:hint="eastAsia"/>
          <w:lang w:eastAsia="zh-TW"/>
        </w:rPr>
        <w:t>Office 365 Business</w:t>
      </w:r>
      <w:bookmarkEnd w:id="41"/>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61F62">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E0CEE">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592875"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573C38">
      <w:pPr>
        <w:pStyle w:val="ProductList-Body"/>
        <w:keepNext/>
        <w:rPr>
          <w:rFonts w:ascii="Calibri" w:hAnsi="Calibri"/>
          <w:lang w:eastAsia="zh-TW"/>
        </w:rPr>
      </w:pPr>
      <w:r>
        <w:rPr>
          <w:rFonts w:ascii="Calibri" w:hAnsi="PMingLiU" w:hint="eastAsia"/>
          <w:b/>
          <w:color w:val="00188F"/>
          <w:lang w:eastAsia="zh-TW"/>
        </w:rPr>
        <w:lastRenderedPageBreak/>
        <w:t>服務折讓</w:t>
      </w:r>
      <w:r w:rsidR="00E9079E" w:rsidRPr="003D746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EF71A7" w:rsidRPr="00046F68" w:rsidRDefault="00EF71A7" w:rsidP="00EF71A7">
      <w:pPr>
        <w:pStyle w:val="ProductList-Offering2Heading"/>
        <w:outlineLvl w:val="2"/>
        <w:rPr>
          <w:rFonts w:ascii="Calibri Light" w:hAnsi="Calibri Light"/>
        </w:rPr>
      </w:pPr>
      <w:bookmarkStart w:id="42" w:name="_Toc468346541"/>
      <w:bookmarkStart w:id="43" w:name="_Toc457821517"/>
      <w:bookmarkStart w:id="44" w:name="_Toc476294460"/>
      <w:bookmarkStart w:id="45" w:name="_Toc477345599"/>
      <w:bookmarkStart w:id="46" w:name="_Toc478507120"/>
      <w:r w:rsidRPr="00046F68">
        <w:rPr>
          <w:rFonts w:ascii="Calibri Light" w:hAnsi="Calibri Light"/>
        </w:rPr>
        <w:t xml:space="preserve">Office 365 </w:t>
      </w:r>
      <w:bookmarkEnd w:id="42"/>
      <w:r w:rsidRPr="00046F68">
        <w:rPr>
          <w:rFonts w:ascii="Calibri Light" w:hAnsi="Calibri Light"/>
        </w:rPr>
        <w:t>進階合規性</w:t>
      </w:r>
      <w:bookmarkEnd w:id="43"/>
      <w:bookmarkEnd w:id="44"/>
      <w:bookmarkEnd w:id="45"/>
      <w:bookmarkEnd w:id="46"/>
    </w:p>
    <w:p w:rsidR="00EF71A7" w:rsidRPr="007B683D" w:rsidRDefault="00EF71A7" w:rsidP="00EF71A7">
      <w:pPr>
        <w:pStyle w:val="ProductList-Body"/>
        <w:tabs>
          <w:tab w:val="clear" w:pos="360"/>
        </w:tabs>
        <w:rPr>
          <w:rFonts w:ascii="Calibri" w:hAnsi="Calibri"/>
        </w:rPr>
      </w:pPr>
      <w:r w:rsidRPr="007B683D">
        <w:rPr>
          <w:rFonts w:ascii="Calibri" w:hAnsi="Calibri"/>
          <w:b/>
          <w:bCs/>
          <w:color w:val="00188F"/>
        </w:rPr>
        <w:t>停機時間</w:t>
      </w:r>
      <w:r w:rsidRPr="009E6D83">
        <w:rPr>
          <w:rFonts w:ascii="Calibri" w:hAnsi="Calibri"/>
          <w:b/>
          <w:bCs/>
        </w:rPr>
        <w:t>：</w:t>
      </w:r>
      <w:r w:rsidRPr="007B683D">
        <w:rPr>
          <w:rFonts w:ascii="Calibri" w:hAnsi="Calibri"/>
        </w:rPr>
        <w:t>因為</w:t>
      </w:r>
      <w:r w:rsidRPr="007B683D">
        <w:rPr>
          <w:rFonts w:ascii="Calibri" w:hAnsi="Calibri"/>
        </w:rPr>
        <w:t xml:space="preserve"> Office 365 </w:t>
      </w:r>
      <w:r w:rsidRPr="007B683D">
        <w:rPr>
          <w:rFonts w:ascii="Calibri" w:hAnsi="Calibri"/>
        </w:rPr>
        <w:t>問題而將</w:t>
      </w:r>
      <w:r w:rsidRPr="007B683D">
        <w:rPr>
          <w:rFonts w:ascii="Calibri" w:hAnsi="Calibri"/>
        </w:rPr>
        <w:t xml:space="preserve"> Office 365 </w:t>
      </w:r>
      <w:r w:rsidRPr="007B683D">
        <w:rPr>
          <w:rFonts w:ascii="Calibri" w:hAnsi="Calibri"/>
        </w:rPr>
        <w:t>進階合規性的客戶加密箱元件設定成限制功能模式的任何期間。</w:t>
      </w:r>
    </w:p>
    <w:p w:rsidR="00856AEA" w:rsidRPr="00E010C1" w:rsidRDefault="00856AEA" w:rsidP="00856AEA">
      <w:pPr>
        <w:pStyle w:val="ProductList-Body"/>
        <w:ind w:left="360"/>
      </w:pPr>
    </w:p>
    <w:p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7E0637">
        <w:rPr>
          <w:b/>
          <w:bCs/>
          <w:lang w:eastAsia="zh-TW"/>
        </w:rPr>
        <w:t>：</w:t>
      </w:r>
      <w:r w:rsidRPr="00E010C1">
        <w:rPr>
          <w:lang w:eastAsia="zh-TW"/>
        </w:rPr>
        <w:t>每月上線時間百分比係利用下列公式計算：</w:t>
      </w:r>
    </w:p>
    <w:p w:rsidR="00856AEA" w:rsidRPr="00E010C1" w:rsidRDefault="00856AEA" w:rsidP="00856AEA">
      <w:pPr>
        <w:pStyle w:val="ProductList-Body"/>
        <w:ind w:left="360"/>
        <w:rPr>
          <w:lang w:eastAsia="zh-TW"/>
        </w:rPr>
      </w:pPr>
    </w:p>
    <w:p w:rsidR="00856AEA" w:rsidRPr="00E010C1" w:rsidRDefault="00592875" w:rsidP="00856AEA">
      <w:pPr>
        <w:ind w:left="360"/>
        <w:jc w:val="both"/>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rsidR="00856AEA" w:rsidRPr="00E010C1" w:rsidRDefault="00856AEA" w:rsidP="00856AEA">
      <w:pPr>
        <w:pStyle w:val="ProductList-Body"/>
        <w:ind w:left="360"/>
        <w:rPr>
          <w:lang w:eastAsia="zh-TW"/>
        </w:rPr>
      </w:pPr>
    </w:p>
    <w:p w:rsidR="00856AEA" w:rsidRPr="00E010C1" w:rsidRDefault="00856AEA" w:rsidP="002F4645">
      <w:pPr>
        <w:pStyle w:val="ProductList-Body"/>
        <w:keepNext/>
      </w:pPr>
      <w:r w:rsidRPr="00E010C1">
        <w:rPr>
          <w:b/>
          <w:bCs/>
          <w:color w:val="00188F"/>
        </w:rPr>
        <w:t>服務折讓</w:t>
      </w:r>
      <w:r w:rsidRPr="007E063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w:t>
            </w:r>
          </w:p>
        </w:tc>
        <w:tc>
          <w:tcPr>
            <w:tcW w:w="5400" w:type="dxa"/>
          </w:tcPr>
          <w:p w:rsidR="00856AEA" w:rsidRPr="00E010C1" w:rsidRDefault="00856AEA" w:rsidP="009A5C4E">
            <w:pPr>
              <w:pStyle w:val="ProductList-OfferingBody"/>
              <w:jc w:val="center"/>
            </w:pPr>
            <w:r w:rsidRPr="00E010C1">
              <w:t>25%</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50%</w:t>
            </w:r>
          </w:p>
        </w:tc>
      </w:tr>
      <w:tr w:rsidR="00856AEA" w:rsidRPr="00E010C1" w:rsidTr="009A5C4E">
        <w:tc>
          <w:tcPr>
            <w:tcW w:w="5400" w:type="dxa"/>
          </w:tcPr>
          <w:p w:rsidR="00856AEA" w:rsidRPr="00E010C1" w:rsidRDefault="00856AEA" w:rsidP="009A5C4E">
            <w:pPr>
              <w:pStyle w:val="ProductList-OfferingBody"/>
              <w:jc w:val="center"/>
            </w:pPr>
            <w:r w:rsidRPr="00E010C1">
              <w:t>&lt; 95%</w:t>
            </w:r>
          </w:p>
        </w:tc>
        <w:tc>
          <w:tcPr>
            <w:tcW w:w="5400" w:type="dxa"/>
          </w:tcPr>
          <w:p w:rsidR="00856AEA" w:rsidRPr="00E010C1" w:rsidRDefault="00856AEA" w:rsidP="009A5C4E">
            <w:pPr>
              <w:pStyle w:val="ProductList-OfferingBody"/>
              <w:jc w:val="center"/>
            </w:pPr>
            <w:r w:rsidRPr="00E010C1">
              <w:t>100%</w:t>
            </w:r>
          </w:p>
        </w:tc>
      </w:tr>
    </w:tbl>
    <w:p w:rsidR="00856AEA" w:rsidRPr="00E010C1" w:rsidRDefault="0059287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E010C1">
          <w:rPr>
            <w:rStyle w:val="Hyperlink"/>
            <w:sz w:val="16"/>
            <w:szCs w:val="16"/>
          </w:rPr>
          <w:t>目錄</w:t>
        </w:r>
      </w:hyperlink>
      <w:r w:rsidR="00856AEA" w:rsidRPr="00E010C1">
        <w:rPr>
          <w:sz w:val="16"/>
          <w:szCs w:val="16"/>
        </w:rPr>
        <w:t xml:space="preserve"> / </w:t>
      </w:r>
      <w:hyperlink w:anchor="Definitions" w:history="1">
        <w:r w:rsidR="00856AEA" w:rsidRPr="00E010C1">
          <w:rPr>
            <w:rStyle w:val="Hyperlink"/>
            <w:sz w:val="16"/>
            <w:szCs w:val="16"/>
          </w:rPr>
          <w:t>定義</w:t>
        </w:r>
      </w:hyperlink>
    </w:p>
    <w:p w:rsidR="006365DD" w:rsidRPr="0058041E" w:rsidRDefault="006365DD" w:rsidP="006365DD">
      <w:pPr>
        <w:pStyle w:val="ProductList-Offering2Heading"/>
        <w:rPr>
          <w:rFonts w:ascii="Calibri Light" w:hAnsi="Calibri Light"/>
        </w:rPr>
      </w:pPr>
      <w:bookmarkStart w:id="47" w:name="_Toc478507121"/>
      <w:r w:rsidRPr="0058041E">
        <w:rPr>
          <w:rFonts w:ascii="Calibri Light" w:hAnsi="Calibri Light"/>
        </w:rPr>
        <w:t>Office 365 ProPlus</w:t>
      </w:r>
      <w:bookmarkEnd w:id="47"/>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2451F">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08151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592875"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AF09F4">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48" w:name="_Toc478507122"/>
      <w:r w:rsidRPr="0058041E">
        <w:rPr>
          <w:rFonts w:ascii="Calibri Light" w:hAnsi="Calibri Light"/>
        </w:rPr>
        <w:t>Office Online</w:t>
      </w:r>
      <w:bookmarkEnd w:id="48"/>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AF09F4">
        <w:rPr>
          <w:rFonts w:ascii="Calibri" w:hAnsi="Calibri" w:hint="eastAsia"/>
          <w:b/>
          <w:bCs/>
          <w:color w:val="00188F"/>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D86954">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4D2CA9" w:rsidRPr="004D2CA9" w:rsidRDefault="004D2CA9" w:rsidP="00E9079E">
      <w:pPr>
        <w:pStyle w:val="ProductList-Body"/>
        <w:rPr>
          <w:rFonts w:ascii="Calibri" w:hAnsi="Calibri"/>
          <w:lang w:val="en-US" w:eastAsia="zh-TW"/>
        </w:rPr>
      </w:pPr>
    </w:p>
    <w:p w:rsidR="003559A7" w:rsidRDefault="00592875"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49" w:name="_Toc478507123"/>
      <w:r w:rsidRPr="0058041E">
        <w:rPr>
          <w:rFonts w:ascii="Calibri Light" w:hAnsi="Calibri Light"/>
          <w:lang w:eastAsia="zh-TW"/>
        </w:rPr>
        <w:t xml:space="preserve">Office 365 </w:t>
      </w:r>
      <w:r w:rsidRPr="0058041E">
        <w:rPr>
          <w:rFonts w:ascii="Calibri Light" w:hAnsi="Calibri Light"/>
          <w:lang w:eastAsia="zh-TW"/>
        </w:rPr>
        <w:t>影片</w:t>
      </w:r>
      <w:bookmarkEnd w:id="4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592875"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C1DE4">
      <w:pPr>
        <w:pStyle w:val="ProductList-Offering2Heading"/>
        <w:rPr>
          <w:rFonts w:ascii="Calibri Light" w:hAnsi="Calibri Light"/>
        </w:rPr>
      </w:pPr>
      <w:bookmarkStart w:id="50" w:name="_Toc478507124"/>
      <w:r w:rsidRPr="0058041E">
        <w:rPr>
          <w:rFonts w:ascii="Calibri Light" w:hAnsi="Calibri Light"/>
        </w:rPr>
        <w:t>商務用</w:t>
      </w:r>
      <w:r w:rsidRPr="0058041E">
        <w:rPr>
          <w:rFonts w:ascii="Calibri Light" w:hAnsi="Calibri Light"/>
        </w:rPr>
        <w:t xml:space="preserve"> OneDrive</w:t>
      </w:r>
      <w:bookmarkEnd w:id="50"/>
    </w:p>
    <w:p w:rsidR="006365DD" w:rsidRDefault="006365DD" w:rsidP="006C1DE4">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rsidR="006365DD" w:rsidRDefault="006365DD" w:rsidP="006C1DE4">
      <w:pPr>
        <w:pStyle w:val="ProductList-Body"/>
        <w:rPr>
          <w:rFonts w:ascii="Calibri" w:hAnsi="Calibri"/>
          <w:lang w:eastAsia="zh-TW"/>
        </w:rPr>
      </w:pPr>
    </w:p>
    <w:p w:rsidR="006365DD" w:rsidRDefault="006365DD" w:rsidP="006C1DE4">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592875"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573C38">
      <w:pPr>
        <w:pStyle w:val="ProductList-Body"/>
        <w:keepNext/>
        <w:rPr>
          <w:rFonts w:ascii="Calibri" w:hAnsi="Calibri"/>
          <w:b/>
          <w:lang w:eastAsia="zh-TW"/>
        </w:rPr>
      </w:pPr>
      <w:r>
        <w:rPr>
          <w:rFonts w:ascii="Calibri" w:hAnsi="PMingLiU" w:hint="eastAsia"/>
          <w:b/>
          <w:color w:val="00188F"/>
          <w:lang w:eastAsia="zh-TW"/>
        </w:rPr>
        <w:lastRenderedPageBreak/>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51" w:name="_Toc478507125"/>
      <w:r w:rsidRPr="0058041E">
        <w:rPr>
          <w:rFonts w:ascii="Calibri Light" w:hAnsi="Calibri Light"/>
        </w:rPr>
        <w:t>Project Online</w:t>
      </w:r>
      <w:bookmarkEnd w:id="51"/>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592875"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EE47B1">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lang w:eastAsia="zh-TW"/>
        </w:rPr>
      </w:pPr>
      <w:bookmarkStart w:id="52" w:name="_Toc478507126"/>
      <w:r w:rsidRPr="00987DAF">
        <w:rPr>
          <w:rFonts w:ascii="Calibri Light" w:hAnsi="Calibri Light"/>
          <w:lang w:eastAsia="zh-TW"/>
        </w:rPr>
        <w:t>SharePoint Online</w:t>
      </w:r>
      <w:bookmarkEnd w:id="52"/>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592875"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DF4EE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A65D17">
      <w:pPr>
        <w:pStyle w:val="ProductList-Offering2Heading"/>
        <w:keepNext/>
        <w:rPr>
          <w:rFonts w:ascii="Calibri Light" w:hAnsi="Calibri Light"/>
        </w:rPr>
      </w:pPr>
      <w:bookmarkStart w:id="53" w:name="_Toc478507127"/>
      <w:r w:rsidRPr="00987DAF">
        <w:rPr>
          <w:rFonts w:ascii="Calibri Light" w:hAnsi="Calibri Light"/>
        </w:rPr>
        <w:lastRenderedPageBreak/>
        <w:t>商務用</w:t>
      </w:r>
      <w:r w:rsidRPr="00987DAF">
        <w:rPr>
          <w:rFonts w:ascii="Calibri Light" w:hAnsi="Calibri Light"/>
        </w:rPr>
        <w:t xml:space="preserve"> Skype Online</w:t>
      </w:r>
      <w:bookmarkEnd w:id="5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592875"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CA3830">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rsidR="006365DD" w:rsidRPr="00066A9D" w:rsidRDefault="00592875"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hyperlink w:anchor="TOC" w:history="1">
        <w:r w:rsidR="00D90DC9">
          <w:rPr>
            <w:rStyle w:val="Hyperlink"/>
            <w:rFonts w:ascii="Calibri" w:hAnsi="PMingLiU" w:hint="eastAsia"/>
            <w:sz w:val="16"/>
            <w:szCs w:val="16"/>
            <w:lang w:eastAsia="zh-TW"/>
          </w:rPr>
          <w:t>目錄</w:t>
        </w:r>
      </w:hyperlink>
      <w:r w:rsidR="00D90DC9" w:rsidRPr="00066A9D">
        <w:rPr>
          <w:rStyle w:val="Hyperlink"/>
          <w:rFonts w:hAnsi="PMingLiU" w:hint="eastAsia"/>
          <w:lang w:eastAsia="zh-TW"/>
        </w:rPr>
        <w:t xml:space="preserve"> / </w:t>
      </w:r>
      <w:hyperlink w:anchor="Definitions" w:history="1">
        <w:r w:rsidR="00D90DC9">
          <w:rPr>
            <w:rStyle w:val="Hyperlink"/>
            <w:rFonts w:ascii="Calibri" w:hAnsi="PMingLiU" w:hint="eastAsia"/>
            <w:sz w:val="16"/>
            <w:szCs w:val="16"/>
            <w:lang w:eastAsia="zh-TW"/>
          </w:rPr>
          <w:t>定義</w:t>
        </w:r>
      </w:hyperlink>
    </w:p>
    <w:p w:rsidR="006A7560" w:rsidRPr="00BA03CC" w:rsidRDefault="006A7560" w:rsidP="002F4645">
      <w:pPr>
        <w:pStyle w:val="ProductList-Offering2Heading"/>
        <w:keepNext/>
        <w:rPr>
          <w:rFonts w:ascii="Calibri Light" w:hAnsi="Calibri Light"/>
          <w:lang w:eastAsia="zh-TW"/>
        </w:rPr>
      </w:pPr>
      <w:bookmarkStart w:id="54" w:name="_Toc440269628"/>
      <w:bookmarkStart w:id="55" w:name="SfB_PSTN"/>
      <w:bookmarkStart w:id="56" w:name="_Toc441215707"/>
      <w:bookmarkStart w:id="57" w:name="_Toc478507128"/>
      <w:r w:rsidRPr="00BA03CC">
        <w:rPr>
          <w:rFonts w:ascii="Calibri Light" w:hAnsi="Calibri Light"/>
          <w:lang w:eastAsia="zh-TW"/>
        </w:rPr>
        <w:t>商務用</w:t>
      </w:r>
      <w:r w:rsidRPr="00BA03CC">
        <w:rPr>
          <w:rFonts w:ascii="Calibri Light" w:hAnsi="Calibri Light"/>
          <w:lang w:eastAsia="zh-TW"/>
        </w:rPr>
        <w:t xml:space="preserve"> Skype Online – PSTN </w:t>
      </w:r>
      <w:r w:rsidRPr="00BA03CC">
        <w:rPr>
          <w:rFonts w:ascii="Calibri Light" w:hAnsi="Calibri Light"/>
          <w:lang w:eastAsia="zh-TW"/>
        </w:rPr>
        <w:t>通話</w:t>
      </w:r>
      <w:bookmarkEnd w:id="54"/>
      <w:r w:rsidRPr="00BA03CC">
        <w:rPr>
          <w:rFonts w:ascii="Calibri Light" w:hAnsi="Calibri Light"/>
          <w:lang w:eastAsia="zh-TW"/>
        </w:rPr>
        <w:t>和</w:t>
      </w:r>
      <w:r w:rsidRPr="00BA03CC">
        <w:rPr>
          <w:rFonts w:ascii="Calibri Light" w:hAnsi="Calibri Light"/>
          <w:lang w:eastAsia="zh-TW"/>
        </w:rPr>
        <w:t xml:space="preserve"> PSTN </w:t>
      </w:r>
      <w:r w:rsidRPr="00BA03CC">
        <w:rPr>
          <w:rFonts w:ascii="Calibri Light" w:hAnsi="Calibri Light"/>
          <w:lang w:eastAsia="zh-TW"/>
        </w:rPr>
        <w:t>會議</w:t>
      </w:r>
      <w:bookmarkEnd w:id="55"/>
      <w:bookmarkEnd w:id="56"/>
      <w:bookmarkEnd w:id="57"/>
    </w:p>
    <w:p w:rsidR="006A7560" w:rsidRPr="002C6EFC" w:rsidRDefault="006A7560" w:rsidP="006A7560">
      <w:pPr>
        <w:spacing w:after="0" w:line="240" w:lineRule="auto"/>
      </w:pPr>
      <w:r w:rsidRPr="002C6EFC">
        <w:rPr>
          <w:rFonts w:cs="Times New Roman"/>
          <w:b/>
          <w:color w:val="00188F"/>
          <w:sz w:val="18"/>
        </w:rPr>
        <w:t>停機時間：</w:t>
      </w:r>
      <w:r w:rsidRPr="002C6EFC">
        <w:rPr>
          <w:rFonts w:cs="Times New Roman"/>
          <w:sz w:val="18"/>
          <w:szCs w:val="18"/>
        </w:rPr>
        <w:t>係指使用者無法啟動</w:t>
      </w:r>
      <w:r w:rsidRPr="002C6EFC">
        <w:rPr>
          <w:rFonts w:cs="Times New Roman"/>
          <w:sz w:val="18"/>
          <w:szCs w:val="18"/>
        </w:rPr>
        <w:t xml:space="preserve"> PSTN </w:t>
      </w:r>
      <w:r w:rsidRPr="002C6EFC">
        <w:rPr>
          <w:rFonts w:cs="Times New Roman"/>
          <w:sz w:val="18"/>
          <w:szCs w:val="18"/>
        </w:rPr>
        <w:t>通話或無法撥入</w:t>
      </w:r>
      <w:r w:rsidRPr="002C6EFC">
        <w:rPr>
          <w:rFonts w:cs="Times New Roman"/>
          <w:sz w:val="18"/>
          <w:szCs w:val="18"/>
        </w:rPr>
        <w:t xml:space="preserve"> PSTN </w:t>
      </w:r>
      <w:r w:rsidRPr="002C6EFC">
        <w:rPr>
          <w:rFonts w:cs="Times New Roman"/>
          <w:sz w:val="18"/>
          <w:szCs w:val="18"/>
        </w:rPr>
        <w:t>會議的期間。</w:t>
      </w:r>
    </w:p>
    <w:p w:rsidR="006A7560" w:rsidRPr="002C6EFC" w:rsidRDefault="006A7560" w:rsidP="006A7560">
      <w:pPr>
        <w:spacing w:after="0" w:line="240" w:lineRule="auto"/>
      </w:pPr>
    </w:p>
    <w:p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322C3D">
        <w:rPr>
          <w:rFonts w:cs="Times New Roman"/>
          <w:sz w:val="18"/>
          <w:szCs w:val="18"/>
        </w:rPr>
        <w:t>每月上線時間百分比係利用下列公式計算：</w:t>
      </w:r>
    </w:p>
    <w:p w:rsidR="006A7560" w:rsidRPr="00322C3D" w:rsidRDefault="006A7560" w:rsidP="006A7560">
      <w:pPr>
        <w:spacing w:after="0" w:line="240" w:lineRule="auto"/>
        <w:rPr>
          <w:sz w:val="18"/>
          <w:szCs w:val="18"/>
        </w:rPr>
      </w:pPr>
    </w:p>
    <w:p w:rsidR="006A7560" w:rsidRPr="00322C3D" w:rsidRDefault="00592875"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rsidR="006A7560" w:rsidRPr="00322C3D" w:rsidRDefault="006A7560" w:rsidP="006A7560">
      <w:pPr>
        <w:spacing w:after="0" w:line="240" w:lineRule="auto"/>
        <w:rPr>
          <w:sz w:val="18"/>
          <w:szCs w:val="18"/>
        </w:rPr>
      </w:pPr>
    </w:p>
    <w:p w:rsidR="006A7560" w:rsidRPr="002C6EFC" w:rsidRDefault="006A7560" w:rsidP="00E9163B">
      <w:pPr>
        <w:pStyle w:val="ProductList-Body"/>
        <w:keepNext/>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bookmarkStart w:id="58" w:name="_Toc444249041"/>
    <w:p w:rsidR="00A65D17" w:rsidRPr="00066A9D" w:rsidRDefault="00A65D17"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r>
        <w:fldChar w:fldCharType="begin"/>
      </w:r>
      <w:r>
        <w:instrText xml:space="preserve"> HYPERLINK \l "TOC" </w:instrText>
      </w:r>
      <w:r>
        <w:fldChar w:fldCharType="separate"/>
      </w:r>
      <w:r>
        <w:rPr>
          <w:rStyle w:val="Hyperlink"/>
          <w:rFonts w:ascii="Calibri" w:hAnsi="PMingLiU" w:hint="eastAsia"/>
          <w:sz w:val="16"/>
          <w:szCs w:val="16"/>
          <w:lang w:eastAsia="zh-TW"/>
        </w:rPr>
        <w:t>目錄</w:t>
      </w:r>
      <w:r>
        <w:rPr>
          <w:rStyle w:val="Hyperlink"/>
          <w:rFonts w:ascii="Calibri" w:hAnsi="PMingLiU"/>
          <w:sz w:val="16"/>
          <w:szCs w:val="16"/>
          <w:lang w:eastAsia="zh-TW"/>
        </w:rPr>
        <w:fldChar w:fldCharType="end"/>
      </w:r>
      <w:r w:rsidRPr="00066A9D">
        <w:rPr>
          <w:rStyle w:val="Hyperlink"/>
          <w:rFonts w:hAnsi="PMingLiU" w:hint="eastAsia"/>
          <w:lang w:eastAsia="zh-TW"/>
        </w:rPr>
        <w:t xml:space="preserve"> / </w:t>
      </w:r>
      <w:hyperlink w:anchor="Definitions" w:history="1">
        <w:r>
          <w:rPr>
            <w:rStyle w:val="Hyperlink"/>
            <w:rFonts w:ascii="Calibri" w:hAnsi="PMingLiU" w:hint="eastAsia"/>
            <w:sz w:val="16"/>
            <w:szCs w:val="16"/>
            <w:lang w:eastAsia="zh-TW"/>
          </w:rPr>
          <w:t>定義</w:t>
        </w:r>
      </w:hyperlink>
    </w:p>
    <w:p w:rsidR="007105B4" w:rsidRPr="00186315" w:rsidRDefault="007105B4" w:rsidP="007105B4">
      <w:pPr>
        <w:pStyle w:val="ProductList-Offering2Heading"/>
        <w:rPr>
          <w:rFonts w:ascii="Calibri Light" w:hAnsi="Calibri Light"/>
        </w:rPr>
      </w:pPr>
      <w:bookmarkStart w:id="59" w:name="_Toc478507129"/>
      <w:r w:rsidRPr="00186315">
        <w:rPr>
          <w:rFonts w:ascii="Calibri Light" w:hAnsi="Calibri Light"/>
        </w:rPr>
        <w:t>商務用</w:t>
      </w:r>
      <w:r w:rsidRPr="00186315">
        <w:rPr>
          <w:rFonts w:ascii="Calibri Light" w:hAnsi="Calibri Light"/>
        </w:rPr>
        <w:t xml:space="preserve"> Skype Online – </w:t>
      </w:r>
      <w:r w:rsidRPr="00186315">
        <w:rPr>
          <w:rFonts w:ascii="Calibri Light" w:hAnsi="Calibri Light"/>
        </w:rPr>
        <w:t>語音品質</w:t>
      </w:r>
      <w:bookmarkEnd w:id="58"/>
      <w:bookmarkEnd w:id="59"/>
    </w:p>
    <w:p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rsidR="007105B4" w:rsidRPr="00B235B1" w:rsidRDefault="007105B4" w:rsidP="007105B4">
      <w:pPr>
        <w:pStyle w:val="ProductList-Body"/>
        <w:rPr>
          <w:b/>
          <w:color w:val="00188F"/>
          <w:lang w:eastAsia="zh-TW"/>
        </w:rPr>
      </w:pPr>
    </w:p>
    <w:p w:rsidR="007105B4" w:rsidRPr="00B235B1" w:rsidRDefault="007105B4" w:rsidP="007105B4">
      <w:pPr>
        <w:pStyle w:val="ProductList-Body"/>
        <w:rPr>
          <w:lang w:eastAsia="zh-TW"/>
        </w:rPr>
      </w:pPr>
      <w:r w:rsidRPr="00B235B1">
        <w:rPr>
          <w:b/>
          <w:color w:val="00188F"/>
          <w:lang w:eastAsia="zh-TW"/>
        </w:rPr>
        <w:t>其他定義</w:t>
      </w:r>
      <w:r w:rsidRPr="00755262">
        <w:rPr>
          <w:b/>
          <w:bCs/>
          <w:lang w:eastAsia="zh-TW"/>
        </w:rPr>
        <w:t>：</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係指商務用</w:t>
      </w:r>
      <w:r w:rsidRPr="00B235B1">
        <w:rPr>
          <w:lang w:eastAsia="zh-TW"/>
        </w:rPr>
        <w:t xml:space="preserve"> Skype (</w:t>
      </w:r>
      <w:r w:rsidRPr="00B235B1">
        <w:rPr>
          <w:lang w:eastAsia="zh-TW"/>
        </w:rPr>
        <w:t>於訂閱範圍內</w:t>
      </w:r>
      <w:r w:rsidRPr="00B235B1">
        <w:rPr>
          <w:lang w:eastAsia="zh-TW"/>
        </w:rPr>
        <w:t xml:space="preserve">) </w:t>
      </w:r>
      <w:r w:rsidRPr="00B235B1">
        <w:rPr>
          <w:lang w:eastAsia="zh-TW"/>
        </w:rPr>
        <w:t>撥打之通話，且符合以下兩個條件：</w:t>
      </w:r>
    </w:p>
    <w:p w:rsidR="007105B4" w:rsidRPr="00B235B1" w:rsidRDefault="007105B4" w:rsidP="007105B4">
      <w:pPr>
        <w:pStyle w:val="ProductList-Body"/>
        <w:numPr>
          <w:ilvl w:val="0"/>
          <w:numId w:val="17"/>
        </w:numPr>
        <w:rPr>
          <w:lang w:eastAsia="zh-TW"/>
        </w:rPr>
      </w:pPr>
      <w:r w:rsidRPr="00B235B1">
        <w:rPr>
          <w:lang w:eastAsia="zh-TW"/>
        </w:rPr>
        <w:t>該通話由配接乙太網路的商務用</w:t>
      </w:r>
      <w:r w:rsidRPr="00B235B1">
        <w:rPr>
          <w:lang w:eastAsia="zh-TW"/>
        </w:rPr>
        <w:t xml:space="preserve"> Skype </w:t>
      </w:r>
      <w:r w:rsidRPr="00B235B1">
        <w:rPr>
          <w:lang w:eastAsia="zh-TW"/>
        </w:rPr>
        <w:t>認證</w:t>
      </w:r>
      <w:r w:rsidRPr="00B235B1">
        <w:rPr>
          <w:lang w:eastAsia="zh-TW"/>
        </w:rPr>
        <w:t xml:space="preserve"> IP </w:t>
      </w:r>
      <w:r w:rsidRPr="00B235B1">
        <w:rPr>
          <w:lang w:eastAsia="zh-TW"/>
        </w:rPr>
        <w:t>桌面電話撥打</w:t>
      </w:r>
    </w:p>
    <w:p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rsidR="007105B4" w:rsidRPr="00B235B1" w:rsidRDefault="007105B4" w:rsidP="007105B4">
      <w:pPr>
        <w:pStyle w:val="ProductList-Body"/>
        <w:rPr>
          <w:lang w:eastAsia="zh-TW"/>
        </w:rPr>
      </w:pPr>
      <w:r w:rsidRPr="00E075E9">
        <w:rPr>
          <w:lang w:eastAsia="zh-TW"/>
        </w:rPr>
        <w:lastRenderedPageBreak/>
        <w:t>「</w:t>
      </w:r>
      <w:r w:rsidRPr="00B235B1">
        <w:rPr>
          <w:b/>
          <w:color w:val="00188F"/>
          <w:lang w:eastAsia="zh-TW"/>
        </w:rPr>
        <w:t>總通話</w:t>
      </w:r>
      <w:r w:rsidRPr="00E075E9">
        <w:rPr>
          <w:lang w:eastAsia="zh-TW"/>
        </w:rPr>
        <w:t>」</w:t>
      </w:r>
      <w:r w:rsidRPr="00B235B1">
        <w:rPr>
          <w:lang w:eastAsia="zh-TW"/>
        </w:rPr>
        <w:t>係指合格通話之總數</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Skype </w:t>
      </w:r>
      <w:r w:rsidRPr="00B235B1">
        <w:rPr>
          <w:lang w:eastAsia="zh-TW"/>
        </w:rPr>
        <w:t>和商務用</w:t>
      </w:r>
      <w:r w:rsidRPr="00B235B1">
        <w:rPr>
          <w:lang w:eastAsia="zh-TW"/>
        </w:rPr>
        <w:t xml:space="preserve"> Skype </w:t>
      </w:r>
      <w:r w:rsidRPr="00B235B1">
        <w:rPr>
          <w:lang w:eastAsia="zh-TW"/>
        </w:rPr>
        <w:t>通話分析，以及裝置、演算法與使用者評比之演進，獲得新的學習內容，持續進行更新。</w:t>
      </w:r>
    </w:p>
    <w:p w:rsidR="006A7560" w:rsidRPr="00322C3D" w:rsidRDefault="006A7560" w:rsidP="006A7560">
      <w:pPr>
        <w:pStyle w:val="ProductList-Body"/>
        <w:rPr>
          <w:szCs w:val="18"/>
          <w:lang w:eastAsia="zh-TW"/>
        </w:rPr>
      </w:pPr>
    </w:p>
    <w:p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322C3D">
        <w:rPr>
          <w:rFonts w:cs="Times New Roman"/>
          <w:sz w:val="18"/>
          <w:szCs w:val="18"/>
        </w:rPr>
        <w:t>每月良好通話率係利用下列公式計算：</w:t>
      </w:r>
    </w:p>
    <w:p w:rsidR="006A7560" w:rsidRPr="00322C3D" w:rsidRDefault="006A7560" w:rsidP="006A7560">
      <w:pPr>
        <w:spacing w:after="0" w:line="240" w:lineRule="auto"/>
        <w:rPr>
          <w:sz w:val="18"/>
          <w:szCs w:val="18"/>
        </w:rPr>
      </w:pPr>
    </w:p>
    <w:p w:rsidR="006A7560" w:rsidRPr="00322C3D" w:rsidRDefault="00592875"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p w:rsidR="00A65D17" w:rsidRPr="00066A9D" w:rsidRDefault="00592875"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hyperlink w:anchor="TOC" w:history="1">
        <w:r w:rsidR="00A65D17">
          <w:rPr>
            <w:rStyle w:val="Hyperlink"/>
            <w:rFonts w:ascii="Calibri" w:hAnsi="PMingLiU" w:hint="eastAsia"/>
            <w:sz w:val="16"/>
            <w:szCs w:val="16"/>
            <w:lang w:eastAsia="zh-TW"/>
          </w:rPr>
          <w:t>目錄</w:t>
        </w:r>
      </w:hyperlink>
      <w:r w:rsidR="00A65D17" w:rsidRPr="00066A9D">
        <w:rPr>
          <w:rStyle w:val="Hyperlink"/>
          <w:rFonts w:hAnsi="PMingLiU" w:hint="eastAsia"/>
          <w:lang w:eastAsia="zh-TW"/>
        </w:rPr>
        <w:t xml:space="preserve"> / </w:t>
      </w:r>
      <w:hyperlink w:anchor="Definitions" w:history="1">
        <w:r w:rsidR="00A65D17">
          <w:rPr>
            <w:rStyle w:val="Hyperlink"/>
            <w:rFonts w:ascii="Calibri" w:hAnsi="PMingLiU" w:hint="eastAsia"/>
            <w:sz w:val="16"/>
            <w:szCs w:val="16"/>
            <w:lang w:eastAsia="zh-TW"/>
          </w:rPr>
          <w:t>定義</w:t>
        </w:r>
      </w:hyperlink>
    </w:p>
    <w:p w:rsidR="006365DD" w:rsidRPr="008D165C" w:rsidRDefault="006365DD" w:rsidP="002F4645">
      <w:pPr>
        <w:pStyle w:val="ProductList-Offering2Heading"/>
        <w:keepNext/>
        <w:rPr>
          <w:rFonts w:ascii="Calibri Light" w:hAnsi="Calibri Light"/>
          <w:lang w:eastAsia="zh-TW"/>
        </w:rPr>
      </w:pPr>
      <w:bookmarkStart w:id="60" w:name="_Toc478507130"/>
      <w:r w:rsidRPr="008D165C">
        <w:rPr>
          <w:rFonts w:ascii="Calibri Light" w:hAnsi="Calibri Light"/>
          <w:lang w:eastAsia="zh-TW"/>
        </w:rPr>
        <w:t>Yammer Enterprise</w:t>
      </w:r>
      <w:bookmarkEnd w:id="60"/>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A3830">
        <w:rPr>
          <w:rFonts w:ascii="Calibri" w:hAnsi="Calibri" w:hint="eastAsia"/>
          <w:b/>
          <w:bCs/>
          <w:color w:val="00188F"/>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A3830">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592875"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服務折讓</w:t>
      </w:r>
      <w:r w:rsidR="00E9079E" w:rsidRPr="00CA3830">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425979">
      <w:pPr>
        <w:pStyle w:val="ProductList-OfferingGroupHeading"/>
        <w:keepNext/>
        <w:tabs>
          <w:tab w:val="clear" w:pos="360"/>
        </w:tabs>
        <w:outlineLvl w:val="1"/>
        <w:rPr>
          <w:rFonts w:ascii="Calibri Light" w:hAnsi="Calibri Light"/>
        </w:rPr>
      </w:pPr>
      <w:bookmarkStart w:id="61" w:name="_Toc478507131"/>
      <w:r w:rsidRPr="008D165C">
        <w:rPr>
          <w:rFonts w:ascii="Calibri Light" w:hAnsi="Calibri Light"/>
        </w:rPr>
        <w:t xml:space="preserve">Microsoft Azure </w:t>
      </w:r>
      <w:r w:rsidRPr="008D165C">
        <w:rPr>
          <w:rFonts w:ascii="Calibri Light" w:hAnsi="Calibri Light"/>
        </w:rPr>
        <w:t>服務</w:t>
      </w:r>
      <w:bookmarkEnd w:id="61"/>
    </w:p>
    <w:p w:rsidR="001A228A" w:rsidRPr="004B15C5" w:rsidRDefault="001A228A" w:rsidP="00425979">
      <w:pPr>
        <w:pStyle w:val="ProductList-Offering2Heading"/>
        <w:keepNext/>
        <w:tabs>
          <w:tab w:val="clear" w:pos="360"/>
          <w:tab w:val="clear" w:pos="720"/>
          <w:tab w:val="clear" w:pos="1080"/>
        </w:tabs>
        <w:outlineLvl w:val="2"/>
        <w:rPr>
          <w:rFonts w:ascii="Calibri" w:hAnsi="Calibri"/>
        </w:rPr>
      </w:pPr>
      <w:bookmarkStart w:id="62" w:name="_Toc464226287"/>
      <w:bookmarkStart w:id="63" w:name="_Toc478507132"/>
      <w:r w:rsidRPr="004B15C5">
        <w:rPr>
          <w:rFonts w:ascii="Calibri Light" w:hAnsi="Calibri Light"/>
        </w:rPr>
        <w:t>AD</w:t>
      </w:r>
      <w:r w:rsidRPr="004B15C5">
        <w:rPr>
          <w:rFonts w:ascii="Calibri" w:hAnsi="Calibri"/>
        </w:rPr>
        <w:t xml:space="preserve"> </w:t>
      </w:r>
      <w:r w:rsidRPr="004B15C5">
        <w:rPr>
          <w:rFonts w:ascii="Calibri" w:hAnsi="Calibri"/>
        </w:rPr>
        <w:t>網域服務</w:t>
      </w:r>
      <w:bookmarkEnd w:id="62"/>
      <w:bookmarkEnd w:id="63"/>
    </w:p>
    <w:p w:rsidR="001A228A" w:rsidRPr="002C5227" w:rsidRDefault="001A228A" w:rsidP="00425979">
      <w:pPr>
        <w:pStyle w:val="ProductList-Body"/>
        <w:keepNext/>
        <w:rPr>
          <w:rFonts w:ascii="Calibri" w:hAnsi="Calibri"/>
          <w:b/>
          <w:bCs/>
          <w:szCs w:val="18"/>
        </w:rPr>
      </w:pPr>
      <w:r w:rsidRPr="002C5227">
        <w:rPr>
          <w:rFonts w:ascii="Calibri" w:hAnsi="Calibri"/>
          <w:b/>
          <w:color w:val="00188F"/>
          <w:szCs w:val="18"/>
        </w:rPr>
        <w:t>新增定義</w:t>
      </w:r>
      <w:r w:rsidRPr="002C5227">
        <w:rPr>
          <w:rFonts w:ascii="Calibri" w:hAnsi="Calibri"/>
          <w:b/>
          <w:bCs/>
          <w:szCs w:val="18"/>
        </w:rPr>
        <w:t>：</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lastRenderedPageBreak/>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2C5227">
        <w:rPr>
          <w:rFonts w:ascii="Calibri" w:hAnsi="Calibri"/>
          <w:b/>
          <w:bCs/>
          <w:szCs w:val="18"/>
        </w:rPr>
        <w:t>：</w:t>
      </w:r>
      <w:r w:rsidRPr="002C5227">
        <w:rPr>
          <w:rFonts w:ascii="Calibri" w:hAnsi="Calibri"/>
          <w:szCs w:val="18"/>
        </w:rPr>
        <w:t>每月上線時間百分比係利用下列公式計算：</w:t>
      </w:r>
    </w:p>
    <w:p w:rsidR="001A228A" w:rsidRPr="004B15C5" w:rsidRDefault="001A228A" w:rsidP="001A228A">
      <w:pPr>
        <w:pStyle w:val="ProductList-Body"/>
        <w:rPr>
          <w:rFonts w:ascii="Calibri" w:hAnsi="Calibri"/>
        </w:rPr>
      </w:pPr>
    </w:p>
    <w:p w:rsidR="001A228A" w:rsidRPr="004B15C5" w:rsidRDefault="00592875" w:rsidP="001A228A">
      <w:pPr>
        <w:jc w:val="both"/>
        <w:rPr>
          <w:rFonts w:ascii="Calibri" w:hAnsi="Calibri"/>
        </w:rPr>
      </w:pPr>
      <m:oMathPara>
        <m:oMath>
          <m:f>
            <m:fPr>
              <m:ctrlPr>
                <w:rPr>
                  <w:rFonts w:ascii="Cambria Math" w:hAnsi="Cambria Math" w:cs="Tahoma"/>
                  <w:i/>
                  <w:sz w:val="18"/>
                  <w:szCs w:val="18"/>
                </w:rPr>
              </m:ctrlPr>
            </m:fPr>
            <m:num>
              <m:r>
                <w:rPr>
                  <w:rFonts w:ascii="MS Gothic" w:eastAsia="MS Gothic" w:hAnsi="MS Gothic" w:cs="MS Gothic" w:hint="eastAsia"/>
                  <w:sz w:val="18"/>
                  <w:szCs w:val="18"/>
                </w:rPr>
                <m:t>可用分鐘數上限</m:t>
              </m:r>
              <m:r>
                <w:rPr>
                  <w:rFonts w:ascii="Cambria Math" w:hAnsi="Calibri" w:cs="Tahoma"/>
                  <w:sz w:val="18"/>
                  <w:szCs w:val="18"/>
                </w:rPr>
                <m:t xml:space="preserve"> </m:t>
              </m:r>
              <m:r>
                <w:rPr>
                  <w:rFonts w:ascii="Cambria Math" w:hAnsi="Calibri" w:cs="Tahoma"/>
                  <w:sz w:val="18"/>
                  <w:szCs w:val="18"/>
                </w:rPr>
                <m:t>-</m:t>
              </m:r>
              <m:r>
                <w:rPr>
                  <w:rFonts w:ascii="Cambria Math" w:hAnsi="Calibri" w:cs="Tahoma"/>
                  <w:sz w:val="18"/>
                  <w:szCs w:val="18"/>
                </w:rPr>
                <m:t xml:space="preserve"> </m:t>
              </m:r>
              <m:r>
                <w:rPr>
                  <w:rFonts w:ascii="Cambria Math" w:hAnsi="Calibri" w:cs="Tahoma"/>
                  <w:sz w:val="18"/>
                  <w:szCs w:val="18"/>
                </w:rPr>
                <m:t>停機時間</m:t>
              </m:r>
            </m:num>
            <m:den>
              <m:r>
                <w:rPr>
                  <w:rFonts w:ascii="Cambria Math" w:hAnsi="Cambria Math" w:cs="Tahom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1A228A" w:rsidRPr="004B15C5" w:rsidRDefault="001A228A" w:rsidP="001A228A">
      <w:pPr>
        <w:pStyle w:val="ProductList-Body"/>
        <w:rPr>
          <w:rFonts w:ascii="Calibri" w:hAnsi="Calibri"/>
          <w:szCs w:val="18"/>
        </w:rPr>
      </w:pPr>
      <w:r w:rsidRPr="004B15C5">
        <w:rPr>
          <w:rFonts w:ascii="Calibri" w:hAnsi="Calibri"/>
          <w:b/>
          <w:color w:val="00188F"/>
          <w:szCs w:val="18"/>
        </w:rPr>
        <w:t>服務等級及服務折讓，亦適用於客戶對</w:t>
      </w:r>
      <w:r w:rsidRPr="004B15C5">
        <w:rPr>
          <w:rFonts w:ascii="Calibri" w:hAnsi="Calibri"/>
          <w:b/>
          <w:color w:val="00188F"/>
          <w:szCs w:val="18"/>
        </w:rPr>
        <w:t xml:space="preserve"> Azure Active Directory </w:t>
      </w:r>
      <w:r w:rsidRPr="004B15C5">
        <w:rPr>
          <w:rFonts w:ascii="Calibri" w:hAnsi="Calibri"/>
          <w:b/>
          <w:color w:val="00188F"/>
          <w:szCs w:val="18"/>
        </w:rPr>
        <w:t>網域服務之使用：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592875"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6365DD" w:rsidRPr="008D165C" w:rsidRDefault="006365DD" w:rsidP="006C1DE4">
      <w:pPr>
        <w:pStyle w:val="ProductList-Offering2Heading"/>
        <w:keepNext/>
        <w:tabs>
          <w:tab w:val="clear" w:pos="360"/>
        </w:tabs>
        <w:outlineLvl w:val="2"/>
        <w:rPr>
          <w:rFonts w:ascii="Calibri Light" w:hAnsi="Calibri Light"/>
        </w:rPr>
      </w:pPr>
      <w:bookmarkStart w:id="64" w:name="_Toc478507133"/>
      <w:r w:rsidRPr="008D165C">
        <w:rPr>
          <w:rFonts w:ascii="Calibri Light" w:hAnsi="Calibri Light"/>
        </w:rPr>
        <w:t xml:space="preserve">API Management </w:t>
      </w:r>
      <w:r w:rsidRPr="008D165C">
        <w:rPr>
          <w:rFonts w:ascii="Calibri Light" w:hAnsi="Calibri Light"/>
        </w:rPr>
        <w:t>服務</w:t>
      </w:r>
      <w:bookmarkEnd w:id="64"/>
    </w:p>
    <w:p w:rsidR="006365DD" w:rsidRDefault="006365DD" w:rsidP="006C1DE4">
      <w:pPr>
        <w:pStyle w:val="ProductList-Body"/>
        <w:keepNext/>
        <w:rPr>
          <w:rFonts w:ascii="Calibri" w:hAnsi="Calibri"/>
          <w:lang w:eastAsia="zh-TW"/>
        </w:rPr>
      </w:pPr>
      <w:r>
        <w:rPr>
          <w:rFonts w:ascii="Calibri" w:hAnsi="PMingLiU" w:hint="eastAsia"/>
          <w:b/>
          <w:color w:val="00188F"/>
          <w:lang w:eastAsia="zh-TW"/>
        </w:rPr>
        <w:t>其他定義</w:t>
      </w:r>
      <w:r w:rsidR="00E9079E" w:rsidRPr="00F42BD7">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rsidR="006365DD" w:rsidRDefault="006365DD" w:rsidP="006365DD">
      <w:pPr>
        <w:pStyle w:val="ProductList-Body"/>
        <w:rPr>
          <w:rFonts w:ascii="Calibri" w:hAnsi="Calibri"/>
          <w:lang w:eastAsia="zh-TW"/>
        </w:rPr>
      </w:pPr>
    </w:p>
    <w:p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8E7DA9">
        <w:rPr>
          <w:rFonts w:hAnsi="PMingLiU"/>
          <w:lang w:eastAsia="zh-TW"/>
        </w:rPr>
        <w:t>：每月上線時間百分比係利用下列公式計算：</w:t>
      </w:r>
    </w:p>
    <w:p w:rsidR="00EF532F" w:rsidRPr="008E7DA9" w:rsidRDefault="00EF532F" w:rsidP="00EF532F">
      <w:pPr>
        <w:pStyle w:val="ProductList-Body"/>
        <w:rPr>
          <w:lang w:eastAsia="zh-TW"/>
        </w:rPr>
      </w:pPr>
    </w:p>
    <w:p w:rsidR="00EF532F" w:rsidRPr="00E9163B" w:rsidRDefault="00592875"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MS Gothic" w:eastAsia="MS Gothic" w:hAnsi="MS Gothic" w:cs="MS Gothic" w:hint="eastAsia"/>
                  <w:sz w:val="18"/>
                  <w:szCs w:val="18"/>
                </w:rPr>
                <m:t>可用分鐘數上限</m:t>
              </m:r>
              <m:r>
                <w:rPr>
                  <w:rFonts w:ascii="Cambria Math" w:eastAsia="PMingLiU-ExtB" w:hAnsi="Cambria Math"/>
                  <w:sz w:val="18"/>
                  <w:szCs w:val="18"/>
                </w:rPr>
                <m:t xml:space="preserve"> -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rsidR="006365DD" w:rsidRDefault="006365DD" w:rsidP="00E9079E">
      <w:pPr>
        <w:pStyle w:val="ProductList-Body"/>
        <w:rPr>
          <w:rFonts w:ascii="Calibri" w:hAnsi="Calibri"/>
        </w:rPr>
      </w:pPr>
      <w:r>
        <w:rPr>
          <w:rFonts w:ascii="Calibri" w:hAnsi="Calibri" w:hint="eastAsia"/>
          <w:b/>
          <w:color w:val="00188F"/>
        </w:rPr>
        <w:t xml:space="preserve">Standard </w:t>
      </w:r>
      <w:r>
        <w:rPr>
          <w:rFonts w:ascii="Calibri" w:hAnsi="PMingLiU" w:hint="eastAsia"/>
          <w:b/>
          <w:color w:val="00188F"/>
        </w:rPr>
        <w:t>層服務折讓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7633A6">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573C38">
      <w:pPr>
        <w:pStyle w:val="ProductList-Offering2Heading"/>
        <w:keepNext/>
        <w:tabs>
          <w:tab w:val="clear" w:pos="360"/>
        </w:tabs>
        <w:outlineLvl w:val="2"/>
        <w:rPr>
          <w:rFonts w:ascii="Calibri Light" w:hAnsi="Calibri Light"/>
        </w:rPr>
      </w:pPr>
      <w:bookmarkStart w:id="65" w:name="_Toc478507134"/>
      <w:bookmarkStart w:id="66" w:name="_Toc433975835"/>
      <w:bookmarkStart w:id="67" w:name="_Toc430180030"/>
      <w:bookmarkStart w:id="68" w:name="_Toc425256416"/>
      <w:r w:rsidRPr="00856AEA">
        <w:rPr>
          <w:rFonts w:ascii="Calibri Light" w:hAnsi="Calibri Light"/>
        </w:rPr>
        <w:lastRenderedPageBreak/>
        <w:t>App Service</w:t>
      </w:r>
      <w:bookmarkEnd w:id="65"/>
    </w:p>
    <w:p w:rsidR="008F5299" w:rsidRPr="004840C2" w:rsidRDefault="008F5299" w:rsidP="008F5299">
      <w:pPr>
        <w:pStyle w:val="ProductList-Body"/>
        <w:rPr>
          <w:rFonts w:ascii="Calibri" w:hAnsi="Calibri"/>
        </w:rPr>
      </w:pPr>
      <w:r w:rsidRPr="004840C2">
        <w:rPr>
          <w:rFonts w:ascii="Calibri" w:hAnsi="Calibri"/>
          <w:b/>
          <w:color w:val="00188F"/>
        </w:rPr>
        <w:t>新增定義</w:t>
      </w:r>
      <w:r w:rsidRPr="00C43F3D">
        <w:rPr>
          <w:rFonts w:ascii="Calibri" w:hAnsi="Calibri"/>
          <w:b/>
          <w:bCs/>
          <w:szCs w:val="18"/>
        </w:rPr>
        <w:t>：</w:t>
      </w:r>
    </w:p>
    <w:p w:rsidR="008F5299" w:rsidRPr="008F5299" w:rsidRDefault="008F5299" w:rsidP="008F5299">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A64BC0">
        <w:rPr>
          <w:rFonts w:ascii="MS Gothic" w:eastAsia="MS Gothic" w:hAnsi="MS Gothic"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A64BC0">
        <w:rPr>
          <w:rFonts w:ascii="MS Gothic" w:eastAsia="MS Gothic" w:hAnsi="MS Gothic" w:cs="MS Gothic" w:hint="eastAsia"/>
          <w:lang w:eastAsia="zh-TW"/>
        </w:rPr>
        <w:t>應用程式</w:t>
      </w:r>
      <w:r w:rsidRPr="008F5299">
        <w:rPr>
          <w:lang w:eastAsia="zh-TW"/>
        </w:rPr>
        <w:t>、</w:t>
      </w:r>
      <w:r w:rsidRPr="00A64BC0">
        <w:rPr>
          <w:rFonts w:ascii="MS Gothic" w:eastAsia="MS Gothic" w:hAnsi="MS Gothic"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A64BC0">
        <w:rPr>
          <w:rFonts w:ascii="MS Gothic" w:eastAsia="MS Gothic" w:hAnsi="MS Gothic"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A64BC0">
        <w:rPr>
          <w:rFonts w:ascii="MS Gothic" w:eastAsia="MS Gothic" w:hAnsi="MS Gothic" w:cs="MS Gothic" w:hint="eastAsia"/>
          <w:lang w:eastAsia="zh-TW"/>
        </w:rPr>
        <w:t>不包括免費及共用層中之</w:t>
      </w:r>
      <w:r w:rsidRPr="008F5299">
        <w:rPr>
          <w:lang w:eastAsia="zh-TW"/>
        </w:rPr>
        <w:t xml:space="preserve"> Web </w:t>
      </w:r>
      <w:r w:rsidRPr="00A64BC0">
        <w:rPr>
          <w:rFonts w:ascii="MS Gothic" w:eastAsia="MS Gothic" w:hAnsi="MS Gothic"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rsidR="008F5299" w:rsidRPr="002F4645" w:rsidRDefault="008F5299" w:rsidP="008F5299">
      <w:pPr>
        <w:pStyle w:val="ProductList-Body"/>
        <w:spacing w:after="40"/>
        <w:rPr>
          <w:rFonts w:ascii="MS Gothic" w:eastAsia="MS Gothic" w:hAnsi="MS Gothic"/>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A64BC0">
        <w:rPr>
          <w:rFonts w:ascii="MS Gothic" w:eastAsia="MS Gothic" w:hAnsi="MS Gothic" w:cs="MS Gothic" w:hint="eastAsia"/>
          <w:lang w:eastAsia="zh-TW"/>
        </w:rPr>
        <w:t>係指在計費月份期間設定為在</w:t>
      </w:r>
      <w:r w:rsidRPr="008F5299">
        <w:rPr>
          <w:lang w:eastAsia="zh-TW"/>
        </w:rPr>
        <w:t xml:space="preserve"> Microsoft Azure </w:t>
      </w:r>
      <w:r w:rsidRPr="00A64BC0">
        <w:rPr>
          <w:rFonts w:ascii="MS Gothic" w:eastAsia="MS Gothic" w:hAnsi="MS Gothic"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A64BC0">
        <w:rPr>
          <w:rFonts w:ascii="MS Gothic" w:eastAsia="MS Gothic" w:hAnsi="MS Gothic"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2F4645">
        <w:rPr>
          <w:rFonts w:ascii="MS Gothic" w:eastAsia="MS Gothic" w:hAnsi="MS Gothic" w:cs="MS Gothic" w:hint="eastAsia"/>
          <w:lang w:eastAsia="zh-TW"/>
        </w:rPr>
        <w:t>已</w:t>
      </w:r>
      <w:r w:rsidRPr="002F4645">
        <w:rPr>
          <w:rFonts w:ascii="Microsoft JhengHei" w:eastAsia="Microsoft JhengHei" w:hAnsi="Microsoft JhengHei" w:cs="Microsoft JhengHei" w:hint="eastAsia"/>
          <w:lang w:eastAsia="zh-TW"/>
        </w:rPr>
        <w:t>啟</w:t>
      </w:r>
      <w:r w:rsidRPr="002F4645">
        <w:rPr>
          <w:rFonts w:ascii="MS Gothic" w:eastAsia="MS Gothic" w:hAnsi="MS Gothic" w:cs="MS Gothic" w:hint="eastAsia"/>
          <w:lang w:eastAsia="zh-TW"/>
        </w:rPr>
        <w:t>始可能造成執行應用程式之動作時開始</w:t>
      </w:r>
      <w:r w:rsidRPr="002F4645">
        <w:rPr>
          <w:rFonts w:ascii="MS Gothic" w:eastAsia="MS Gothic" w:hAnsi="MS Gothic" w:hint="eastAsia"/>
          <w:lang w:eastAsia="zh-TW"/>
        </w:rPr>
        <w:t>，</w:t>
      </w:r>
      <w:r w:rsidRPr="002F4645">
        <w:rPr>
          <w:rFonts w:ascii="MS Gothic" w:eastAsia="MS Gothic" w:hAnsi="MS Gothic" w:cs="MS Gothic" w:hint="eastAsia"/>
          <w:lang w:eastAsia="zh-TW"/>
        </w:rPr>
        <w:t>衡量至客</w:t>
      </w:r>
      <w:r w:rsidRPr="002F4645">
        <w:rPr>
          <w:rFonts w:ascii="Malgun Gothic" w:eastAsia="Malgun Gothic" w:hAnsi="Malgun Gothic" w:cs="Malgun Gothic" w:hint="eastAsia"/>
          <w:lang w:eastAsia="zh-TW"/>
        </w:rPr>
        <w:t>戶</w:t>
      </w:r>
      <w:r w:rsidRPr="002F4645">
        <w:rPr>
          <w:rFonts w:ascii="MS Gothic" w:eastAsia="MS Gothic" w:hAnsi="MS Gothic" w:cs="MS Gothic" w:hint="eastAsia"/>
          <w:lang w:eastAsia="zh-TW"/>
        </w:rPr>
        <w:t>初始可能導致停止或刪除應用程式的動作時為止的時間</w:t>
      </w:r>
      <w:r w:rsidRPr="002F4645">
        <w:rPr>
          <w:rFonts w:ascii="MS Gothic" w:eastAsia="MS Gothic" w:hAnsi="MS Gothic"/>
          <w:lang w:eastAsia="zh-TW"/>
        </w:rPr>
        <w:t>。</w:t>
      </w:r>
    </w:p>
    <w:p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停機時間</w:t>
      </w:r>
      <w:r w:rsidRPr="0031649F">
        <w:rPr>
          <w:b/>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每月上線時間百分比</w:t>
      </w:r>
      <w:r w:rsidRPr="0031649F">
        <w:rPr>
          <w:b/>
          <w:bCs/>
          <w:lang w:eastAsia="zh-TW"/>
        </w:rPr>
        <w:t>：</w:t>
      </w:r>
      <w:r w:rsidRPr="00E010C1">
        <w:rPr>
          <w:lang w:eastAsia="zh-TW"/>
        </w:rPr>
        <w:t>每月上線時間百分比係利用下列公式計算：</w:t>
      </w:r>
    </w:p>
    <w:p w:rsidR="00856AEA" w:rsidRPr="00E010C1" w:rsidRDefault="00856AEA" w:rsidP="00856AEA">
      <w:pPr>
        <w:pStyle w:val="ProductList-Body"/>
        <w:rPr>
          <w:lang w:eastAsia="zh-TW"/>
        </w:rPr>
      </w:pPr>
    </w:p>
    <w:p w:rsidR="00856AEA" w:rsidRPr="00E010C1" w:rsidRDefault="00592875" w:rsidP="00856AEA">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856AEA" w:rsidRPr="00E010C1" w:rsidRDefault="00856AEA" w:rsidP="00856AEA">
      <w:pPr>
        <w:pStyle w:val="ProductList-Body"/>
      </w:pPr>
      <w:r w:rsidRPr="00E010C1">
        <w:rPr>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99.95%</w:t>
            </w:r>
          </w:p>
        </w:tc>
        <w:tc>
          <w:tcPr>
            <w:tcW w:w="5400" w:type="dxa"/>
          </w:tcPr>
          <w:p w:rsidR="00856AEA" w:rsidRPr="00E010C1" w:rsidRDefault="00856AEA" w:rsidP="009A5C4E">
            <w:pPr>
              <w:pStyle w:val="ProductList-OfferingBody"/>
              <w:jc w:val="center"/>
            </w:pPr>
            <w:r w:rsidRPr="00E010C1">
              <w:t>10%</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25%</w:t>
            </w:r>
          </w:p>
        </w:tc>
      </w:tr>
    </w:tbl>
    <w:p w:rsidR="00856AEA" w:rsidRPr="00E010C1" w:rsidRDefault="00856AEA" w:rsidP="00856AEA">
      <w:pPr>
        <w:pStyle w:val="ProductList-Body"/>
      </w:pPr>
    </w:p>
    <w:p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p w:rsidR="00856AEA" w:rsidRPr="00E010C1" w:rsidRDefault="00592875" w:rsidP="00A65D17">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856AEA" w:rsidRPr="00E010C1">
          <w:rPr>
            <w:rStyle w:val="Hyperlink"/>
            <w:sz w:val="16"/>
            <w:szCs w:val="16"/>
            <w:lang w:eastAsia="zh-TW"/>
          </w:rPr>
          <w:t>目錄</w:t>
        </w:r>
      </w:hyperlink>
      <w:r w:rsidR="00856AEA" w:rsidRPr="00E010C1">
        <w:rPr>
          <w:sz w:val="16"/>
          <w:szCs w:val="16"/>
          <w:lang w:eastAsia="zh-TW"/>
        </w:rPr>
        <w:t xml:space="preserve"> / </w:t>
      </w:r>
      <w:hyperlink w:anchor="Definitions" w:history="1">
        <w:r w:rsidR="00856AEA" w:rsidRPr="00E010C1">
          <w:rPr>
            <w:rStyle w:val="Hyperlink"/>
            <w:sz w:val="16"/>
            <w:szCs w:val="16"/>
            <w:lang w:eastAsia="zh-TW"/>
          </w:rPr>
          <w:t>定義</w:t>
        </w:r>
      </w:hyperlink>
      <w:bookmarkEnd w:id="66"/>
      <w:bookmarkEnd w:id="67"/>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69" w:name="_Toc478507135"/>
      <w:r w:rsidRPr="002565BE">
        <w:rPr>
          <w:rFonts w:asciiTheme="minorHAnsi" w:hAnsiTheme="minorHAnsi" w:cstheme="minorHAnsi"/>
          <w:lang w:eastAsia="zh-TW"/>
        </w:rPr>
        <w:t>應用程式閘道</w:t>
      </w:r>
      <w:bookmarkEnd w:id="68"/>
      <w:bookmarkEnd w:id="69"/>
    </w:p>
    <w:p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rsidR="00B026EE" w:rsidRPr="002565BE" w:rsidRDefault="00B026EE" w:rsidP="00B026EE">
      <w:pPr>
        <w:pStyle w:val="ProductList-Body"/>
        <w:rPr>
          <w:rFonts w:cstheme="minorHAnsi"/>
          <w:lang w:val="en-US"/>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592875"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lastRenderedPageBreak/>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592875"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205D76" w:rsidRDefault="00205D76" w:rsidP="00205D76">
      <w:pPr>
        <w:pStyle w:val="ProductList-Offering2Heading"/>
        <w:outlineLvl w:val="2"/>
        <w:rPr>
          <w:rFonts w:ascii="Calibri Light" w:hAnsi="Calibri Light"/>
          <w:lang w:val="zh-TW" w:eastAsia="zh-TW" w:bidi="zh-TW"/>
        </w:rPr>
      </w:pPr>
      <w:bookmarkStart w:id="70" w:name="Defination"/>
      <w:bookmarkStart w:id="71" w:name="_Toc468346556"/>
      <w:bookmarkStart w:id="72" w:name="_Toc478507136"/>
      <w:bookmarkStart w:id="73" w:name="_Toc440269641"/>
      <w:bookmarkStart w:id="74" w:name="_Toc441215719"/>
      <w:bookmarkStart w:id="75" w:name="AutomationService"/>
      <w:bookmarkStart w:id="76" w:name="_Toc441217624"/>
      <w:bookmarkEnd w:id="70"/>
      <w:r>
        <w:rPr>
          <w:rFonts w:ascii="Calibri Light" w:hAnsi="Calibri Light"/>
        </w:rPr>
        <w:t>Application Insights</w:t>
      </w:r>
      <w:bookmarkEnd w:id="71"/>
      <w:bookmarkEnd w:id="72"/>
    </w:p>
    <w:p w:rsidR="00205D76" w:rsidRDefault="00205D76" w:rsidP="00205D76">
      <w:pPr>
        <w:pStyle w:val="ProductList-Body"/>
      </w:pPr>
      <w:r>
        <w:rPr>
          <w:rFonts w:hint="eastAsia"/>
          <w:b/>
          <w:color w:val="00188F"/>
        </w:rPr>
        <w:t>新增定義</w:t>
      </w:r>
      <w:r>
        <w:rPr>
          <w:rFonts w:hint="eastAsia"/>
          <w:b/>
          <w:bCs/>
        </w:rPr>
        <w:t>：</w:t>
      </w:r>
    </w:p>
    <w:p w:rsidR="00205D76" w:rsidRDefault="00205D76" w:rsidP="00205D76">
      <w:pPr>
        <w:spacing w:after="0"/>
      </w:pPr>
      <w:r>
        <w:rPr>
          <w:rFonts w:hint="eastAsia"/>
          <w:sz w:val="18"/>
        </w:rPr>
        <w:t>「</w:t>
      </w:r>
      <w:r>
        <w:rPr>
          <w:rFonts w:hint="eastAsia"/>
          <w:b/>
          <w:color w:val="00188F"/>
          <w:sz w:val="18"/>
        </w:rPr>
        <w:t xml:space="preserve">Application Insights </w:t>
      </w:r>
      <w:r>
        <w:rPr>
          <w:rFonts w:hint="eastAsia"/>
          <w:b/>
          <w:color w:val="00188F"/>
          <w:sz w:val="18"/>
        </w:rPr>
        <w:t>資源</w:t>
      </w:r>
      <w:r>
        <w:rPr>
          <w:rFonts w:hint="eastAsia"/>
          <w:sz w:val="18"/>
        </w:rPr>
        <w:t>」</w:t>
      </w:r>
      <w:r>
        <w:rPr>
          <w:rFonts w:hint="eastAsia"/>
          <w:sz w:val="18"/>
          <w:szCs w:val="18"/>
        </w:rPr>
        <w:t>係指</w:t>
      </w:r>
      <w:r>
        <w:rPr>
          <w:rFonts w:hint="eastAsia"/>
          <w:sz w:val="18"/>
          <w:szCs w:val="18"/>
        </w:rPr>
        <w:t xml:space="preserve"> Application Insights </w:t>
      </w:r>
      <w:r>
        <w:rPr>
          <w:rFonts w:hint="eastAsia"/>
          <w:sz w:val="18"/>
          <w:szCs w:val="18"/>
        </w:rPr>
        <w:t>中用以蒐集、處理及儲存單一檢測金鑰的資料之容器。</w:t>
      </w:r>
    </w:p>
    <w:p w:rsidR="00205D76" w:rsidRDefault="00205D76" w:rsidP="00205D76">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係指在計費月份期間將</w:t>
      </w:r>
      <w:r>
        <w:rPr>
          <w:rFonts w:hint="eastAsia"/>
          <w:sz w:val="18"/>
          <w:szCs w:val="18"/>
        </w:rPr>
        <w:t xml:space="preserve"> Application Insights </w:t>
      </w:r>
      <w:r>
        <w:rPr>
          <w:rFonts w:hint="eastAsia"/>
          <w:sz w:val="18"/>
          <w:szCs w:val="18"/>
        </w:rPr>
        <w:t>資源部署在</w:t>
      </w:r>
      <w:r>
        <w:rPr>
          <w:rFonts w:hint="eastAsia"/>
          <w:sz w:val="18"/>
          <w:szCs w:val="18"/>
        </w:rPr>
        <w:t xml:space="preserve"> Microsoft Azure </w:t>
      </w:r>
      <w:r>
        <w:rPr>
          <w:rFonts w:hint="eastAsia"/>
          <w:sz w:val="18"/>
          <w:szCs w:val="18"/>
        </w:rPr>
        <w:t>訂閱中的總分鐘數。</w:t>
      </w:r>
    </w:p>
    <w:p w:rsidR="00205D76" w:rsidRDefault="00205D76" w:rsidP="00205D76">
      <w:pPr>
        <w:spacing w:after="0"/>
      </w:pPr>
      <w:r>
        <w:rPr>
          <w:rFonts w:hint="eastAsia"/>
          <w:sz w:val="18"/>
        </w:rPr>
        <w:t>「</w:t>
      </w:r>
      <w:r>
        <w:rPr>
          <w:rFonts w:hint="eastAsia"/>
          <w:b/>
          <w:color w:val="00188F"/>
          <w:sz w:val="18"/>
        </w:rPr>
        <w:t>資料延遲</w:t>
      </w:r>
      <w:r>
        <w:rPr>
          <w:rFonts w:hint="eastAsia"/>
          <w:sz w:val="18"/>
        </w:rPr>
        <w:t>」</w:t>
      </w:r>
      <w:r>
        <w:rPr>
          <w:rFonts w:hint="eastAsia"/>
          <w:sz w:val="18"/>
          <w:szCs w:val="18"/>
        </w:rPr>
        <w:t>係指從客戶應用程式中的檢測收到資料，但延遲出現在</w:t>
      </w:r>
      <w:r>
        <w:rPr>
          <w:rFonts w:hint="eastAsia"/>
          <w:sz w:val="18"/>
          <w:szCs w:val="18"/>
        </w:rPr>
        <w:t xml:space="preserve"> Application Insights </w:t>
      </w:r>
      <w:r>
        <w:rPr>
          <w:rFonts w:hint="eastAsia"/>
          <w:sz w:val="18"/>
          <w:szCs w:val="18"/>
        </w:rPr>
        <w:t>服務，其延遲時間大於</w:t>
      </w:r>
      <w:r>
        <w:rPr>
          <w:rFonts w:hint="eastAsia"/>
          <w:sz w:val="18"/>
          <w:szCs w:val="18"/>
        </w:rPr>
        <w:t xml:space="preserve"> 2 </w:t>
      </w:r>
      <w:r>
        <w:rPr>
          <w:rFonts w:hint="eastAsia"/>
          <w:sz w:val="18"/>
          <w:szCs w:val="18"/>
        </w:rPr>
        <w:t>小時之分鐘數。</w:t>
      </w:r>
    </w:p>
    <w:p w:rsidR="00205D76" w:rsidRDefault="00205D76" w:rsidP="00205D76">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係指發生資料延遲之可用分鐘數上限的一部分之總累積分鐘數。</w:t>
      </w:r>
    </w:p>
    <w:p w:rsidR="00205D76" w:rsidRDefault="00205D76" w:rsidP="00205D76">
      <w:pPr>
        <w:pStyle w:val="ProductList-Body"/>
        <w:rPr>
          <w:lang w:eastAsia="zh-TW"/>
        </w:rPr>
      </w:pPr>
    </w:p>
    <w:p w:rsidR="00205D76" w:rsidRDefault="00205D76" w:rsidP="00205D76">
      <w:pPr>
        <w:pStyle w:val="ProductList-Body"/>
        <w:rPr>
          <w:lang w:eastAsia="zh-TW"/>
        </w:rPr>
      </w:pPr>
      <w:r>
        <w:rPr>
          <w:rFonts w:hint="eastAsia"/>
          <w:b/>
          <w:color w:val="00188F"/>
          <w:lang w:eastAsia="zh-TW"/>
        </w:rPr>
        <w:t>每月上線時間百分比</w:t>
      </w:r>
      <w:r>
        <w:rPr>
          <w:rFonts w:hint="eastAsia"/>
          <w:b/>
          <w:bCs/>
          <w:lang w:eastAsia="zh-TW"/>
        </w:rPr>
        <w:t>：</w:t>
      </w:r>
      <w:r>
        <w:rPr>
          <w:rFonts w:hint="eastAsia"/>
          <w:lang w:eastAsia="zh-TW"/>
        </w:rPr>
        <w:t>每月上線時間百分比係利用下列公式計算：</w:t>
      </w:r>
    </w:p>
    <w:p w:rsidR="00205D76" w:rsidRDefault="00205D76" w:rsidP="00205D76">
      <w:pPr>
        <w:pStyle w:val="ProductList-Body"/>
        <w:rPr>
          <w:lang w:eastAsia="zh-TW"/>
        </w:rPr>
      </w:pPr>
    </w:p>
    <w:p w:rsidR="00205D76" w:rsidRDefault="00592875" w:rsidP="00205D76">
      <w:pPr>
        <w:pStyle w:val="ListParagraph"/>
      </w:pPr>
      <m:oMathPara>
        <m:oMath>
          <m:f>
            <m:fPr>
              <m:ctrlPr>
                <w:rPr>
                  <w:rFonts w:ascii="Cambria Math" w:hAnsi="Cambria Math" w:cs="Tahoma"/>
                  <w:i/>
                  <w:sz w:val="18"/>
                  <w:szCs w:val="18"/>
                  <w:lang w:val="zh-TW" w:eastAsia="zh-TW" w:bidi="zh-TW"/>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205D76" w:rsidRDefault="00205D76" w:rsidP="00205D76">
      <w:pPr>
        <w:pStyle w:val="ProductList-Body"/>
      </w:pPr>
      <w:r>
        <w:rPr>
          <w:rFonts w:hint="eastAsia"/>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Tr="00205D76">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05D76" w:rsidRDefault="00205D76" w:rsidP="00205D76">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05D76" w:rsidRDefault="00205D76" w:rsidP="00205D76">
            <w:pPr>
              <w:pStyle w:val="ProductList-OfferingBody"/>
              <w:spacing w:line="276" w:lineRule="auto"/>
              <w:jc w:val="center"/>
              <w:rPr>
                <w:color w:val="FFFFFF" w:themeColor="background1"/>
              </w:rPr>
            </w:pPr>
            <w:r>
              <w:rPr>
                <w:rFonts w:hint="eastAsia"/>
                <w:color w:val="FFFFFF" w:themeColor="background1"/>
              </w:rPr>
              <w:t>服務折讓</w:t>
            </w:r>
          </w:p>
        </w:tc>
      </w:tr>
      <w:tr w:rsidR="00205D76" w:rsidTr="00205D76">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10%</w:t>
            </w:r>
          </w:p>
        </w:tc>
      </w:tr>
      <w:tr w:rsidR="00205D76" w:rsidTr="00205D76">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25%</w:t>
            </w:r>
          </w:p>
        </w:tc>
      </w:tr>
    </w:tbl>
    <w:p w:rsidR="00205D76" w:rsidRDefault="00592875" w:rsidP="00205D76">
      <w:pPr>
        <w:pStyle w:val="ProductList-Body"/>
        <w:shd w:val="clear" w:color="auto" w:fill="808080" w:themeFill="background1" w:themeFillShade="80"/>
        <w:tabs>
          <w:tab w:val="clear" w:pos="360"/>
        </w:tabs>
        <w:spacing w:before="120" w:after="240"/>
        <w:jc w:val="right"/>
        <w:rPr>
          <w:lang w:val="zh-TW" w:eastAsia="zh-TW" w:bidi="zh-TW"/>
        </w:rPr>
      </w:pPr>
      <w:hyperlink r:id="rId21" w:anchor="TOC" w:history="1">
        <w:r w:rsidR="00205D76">
          <w:rPr>
            <w:rStyle w:val="Hyperlink"/>
            <w:rFonts w:ascii="PMingLiU" w:hAnsi="PMingLiU" w:hint="eastAsia"/>
            <w:color w:val="0563C1"/>
            <w:sz w:val="16"/>
            <w:szCs w:val="16"/>
          </w:rPr>
          <w:t>目錄</w:t>
        </w:r>
      </w:hyperlink>
      <w:r w:rsidR="00205D76">
        <w:rPr>
          <w:rFonts w:hint="eastAsia"/>
          <w:sz w:val="16"/>
          <w:szCs w:val="16"/>
        </w:rPr>
        <w:t xml:space="preserve"> / </w:t>
      </w:r>
      <w:hyperlink r:id="rId22" w:anchor="Definitions" w:history="1">
        <w:r w:rsidR="00205D76">
          <w:rPr>
            <w:rStyle w:val="Hyperlink"/>
            <w:rFonts w:ascii="PMingLiU" w:hAnsi="PMingLiU" w:hint="eastAsia"/>
            <w:color w:val="0563C1"/>
            <w:sz w:val="16"/>
            <w:szCs w:val="16"/>
          </w:rPr>
          <w:t>定義</w:t>
        </w:r>
      </w:hyperlink>
    </w:p>
    <w:p w:rsidR="00066A9D" w:rsidRPr="00303A0C" w:rsidRDefault="00066A9D" w:rsidP="00A64BC0">
      <w:pPr>
        <w:pStyle w:val="ProductList-Offering2Heading"/>
        <w:keepNext/>
        <w:tabs>
          <w:tab w:val="clear" w:pos="360"/>
        </w:tabs>
        <w:outlineLvl w:val="2"/>
        <w:rPr>
          <w:rFonts w:asciiTheme="minorHAnsi" w:hAnsiTheme="minorHAnsi"/>
          <w:lang w:eastAsia="zh-TW"/>
        </w:rPr>
      </w:pPr>
      <w:bookmarkStart w:id="77" w:name="_Toc478507137"/>
      <w:r w:rsidRPr="00303A0C">
        <w:rPr>
          <w:rFonts w:asciiTheme="minorHAnsi" w:hAnsi="PMingLiU" w:hint="eastAsia"/>
          <w:lang w:eastAsia="zh-TW"/>
        </w:rPr>
        <w:t>自動化服務</w:t>
      </w:r>
      <w:bookmarkEnd w:id="73"/>
      <w:bookmarkEnd w:id="74"/>
      <w:bookmarkEnd w:id="75"/>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76"/>
      <w:bookmarkEnd w:id="77"/>
    </w:p>
    <w:p w:rsidR="00066A9D" w:rsidRPr="00303A0C" w:rsidRDefault="00066A9D" w:rsidP="00066A9D">
      <w:pPr>
        <w:pStyle w:val="ProductList-Body"/>
        <w:rPr>
          <w:lang w:eastAsia="zh-TW"/>
        </w:rPr>
      </w:pPr>
      <w:r w:rsidRPr="00303A0C">
        <w:rPr>
          <w:rFonts w:hAnsi="PMingLiU" w:hint="eastAsia"/>
          <w:b/>
          <w:color w:val="00188F"/>
          <w:lang w:eastAsia="zh-TW"/>
        </w:rPr>
        <w:t>其他定義：</w:t>
      </w:r>
    </w:p>
    <w:p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停機時間</w:t>
      </w:r>
      <w:r w:rsidRPr="00303A0C">
        <w:rPr>
          <w:rFonts w:hAnsi="PMingLiU" w:hint="eastAsia"/>
          <w:b/>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303A0C">
        <w:rPr>
          <w:rFonts w:hAnsi="PMingLiU" w:hint="eastAsia"/>
          <w:b/>
          <w:bCs/>
          <w:lang w:eastAsia="zh-TW"/>
        </w:rPr>
        <w:t>：</w:t>
      </w:r>
      <w:r w:rsidRPr="00303A0C">
        <w:rPr>
          <w:rFonts w:hAnsi="PMingLiU" w:hint="eastAsia"/>
          <w:lang w:eastAsia="zh-TW"/>
        </w:rPr>
        <w:t>每月上線時間百分比係利用下列公式計算：</w:t>
      </w:r>
    </w:p>
    <w:p w:rsidR="00066A9D" w:rsidRPr="00303A0C" w:rsidRDefault="00066A9D" w:rsidP="00066A9D">
      <w:pPr>
        <w:pStyle w:val="ProductList-Body"/>
        <w:rPr>
          <w:lang w:eastAsia="zh-TW"/>
        </w:rPr>
      </w:pPr>
    </w:p>
    <w:p w:rsidR="00066A9D" w:rsidRPr="00303A0C" w:rsidRDefault="00592875" w:rsidP="00066A9D">
      <w:pPr>
        <w:pStyle w:val="ListParagraph"/>
        <w:rPr>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rsidR="00066A9D" w:rsidRPr="00303A0C" w:rsidRDefault="00066A9D" w:rsidP="00066A9D">
      <w:pPr>
        <w:pStyle w:val="ProductList-Body"/>
        <w:rPr>
          <w:lang w:eastAsia="zh-TW"/>
        </w:rPr>
      </w:pPr>
      <w:r w:rsidRPr="00303A0C">
        <w:rPr>
          <w:rFonts w:hAnsi="PMingLiU" w:hint="eastAsia"/>
          <w:b/>
          <w:color w:val="00188F"/>
          <w:lang w:eastAsia="zh-TW"/>
        </w:rPr>
        <w:t>服務折讓</w:t>
      </w:r>
      <w:r w:rsidRPr="00303A0C">
        <w:rPr>
          <w:rFonts w:hAnsi="PMingLiU" w:hint="eastAsia"/>
          <w:b/>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303A0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p w:rsidR="00066A9D" w:rsidRPr="00303A0C" w:rsidRDefault="00592875" w:rsidP="00A65D17">
      <w:pPr>
        <w:pStyle w:val="ProductList-Body"/>
        <w:shd w:val="clear" w:color="auto" w:fill="808080" w:themeFill="background1" w:themeFillShade="80"/>
        <w:tabs>
          <w:tab w:val="clear" w:pos="360"/>
        </w:tabs>
        <w:spacing w:before="120" w:after="240"/>
        <w:jc w:val="right"/>
        <w:rPr>
          <w:lang w:val="zh-TW" w:eastAsia="zh-TW" w:bidi="zh-TW"/>
        </w:rPr>
      </w:pPr>
      <w:hyperlink r:id="rId23" w:anchor="TOC" w:history="1">
        <w:r w:rsidR="00066A9D" w:rsidRPr="00303A0C">
          <w:rPr>
            <w:rStyle w:val="Hyperlink"/>
            <w:rFonts w:hint="eastAsia"/>
            <w:color w:val="0563C1"/>
            <w:sz w:val="16"/>
            <w:szCs w:val="16"/>
          </w:rPr>
          <w:t>目錄</w:t>
        </w:r>
      </w:hyperlink>
      <w:r w:rsidR="00066A9D" w:rsidRPr="00303A0C">
        <w:rPr>
          <w:rFonts w:hint="eastAsia"/>
          <w:sz w:val="16"/>
          <w:szCs w:val="16"/>
          <w:lang w:eastAsia="zh-TW"/>
        </w:rPr>
        <w:t xml:space="preserve"> / </w:t>
      </w:r>
      <w:hyperlink w:anchor="Definitions" w:history="1">
        <w:r w:rsidR="00066A9D" w:rsidRPr="00303A0C">
          <w:rPr>
            <w:rStyle w:val="Hyperlink"/>
            <w:rFonts w:hint="eastAsia"/>
            <w:color w:val="0563C1"/>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78" w:name="_Toc441217625"/>
      <w:bookmarkStart w:id="79" w:name="_Toc478507138"/>
      <w:r w:rsidRPr="00303A0C">
        <w:rPr>
          <w:rFonts w:asciiTheme="minorHAnsi" w:hAnsi="PMingLiU" w:hint="eastAsia"/>
          <w:lang w:eastAsia="zh-TW"/>
        </w:rPr>
        <w:lastRenderedPageBreak/>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78"/>
      <w:bookmarkEnd w:id="79"/>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7633A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DE0056" w:rsidRDefault="00592875" w:rsidP="006B6374">
      <w:pPr>
        <w:pStyle w:val="ListParagraph"/>
        <w:rPr>
          <w:rFonts w:ascii="Cambria Math" w:hAnsi="Cambria Math" w:cs="Tahoma" w:hint="eastAsi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7633A6">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573C38" w:rsidRDefault="00573C38" w:rsidP="00573C38">
      <w:pPr>
        <w:pStyle w:val="ProductList-Offering2Heading"/>
        <w:tabs>
          <w:tab w:val="clear" w:pos="360"/>
        </w:tabs>
        <w:outlineLvl w:val="2"/>
        <w:rPr>
          <w:rFonts w:asciiTheme="minorHAnsi" w:hAnsiTheme="minorHAnsi"/>
          <w:lang w:val="zh-TW" w:eastAsia="zh-TW" w:bidi="zh-TW"/>
        </w:rPr>
      </w:pPr>
      <w:bookmarkStart w:id="80" w:name="_Toc478507139"/>
      <w:bookmarkStart w:id="81" w:name="_Toc425256419"/>
      <w:r>
        <w:rPr>
          <w:rFonts w:ascii="Calibri Light" w:hAnsi="Calibri Light"/>
        </w:rPr>
        <w:t>Azure</w:t>
      </w:r>
      <w:r>
        <w:rPr>
          <w:rFonts w:asciiTheme="minorHAnsi" w:hAnsiTheme="minorHAnsi"/>
        </w:rPr>
        <w:t xml:space="preserve"> </w:t>
      </w:r>
      <w:r>
        <w:rPr>
          <w:rFonts w:asciiTheme="minorHAnsi" w:hAnsiTheme="minorHAnsi" w:hint="eastAsia"/>
        </w:rPr>
        <w:t>功能</w:t>
      </w:r>
      <w:bookmarkEnd w:id="80"/>
    </w:p>
    <w:p w:rsidR="00573C38" w:rsidRDefault="00573C38" w:rsidP="00573C38">
      <w:pPr>
        <w:shd w:val="clear" w:color="auto" w:fill="FFFFFF"/>
        <w:spacing w:after="0" w:line="240" w:lineRule="auto"/>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rsidR="00573C38" w:rsidRDefault="00573C38" w:rsidP="00573C38">
      <w:pPr>
        <w:pStyle w:val="ProductList-Body"/>
        <w:rPr>
          <w:lang w:eastAsia="zh-TW"/>
        </w:rPr>
      </w:pPr>
    </w:p>
    <w:p w:rsidR="00573C38" w:rsidRDefault="00573C38" w:rsidP="00573C38">
      <w:pPr>
        <w:pStyle w:val="ProductList-Body"/>
      </w:pPr>
      <w:r>
        <w:rPr>
          <w:rFonts w:hint="eastAsia"/>
          <w:b/>
          <w:color w:val="00188F"/>
        </w:rPr>
        <w:t>新增定義</w:t>
      </w:r>
      <w:r>
        <w:rPr>
          <w:rFonts w:hint="eastAsia"/>
          <w:b/>
          <w:bCs/>
        </w:rPr>
        <w:t>：</w:t>
      </w:r>
    </w:p>
    <w:p w:rsidR="00573C38" w:rsidRDefault="00573C38" w:rsidP="00573C38">
      <w:pPr>
        <w:spacing w:after="0"/>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rsidR="00573C38" w:rsidRDefault="00573C38" w:rsidP="00573C38">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rsidR="00573C38" w:rsidRDefault="00573C38" w:rsidP="00573C38">
      <w:pPr>
        <w:spacing w:after="0"/>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rsidR="00573C38" w:rsidRDefault="00573C38" w:rsidP="00573C38">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rsidR="00573C38" w:rsidRDefault="00573C38" w:rsidP="00573C38">
      <w:pPr>
        <w:pStyle w:val="ProductList-Body"/>
      </w:pPr>
    </w:p>
    <w:p w:rsidR="00573C38" w:rsidRDefault="00573C38" w:rsidP="00573C38">
      <w:pPr>
        <w:pStyle w:val="ProductList-Body"/>
      </w:pPr>
      <w:r>
        <w:rPr>
          <w:rFonts w:hint="eastAsia"/>
          <w:b/>
          <w:color w:val="00188F"/>
        </w:rPr>
        <w:t>每月上線時間百分比</w:t>
      </w:r>
      <w:r>
        <w:rPr>
          <w:rFonts w:hint="eastAsia"/>
          <w:b/>
          <w:bCs/>
        </w:rPr>
        <w:t>：</w:t>
      </w:r>
      <w:r>
        <w:rPr>
          <w:rFonts w:hint="eastAsia"/>
        </w:rPr>
        <w:t>每月上線時間百分比係利用下列公式計算：</w:t>
      </w:r>
    </w:p>
    <w:p w:rsidR="00573C38" w:rsidRDefault="00573C38" w:rsidP="00573C38">
      <w:pPr>
        <w:pStyle w:val="ProductList-Body"/>
      </w:pPr>
    </w:p>
    <w:p w:rsidR="00573C38" w:rsidRDefault="00592875" w:rsidP="00573C38">
      <w:pPr>
        <w:pStyle w:val="ListParagraph"/>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rsidR="00205D76" w:rsidRPr="00DE1BB0" w:rsidRDefault="00205D76" w:rsidP="00205D76">
      <w:pPr>
        <w:pStyle w:val="ProductList-Body"/>
        <w:rPr>
          <w:rFonts w:cstheme="minorHAnsi"/>
        </w:rPr>
      </w:pPr>
      <w:r w:rsidRPr="00DE1BB0">
        <w:rPr>
          <w:rFonts w:cstheme="min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服務折讓</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bl>
    <w:p w:rsidR="00573C38" w:rsidRDefault="00592875" w:rsidP="00A65D17">
      <w:pPr>
        <w:pStyle w:val="ProductList-Body"/>
        <w:shd w:val="clear" w:color="auto" w:fill="808080" w:themeFill="background1" w:themeFillShade="80"/>
        <w:tabs>
          <w:tab w:val="clear" w:pos="360"/>
        </w:tabs>
        <w:spacing w:before="120" w:after="240"/>
        <w:jc w:val="right"/>
        <w:rPr>
          <w:lang w:val="zh-TW" w:eastAsia="zh-TW" w:bidi="zh-TW"/>
        </w:rPr>
      </w:pPr>
      <w:hyperlink r:id="rId24" w:anchor="TOC" w:history="1">
        <w:r w:rsidR="00573C38">
          <w:rPr>
            <w:rStyle w:val="Hyperlink"/>
            <w:rFonts w:ascii="PMingLiU" w:hAnsi="PMingLiU" w:hint="eastAsia"/>
            <w:color w:val="0563C1"/>
            <w:sz w:val="16"/>
            <w:szCs w:val="16"/>
          </w:rPr>
          <w:t>目錄</w:t>
        </w:r>
      </w:hyperlink>
      <w:r w:rsidR="00573C38">
        <w:rPr>
          <w:rFonts w:hint="eastAsia"/>
          <w:sz w:val="16"/>
          <w:szCs w:val="16"/>
        </w:rPr>
        <w:t xml:space="preserve"> / </w:t>
      </w:r>
      <w:hyperlink r:id="rId25" w:anchor="Definitions" w:history="1">
        <w:r w:rsidR="00573C38">
          <w:rPr>
            <w:rStyle w:val="Hyperlink"/>
            <w:rFonts w:ascii="PMingLiU" w:hAnsi="PMingLiU" w:hint="eastAsia"/>
            <w:color w:val="0563C1"/>
            <w:sz w:val="16"/>
            <w:szCs w:val="16"/>
          </w:rPr>
          <w:t>定義</w:t>
        </w:r>
      </w:hyperlink>
    </w:p>
    <w:p w:rsidR="008F5299" w:rsidRPr="004840C2" w:rsidRDefault="008F5299" w:rsidP="008F5299">
      <w:pPr>
        <w:pStyle w:val="ProductList-Offering2Heading"/>
        <w:tabs>
          <w:tab w:val="clear" w:pos="360"/>
          <w:tab w:val="clear" w:pos="720"/>
          <w:tab w:val="clear" w:pos="1080"/>
        </w:tabs>
        <w:outlineLvl w:val="2"/>
        <w:rPr>
          <w:rFonts w:ascii="Calibri Light" w:hAnsi="Calibri Light"/>
        </w:rPr>
      </w:pPr>
      <w:bookmarkStart w:id="82" w:name="_Toc478507140"/>
      <w:r w:rsidRPr="004840C2">
        <w:rPr>
          <w:rFonts w:ascii="Calibri Light" w:hAnsi="Calibri Light"/>
        </w:rPr>
        <w:t xml:space="preserve">Azure </w:t>
      </w:r>
      <w:r w:rsidRPr="004840C2">
        <w:rPr>
          <w:rFonts w:ascii="Calibri Light" w:hAnsi="Calibri Light"/>
        </w:rPr>
        <w:t>資訊安全中心</w:t>
      </w:r>
      <w:bookmarkEnd w:id="82"/>
    </w:p>
    <w:p w:rsidR="008F5299" w:rsidRPr="004840C2" w:rsidRDefault="008F5299" w:rsidP="008F5299">
      <w:pPr>
        <w:pStyle w:val="ProductList-Body"/>
        <w:rPr>
          <w:rFonts w:ascii="Calibri" w:hAnsi="Calibri"/>
        </w:rPr>
      </w:pPr>
      <w:r w:rsidRPr="004840C2">
        <w:rPr>
          <w:rFonts w:ascii="Calibri" w:hAnsi="Calibri"/>
          <w:b/>
          <w:color w:val="00188F"/>
        </w:rPr>
        <w:t>新增定義</w:t>
      </w:r>
      <w:r w:rsidRPr="00CD3380">
        <w:rPr>
          <w:rFonts w:ascii="Calibri" w:hAnsi="Calibri"/>
          <w:b/>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rsidR="008F5299" w:rsidRPr="004840C2" w:rsidRDefault="008F5299" w:rsidP="008F5299">
      <w:pPr>
        <w:pStyle w:val="ProductList-Body"/>
        <w:rPr>
          <w:rFonts w:ascii="Calibri" w:hAnsi="Calibri"/>
        </w:rPr>
      </w:pPr>
      <w:r w:rsidRPr="004840C2">
        <w:rPr>
          <w:rFonts w:ascii="Calibri" w:hAnsi="Calibri"/>
          <w:b/>
          <w:color w:val="00188F"/>
        </w:rPr>
        <w:t>每月上線時間百分比</w:t>
      </w:r>
      <w:r w:rsidRPr="0090592B">
        <w:rPr>
          <w:rFonts w:ascii="Calibri" w:hAnsi="Calibri"/>
          <w:b/>
          <w:bCs/>
          <w:szCs w:val="18"/>
        </w:rPr>
        <w:t>：</w:t>
      </w:r>
      <w:r w:rsidRPr="004840C2">
        <w:rPr>
          <w:rFonts w:ascii="Calibri" w:hAnsi="Calibri"/>
        </w:rPr>
        <w:t>每月上線時間百分比係利用下列公式計算：</w:t>
      </w:r>
    </w:p>
    <w:p w:rsidR="008F5299" w:rsidRPr="004840C2" w:rsidRDefault="008F5299" w:rsidP="008F5299">
      <w:pPr>
        <w:pStyle w:val="ProductList-Body"/>
        <w:rPr>
          <w:rFonts w:ascii="Calibri" w:hAnsi="Calibri"/>
        </w:rPr>
      </w:pPr>
    </w:p>
    <w:p w:rsidR="008F5299" w:rsidRPr="00DE0056" w:rsidRDefault="00592875" w:rsidP="008F5299">
      <w:pPr>
        <w:pStyle w:val="ListParagraph"/>
        <w:rPr>
          <w:rFonts w:ascii="Cambria Math" w:hAnsi="Cambria Math" w:cs="Tahoma" w:hint="eastAsi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rsidR="008F5299" w:rsidRPr="004840C2" w:rsidRDefault="008F5299" w:rsidP="008F5299">
      <w:pPr>
        <w:pStyle w:val="ProductList-Body"/>
        <w:rPr>
          <w:rFonts w:ascii="Calibri" w:hAnsi="Calibri"/>
        </w:rPr>
      </w:pPr>
      <w:r w:rsidRPr="004840C2">
        <w:rPr>
          <w:rFonts w:ascii="Calibri" w:hAnsi="Calibri"/>
          <w:b/>
          <w:color w:val="00188F"/>
        </w:rPr>
        <w:t>服務折讓</w:t>
      </w:r>
      <w:r w:rsidRPr="00793387">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592875"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83" w:name="_Toc478507141"/>
      <w:bookmarkStart w:id="84" w:name="BatchService"/>
      <w:r w:rsidRPr="002565BE">
        <w:rPr>
          <w:rFonts w:asciiTheme="minorHAnsi" w:hAnsiTheme="minorHAnsi" w:cstheme="minorHAnsi"/>
        </w:rPr>
        <w:t>批次服務</w:t>
      </w:r>
      <w:bookmarkEnd w:id="81"/>
      <w:bookmarkEnd w:id="83"/>
    </w:p>
    <w:bookmarkEnd w:id="84"/>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rsidR="00205D76" w:rsidRPr="00DE1BB0" w:rsidRDefault="00205D76" w:rsidP="00205D76">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rsidR="00B026EE" w:rsidRPr="002565BE" w:rsidRDefault="00B026EE" w:rsidP="00B026EE">
      <w:pPr>
        <w:pStyle w:val="ProductList-Body"/>
        <w:rPr>
          <w:rFonts w:cstheme="minorHAns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686178">
        <w:rPr>
          <w:rFonts w:cstheme="minorHAnsi"/>
          <w:b/>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p>
    <w:p w:rsidR="00205D76" w:rsidRPr="00DE1BB0" w:rsidRDefault="00205D76" w:rsidP="00205D76">
      <w:pPr>
        <w:pStyle w:val="ProductList-Body"/>
        <w:rPr>
          <w:rFonts w:cstheme="minorHAnsi"/>
        </w:rPr>
      </w:pPr>
    </w:p>
    <w:p w:rsidR="00205D76" w:rsidRPr="00DE1BB0" w:rsidRDefault="00205D76" w:rsidP="00205D76">
      <w:pPr>
        <w:pStyle w:val="ListParagraph"/>
        <w:rPr>
          <w:rFonts w:cstheme="minorHAnsi"/>
        </w:rPr>
      </w:pPr>
      <m:oMathPara>
        <m:oMath>
          <m:r>
            <m:rPr>
              <m:nor/>
            </m:rPr>
            <w:rPr>
              <w:rFonts w:ascii="Cambria Math" w:cstheme="minorHAnsi" w:hint="eastAsia"/>
              <w:i/>
              <w:sz w:val="18"/>
              <w:szCs w:val="18"/>
            </w:rPr>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592875"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DE0056" w:rsidRPr="00D345BC" w:rsidRDefault="00DE0056" w:rsidP="00DE0056">
      <w:pPr>
        <w:pStyle w:val="ProductList-Offering2Heading"/>
        <w:tabs>
          <w:tab w:val="clear" w:pos="360"/>
          <w:tab w:val="clear" w:pos="720"/>
          <w:tab w:val="clear" w:pos="1080"/>
        </w:tabs>
        <w:outlineLvl w:val="2"/>
      </w:pPr>
      <w:bookmarkStart w:id="85" w:name="_Toc444249054"/>
      <w:bookmarkStart w:id="86" w:name="_Toc457806454"/>
      <w:bookmarkStart w:id="87" w:name="_Toc457812836"/>
      <w:bookmarkStart w:id="88" w:name="_Toc478507142"/>
      <w:r w:rsidRPr="00D345BC">
        <w:t>備份服務</w:t>
      </w:r>
      <w:bookmarkEnd w:id="85"/>
      <w:bookmarkEnd w:id="86"/>
      <w:bookmarkEnd w:id="87"/>
      <w:bookmarkEnd w:id="88"/>
    </w:p>
    <w:p w:rsidR="00DE0056" w:rsidRPr="0085436E" w:rsidRDefault="00DE0056" w:rsidP="00DE0056">
      <w:pPr>
        <w:pStyle w:val="ProductList-Body"/>
        <w:rPr>
          <w:rFonts w:cstheme="minorHAnsi"/>
        </w:rPr>
      </w:pPr>
      <w:r w:rsidRPr="0085436E">
        <w:rPr>
          <w:rFonts w:cstheme="minorHAnsi"/>
          <w:b/>
          <w:color w:val="00188F"/>
        </w:rPr>
        <w:t>新增定義</w:t>
      </w:r>
      <w:r w:rsidRPr="0085436E">
        <w:rPr>
          <w:rFonts w:cstheme="minorHAnsi"/>
          <w:b/>
          <w:bCs/>
          <w:szCs w:val="18"/>
        </w:rPr>
        <w:t>：</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備份保存庫</w:t>
      </w:r>
      <w:r w:rsidRPr="0085436E">
        <w:rPr>
          <w:rFonts w:cstheme="minorHAnsi"/>
        </w:rPr>
        <w:t>」係指一個容器，　貴用戶得在其中註冊一個或多個要備份之受保護的項目。</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部署分鐘數</w:t>
      </w:r>
      <w:r w:rsidRPr="0085436E">
        <w:rPr>
          <w:rFonts w:cstheme="minorHAnsi"/>
        </w:rPr>
        <w:t>」係指排程要將受保護的項目備份至備份保存庫期間之總分鐘數。</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rsidR="00DE0056" w:rsidRPr="0085436E" w:rsidRDefault="00DE0056" w:rsidP="00DE0056">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r w:rsidRPr="0085436E">
        <w:rPr>
          <w:rFonts w:cstheme="minorHAnsi"/>
          <w:b/>
          <w:color w:val="00188F"/>
        </w:rPr>
        <w:t>停機時間</w:t>
      </w:r>
      <w:r w:rsidRPr="0085436E">
        <w:rPr>
          <w:rFonts w:cstheme="minorHAnsi"/>
          <w:b/>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r w:rsidRPr="0085436E">
        <w:rPr>
          <w:rFonts w:cstheme="minorHAnsi"/>
          <w:b/>
          <w:color w:val="00188F"/>
        </w:rPr>
        <w:t>每月上線時間百分比</w:t>
      </w:r>
      <w:r w:rsidRPr="0085436E">
        <w:rPr>
          <w:rFonts w:cstheme="minorHAnsi"/>
          <w:b/>
          <w:bCs/>
          <w:szCs w:val="18"/>
        </w:rPr>
        <w:t>：</w:t>
      </w:r>
      <w:r w:rsidRPr="0085436E">
        <w:rPr>
          <w:rFonts w:cstheme="minorHAnsi"/>
        </w:rPr>
        <w:t>每月上線時間百分比係利用下列公式計算：</w:t>
      </w:r>
    </w:p>
    <w:p w:rsidR="00DE0056" w:rsidRPr="00D345BC" w:rsidRDefault="00DE0056" w:rsidP="00DE0056">
      <w:pPr>
        <w:pStyle w:val="ProductList-Body"/>
        <w:rPr>
          <w:rFonts w:asciiTheme="majorHAnsi" w:hAnsiTheme="majorHAnsi"/>
        </w:rPr>
      </w:pPr>
    </w:p>
    <w:p w:rsidR="00DE0056" w:rsidRPr="00D345BC" w:rsidRDefault="00592875" w:rsidP="00DE0056">
      <w:pPr>
        <w:pStyle w:val="ListParagraph"/>
        <w:rPr>
          <w:rFonts w:asciiTheme="majorHAnsi" w:hAnsiTheme="majorHAnsi"/>
        </w:rPr>
      </w:pPr>
      <m:oMathPara>
        <m:oMath>
          <m:f>
            <m:fPr>
              <m:ctrlPr>
                <w:rPr>
                  <w:rFonts w:ascii="Cambria Math" w:eastAsia="MS Gothic" w:hAnsi="Cambria Math" w:cs="MS Gothic"/>
                  <w:i/>
                  <w:sz w:val="18"/>
                  <w:szCs w:val="18"/>
                  <w:lang w:eastAsia="zh-TW"/>
                </w:rPr>
              </m:ctrlPr>
            </m:fPr>
            <m:num>
              <m:r>
                <m:rPr>
                  <m:nor/>
                </m:rPr>
                <w:rPr>
                  <w:rFonts w:ascii="MS Gothic" w:eastAsia="MS Gothic" w:hAnsi="MS Gothic" w:cs="MS Gothic" w:hint="eastAsia"/>
                  <w:i/>
                  <w:sz w:val="18"/>
                  <w:szCs w:val="18"/>
                  <w:lang w:eastAsia="zh-TW"/>
                </w:rPr>
                <m:t>可用分鐘數上限</m:t>
              </m:r>
              <m:r>
                <m:rPr>
                  <m:nor/>
                </m:rPr>
                <w:rPr>
                  <w:rFonts w:ascii="MS Gothic" w:eastAsia="MS Gothic" w:hAnsi="MS Gothic" w:cs="MS Gothic"/>
                  <w:i/>
                  <w:sz w:val="18"/>
                  <w:szCs w:val="18"/>
                  <w:lang w:eastAsia="zh-TW"/>
                </w:rPr>
                <m:t xml:space="preserve"> - 停機時間</m:t>
              </m:r>
            </m:num>
            <m:den>
              <m:r>
                <m:rPr>
                  <m:nor/>
                </m:rPr>
                <w:rPr>
                  <w:rFonts w:ascii="MS Gothic" w:eastAsia="MS Gothic" w:hAnsi="MS Gothic"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4B3859">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D345BC" w:rsidTr="00DE0056">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10%</w:t>
            </w:r>
          </w:p>
        </w:tc>
      </w:tr>
      <w:tr w:rsidR="00DE0056" w:rsidRPr="00D345BC" w:rsidTr="00DE0056">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w:t>
            </w:r>
          </w:p>
        </w:tc>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bl>
    <w:p w:rsidR="00DE0056" w:rsidRPr="00D345BC" w:rsidRDefault="00592875"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89" w:name="_Toc478507143"/>
      <w:r w:rsidRPr="008D165C">
        <w:rPr>
          <w:rFonts w:ascii="Calibri Light" w:hAnsi="Calibri Light"/>
        </w:rPr>
        <w:t xml:space="preserve">BizTalk </w:t>
      </w:r>
      <w:r w:rsidRPr="008D165C">
        <w:rPr>
          <w:rFonts w:ascii="Calibri Light" w:hAnsi="Calibri Light"/>
        </w:rPr>
        <w:t>服務</w:t>
      </w:r>
      <w:bookmarkEnd w:id="89"/>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A64BC0" w:rsidRDefault="00592875" w:rsidP="00A64BC0">
      <w:pPr>
        <w:pStyle w:val="ListParagraph"/>
        <w:rPr>
          <w:rFonts w:asciiTheme="majorHAnsi" w:hAnsiTheme="majorHAnsi"/>
          <w:i/>
          <w:sz w:val="18"/>
          <w:szCs w:val="18"/>
        </w:rPr>
      </w:pPr>
      <m:oMathPara>
        <m:oMath>
          <m:f>
            <m:fPr>
              <m:ctrlPr>
                <w:rPr>
                  <w:rFonts w:ascii="Cambria Math" w:eastAsia="MS Gothic" w:hAnsi="Cambria Math" w:cs="MS Gothic"/>
                  <w:i/>
                  <w:sz w:val="18"/>
                  <w:szCs w:val="18"/>
                </w:rPr>
              </m:ctrlPr>
            </m:fPr>
            <m:num>
              <m:r>
                <w:rPr>
                  <w:rFonts w:ascii="MS Gothic" w:eastAsia="MS Gothic" w:hAnsi="MS Gothic" w:cs="MS Gothic" w:hint="eastAsia"/>
                  <w:sz w:val="18"/>
                  <w:szCs w:val="18"/>
                </w:rPr>
                <m:t>可用分鐘數上限</m:t>
              </m:r>
              <m:r>
                <w:rPr>
                  <w:rFonts w:ascii="Cambria Math" w:eastAsia="MS Gothic" w:hAnsi="Cambria Math" w:cs="MS Gothic"/>
                  <w:sz w:val="18"/>
                  <w:szCs w:val="18"/>
                </w:rPr>
                <m:t xml:space="preserve"> - </m:t>
              </m:r>
              <m:r>
                <w:rPr>
                  <w:rFonts w:ascii="Cambria Math" w:eastAsia="MS Gothic" w:hAnsi="Cambria Math" w:cs="MS Gothic" w:hint="eastAsia"/>
                  <w:sz w:val="18"/>
                  <w:szCs w:val="18"/>
                </w:rPr>
                <m:t>停機時間</m:t>
              </m:r>
            </m:num>
            <m:den>
              <m:r>
                <w:rPr>
                  <w:rFonts w:ascii="Cambria Math" w:eastAsia="MS Gothic" w:hAnsi="Cambria Math" w:cs="MS Gothic" w:hint="eastAsia"/>
                  <w:sz w:val="18"/>
                  <w:szCs w:val="18"/>
                </w:rPr>
                <m:t>可用分鐘數上限</m:t>
              </m:r>
            </m:den>
          </m:f>
          <m:r>
            <w:rPr>
              <w:rFonts w:ascii="Cambria Math" w:hAnsi="Cambria Math"/>
              <w:sz w:val="18"/>
              <w:szCs w:val="18"/>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DE0056">
      <w:pPr>
        <w:pStyle w:val="ProductList-Body"/>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B76A59">
        <w:rPr>
          <w:rFonts w:ascii="Calibri" w:hAnsi="Calibri" w:hint="eastAsia"/>
          <w:b/>
          <w:bCs/>
          <w:color w:val="00188F"/>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Default="006365DD" w:rsidP="006365DD">
      <w:pPr>
        <w:pStyle w:val="ProductList-Offering2Heading"/>
        <w:tabs>
          <w:tab w:val="clear" w:pos="360"/>
        </w:tabs>
        <w:outlineLvl w:val="2"/>
        <w:rPr>
          <w:rFonts w:ascii="Calibri" w:hAnsi="Calibri"/>
          <w:lang w:eastAsia="zh-TW"/>
        </w:rPr>
      </w:pPr>
      <w:bookmarkStart w:id="90" w:name="_Toc478507144"/>
      <w:r>
        <w:rPr>
          <w:rFonts w:ascii="Calibri" w:hAnsi="PMingLiU" w:hint="eastAsia"/>
          <w:lang w:eastAsia="zh-TW"/>
        </w:rPr>
        <w:t>快取服務</w:t>
      </w:r>
      <w:bookmarkEnd w:id="90"/>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D17901" w:rsidRPr="00A64BC0" w:rsidRDefault="00592875" w:rsidP="00DE0056">
      <w:pPr>
        <w:pStyle w:val="ProductList-Body"/>
        <w:spacing w:after="40"/>
        <w:rPr>
          <w:rFonts w:ascii="Cambria Math" w:hAnsi="Cambria Math" w:hint="eastAsia"/>
          <w:i/>
          <w:szCs w:val="18"/>
        </w:rPr>
      </w:pPr>
      <m:oMathPara>
        <m:oMath>
          <m:f>
            <m:fPr>
              <m:ctrlPr>
                <w:rPr>
                  <w:rFonts w:ascii="Cambria Math" w:eastAsia="MS Gothic" w:hAnsi="Cambria Math" w:cs="MS Gothic"/>
                  <w:i/>
                  <w:szCs w:val="18"/>
                </w:rPr>
              </m:ctrlPr>
            </m:fPr>
            <m:num>
              <m:r>
                <w:rPr>
                  <w:rFonts w:ascii="MS Gothic" w:eastAsia="MS Gothic" w:hAnsi="MS Gothic" w:cs="MS Gothic" w:hint="eastAsia"/>
                  <w:szCs w:val="18"/>
                </w:rPr>
                <m:t>可用分鐘數上限</m:t>
              </m:r>
              <m:r>
                <w:rPr>
                  <w:rFonts w:ascii="Cambria Math" w:eastAsia="MS Gothic" w:hAnsi="Cambria Math" w:cs="MS Gothic"/>
                  <w:szCs w:val="18"/>
                </w:rPr>
                <m:t xml:space="preserve"> - </m:t>
              </m:r>
              <m:r>
                <w:rPr>
                  <w:rFonts w:ascii="Cambria Math" w:eastAsia="MS Gothic" w:hAnsi="Cambria Math" w:cs="MS Gothic" w:hint="eastAsia"/>
                  <w:szCs w:val="18"/>
                </w:rPr>
                <m:t>停機時間</m:t>
              </m:r>
            </m:num>
            <m:den>
              <m:r>
                <w:rPr>
                  <w:rFonts w:ascii="Cambria Math" w:eastAsia="MS Gothic" w:hAnsi="Cambria Math" w:cs="MS Gothic" w:hint="eastAsia"/>
                  <w:szCs w:val="18"/>
                </w:rPr>
                <m:t>可用分鐘數上限</m:t>
              </m:r>
            </m:den>
          </m:f>
          <m:r>
            <w:rPr>
              <w:rFonts w:ascii="Cambria Math" w:hAnsi="Cambria Math"/>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082724" w:rsidRDefault="006365DD" w:rsidP="006365DD">
      <w:pPr>
        <w:spacing w:after="0"/>
        <w:rPr>
          <w:rFonts w:ascii="Calibri" w:hAnsi="Calibri"/>
          <w:sz w:val="20"/>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91" w:name="_Toc478507145"/>
      <w:r w:rsidRPr="008D165C">
        <w:rPr>
          <w:rFonts w:ascii="Calibri Light" w:hAnsi="Calibri Light"/>
          <w:lang w:eastAsia="zh-TW"/>
        </w:rPr>
        <w:t xml:space="preserve">CDN </w:t>
      </w:r>
      <w:r w:rsidRPr="008D165C">
        <w:rPr>
          <w:rFonts w:ascii="Calibri Light" w:hAnsi="Calibri Light"/>
          <w:lang w:eastAsia="zh-TW"/>
        </w:rPr>
        <w:t>服務</w:t>
      </w:r>
      <w:bookmarkEnd w:id="91"/>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B76A59">
        <w:rPr>
          <w:rFonts w:ascii="Calibri" w:hAnsi="Calibri" w:hint="eastAsia"/>
          <w:b/>
          <w:bCs/>
          <w:color w:val="00188F"/>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lastRenderedPageBreak/>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rsidR="006365DD" w:rsidRPr="00082724" w:rsidRDefault="006365DD" w:rsidP="006365DD">
      <w:pPr>
        <w:pStyle w:val="ProductList-Body"/>
        <w:rPr>
          <w:rFonts w:ascii="Calibri" w:hAnsi="Calibri"/>
          <w:sz w:val="16"/>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rsidR="00082724" w:rsidRPr="00082724" w:rsidRDefault="00082724" w:rsidP="00E9079E">
      <w:pPr>
        <w:pStyle w:val="ProductList-Body"/>
        <w:rPr>
          <w:rFonts w:ascii="Calibri" w:hAnsi="PMingLiU"/>
          <w:b/>
          <w:color w:val="00188F"/>
          <w:sz w:val="16"/>
          <w:lang w:eastAsia="zh-TW"/>
        </w:rPr>
      </w:pPr>
    </w:p>
    <w:p w:rsidR="006365DD" w:rsidRPr="00082724" w:rsidRDefault="006365DD" w:rsidP="002F4645">
      <w:pPr>
        <w:pStyle w:val="ProductList-Body"/>
        <w:keepNext/>
        <w:rPr>
          <w:rFonts w:ascii="Calibri" w:hAnsi="Calibri"/>
          <w:b/>
          <w:lang w:eastAsia="zh-TW"/>
        </w:rPr>
      </w:pPr>
      <w:r>
        <w:rPr>
          <w:rFonts w:ascii="Calibri" w:hAnsi="PMingLiU" w:hint="eastAsia"/>
          <w:b/>
          <w:color w:val="00188F"/>
          <w:lang w:eastAsia="zh-TW"/>
        </w:rPr>
        <w:t>服務折讓</w:t>
      </w:r>
      <w:r w:rsidR="00E9079E" w:rsidRPr="00B76A59">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92" w:name="_Toc478507146"/>
      <w:r>
        <w:rPr>
          <w:rFonts w:ascii="Calibri" w:hAnsi="PMingLiU" w:hint="eastAsia"/>
          <w:lang w:eastAsia="zh-TW"/>
        </w:rPr>
        <w:t>雲端服務</w:t>
      </w:r>
      <w:bookmarkEnd w:id="92"/>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雲端服務</w:t>
      </w:r>
      <w:r w:rsidRPr="00E075E9">
        <w:rPr>
          <w:rFonts w:ascii="Calibri" w:hAnsi="PMingLiU" w:hint="eastAsia"/>
          <w:lang w:eastAsia="zh-TW"/>
        </w:rPr>
        <w:t>」</w:t>
      </w:r>
      <w:r>
        <w:rPr>
          <w:rFonts w:ascii="Calibri" w:hAnsi="PMingLiU" w:hint="eastAsia"/>
          <w:lang w:eastAsia="zh-TW"/>
        </w:rPr>
        <w:t>係指供</w:t>
      </w:r>
      <w:r>
        <w:rPr>
          <w:rFonts w:ascii="Calibri" w:hAnsi="Calibri" w:hint="eastAsia"/>
          <w:lang w:eastAsia="zh-TW"/>
        </w:rPr>
        <w:t xml:space="preserve"> Web </w:t>
      </w:r>
      <w:r>
        <w:rPr>
          <w:rFonts w:ascii="Calibri" w:hAnsi="PMingLiU" w:hint="eastAsia"/>
          <w:lang w:eastAsia="zh-TW"/>
        </w:rPr>
        <w:t>角色及</w:t>
      </w:r>
      <w:r>
        <w:rPr>
          <w:rFonts w:ascii="Calibri" w:hAnsi="Calibri" w:hint="eastAsia"/>
          <w:lang w:eastAsia="zh-TW"/>
        </w:rPr>
        <w:t xml:space="preserve"> Worker </w:t>
      </w:r>
      <w:r>
        <w:rPr>
          <w:rFonts w:ascii="Calibri" w:hAnsi="PMingLiU" w:hint="eastAsia"/>
          <w:lang w:eastAsia="zh-TW"/>
        </w:rPr>
        <w:t>角色運用之計算資源集。</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係指在計費月份期間，針對在不同更新網域中部署兩個或多個執行個體之所有網際網路對應角色的總累積分鐘數</w:t>
      </w:r>
      <w:r w:rsidRPr="00777AC4">
        <w:rPr>
          <w:rFonts w:ascii="Calibri" w:hAnsi="PMingLiU" w:hint="eastAsia"/>
          <w:b/>
          <w:color w:val="00188F"/>
          <w:lang w:eastAsia="zh-TW"/>
        </w:rPr>
        <w:t>。</w:t>
      </w:r>
      <w:r w:rsidRPr="00E075E9">
        <w:rPr>
          <w:rFonts w:ascii="Calibri" w:hAnsi="PMingLiU" w:hint="eastAsia"/>
          <w:lang w:eastAsia="zh-TW"/>
        </w:rPr>
        <w:t>「</w:t>
      </w:r>
      <w:r w:rsidRPr="00777AC4">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是從已部署租用戶和其相關角色因從　貴用戶初始動作啟動時，至　貴用戶初始可能造成停止或刪除租用戶的動作為止，所衡量出來的時間。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租用戶</w:t>
      </w:r>
      <w:r w:rsidRPr="00E075E9">
        <w:rPr>
          <w:rFonts w:ascii="Calibri" w:hAnsi="PMingLiU" w:hint="eastAsia"/>
          <w:lang w:eastAsia="zh-TW"/>
        </w:rPr>
        <w:t>」</w:t>
      </w:r>
      <w:r>
        <w:rPr>
          <w:rFonts w:ascii="Calibri" w:hAnsi="PMingLiU" w:hint="eastAsia"/>
          <w:lang w:eastAsia="zh-TW"/>
        </w:rPr>
        <w:t>表示一個或多個角色，每個角色均包含單一套件中所部署之一個或多個角色執行個體。</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更新網域</w:t>
      </w:r>
      <w:r w:rsidRPr="00E075E9">
        <w:rPr>
          <w:rFonts w:ascii="Calibri" w:hAnsi="PMingLiU" w:hint="eastAsia"/>
          <w:lang w:eastAsia="zh-TW"/>
        </w:rPr>
        <w:t>」</w:t>
      </w:r>
      <w:r>
        <w:rPr>
          <w:rFonts w:ascii="Calibri" w:hAnsi="PMingLiU" w:hint="eastAsia"/>
          <w:lang w:eastAsia="zh-TW"/>
        </w:rPr>
        <w:t>係指一組</w:t>
      </w:r>
      <w:r>
        <w:rPr>
          <w:rFonts w:ascii="Calibri" w:hAnsi="Calibri" w:hint="eastAsia"/>
          <w:lang w:eastAsia="zh-TW"/>
        </w:rPr>
        <w:t xml:space="preserve"> Microsoft Azure </w:t>
      </w:r>
      <w:r>
        <w:rPr>
          <w:rFonts w:ascii="Calibri" w:hAnsi="PMingLiU" w:hint="eastAsia"/>
          <w:lang w:eastAsia="zh-TW"/>
        </w:rPr>
        <w:t>執行個體，平台更新會同時套用至該些執行個體。</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Web </w:t>
      </w:r>
      <w:r>
        <w:rPr>
          <w:rFonts w:ascii="Calibri" w:hAnsi="PMingLiU" w:hint="eastAsia"/>
          <w:b/>
          <w:color w:val="00188F"/>
          <w:lang w:eastAsia="zh-TW"/>
        </w:rPr>
        <w:t>角色</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執行環境中執行的雲端服務元件，其係依</w:t>
      </w:r>
      <w:r>
        <w:rPr>
          <w:rFonts w:ascii="Calibri" w:hAnsi="Calibri" w:hint="eastAsia"/>
          <w:lang w:eastAsia="zh-TW"/>
        </w:rPr>
        <w:t xml:space="preserve"> IIS </w:t>
      </w:r>
      <w:r>
        <w:rPr>
          <w:rFonts w:ascii="Calibri" w:hAnsi="PMingLiU" w:hint="eastAsia"/>
          <w:lang w:eastAsia="zh-TW"/>
        </w:rPr>
        <w:t>及</w:t>
      </w:r>
      <w:r>
        <w:rPr>
          <w:rFonts w:ascii="Calibri" w:hAnsi="Calibri" w:hint="eastAsia"/>
          <w:lang w:eastAsia="zh-TW"/>
        </w:rPr>
        <w:t xml:space="preserve"> ASP.NET </w:t>
      </w:r>
      <w:r>
        <w:rPr>
          <w:rFonts w:ascii="Calibri" w:hAnsi="PMingLiU" w:hint="eastAsia"/>
          <w:lang w:eastAsia="zh-TW"/>
        </w:rPr>
        <w:t>所支援而針對</w:t>
      </w:r>
      <w:r>
        <w:rPr>
          <w:rFonts w:ascii="Calibri" w:hAnsi="Calibri" w:hint="eastAsia"/>
          <w:lang w:eastAsia="zh-TW"/>
        </w:rPr>
        <w:t xml:space="preserve"> Web </w:t>
      </w:r>
      <w:r>
        <w:rPr>
          <w:rFonts w:ascii="Calibri" w:hAnsi="PMingLiU" w:hint="eastAsia"/>
          <w:lang w:eastAsia="zh-TW"/>
        </w:rPr>
        <w:t>應用程式開發自訂而成。</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Worker </w:t>
      </w:r>
      <w:r>
        <w:rPr>
          <w:rFonts w:ascii="Calibri" w:hAnsi="PMingLiU" w:hint="eastAsia"/>
          <w:b/>
          <w:color w:val="00188F"/>
          <w:lang w:eastAsia="zh-TW"/>
        </w:rPr>
        <w:t>角色</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執行環境中執行的雲端服務元件，其可用於一般開發且可能執行</w:t>
      </w:r>
      <w:r>
        <w:rPr>
          <w:rFonts w:ascii="Calibri" w:hAnsi="Calibri" w:hint="eastAsia"/>
          <w:lang w:eastAsia="zh-TW"/>
        </w:rPr>
        <w:t xml:space="preserve"> Web </w:t>
      </w:r>
      <w:r>
        <w:rPr>
          <w:rFonts w:ascii="Calibri" w:hAnsi="PMingLiU" w:hint="eastAsia"/>
          <w:lang w:eastAsia="zh-TW"/>
        </w:rPr>
        <w:t>角色的背景處理。</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rsidR="006365DD" w:rsidRDefault="006365DD" w:rsidP="006365DD">
      <w:pPr>
        <w:pStyle w:val="ProductList-Body"/>
        <w:rPr>
          <w:rFonts w:ascii="Calibri" w:hAnsi="Calibr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DE1BB0">
        <w:rPr>
          <w:rFonts w:cstheme="minorHAnsi"/>
        </w:rPr>
        <w:t>適用於雲端服務的計算方式為在計費月份中，特定</w:t>
      </w:r>
      <w:r w:rsidRPr="00DE1BB0">
        <w:rPr>
          <w:rFonts w:cstheme="minorHAnsi"/>
        </w:rPr>
        <w:t xml:space="preserve"> Microsoft Azure </w:t>
      </w:r>
      <w:r w:rsidRPr="00DE1BB0">
        <w:rPr>
          <w:rFonts w:cstheme="minorHAnsi"/>
        </w:rPr>
        <w:t>訂閱之可用分鐘數上限減掉停機時間，再除以可用分鐘數上限。每月上線時間百分比係使用下列公式表示：</w:t>
      </w:r>
    </w:p>
    <w:p w:rsidR="00205D76" w:rsidRPr="00DE1BB0" w:rsidRDefault="00205D76" w:rsidP="00205D76">
      <w:pPr>
        <w:pStyle w:val="ProductList-Body"/>
        <w:rPr>
          <w:rFonts w:cstheme="minorHAnsi"/>
        </w:rPr>
      </w:pPr>
    </w:p>
    <w:p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 xml:space="preserve">( </m:t>
              </m:r>
              <m:r>
                <m:rPr>
                  <m:nor/>
                </m:rPr>
                <w:rPr>
                  <w:rFonts w:ascii="Cambria Math" w:hAnsi="Cambria Math" w:cstheme="minorHAnsi" w:hint="eastAsia"/>
                  <w:i/>
                  <w:iCs/>
                  <w:sz w:val="18"/>
                  <w:szCs w:val="18"/>
                  <w:lang w:val="en-US"/>
                </w:rPr>
                <m:t>可用分鐘數上限</m:t>
              </m:r>
              <m:r>
                <m:rPr>
                  <m:nor/>
                </m:rPr>
                <w:rPr>
                  <w:rFonts w:ascii="Cambria Math" w:hAns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hAnsi="Cambria Math" w:cstheme="minorHAnsi" w:hint="eastAsia"/>
                  <w:i/>
                  <w:iCs/>
                  <w:sz w:val="18"/>
                  <w:szCs w:val="18"/>
                  <w:lang w:val="en-US"/>
                </w:rPr>
                <m:t>可用分鐘數上限</m:t>
              </m:r>
            </m:den>
          </m:f>
        </m:oMath>
      </m:oMathPara>
    </w:p>
    <w:p w:rsidR="006365DD" w:rsidRDefault="006365DD" w:rsidP="00DE0056">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777AC4" w:rsidRPr="00422E69" w:rsidRDefault="00777AC4" w:rsidP="00A64BC0">
      <w:pPr>
        <w:pStyle w:val="ProductList-Offering2Heading"/>
        <w:keepNext/>
        <w:tabs>
          <w:tab w:val="clear" w:pos="360"/>
          <w:tab w:val="clear" w:pos="720"/>
          <w:tab w:val="clear" w:pos="1080"/>
        </w:tabs>
        <w:outlineLvl w:val="2"/>
        <w:rPr>
          <w:rFonts w:asciiTheme="minorHAnsi" w:hAnsiTheme="minorHAnsi" w:cstheme="minorHAnsi"/>
        </w:rPr>
      </w:pPr>
      <w:bookmarkStart w:id="93" w:name="_Toc450912769"/>
      <w:bookmarkStart w:id="94" w:name="_Toc478507147"/>
      <w:bookmarkStart w:id="95" w:name="_Toc421206038"/>
      <w:r w:rsidRPr="00422E69">
        <w:rPr>
          <w:rFonts w:asciiTheme="minorHAnsi" w:hAnsiTheme="minorHAnsi" w:cstheme="minorHAnsi"/>
        </w:rPr>
        <w:t>資料目錄</w:t>
      </w:r>
      <w:bookmarkEnd w:id="93"/>
      <w:bookmarkEnd w:id="94"/>
    </w:p>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rsidR="00777AC4" w:rsidRPr="00422E69" w:rsidRDefault="00777AC4" w:rsidP="00777AC4">
      <w:pPr>
        <w:pStyle w:val="ProductList-Body"/>
        <w:rPr>
          <w:rFonts w:cstheme="minorHAnsi"/>
          <w:lang w:eastAsia="zh-TW"/>
        </w:rPr>
      </w:pPr>
    </w:p>
    <w:p w:rsidR="00777AC4" w:rsidRPr="00422E69" w:rsidRDefault="00777AC4" w:rsidP="00777AC4">
      <w:pPr>
        <w:pStyle w:val="NormalWeb"/>
        <w:shd w:val="clear" w:color="auto" w:fill="FFFFFF"/>
        <w:spacing w:before="0" w:beforeAutospacing="0" w:after="0" w:afterAutospacing="0"/>
        <w:rPr>
          <w:rFonts w:asciiTheme="minorHAnsi" w:hAnsiTheme="minorHAnsi" w:cstheme="minorHAnsi"/>
        </w:rPr>
      </w:pPr>
      <w:r w:rsidRPr="00422E69">
        <w:rPr>
          <w:rFonts w:asciiTheme="minorHAnsi" w:hAnsiTheme="minorHAnsi" w:cstheme="minorHAnsi"/>
          <w:b/>
          <w:color w:val="00188F"/>
          <w:sz w:val="18"/>
        </w:rPr>
        <w:t>停機時間</w:t>
      </w:r>
      <w:r w:rsidRPr="00422E69">
        <w:rPr>
          <w:rFonts w:asciiTheme="minorHAnsi" w:hAnsiTheme="minorHAnsi" w:cstheme="minorHAnsi"/>
          <w:b/>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592875"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AD206C">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592875"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E92F9C">
      <w:pPr>
        <w:pStyle w:val="ProductList-Offering2Heading"/>
        <w:tabs>
          <w:tab w:val="clear" w:pos="360"/>
        </w:tabs>
        <w:outlineLvl w:val="2"/>
        <w:rPr>
          <w:rFonts w:ascii="Calibri" w:hAnsi="Calibri"/>
        </w:rPr>
      </w:pPr>
      <w:bookmarkStart w:id="96" w:name="_Toc478507148"/>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95"/>
      <w:bookmarkEnd w:id="96"/>
    </w:p>
    <w:p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其他定義：</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rsidR="00E92F9C" w:rsidRPr="00A332EC" w:rsidRDefault="00E92F9C" w:rsidP="00E92F9C">
      <w:pPr>
        <w:pStyle w:val="ProductList-Body"/>
        <w:rPr>
          <w:rFonts w:ascii="Calibri" w:hAnsi="Calibri"/>
          <w:szCs w:val="18"/>
          <w:lang w:eastAsia="zh-TW"/>
        </w:rPr>
      </w:pPr>
    </w:p>
    <w:p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A332EC">
        <w:rPr>
          <w:rFonts w:ascii="Calibri" w:hAnsi="Calibri" w:cs="MS Gothic"/>
          <w:b/>
          <w:bCs/>
          <w:color w:val="00188F"/>
          <w:szCs w:val="18"/>
          <w:lang w:eastAsia="zh-TW"/>
        </w:rPr>
        <w:t>：</w:t>
      </w:r>
      <w:r w:rsidRPr="00A332EC">
        <w:rPr>
          <w:rFonts w:ascii="Calibri" w:hAnsi="Calibri" w:cs="MS Gothic"/>
          <w:szCs w:val="18"/>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A332EC" w:rsidRDefault="00592875" w:rsidP="00DE0056">
      <w:pPr>
        <w:pStyle w:val="Heading4"/>
        <w:keepNext w:val="0"/>
        <w:keepLines w:val="0"/>
        <w:spacing w:line="257" w:lineRule="auto"/>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rsidR="00E92F9C" w:rsidRPr="00A332EC" w:rsidRDefault="00E92F9C" w:rsidP="00DE0056">
      <w:pPr>
        <w:pStyle w:val="ProductList-Body"/>
        <w:keepNext/>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97" w:name="_Toc421206039"/>
    <w:p w:rsidR="00E92F9C" w:rsidRPr="00A332EC" w:rsidRDefault="00E92F9C" w:rsidP="00E92F9C">
      <w:pPr>
        <w:pStyle w:val="ProductList-Body"/>
        <w:shd w:val="clear" w:color="auto" w:fill="808080" w:themeFill="background1" w:themeFillShade="80"/>
        <w:tabs>
          <w:tab w:val="clear" w:pos="360"/>
        </w:tabs>
        <w:spacing w:before="120" w:after="240"/>
        <w:jc w:val="right"/>
        <w:rPr>
          <w:color w:val="0563C1"/>
          <w:sz w:val="16"/>
          <w:szCs w:val="16"/>
          <w:lang w:val="en-US"/>
        </w:rPr>
      </w:pPr>
      <w:r w:rsidRPr="00A332EC">
        <w:rPr>
          <w:rFonts w:eastAsiaTheme="minorHAnsi"/>
        </w:rPr>
        <w:fldChar w:fldCharType="begin"/>
      </w:r>
      <w:r w:rsidRPr="00A332EC">
        <w:rPr>
          <w:color w:val="0563C1"/>
          <w:sz w:val="16"/>
          <w:szCs w:val="16"/>
          <w:lang w:val="en-US"/>
        </w:rPr>
        <w:instrText>HYPERLINK  \l "_top"</w:instrText>
      </w:r>
      <w:r w:rsidRPr="00A332EC">
        <w:rPr>
          <w:rFonts w:eastAsiaTheme="minorHAnsi"/>
        </w:rPr>
        <w:fldChar w:fldCharType="separate"/>
      </w:r>
      <w:r w:rsidRPr="00A332EC">
        <w:rPr>
          <w:rStyle w:val="Hyperlink"/>
          <w:rFonts w:cs="MS Gothic"/>
          <w:color w:val="0563C1"/>
          <w:sz w:val="16"/>
          <w:szCs w:val="16"/>
        </w:rPr>
        <w:t>目錄</w:t>
      </w:r>
      <w:r w:rsidRPr="00A332EC">
        <w:rPr>
          <w:rStyle w:val="Hyperlink"/>
          <w:rFonts w:cs="MS Gothic"/>
          <w:color w:val="0563C1"/>
          <w:sz w:val="16"/>
          <w:szCs w:val="16"/>
        </w:rPr>
        <w:fldChar w:fldCharType="end"/>
      </w:r>
      <w:r w:rsidRPr="00A332EC">
        <w:rPr>
          <w:color w:val="0563C1"/>
          <w:sz w:val="16"/>
          <w:szCs w:val="16"/>
          <w:lang w:val="en-US"/>
        </w:rPr>
        <w:t xml:space="preserve"> /</w:t>
      </w:r>
      <w:hyperlink w:anchor="其他定義" w:history="1">
        <w:r w:rsidRPr="00A332EC">
          <w:rPr>
            <w:rStyle w:val="Hyperlink"/>
            <w:rFonts w:cs="MS Gothic"/>
            <w:b/>
            <w:color w:val="0563C1"/>
            <w:sz w:val="16"/>
            <w:szCs w:val="16"/>
          </w:rPr>
          <w:t>定義</w:t>
        </w:r>
      </w:hyperlink>
    </w:p>
    <w:p w:rsidR="00E92F9C" w:rsidRPr="00A332EC" w:rsidRDefault="00E92F9C" w:rsidP="00E9163B">
      <w:pPr>
        <w:pStyle w:val="ProductList-Offering2Heading"/>
        <w:keepNext/>
        <w:tabs>
          <w:tab w:val="clear" w:pos="360"/>
        </w:tabs>
        <w:outlineLvl w:val="2"/>
        <w:rPr>
          <w:rFonts w:ascii="Calibri Light" w:hAnsi="Calibri Light"/>
          <w:lang w:val="en-US"/>
        </w:rPr>
      </w:pPr>
      <w:bookmarkStart w:id="98" w:name="_Toc478507149"/>
      <w:r w:rsidRPr="00A332EC">
        <w:rPr>
          <w:rFonts w:ascii="Calibri Light" w:hAnsi="Calibri Light"/>
          <w:lang w:val="en-US"/>
        </w:rPr>
        <w:lastRenderedPageBreak/>
        <w:t xml:space="preserve">Data Factory – API </w:t>
      </w:r>
      <w:r w:rsidRPr="00A332EC">
        <w:rPr>
          <w:rFonts w:ascii="Calibri Light" w:hAnsi="Calibri Light" w:cs="MS Gothic"/>
        </w:rPr>
        <w:t>呼叫</w:t>
      </w:r>
      <w:bookmarkEnd w:id="97"/>
      <w:bookmarkEnd w:id="98"/>
    </w:p>
    <w:p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A332EC">
        <w:rPr>
          <w:rFonts w:ascii="Calibri" w:hAnsi="Calibri" w:cs="MS Gothic"/>
          <w:b/>
          <w:color w:val="00188F"/>
          <w:lang w:val="en-US"/>
        </w:rPr>
        <w:t>：</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已排除要求數</w:t>
      </w:r>
      <w:r w:rsidRPr="00DE1BB0">
        <w:rPr>
          <w:rFonts w:cstheme="minorHAnsi"/>
        </w:rPr>
        <w:t>」是指產生</w:t>
      </w:r>
      <w:r w:rsidRPr="00DE1BB0">
        <w:rPr>
          <w:rFonts w:cstheme="minorHAnsi"/>
        </w:rPr>
        <w:t xml:space="preserve"> HTTP 4xx </w:t>
      </w:r>
      <w:r w:rsidRPr="00DE1BB0">
        <w:rPr>
          <w:rFonts w:cstheme="minorHAnsi"/>
        </w:rPr>
        <w:t>狀態碼</w:t>
      </w:r>
      <w:r w:rsidRPr="00DE1BB0">
        <w:rPr>
          <w:rFonts w:cstheme="minorHAnsi"/>
        </w:rPr>
        <w:t xml:space="preserve"> (HTTP 408 </w:t>
      </w:r>
      <w:r w:rsidRPr="00DE1BB0">
        <w:rPr>
          <w:rFonts w:cstheme="minorHAnsi"/>
        </w:rPr>
        <w:t>狀態碼除外</w:t>
      </w:r>
      <w:r w:rsidRPr="00DE1BB0">
        <w:rPr>
          <w:rFonts w:cstheme="minorHAnsi"/>
        </w:rPr>
        <w:t xml:space="preserve">) </w:t>
      </w:r>
      <w:r w:rsidRPr="00DE1BB0">
        <w:rPr>
          <w:rFonts w:cstheme="minorHAnsi"/>
        </w:rPr>
        <w:t>的要求總和。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失敗要求數</w:t>
      </w:r>
      <w:r w:rsidRPr="00E075E9">
        <w:rPr>
          <w:rFonts w:ascii="Calibri" w:hAnsi="Calibri" w:cs="MS Gothic"/>
          <w:lang w:eastAsia="zh-TW"/>
        </w:rPr>
        <w:t>」</w:t>
      </w:r>
      <w:r w:rsidRPr="00A332EC">
        <w:rPr>
          <w:rFonts w:ascii="Calibri" w:hAnsi="Calibri" w:cs="MS Gothic"/>
          <w:lang w:eastAsia="zh-TW"/>
        </w:rPr>
        <w:t>係指在總要求數當中，傳回錯誤碼、傳回</w:t>
      </w:r>
      <w:r w:rsidRPr="00A332EC">
        <w:rPr>
          <w:rFonts w:ascii="Calibri" w:hAnsi="Calibri"/>
          <w:lang w:eastAsia="zh-TW"/>
        </w:rPr>
        <w:t xml:space="preserve"> HTTP 408 </w:t>
      </w:r>
      <w:r w:rsidRPr="00A332EC">
        <w:rPr>
          <w:rFonts w:ascii="Calibri" w:hAnsi="Calibri" w:cs="MS Gothic"/>
          <w:lang w:eastAsia="zh-TW"/>
        </w:rPr>
        <w:t>狀態碼，或無法在</w:t>
      </w:r>
      <w:r w:rsidRPr="00A332EC">
        <w:rPr>
          <w:rFonts w:ascii="Calibri" w:hAnsi="Calibri"/>
          <w:lang w:eastAsia="zh-TW"/>
        </w:rPr>
        <w:t xml:space="preserve"> 2 </w:t>
      </w:r>
      <w:r w:rsidRPr="00A332EC">
        <w:rPr>
          <w:rFonts w:ascii="Calibri" w:hAnsi="Calibri" w:cs="MS Gothic"/>
          <w:lang w:eastAsia="zh-TW"/>
        </w:rPr>
        <w:t>秒</w:t>
      </w:r>
      <w:r w:rsidRPr="00A332EC">
        <w:rPr>
          <w:rFonts w:ascii="Calibri" w:hAnsi="Calibri" w:cs="Gulim"/>
          <w:lang w:eastAsia="zh-TW"/>
        </w:rPr>
        <w:t>內回傳成功碼的所有要求總和。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資源</w:t>
      </w:r>
      <w:r w:rsidRPr="00E075E9">
        <w:rPr>
          <w:rFonts w:ascii="Calibri" w:hAnsi="Calibri" w:cs="MS Gothic"/>
          <w:lang w:eastAsia="zh-TW"/>
        </w:rPr>
        <w:t>」</w:t>
      </w:r>
      <w:r w:rsidRPr="00A332EC">
        <w:rPr>
          <w:rFonts w:ascii="Calibri" w:hAnsi="Calibri" w:cs="MS Gothic"/>
          <w:lang w:eastAsia="zh-TW"/>
        </w:rPr>
        <w:t>係指於</w:t>
      </w:r>
      <w:r w:rsidRPr="00A332EC">
        <w:rPr>
          <w:rFonts w:ascii="Calibri" w:hAnsi="Calibri"/>
          <w:lang w:eastAsia="zh-TW"/>
        </w:rPr>
        <w:t xml:space="preserve"> Data Factory </w:t>
      </w:r>
      <w:r w:rsidRPr="00A332EC">
        <w:rPr>
          <w:rFonts w:ascii="Calibri" w:hAnsi="Calibri" w:cs="Gulim"/>
          <w:lang w:eastAsia="zh-TW"/>
        </w:rPr>
        <w:t>內建立的管道、資料集和連結服務。</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總要求數</w:t>
      </w:r>
      <w:r w:rsidRPr="00E075E9">
        <w:rPr>
          <w:rFonts w:ascii="Calibri" w:hAnsi="Calibri" w:cs="MS Gothic"/>
          <w:lang w:eastAsia="zh-TW"/>
        </w:rPr>
        <w:t>」</w:t>
      </w:r>
      <w:r w:rsidRPr="00A332EC">
        <w:rPr>
          <w:rFonts w:ascii="Calibri" w:hAnsi="Calibri" w:cs="MS Gothic"/>
          <w:lang w:eastAsia="zh-TW"/>
        </w:rPr>
        <w:t>係指在特定</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閱的計費月</w:t>
      </w:r>
      <w:r w:rsidRPr="00A332EC">
        <w:rPr>
          <w:rFonts w:ascii="Calibri" w:hAnsi="Calibri" w:cs="MS Gothic"/>
          <w:lang w:eastAsia="zh-TW"/>
        </w:rPr>
        <w:t>份期間，針對有效管道</w:t>
      </w:r>
      <w:r w:rsidRPr="00A332EC">
        <w:rPr>
          <w:rFonts w:ascii="Calibri" w:hAnsi="Calibri" w:cs="Gulim"/>
          <w:lang w:eastAsia="zh-TW"/>
        </w:rPr>
        <w:t>內資源執行作業的所有要求數總和，但不包含已排除要求數。</w:t>
      </w:r>
    </w:p>
    <w:p w:rsidR="00E92F9C" w:rsidRPr="00A332EC" w:rsidRDefault="00E92F9C" w:rsidP="00E92F9C">
      <w:pPr>
        <w:pStyle w:val="ProductList-Body"/>
        <w:rPr>
          <w:rFonts w:ascii="Calibri" w:hAnsi="Calibr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686178">
        <w:rPr>
          <w:rFonts w:cstheme="minorHAnsi"/>
          <w:b/>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p>
    <w:p w:rsidR="00205D76" w:rsidRPr="00DE1BB0" w:rsidRDefault="00205D76" w:rsidP="00205D76">
      <w:pPr>
        <w:pStyle w:val="ProductList-Body"/>
        <w:rPr>
          <w:rFonts w:cstheme="minorHAnsi"/>
        </w:rPr>
      </w:pPr>
    </w:p>
    <w:p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rsidR="00205D76" w:rsidRPr="00DE1BB0" w:rsidRDefault="00205D76" w:rsidP="00205D76">
      <w:pPr>
        <w:pStyle w:val="ProductList-Body"/>
        <w:rPr>
          <w:rFonts w:cstheme="minorHAnsi"/>
          <w:lang w:eastAsia="zh-TW"/>
        </w:rPr>
      </w:pPr>
      <w:r w:rsidRPr="00DE1BB0">
        <w:rPr>
          <w:rFonts w:cstheme="minorHAnsi"/>
          <w:b/>
          <w:color w:val="00188F"/>
          <w:lang w:eastAsia="zh-TW"/>
        </w:rPr>
        <w:t>服務折讓</w:t>
      </w:r>
      <w:r w:rsidRPr="00686178">
        <w:rPr>
          <w:rFonts w:cstheme="minorHAnsi"/>
          <w:b/>
          <w:bCs/>
          <w:lang w:eastAsia="zh-TW"/>
        </w:rPr>
        <w:t>：</w:t>
      </w:r>
    </w:p>
    <w:p w:rsidR="00205D76" w:rsidRPr="00DE1BB0" w:rsidRDefault="00205D76" w:rsidP="00205D76">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rsidTr="00205D76">
        <w:trPr>
          <w:tblHeader/>
        </w:trPr>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bl>
    <w:p w:rsidR="00E92F9C" w:rsidRPr="00A332EC" w:rsidRDefault="00592875" w:rsidP="00A65D17">
      <w:pPr>
        <w:pStyle w:val="ProductList-Body"/>
        <w:shd w:val="clear" w:color="auto" w:fill="808080" w:themeFill="background1" w:themeFillShade="80"/>
        <w:tabs>
          <w:tab w:val="clear" w:pos="360"/>
        </w:tabs>
        <w:spacing w:before="120" w:after="240"/>
        <w:jc w:val="right"/>
        <w:rPr>
          <w:rFonts w:ascii="Calibri" w:hAnsi="Calibri"/>
          <w:color w:val="0563C1"/>
          <w:sz w:val="16"/>
          <w:szCs w:val="16"/>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99" w:name="_Toc464226303"/>
      <w:bookmarkStart w:id="100" w:name="_Toc478507150"/>
      <w:r w:rsidRPr="001A228A">
        <w:rPr>
          <w:rFonts w:ascii="Calibri Light" w:hAnsi="Calibri Light" w:cs="MS Gothic"/>
        </w:rPr>
        <w:t xml:space="preserve">Data Lake </w:t>
      </w:r>
      <w:r w:rsidRPr="001A228A">
        <w:rPr>
          <w:rFonts w:ascii="MS Gothic" w:eastAsia="MS Gothic" w:hAnsi="MS Gothic" w:cs="MS Gothic" w:hint="eastAsia"/>
        </w:rPr>
        <w:t>分析</w:t>
      </w:r>
      <w:bookmarkEnd w:id="99"/>
      <w:bookmarkEnd w:id="100"/>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425979">
        <w:rPr>
          <w:rFonts w:ascii="MS Gothic" w:eastAsia="MS Gothic" w:hAnsi="MS Gothic" w:cs="MS Gothic" w:hint="eastAsia"/>
          <w:sz w:val="18"/>
          <w:szCs w:val="18"/>
        </w:rPr>
        <w:t>的</w:t>
      </w:r>
      <w:r w:rsidR="00425979" w:rsidRPr="00425979">
        <w:rPr>
          <w:rFonts w:ascii="MS Gothic" w:eastAsia="MS Gothic" w:hAnsi="MS Gothic" w:cs="MS Gothic" w:hint="eastAsia"/>
          <w:sz w:val="18"/>
          <w:szCs w:val="18"/>
        </w:rPr>
        <w:t>所有其他作業</w:t>
      </w:r>
      <w:r w:rsidRPr="002C5227">
        <w:rPr>
          <w:rFonts w:ascii="Calibri" w:hAnsi="Calibri" w:cs="Calibri"/>
          <w:sz w:val="18"/>
          <w:szCs w:val="18"/>
        </w:rPr>
        <w:t>。</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2C5227">
        <w:rPr>
          <w:rFonts w:ascii="MS Gothic" w:eastAsia="MS Gothic" w:hAnsi="MS Gothic"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2C5227">
        <w:rPr>
          <w:rFonts w:ascii="MS Gothic" w:eastAsia="MS Gothic" w:hAnsi="MS Gothic"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2C5227">
        <w:rPr>
          <w:rFonts w:ascii="MS Gothic" w:eastAsia="MS Gothic" w:hAnsi="MS Gothic"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2C5227">
        <w:rPr>
          <w:rFonts w:ascii="Calibri" w:hAnsi="Calibri"/>
          <w:b/>
          <w:bCs/>
          <w:szCs w:val="18"/>
          <w:lang w:eastAsia="zh-TW"/>
        </w:rPr>
        <w:t>：</w:t>
      </w:r>
      <w:r w:rsidRPr="002C5227">
        <w:rPr>
          <w:rFonts w:ascii="Calibri" w:hAnsi="Calibri"/>
          <w:szCs w:val="18"/>
          <w:lang w:eastAsia="zh-TW"/>
        </w:rPr>
        <w:t>每月上線時間百分比係利用下列公式計算：</w:t>
      </w:r>
    </w:p>
    <w:p w:rsidR="001A228A" w:rsidRPr="004B15C5" w:rsidRDefault="001A228A" w:rsidP="001A228A">
      <w:pPr>
        <w:pStyle w:val="ProductList-Body"/>
        <w:rPr>
          <w:rFonts w:ascii="Calibri" w:hAnsi="Calibri"/>
          <w:lang w:eastAsia="zh-TW"/>
        </w:rPr>
      </w:pPr>
    </w:p>
    <w:p w:rsidR="001A228A" w:rsidRPr="001A228A" w:rsidRDefault="001A228A" w:rsidP="001A228A">
      <w:pPr>
        <w:pStyle w:val="Heading4"/>
        <w:keepNext w:val="0"/>
        <w:keepLines w:val="0"/>
        <w:rPr>
          <w:rFonts w:ascii="Cambria Math" w:eastAsia="PMingLiU" w:hAnsi="Cambria Math" w:hint="eastAsia"/>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4B15C5">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592875"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101" w:name="_Toc464226304"/>
      <w:bookmarkStart w:id="102" w:name="_Toc478507151"/>
      <w:r w:rsidRPr="001A228A">
        <w:rPr>
          <w:rFonts w:ascii="Calibri Light" w:hAnsi="Calibri Light" w:cs="MS Gothic"/>
        </w:rPr>
        <w:t xml:space="preserve">Data Lake </w:t>
      </w:r>
      <w:r w:rsidRPr="001A228A">
        <w:rPr>
          <w:rFonts w:ascii="MS Gothic" w:eastAsia="MS Gothic" w:hAnsi="MS Gothic" w:cs="MS Gothic" w:hint="eastAsia"/>
        </w:rPr>
        <w:t>市集</w:t>
      </w:r>
      <w:bookmarkEnd w:id="101"/>
      <w:bookmarkEnd w:id="102"/>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lastRenderedPageBreak/>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2C5227">
        <w:rPr>
          <w:rFonts w:ascii="Calibri" w:hAnsi="Calibri"/>
          <w:b/>
          <w:bCs/>
          <w:szCs w:val="18"/>
          <w:lang w:eastAsia="zh-TW"/>
        </w:rPr>
        <w:t>：</w:t>
      </w:r>
      <w:r w:rsidRPr="002C5227">
        <w:rPr>
          <w:rFonts w:ascii="Calibri" w:hAnsi="Calibri"/>
          <w:szCs w:val="18"/>
          <w:lang w:eastAsia="zh-TW"/>
        </w:rPr>
        <w:t>每月上線時間百分比係利用下列公式計算：</w:t>
      </w:r>
    </w:p>
    <w:p w:rsidR="001A228A" w:rsidRPr="004B15C5" w:rsidRDefault="001A228A" w:rsidP="001A228A">
      <w:pPr>
        <w:pStyle w:val="ProductList-Body"/>
        <w:rPr>
          <w:rFonts w:ascii="Calibri" w:hAnsi="Calibri"/>
          <w:lang w:eastAsia="zh-TW"/>
        </w:rPr>
      </w:pPr>
    </w:p>
    <w:p w:rsidR="001A228A" w:rsidRPr="004B15C5" w:rsidRDefault="001A228A" w:rsidP="00425979">
      <w:pPr>
        <w:pStyle w:val="Heading4"/>
        <w:keepNext w:val="0"/>
        <w:keepLines w:val="0"/>
        <w:rPr>
          <w:rFonts w:ascii="Calibri" w:hAnsi="Calibri"/>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2C5227">
        <w:rPr>
          <w:rFonts w:ascii="Calibri"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592875"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6365DD" w:rsidRPr="008D165C" w:rsidRDefault="006365DD" w:rsidP="006A7560">
      <w:pPr>
        <w:pStyle w:val="ProductList-Offering2Heading"/>
        <w:keepNext/>
        <w:tabs>
          <w:tab w:val="clear" w:pos="360"/>
        </w:tabs>
        <w:outlineLvl w:val="2"/>
        <w:rPr>
          <w:rFonts w:ascii="Calibri Light" w:hAnsi="Calibri Light"/>
          <w:lang w:eastAsia="zh-TW"/>
        </w:rPr>
      </w:pPr>
      <w:bookmarkStart w:id="103" w:name="_Toc478507152"/>
      <w:r w:rsidRPr="008D165C">
        <w:rPr>
          <w:rFonts w:ascii="Calibri Light" w:hAnsi="Calibri Light" w:hint="eastAsia"/>
          <w:lang w:eastAsia="zh-TW"/>
        </w:rPr>
        <w:t>DocumentDB</w:t>
      </w:r>
      <w:bookmarkEnd w:id="103"/>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資料庫帳戶</w:t>
      </w:r>
      <w:r w:rsidRPr="00E075E9">
        <w:rPr>
          <w:rFonts w:ascii="Calibri" w:hAnsi="PMingLiU" w:hint="eastAsia"/>
          <w:lang w:eastAsia="zh-TW"/>
        </w:rPr>
        <w:t>」</w:t>
      </w:r>
      <w:r>
        <w:rPr>
          <w:rFonts w:ascii="Calibri" w:hAnsi="PMingLiU" w:hint="eastAsia"/>
          <w:lang w:eastAsia="zh-TW"/>
        </w:rPr>
        <w:t>係內含</w:t>
      </w:r>
      <w:r>
        <w:rPr>
          <w:rFonts w:ascii="Calibri" w:hAnsi="Calibri" w:hint="eastAsia"/>
          <w:lang w:eastAsia="zh-TW"/>
        </w:rPr>
        <w:t xml:space="preserve"> 1 </w:t>
      </w:r>
      <w:r>
        <w:rPr>
          <w:rFonts w:ascii="Calibri" w:hAnsi="PMingLiU" w:hint="eastAsia"/>
          <w:lang w:eastAsia="zh-TW"/>
        </w:rPr>
        <w:t>個以上資料庫的</w:t>
      </w:r>
      <w:r>
        <w:rPr>
          <w:rFonts w:ascii="Calibri" w:hAnsi="Calibri" w:hint="eastAsia"/>
          <w:lang w:eastAsia="zh-TW"/>
        </w:rPr>
        <w:t xml:space="preserve"> DocumentDB </w:t>
      </w:r>
      <w:r>
        <w:rPr>
          <w:rFonts w:ascii="Calibri" w:hAnsi="PMingLiU" w:hint="eastAsia"/>
          <w:lang w:eastAsia="zh-TW"/>
        </w:rPr>
        <w:t>帳戶。</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訂閱期間所有資源的要求總數。若要求總數在指定的一小時間隔內為零，則該時間間隔的錯誤率為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Pr>
          <w:rFonts w:ascii="Calibri" w:hAnsi="Calibri" w:hint="eastAsia"/>
          <w:lang w:eastAsia="zh-TW"/>
        </w:rPr>
        <w:t xml:space="preserve"> </w:t>
      </w: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係要求總數中導致</w:t>
      </w:r>
      <w:r>
        <w:rPr>
          <w:rFonts w:ascii="Calibri" w:hAnsi="Calibri" w:hint="eastAsia"/>
          <w:lang w:eastAsia="zh-TW"/>
        </w:rPr>
        <w:t xml:space="preserve"> HTTP 4xx </w:t>
      </w:r>
      <w:r>
        <w:rPr>
          <w:rFonts w:ascii="Calibri" w:hAnsi="PMingLiU" w:hint="eastAsia"/>
          <w:lang w:eastAsia="zh-TW"/>
        </w:rPr>
        <w:t>狀態碼、而非</w:t>
      </w:r>
      <w:r>
        <w:rPr>
          <w:rFonts w:ascii="Calibri" w:hAnsi="Calibri" w:hint="eastAsia"/>
          <w:lang w:eastAsia="zh-TW"/>
        </w:rPr>
        <w:t xml:space="preserve"> HTTP 408 </w:t>
      </w:r>
      <w:r>
        <w:rPr>
          <w:rFonts w:ascii="Calibri" w:hAnsi="PMingLiU" w:hint="eastAsia"/>
          <w:lang w:eastAsia="zh-TW"/>
        </w:rPr>
        <w:t>狀態碼的要求。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係指要求總數中會傳回錯誤碼或</w:t>
      </w:r>
      <w:r>
        <w:rPr>
          <w:rFonts w:ascii="Calibri" w:hAnsi="Calibri" w:hint="eastAsia"/>
          <w:lang w:eastAsia="zh-TW"/>
        </w:rPr>
        <w:t xml:space="preserve"> HTTP 408 </w:t>
      </w:r>
      <w:r>
        <w:rPr>
          <w:rFonts w:ascii="Calibri" w:hAnsi="PMingLiU" w:hint="eastAsia"/>
          <w:lang w:eastAsia="zh-TW"/>
        </w:rPr>
        <w:t>狀態碼的要求組，或是</w:t>
      </w:r>
      <w:r>
        <w:rPr>
          <w:rFonts w:ascii="Calibri" w:hAnsi="Calibri" w:hint="eastAsia"/>
          <w:lang w:eastAsia="zh-TW"/>
        </w:rPr>
        <w:t xml:space="preserve"> 5 </w:t>
      </w:r>
      <w:r>
        <w:rPr>
          <w:rFonts w:ascii="Calibri" w:hAnsi="PMingLiU" w:hint="eastAsia"/>
          <w:lang w:eastAsia="zh-TW"/>
        </w:rPr>
        <w:t>秒內不會傳回成功碼的要求組。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資源</w:t>
      </w:r>
      <w:r w:rsidRPr="00E075E9">
        <w:rPr>
          <w:rFonts w:ascii="Calibri" w:hAnsi="PMingLiU" w:hint="eastAsia"/>
          <w:lang w:eastAsia="zh-TW"/>
        </w:rPr>
        <w:t>」</w:t>
      </w:r>
      <w:r>
        <w:rPr>
          <w:rFonts w:ascii="Calibri" w:hAnsi="PMingLiU" w:hint="eastAsia"/>
          <w:lang w:eastAsia="zh-TW"/>
        </w:rPr>
        <w:t>係指與資料庫帳戶有關的一組</w:t>
      </w:r>
      <w:r>
        <w:rPr>
          <w:rFonts w:ascii="Calibri" w:hAnsi="Calibri" w:hint="eastAsia"/>
          <w:lang w:eastAsia="zh-TW"/>
        </w:rPr>
        <w:t xml:space="preserve"> URI </w:t>
      </w:r>
      <w:r>
        <w:rPr>
          <w:rFonts w:ascii="Calibri" w:hAnsi="PMingLiU" w:hint="eastAsia"/>
          <w:lang w:eastAsia="zh-TW"/>
        </w:rPr>
        <w:t>位址實體。</w:t>
      </w:r>
      <w:r>
        <w:rPr>
          <w:rFonts w:ascii="Calibri" w:hAnsi="Calibri"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Azure </w:t>
      </w:r>
      <w:r>
        <w:rPr>
          <w:rFonts w:ascii="Calibri" w:hAnsi="PMingLiU" w:hint="eastAsia"/>
          <w:lang w:eastAsia="zh-TW"/>
        </w:rPr>
        <w:t>訂閱的計費月份期間，於一小時內試圖進行的非除外要求之所有要求組。</w:t>
      </w:r>
    </w:p>
    <w:p w:rsidR="006365DD" w:rsidRDefault="006365DD" w:rsidP="006365DD">
      <w:pPr>
        <w:pStyle w:val="ProductList-Body"/>
        <w:spacing w:after="40"/>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DE0056" w:rsidRDefault="00DE0056" w:rsidP="00DE0056">
      <w:pPr>
        <w:pStyle w:val="Heading4"/>
        <w:keepNext w:val="0"/>
        <w:keepLines w:val="0"/>
        <w:rPr>
          <w:rFonts w:ascii="Cambria Math" w:eastAsia="PMingLiU" w:hAnsi="Cambria Math" w:hint="eastAsia"/>
          <w:color w:val="auto"/>
          <w:sz w:val="18"/>
          <w:szCs w:val="18"/>
        </w:rPr>
      </w:pPr>
      <m:oMathPara>
        <m:oMath>
          <m:r>
            <w:rPr>
              <w:rFonts w:ascii="Cambria Math" w:eastAsia="PMingLiU" w:hAnsi="Cambria Math"/>
              <w:color w:val="auto"/>
              <w:sz w:val="18"/>
              <w:szCs w:val="18"/>
            </w:rPr>
            <m:t xml:space="preserve">100% - </m:t>
          </m:r>
          <m:r>
            <w:rPr>
              <w:rFonts w:ascii="Cambria Math" w:eastAsia="PMingLiU" w:hAnsi="Cambria Math" w:hint="eastAsia"/>
              <w:color w:val="auto"/>
              <w:sz w:val="18"/>
              <w:szCs w:val="18"/>
            </w:rPr>
            <m:t>平均錯誤率</m:t>
          </m:r>
        </m:oMath>
      </m:oMathPara>
    </w:p>
    <w:p w:rsidR="006365DD" w:rsidRDefault="006365DD" w:rsidP="00DE0056">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E9163B">
      <w:pPr>
        <w:pStyle w:val="ProductList-Offering2Heading"/>
        <w:keepNext/>
        <w:tabs>
          <w:tab w:val="clear" w:pos="360"/>
        </w:tabs>
        <w:outlineLvl w:val="2"/>
        <w:rPr>
          <w:rFonts w:ascii="Calibri Light" w:hAnsi="Calibri Light"/>
          <w:lang w:eastAsia="zh-TW"/>
        </w:rPr>
      </w:pPr>
      <w:bookmarkStart w:id="104" w:name="_Toc478507153"/>
      <w:r w:rsidRPr="008D165C">
        <w:rPr>
          <w:rFonts w:ascii="Calibri Light" w:hAnsi="Calibri Light" w:hint="eastAsia"/>
          <w:lang w:eastAsia="zh-TW"/>
        </w:rPr>
        <w:t>ExpressRoute</w:t>
      </w:r>
      <w:bookmarkEnd w:id="104"/>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專用電路</w:t>
      </w:r>
      <w:r w:rsidRPr="00E075E9">
        <w:rPr>
          <w:rFonts w:ascii="Calibri" w:hAnsi="PMingLiU" w:hint="eastAsia"/>
          <w:lang w:eastAsia="zh-TW"/>
        </w:rPr>
        <w:t>」</w:t>
      </w:r>
      <w:r>
        <w:rPr>
          <w:rFonts w:ascii="Calibri" w:hAnsi="PMingLiU" w:hint="eastAsia"/>
          <w:lang w:eastAsia="zh-TW"/>
        </w:rPr>
        <w:t>係指經由交換提供者或網路服務提供者在　貴用戶場所及</w:t>
      </w:r>
      <w:r>
        <w:rPr>
          <w:rFonts w:ascii="Calibri" w:hAnsi="Calibri" w:hint="eastAsia"/>
          <w:lang w:eastAsia="zh-TW"/>
        </w:rPr>
        <w:t xml:space="preserve"> Microsoft Azure </w:t>
      </w:r>
      <w:r>
        <w:rPr>
          <w:rFonts w:ascii="Calibri" w:hAnsi="PMingLiU" w:hint="eastAsia"/>
          <w:lang w:eastAsia="zh-TW"/>
        </w:rPr>
        <w:t>間，透過</w:t>
      </w:r>
      <w:r>
        <w:rPr>
          <w:rFonts w:ascii="Calibri" w:hAnsi="Calibri" w:hint="eastAsia"/>
          <w:lang w:eastAsia="zh-TW"/>
        </w:rPr>
        <w:t xml:space="preserve"> ExpressRoute </w:t>
      </w:r>
      <w:r>
        <w:rPr>
          <w:rFonts w:ascii="Calibri" w:hAnsi="PMingLiU" w:hint="eastAsia"/>
          <w:lang w:eastAsia="zh-TW"/>
        </w:rPr>
        <w:t>服務提供連線的邏輯表示法，其中此等連線並不會周遊網際網路。</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係指在計費月份期間指定之</w:t>
      </w:r>
      <w:r>
        <w:rPr>
          <w:rFonts w:ascii="Calibri" w:hAnsi="Calibri" w:hint="eastAsia"/>
          <w:lang w:eastAsia="zh-TW"/>
        </w:rPr>
        <w:t xml:space="preserve"> Microsoft Azure </w:t>
      </w:r>
      <w:r>
        <w:rPr>
          <w:rFonts w:ascii="Calibri" w:hAnsi="PMingLiU" w:hint="eastAsia"/>
          <w:lang w:eastAsia="zh-TW"/>
        </w:rPr>
        <w:t>訂閱中特定專用電路連結至</w:t>
      </w:r>
      <w:r>
        <w:rPr>
          <w:rFonts w:ascii="Calibri" w:hAnsi="Calibri" w:hint="eastAsia"/>
          <w:lang w:eastAsia="zh-TW"/>
        </w:rPr>
        <w:t xml:space="preserve"> Microsoft Azure </w:t>
      </w:r>
      <w:r>
        <w:rPr>
          <w:rFonts w:ascii="Calibri" w:hAnsi="PMingLiU" w:hint="eastAsia"/>
          <w:lang w:eastAsia="zh-TW"/>
        </w:rPr>
        <w:t>中的一個或多個虛擬網路之總分鐘數。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虛擬網路</w:t>
      </w:r>
      <w:r w:rsidRPr="00E075E9">
        <w:rPr>
          <w:rFonts w:ascii="Calibri" w:hAnsi="PMingLiU" w:hint="eastAsia"/>
          <w:lang w:eastAsia="zh-TW"/>
        </w:rPr>
        <w:t>」</w:t>
      </w:r>
      <w:r>
        <w:rPr>
          <w:rFonts w:ascii="Calibri" w:hAnsi="PMingLiU" w:hint="eastAsia"/>
          <w:lang w:eastAsia="zh-TW"/>
        </w:rPr>
        <w:t>係指內含使用者定義的</w:t>
      </w:r>
      <w:r>
        <w:rPr>
          <w:rFonts w:ascii="Calibri" w:hAnsi="Calibri" w:hint="eastAsia"/>
          <w:lang w:eastAsia="zh-TW"/>
        </w:rPr>
        <w:t xml:space="preserve"> IP </w:t>
      </w:r>
      <w:r>
        <w:rPr>
          <w:rFonts w:ascii="Calibri" w:hAnsi="PMingLiU" w:hint="eastAsia"/>
          <w:lang w:eastAsia="zh-TW"/>
        </w:rPr>
        <w:t>位址之集合，以及在</w:t>
      </w:r>
      <w:r>
        <w:rPr>
          <w:rFonts w:ascii="Calibri" w:hAnsi="Calibri" w:hint="eastAsia"/>
          <w:lang w:eastAsia="zh-TW"/>
        </w:rPr>
        <w:t xml:space="preserve"> Microsoft Azure </w:t>
      </w:r>
      <w:r>
        <w:rPr>
          <w:rFonts w:ascii="Calibri" w:hAnsi="PMingLiU" w:hint="eastAsia"/>
          <w:lang w:eastAsia="zh-TW"/>
        </w:rPr>
        <w:t>內形成網路界限之子集合的虛擬私人網路。</w:t>
      </w:r>
    </w:p>
    <w:p w:rsidR="004D7C29" w:rsidRPr="008E7DA9" w:rsidRDefault="004D7C29" w:rsidP="004D7C29">
      <w:pPr>
        <w:pStyle w:val="ProductList-Body"/>
        <w:rPr>
          <w:lang w:eastAsia="zh-TW"/>
        </w:rPr>
      </w:pPr>
      <w:r w:rsidRPr="00E075E9">
        <w:rPr>
          <w:rFonts w:hAnsi="PMingLiU"/>
          <w:lang w:eastAsia="zh-TW"/>
        </w:rPr>
        <w:lastRenderedPageBreak/>
        <w:t>「</w:t>
      </w:r>
      <w:r w:rsidRPr="008E7DA9">
        <w:rPr>
          <w:b/>
          <w:color w:val="00188F"/>
          <w:lang w:eastAsia="zh-TW"/>
        </w:rPr>
        <w:t xml:space="preserve">VPN </w:t>
      </w:r>
      <w:r w:rsidRPr="008E7DA9">
        <w:rPr>
          <w:rFonts w:hAnsi="PMingLiU"/>
          <w:b/>
          <w:color w:val="00188F"/>
          <w:lang w:eastAsia="zh-TW"/>
        </w:rPr>
        <w:t>閘道</w:t>
      </w:r>
      <w:r w:rsidRPr="00E075E9">
        <w:rPr>
          <w:rFonts w:hAnsi="PMingLiU"/>
          <w:lang w:eastAsia="zh-TW"/>
        </w:rPr>
        <w:t>」</w:t>
      </w:r>
      <w:r w:rsidRPr="008E7DA9">
        <w:rPr>
          <w:rFonts w:hAnsi="PMingLiU"/>
          <w:lang w:eastAsia="zh-TW"/>
        </w:rPr>
        <w:t>係指可促進虛擬網路和客戶內部網路間之跨內部連線的閘道。</w:t>
      </w:r>
    </w:p>
    <w:p w:rsidR="007105B4" w:rsidRDefault="007105B4" w:rsidP="004D7C29">
      <w:pPr>
        <w:pStyle w:val="ProductList-Body"/>
        <w:rPr>
          <w:rFonts w:hAnsi="PMingLiU"/>
          <w:b/>
          <w:color w:val="00188F"/>
          <w:lang w:eastAsia="zh-TW"/>
        </w:rPr>
      </w:pPr>
    </w:p>
    <w:p w:rsidR="004D7C29" w:rsidRPr="008E7DA9" w:rsidRDefault="004D7C29" w:rsidP="004D7C29">
      <w:pPr>
        <w:pStyle w:val="ProductList-Body"/>
        <w:rPr>
          <w:lang w:eastAsia="zh-TW"/>
        </w:rPr>
      </w:pPr>
      <w:r w:rsidRPr="008E7DA9">
        <w:rPr>
          <w:rFonts w:hAnsi="PMingLiU"/>
          <w:b/>
          <w:color w:val="00188F"/>
          <w:lang w:eastAsia="zh-TW"/>
        </w:rPr>
        <w:t>停機時間</w:t>
      </w:r>
      <w:r w:rsidRPr="008E7DA9">
        <w:rPr>
          <w:rFonts w:hAnsi="PMingLiU"/>
          <w:lang w:eastAsia="zh-TW"/>
        </w:rPr>
        <w:t>：係指特定</w:t>
      </w:r>
      <w:r w:rsidRPr="008E7DA9">
        <w:rPr>
          <w:lang w:eastAsia="zh-TW"/>
        </w:rPr>
        <w:t xml:space="preserve"> Microsoft Azure </w:t>
      </w:r>
      <w:r w:rsidRPr="008E7DA9">
        <w:rPr>
          <w:rFonts w:hAnsi="PMingLiU"/>
          <w:lang w:eastAsia="zh-TW"/>
        </w:rPr>
        <w:t>訂閱的計費月份期間，無法取得專用電路的總累積分鐘數。如果在某分鐘內，　貴用戶試圖與虛擬網路相關聯</w:t>
      </w:r>
      <w:r w:rsidRPr="008E7DA9">
        <w:rPr>
          <w:lang w:eastAsia="zh-TW"/>
        </w:rPr>
        <w:t xml:space="preserve"> VPN </w:t>
      </w:r>
      <w:r w:rsidRPr="008E7DA9">
        <w:rPr>
          <w:rFonts w:hAnsi="PMingLiU"/>
          <w:lang w:eastAsia="zh-TW"/>
        </w:rPr>
        <w:t>閘道建立</w:t>
      </w:r>
      <w:r w:rsidRPr="008E7DA9">
        <w:rPr>
          <w:lang w:eastAsia="zh-TW"/>
        </w:rPr>
        <w:t xml:space="preserve"> IP </w:t>
      </w:r>
      <w:r w:rsidRPr="008E7DA9">
        <w:rPr>
          <w:rFonts w:hAnsi="PMingLiU"/>
          <w:lang w:eastAsia="zh-TW"/>
        </w:rPr>
        <w:t>等級連線但失敗時間超過三十秒，則該分鐘便視為無法供特定專用電路使用。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592875" w:rsidP="00CA5529">
      <w:pPr>
        <w:pStyle w:val="Heading4"/>
        <w:keepNext w:val="0"/>
        <w:keepLines w:val="0"/>
        <w:rPr>
          <w:rFonts w:ascii="Cambria Math" w:eastAsia="PMingLiU" w:hAnsi="Cambria Math" w:hint="eastAsia"/>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690A9A">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每月上線時間百分比及服務折讓，係按　貴用戶使用的個別專用電路計算。</w:t>
      </w:r>
    </w:p>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8F5299">
      <w:pPr>
        <w:pStyle w:val="ProductList-Offering2Heading"/>
        <w:keepNext/>
        <w:tabs>
          <w:tab w:val="clear" w:pos="360"/>
        </w:tabs>
        <w:outlineLvl w:val="2"/>
        <w:rPr>
          <w:rFonts w:ascii="Calibri Light" w:hAnsi="Calibri Light"/>
          <w:lang w:eastAsia="zh-TW"/>
        </w:rPr>
      </w:pPr>
      <w:bookmarkStart w:id="105" w:name="_Toc478507154"/>
      <w:r w:rsidRPr="008D165C">
        <w:rPr>
          <w:rFonts w:ascii="Calibri Light" w:hAnsi="Calibri Light" w:hint="eastAsia"/>
          <w:lang w:eastAsia="zh-TW"/>
        </w:rPr>
        <w:t>HDInsight</w:t>
      </w:r>
      <w:bookmarkEnd w:id="105"/>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690A9A">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690A9A">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592875" w:rsidP="00CA5529">
      <w:pPr>
        <w:pStyle w:val="Heading4"/>
        <w:keepNext w:val="0"/>
        <w:keepLines w:val="0"/>
        <w:rPr>
          <w:rFonts w:ascii="Cambria Math" w:eastAsia="PMingLiU" w:hAnsi="Cambria Math" w:hint="eastAsia"/>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A7560" w:rsidRPr="00F10819" w:rsidRDefault="006A7560" w:rsidP="00425979">
      <w:pPr>
        <w:pStyle w:val="ProductList-Offering2Heading"/>
        <w:keepNext/>
        <w:tabs>
          <w:tab w:val="clear" w:pos="360"/>
          <w:tab w:val="clear" w:pos="720"/>
          <w:tab w:val="clear" w:pos="1080"/>
        </w:tabs>
        <w:outlineLvl w:val="2"/>
        <w:rPr>
          <w:rFonts w:ascii="Calibri Light" w:hAnsi="Calibri Light"/>
        </w:rPr>
      </w:pPr>
      <w:bookmarkStart w:id="106" w:name="_Toc441215731"/>
      <w:bookmarkStart w:id="107" w:name="_Toc478507155"/>
      <w:bookmarkStart w:id="108" w:name="_Toc421206043"/>
      <w:bookmarkStart w:id="109" w:name="_Toc412532194"/>
      <w:r w:rsidRPr="00F10819">
        <w:rPr>
          <w:rFonts w:ascii="Calibri Light" w:hAnsi="Calibri Light"/>
        </w:rPr>
        <w:t>HockeyApp</w:t>
      </w:r>
      <w:bookmarkEnd w:id="106"/>
      <w:bookmarkEnd w:id="107"/>
    </w:p>
    <w:p w:rsidR="006A7560" w:rsidRPr="002C6EFC" w:rsidRDefault="006A7560" w:rsidP="006A7560">
      <w:pPr>
        <w:pStyle w:val="ProductList-Body"/>
      </w:pPr>
      <w:r w:rsidRPr="002C6EFC">
        <w:rPr>
          <w:b/>
          <w:color w:val="00188F"/>
        </w:rPr>
        <w:t>其他定義</w:t>
      </w:r>
      <w:r w:rsidRPr="002C6EFC">
        <w:rPr>
          <w:rFonts w:cs="Times New Roman"/>
          <w:b/>
          <w:color w:val="00188F"/>
        </w:rPr>
        <w:t>：</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rsidR="006A7560" w:rsidRPr="002C6EFC" w:rsidRDefault="006A7560" w:rsidP="006A7560">
      <w:pPr>
        <w:pStyle w:val="ProductList-Body"/>
        <w:rPr>
          <w:lang w:eastAsia="zh-TW"/>
        </w:rPr>
      </w:pPr>
    </w:p>
    <w:p w:rsidR="006A7560" w:rsidRPr="002C6EFC" w:rsidRDefault="006A7560" w:rsidP="006A7560">
      <w:pPr>
        <w:pStyle w:val="ProductList-Body"/>
        <w:rPr>
          <w:lang w:eastAsia="zh-TW"/>
        </w:rPr>
      </w:pPr>
      <w:r w:rsidRPr="002C6EFC">
        <w:rPr>
          <w:b/>
          <w:color w:val="00188F"/>
          <w:lang w:eastAsia="zh-TW"/>
        </w:rPr>
        <w:t>停機時間</w:t>
      </w:r>
      <w:r w:rsidRPr="002C6EFC">
        <w:rPr>
          <w:rFonts w:cs="Times New Roman"/>
          <w:b/>
          <w:color w:val="00188F"/>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rsidR="006A7560" w:rsidRPr="002C6EFC" w:rsidRDefault="006A7560" w:rsidP="006A7560">
      <w:pPr>
        <w:pStyle w:val="ProductList-Body"/>
        <w:rPr>
          <w:lang w:eastAsia="zh-TW"/>
        </w:rPr>
      </w:pPr>
    </w:p>
    <w:p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322C3D">
        <w:rPr>
          <w:rFonts w:cs="Times New Roman"/>
          <w:b/>
          <w:color w:val="00188F"/>
          <w:szCs w:val="18"/>
          <w:lang w:eastAsia="zh-TW"/>
        </w:rPr>
        <w:t>：</w:t>
      </w:r>
      <w:r w:rsidRPr="00322C3D">
        <w:rPr>
          <w:szCs w:val="18"/>
          <w:lang w:eastAsia="zh-TW"/>
        </w:rPr>
        <w:t>每月上線時間百分比係利用下列公式計算：</w:t>
      </w:r>
    </w:p>
    <w:p w:rsidR="006A7560" w:rsidRPr="00322C3D" w:rsidRDefault="006A7560" w:rsidP="006A7560">
      <w:pPr>
        <w:pStyle w:val="ProductList-Body"/>
        <w:rPr>
          <w:szCs w:val="18"/>
          <w:lang w:eastAsia="zh-TW"/>
        </w:rPr>
      </w:pPr>
    </w:p>
    <w:p w:rsidR="006A7560" w:rsidRPr="00322C3D" w:rsidRDefault="00592875"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10%</w:t>
            </w:r>
          </w:p>
        </w:tc>
      </w:tr>
      <w:tr w:rsidR="006A7560" w:rsidRPr="002C6EFC" w:rsidTr="009A5C4E">
        <w:trPr>
          <w:trHeight w:val="80"/>
        </w:trPr>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25%</w:t>
            </w:r>
          </w:p>
        </w:tc>
      </w:tr>
    </w:tbl>
    <w:bookmarkStart w:id="110" w:name="_Toc450912776"/>
    <w:bookmarkStart w:id="111" w:name="IoTHub"/>
    <w:p w:rsidR="00A65D17" w:rsidRPr="00066A9D" w:rsidRDefault="00A65D17"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r>
        <w:fldChar w:fldCharType="begin"/>
      </w:r>
      <w:r>
        <w:instrText xml:space="preserve"> HYPERLINK \l "TOC" </w:instrText>
      </w:r>
      <w:r>
        <w:fldChar w:fldCharType="separate"/>
      </w:r>
      <w:r>
        <w:rPr>
          <w:rStyle w:val="Hyperlink"/>
          <w:rFonts w:ascii="Calibri" w:hAnsi="PMingLiU" w:hint="eastAsia"/>
          <w:sz w:val="16"/>
          <w:szCs w:val="16"/>
          <w:lang w:eastAsia="zh-TW"/>
        </w:rPr>
        <w:t>目錄</w:t>
      </w:r>
      <w:r>
        <w:rPr>
          <w:rStyle w:val="Hyperlink"/>
          <w:rFonts w:ascii="Calibri" w:hAnsi="PMingLiU"/>
          <w:sz w:val="16"/>
          <w:szCs w:val="16"/>
          <w:lang w:eastAsia="zh-TW"/>
        </w:rPr>
        <w:fldChar w:fldCharType="end"/>
      </w:r>
      <w:r w:rsidRPr="00066A9D">
        <w:rPr>
          <w:rStyle w:val="Hyperlink"/>
          <w:rFonts w:hAnsi="PMingLiU" w:hint="eastAsia"/>
          <w:lang w:eastAsia="zh-TW"/>
        </w:rPr>
        <w:t xml:space="preserve"> / </w:t>
      </w:r>
      <w:hyperlink w:anchor="Definitions" w:history="1">
        <w:r>
          <w:rPr>
            <w:rStyle w:val="Hyperlink"/>
            <w:rFonts w:ascii="Calibri" w:hAnsi="PMingLiU" w:hint="eastAsia"/>
            <w:sz w:val="16"/>
            <w:szCs w:val="16"/>
            <w:lang w:eastAsia="zh-TW"/>
          </w:rPr>
          <w:t>定義</w:t>
        </w:r>
      </w:hyperlink>
    </w:p>
    <w:p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112" w:name="_Toc478507156"/>
      <w:r w:rsidRPr="00777AC4">
        <w:rPr>
          <w:rFonts w:ascii="Calibri Light" w:hAnsi="Calibri Light"/>
        </w:rPr>
        <w:t xml:space="preserve">IoT </w:t>
      </w:r>
      <w:r w:rsidRPr="00777AC4">
        <w:rPr>
          <w:rFonts w:ascii="Calibri Light" w:hAnsi="Calibri Light"/>
        </w:rPr>
        <w:t>中樞</w:t>
      </w:r>
      <w:bookmarkEnd w:id="110"/>
      <w:bookmarkEnd w:id="112"/>
    </w:p>
    <w:bookmarkEnd w:id="111"/>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9F5051">
        <w:rPr>
          <w:rFonts w:cstheme="minorHAnsi"/>
          <w:b/>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711E39">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592875"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942AE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592875"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E92F9C">
      <w:pPr>
        <w:pStyle w:val="ProductList-Offering2Heading"/>
        <w:tabs>
          <w:tab w:val="clear" w:pos="360"/>
        </w:tabs>
        <w:outlineLvl w:val="2"/>
        <w:rPr>
          <w:rFonts w:ascii="Calibri" w:hAnsi="Calibri"/>
          <w:lang w:eastAsia="zh-TW"/>
        </w:rPr>
      </w:pPr>
      <w:bookmarkStart w:id="113" w:name="_Toc478507157"/>
      <w:r w:rsidRPr="00A332EC">
        <w:rPr>
          <w:rFonts w:ascii="Calibri" w:hAnsi="Calibri" w:cs="MS Gothic"/>
          <w:lang w:eastAsia="zh-TW"/>
        </w:rPr>
        <w:t>金鑰保存庫</w:t>
      </w:r>
      <w:bookmarkEnd w:id="108"/>
      <w:bookmarkEnd w:id="113"/>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lastRenderedPageBreak/>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A332EC">
        <w:rPr>
          <w:rFonts w:ascii="Calibri" w:hAnsi="Calibri" w:cs="MS Gothic"/>
          <w:b/>
          <w:bCs/>
          <w:color w:val="00188F"/>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CA5529" w:rsidRDefault="00592875" w:rsidP="00CA5529">
      <w:pPr>
        <w:pStyle w:val="Heading4"/>
        <w:keepNext w:val="0"/>
        <w:keepLines w:val="0"/>
        <w:rPr>
          <w:rFonts w:ascii="Cambria Math" w:eastAsia="PMingLiU" w:hAnsi="Cambria Math" w:hint="eastAsia"/>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E92F9C" w:rsidRPr="00A332EC" w:rsidRDefault="00E92F9C" w:rsidP="002F4645">
      <w:pPr>
        <w:pStyle w:val="ProductList-Body"/>
        <w:keepNext/>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A332E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592875" w:rsidP="00A65D17">
      <w:pPr>
        <w:pStyle w:val="ProductList-Body"/>
        <w:shd w:val="clear" w:color="auto" w:fill="808080" w:themeFill="background1" w:themeFillShade="80"/>
        <w:tabs>
          <w:tab w:val="clear" w:pos="360"/>
        </w:tabs>
        <w:spacing w:before="120" w:after="240"/>
        <w:jc w:val="right"/>
        <w:rPr>
          <w:rFonts w:ascii="Calibri" w:hAnsi="Calibri"/>
          <w:color w:val="0563C1"/>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777AC4" w:rsidRPr="00777AC4" w:rsidRDefault="00777AC4" w:rsidP="00777AC4">
      <w:pPr>
        <w:pStyle w:val="ProductList-Offering2Heading"/>
        <w:keepNext/>
        <w:tabs>
          <w:tab w:val="clear" w:pos="360"/>
        </w:tabs>
        <w:outlineLvl w:val="2"/>
        <w:rPr>
          <w:rFonts w:ascii="Calibri Light" w:hAnsi="Calibri Light"/>
          <w:szCs w:val="28"/>
        </w:rPr>
      </w:pPr>
      <w:bookmarkStart w:id="114" w:name="_Toc450912778"/>
      <w:bookmarkStart w:id="115" w:name="_Toc478507158"/>
      <w:bookmarkStart w:id="116" w:name="LogAnalytics"/>
      <w:r w:rsidRPr="00777AC4">
        <w:rPr>
          <w:rFonts w:ascii="Calibri Light" w:hAnsi="Calibri Light"/>
          <w:szCs w:val="28"/>
        </w:rPr>
        <w:t>Log Analytics</w:t>
      </w:r>
      <w:bookmarkEnd w:id="114"/>
      <w:bookmarkEnd w:id="115"/>
    </w:p>
    <w:bookmarkEnd w:id="116"/>
    <w:p w:rsidR="00777AC4" w:rsidRPr="00422E69" w:rsidRDefault="00777AC4" w:rsidP="00777AC4">
      <w:pPr>
        <w:pStyle w:val="ProductList-Body"/>
        <w:keepNext/>
        <w:rPr>
          <w:rFonts w:cstheme="minorHAnsi"/>
        </w:rPr>
      </w:pPr>
      <w:r w:rsidRPr="00422E69">
        <w:rPr>
          <w:rFonts w:cstheme="minorHAnsi"/>
          <w:b/>
          <w:color w:val="00188F"/>
        </w:rPr>
        <w:t>其他定義</w:t>
      </w:r>
      <w:r w:rsidRPr="009D368D">
        <w:rPr>
          <w:rFonts w:cstheme="minorHAnsi"/>
          <w:b/>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批次</w:t>
      </w:r>
      <w:r w:rsidRPr="00E075E9">
        <w:rPr>
          <w:rFonts w:cstheme="minorHAnsi"/>
          <w:lang w:eastAsia="zh-TW"/>
        </w:rPr>
        <w:t>」</w:t>
      </w:r>
      <w:r w:rsidRPr="00422E69">
        <w:rPr>
          <w:rFonts w:cstheme="minorHAnsi"/>
          <w:lang w:eastAsia="zh-TW"/>
        </w:rPr>
        <w:t>係指一組記錄資料項目，其於指定期間內經上傳至</w:t>
      </w:r>
      <w:r w:rsidRPr="00422E69">
        <w:rPr>
          <w:rFonts w:cstheme="minorHAnsi"/>
          <w:lang w:eastAsia="zh-TW"/>
        </w:rPr>
        <w:t xml:space="preserve"> Log Analytics </w:t>
      </w:r>
      <w:r w:rsidRPr="00422E69">
        <w:rPr>
          <w:rFonts w:cstheme="minorHAnsi"/>
          <w:lang w:eastAsia="zh-TW"/>
        </w:rPr>
        <w:t>服務或由</w:t>
      </w:r>
      <w:r w:rsidRPr="00422E69">
        <w:rPr>
          <w:rFonts w:cstheme="minorHAnsi"/>
          <w:lang w:eastAsia="zh-TW"/>
        </w:rPr>
        <w:t xml:space="preserve"> Log Analytics </w:t>
      </w:r>
      <w:r w:rsidRPr="00422E69">
        <w:rPr>
          <w:rFonts w:cstheme="minorHAnsi"/>
          <w:lang w:eastAsia="zh-TW"/>
        </w:rPr>
        <w:t>服務自儲存區讀取。佇列以編列索引之批次，會顯示在管理入口網站的使用量區段。</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記錄資料</w:t>
      </w:r>
      <w:r w:rsidRPr="00E075E9">
        <w:rPr>
          <w:rFonts w:cstheme="minorHAnsi"/>
          <w:lang w:eastAsia="zh-TW"/>
        </w:rPr>
        <w:t>」</w:t>
      </w:r>
      <w:r w:rsidRPr="00422E69">
        <w:rPr>
          <w:rFonts w:cstheme="minorHAnsi"/>
          <w:lang w:eastAsia="zh-TW"/>
        </w:rPr>
        <w:t>係指支援事件的相關資訊，如</w:t>
      </w:r>
      <w:r w:rsidRPr="00422E69">
        <w:rPr>
          <w:rFonts w:cstheme="minorHAnsi"/>
          <w:lang w:eastAsia="zh-TW"/>
        </w:rPr>
        <w:t xml:space="preserve"> IIS </w:t>
      </w:r>
      <w:r w:rsidRPr="00422E69">
        <w:rPr>
          <w:rFonts w:cstheme="minorHAnsi"/>
          <w:lang w:eastAsia="zh-TW"/>
        </w:rPr>
        <w:t>與</w:t>
      </w:r>
      <w:r w:rsidRPr="00422E69">
        <w:rPr>
          <w:rFonts w:cstheme="minorHAnsi"/>
          <w:lang w:eastAsia="zh-TW"/>
        </w:rPr>
        <w:t xml:space="preserve"> Windows </w:t>
      </w:r>
      <w:r w:rsidRPr="00422E69">
        <w:rPr>
          <w:rFonts w:cstheme="minorHAnsi"/>
          <w:lang w:eastAsia="zh-TW"/>
        </w:rPr>
        <w:t>事件，以一台經設定以服務索引處理</w:t>
      </w:r>
      <w:r w:rsidRPr="00422E69">
        <w:rPr>
          <w:rFonts w:cstheme="minorHAnsi"/>
          <w:lang w:eastAsia="zh-TW"/>
        </w:rPr>
        <w:t xml:space="preserve"> Log Analytics </w:t>
      </w:r>
      <w:r w:rsidRPr="00422E69">
        <w:rPr>
          <w:rFonts w:cstheme="minorHAnsi"/>
          <w:lang w:eastAsia="zh-TW"/>
        </w:rPr>
        <w:t>服務的電腦記錄。</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已延遲批次</w:t>
      </w:r>
      <w:r w:rsidRPr="00E075E9">
        <w:rPr>
          <w:rFonts w:cstheme="minorHAnsi"/>
          <w:lang w:eastAsia="zh-TW"/>
        </w:rPr>
        <w:t>」</w:t>
      </w:r>
      <w:r w:rsidRPr="00422E69">
        <w:rPr>
          <w:rFonts w:cstheme="minorHAnsi"/>
          <w:lang w:eastAsia="zh-TW"/>
        </w:rPr>
        <w:t>係指總佇列批次中，無法於佇列六小時內完成索引編列的批次總數。</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總佇列批次</w:t>
      </w:r>
      <w:r w:rsidRPr="00E075E9">
        <w:rPr>
          <w:rFonts w:cstheme="minorHAnsi"/>
          <w:lang w:eastAsia="zh-TW"/>
        </w:rPr>
        <w:t>」</w:t>
      </w:r>
      <w:r w:rsidRPr="00422E69">
        <w:rPr>
          <w:rFonts w:cstheme="minorHAnsi"/>
          <w:lang w:eastAsia="zh-TW"/>
        </w:rPr>
        <w:t>係指於特定計費月份中，已佇列讓</w:t>
      </w:r>
      <w:r w:rsidRPr="00422E69">
        <w:rPr>
          <w:rFonts w:cstheme="minorHAnsi"/>
          <w:lang w:eastAsia="zh-TW"/>
        </w:rPr>
        <w:t xml:space="preserve"> Log Analytics </w:t>
      </w:r>
      <w:r w:rsidRPr="00422E69">
        <w:rPr>
          <w:rFonts w:cstheme="minorHAnsi"/>
          <w:lang w:eastAsia="zh-TW"/>
        </w:rPr>
        <w:t>服務編列索引的批次總數。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BE216E">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2C00FE" w:rsidRDefault="00592875" w:rsidP="00A64BC0">
      <w:pPr>
        <w:pStyle w:val="Heading4"/>
        <w:keepNext w:val="0"/>
        <w:keepLines w:val="0"/>
        <w:spacing w:line="257" w:lineRule="auto"/>
        <w:rPr>
          <w:rFonts w:asciiTheme="minorHAnsi" w:eastAsia="PMingLiU" w:hAnsiTheme="minorHAnsi" w:cstheme="minorHAnsi"/>
          <w:i w:val="0"/>
          <w:iCs w:val="0"/>
          <w:color w:val="auto"/>
        </w:rPr>
      </w:pPr>
      <m:oMathPara>
        <m:oMath>
          <m:f>
            <m:fPr>
              <m:ctrlPr>
                <w:rPr>
                  <w:rFonts w:ascii="Cambria Math" w:eastAsia="PMingLiU" w:hAnsi="Cambria Math" w:cstheme="minorHAnsi"/>
                  <w:color w:val="000000" w:themeColor="text1"/>
                  <w:sz w:val="18"/>
                  <w:szCs w:val="18"/>
                </w:rPr>
              </m:ctrlPr>
            </m:fPr>
            <m:num>
              <m:r>
                <w:rPr>
                  <w:rFonts w:ascii="Cambria Math" w:eastAsia="PMingLiU" w:hAnsi="Cambria Math" w:cs="Cambria Math" w:hint="eastAsia"/>
                  <w:color w:val="000000" w:themeColor="text1"/>
                  <w:sz w:val="18"/>
                  <w:szCs w:val="18"/>
                </w:rPr>
                <m:t>總佇列批次</m:t>
              </m:r>
              <m:r>
                <w:rPr>
                  <w:rFonts w:ascii="MS Mincho" w:eastAsia="MS Mincho" w:hAnsi="MS Mincho" w:cs="MS Mincho" w:hint="eastAsia"/>
                  <w:color w:val="000000" w:themeColor="text1"/>
                  <w:sz w:val="18"/>
                  <w:szCs w:val="18"/>
                </w:rPr>
                <m:t>-</m:t>
              </m:r>
              <m:r>
                <w:rPr>
                  <w:rFonts w:ascii="PMingLiU" w:eastAsia="PMingLiU" w:hAnsi="PMingLiU" w:cs="PMingLiU" w:hint="eastAsia"/>
                  <w:color w:val="000000" w:themeColor="text1"/>
                  <w:sz w:val="18"/>
                  <w:szCs w:val="18"/>
                </w:rPr>
                <m:t>已延遲批次</m:t>
              </m:r>
            </m:num>
            <m:den>
              <m:r>
                <w:rPr>
                  <w:rFonts w:ascii="Cambria Math" w:eastAsia="PMingLiU" w:hAnsi="Cambria Math" w:cs="Cambria Math" w:hint="eastAsia"/>
                  <w:color w:val="000000" w:themeColor="text1"/>
                  <w:sz w:val="18"/>
                  <w:szCs w:val="18"/>
                </w:rPr>
                <m:t>已佇列批次總數</m:t>
              </m:r>
            </m:den>
          </m:f>
          <m:r>
            <w:rPr>
              <w:rFonts w:ascii="Cambria Math" w:eastAsia="PMingLiU" w:hAnsi="Cambria Math" w:cstheme="minorHAns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heme="minorHAnsi"/>
              <w:color w:val="000000" w:themeColor="text1"/>
              <w:sz w:val="18"/>
              <w:szCs w:val="18"/>
            </w:rPr>
            <m:t xml:space="preserve">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66439E">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592875"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117" w:name="_Toc478507159"/>
      <w:r w:rsidRPr="004840C2">
        <w:rPr>
          <w:rFonts w:ascii="Calibri" w:hAnsi="Calibri"/>
        </w:rPr>
        <w:t>邏輯應用程式</w:t>
      </w:r>
      <w:bookmarkEnd w:id="117"/>
    </w:p>
    <w:p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036417">
        <w:rPr>
          <w:rFonts w:ascii="Calibri" w:hAnsi="Calibri"/>
          <w:b/>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rsidR="008F5299" w:rsidRPr="004840C2" w:rsidRDefault="008F5299" w:rsidP="008F5299">
      <w:pPr>
        <w:spacing w:line="240" w:lineRule="auto"/>
        <w:rPr>
          <w:rFonts w:ascii="Calibri" w:hAnsi="Calibri"/>
        </w:rPr>
      </w:pPr>
      <w:r w:rsidRPr="004840C2">
        <w:rPr>
          <w:rFonts w:ascii="Calibri" w:hAnsi="Calibri"/>
          <w:sz w:val="18"/>
          <w:szCs w:val="18"/>
        </w:rPr>
        <w:lastRenderedPageBreak/>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rsidR="008F5299" w:rsidRPr="004840C2" w:rsidRDefault="008F5299" w:rsidP="008F5299">
      <w:pPr>
        <w:pStyle w:val="ProductList-Body"/>
        <w:rPr>
          <w:rFonts w:ascii="Calibri" w:hAnsi="Calibri"/>
          <w:lang w:eastAsia="zh-TW"/>
        </w:rPr>
      </w:pPr>
    </w:p>
    <w:p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3D09C5">
        <w:rPr>
          <w:rFonts w:ascii="Calibri" w:hAnsi="Calibri"/>
          <w:b/>
          <w:bCs/>
          <w:szCs w:val="18"/>
          <w:lang w:eastAsia="zh-TW"/>
        </w:rPr>
        <w:t>：</w:t>
      </w:r>
      <w:r w:rsidRPr="004840C2">
        <w:rPr>
          <w:rFonts w:ascii="Calibri" w:hAnsi="Calibri"/>
          <w:lang w:eastAsia="zh-TW"/>
        </w:rPr>
        <w:t>每月上線時間百分比係利用下列公式計算：</w:t>
      </w:r>
    </w:p>
    <w:p w:rsidR="008F5299" w:rsidRPr="004840C2" w:rsidRDefault="008F5299" w:rsidP="008F5299">
      <w:pPr>
        <w:pStyle w:val="ProductList-Body"/>
        <w:rPr>
          <w:rFonts w:ascii="Calibri" w:hAnsi="Calibri"/>
          <w:lang w:eastAsia="zh-TW"/>
        </w:rPr>
      </w:pPr>
    </w:p>
    <w:p w:rsidR="008F5299" w:rsidRPr="004840C2" w:rsidRDefault="00592875" w:rsidP="008F5299">
      <w:pPr>
        <w:pStyle w:val="Heading4"/>
        <w:keepNext w:val="0"/>
        <w:keepLines w:val="0"/>
        <w:rPr>
          <w:rFonts w:ascii="Calibri" w:eastAsia="PMingLiU" w:hAnsi="Calibri"/>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8F5299" w:rsidRPr="004840C2" w:rsidRDefault="008F5299" w:rsidP="008F5299">
      <w:pPr>
        <w:pStyle w:val="ProductList-Body"/>
        <w:keepNext/>
        <w:rPr>
          <w:rFonts w:ascii="Calibri" w:hAnsi="Calibri"/>
        </w:rPr>
      </w:pPr>
      <w:r w:rsidRPr="004840C2">
        <w:rPr>
          <w:rFonts w:ascii="Calibri" w:hAnsi="Calibri"/>
          <w:b/>
          <w:color w:val="00188F"/>
        </w:rPr>
        <w:t>服務折讓</w:t>
      </w:r>
      <w:r w:rsidRPr="002909FE">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592875"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rsidR="006365DD" w:rsidRPr="000850EF" w:rsidRDefault="006365DD" w:rsidP="00F0132F">
      <w:pPr>
        <w:pStyle w:val="ProductList-Offering2Heading"/>
        <w:keepNext/>
        <w:tabs>
          <w:tab w:val="clear" w:pos="360"/>
        </w:tabs>
        <w:outlineLvl w:val="2"/>
        <w:rPr>
          <w:rFonts w:ascii="Calibri Light" w:hAnsi="Calibri Light"/>
          <w:szCs w:val="28"/>
        </w:rPr>
      </w:pPr>
      <w:bookmarkStart w:id="118" w:name="_Toc478507160"/>
      <w:r w:rsidRPr="000850EF">
        <w:rPr>
          <w:rFonts w:ascii="Calibri Light" w:hAnsi="Calibri Light"/>
          <w:szCs w:val="28"/>
        </w:rPr>
        <w:t xml:space="preserve">Machine Learning – </w:t>
      </w:r>
      <w:r w:rsidRPr="000850EF">
        <w:rPr>
          <w:rFonts w:ascii="Calibri Light" w:hAnsi="Calibri Light"/>
          <w:szCs w:val="28"/>
        </w:rPr>
        <w:t>批次執行服務</w:t>
      </w:r>
      <w:r w:rsidRPr="000850EF">
        <w:rPr>
          <w:rFonts w:ascii="Calibri Light" w:hAnsi="Calibri Light"/>
          <w:szCs w:val="28"/>
        </w:rPr>
        <w:t xml:space="preserve"> (BES) </w:t>
      </w:r>
      <w:r w:rsidRPr="000850EF">
        <w:rPr>
          <w:rFonts w:ascii="Calibri Light" w:hAnsi="Calibri Light"/>
          <w:szCs w:val="28"/>
        </w:rPr>
        <w:t>及管理</w:t>
      </w:r>
      <w:r w:rsidRPr="000850EF">
        <w:rPr>
          <w:rFonts w:ascii="Calibri Light" w:hAnsi="Calibri Light"/>
          <w:szCs w:val="28"/>
        </w:rPr>
        <w:t xml:space="preserve"> API </w:t>
      </w:r>
      <w:r w:rsidRPr="000850EF">
        <w:rPr>
          <w:rFonts w:ascii="Calibri Light" w:hAnsi="Calibri Light"/>
          <w:szCs w:val="28"/>
        </w:rPr>
        <w:t>服務</w:t>
      </w:r>
      <w:bookmarkEnd w:id="109"/>
      <w:bookmarkEnd w:id="118"/>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79262D" w:rsidRDefault="00592875"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rPr>
      </w:pPr>
      <w:bookmarkStart w:id="119" w:name="_Toc478507161"/>
      <w:r w:rsidRPr="000850EF">
        <w:rPr>
          <w:rFonts w:ascii="Calibri Light" w:hAnsi="Calibri Light"/>
          <w:szCs w:val="28"/>
        </w:rPr>
        <w:t xml:space="preserve">Machine Learning – </w:t>
      </w:r>
      <w:r w:rsidRPr="000850EF">
        <w:rPr>
          <w:rFonts w:ascii="Calibri Light" w:hAnsi="Calibri Light"/>
          <w:szCs w:val="28"/>
        </w:rPr>
        <w:t>要求回應服務</w:t>
      </w:r>
      <w:r w:rsidRPr="000850EF">
        <w:rPr>
          <w:rFonts w:ascii="Calibri Light" w:hAnsi="Calibri Light"/>
          <w:szCs w:val="28"/>
        </w:rPr>
        <w:t xml:space="preserve"> (RRS)</w:t>
      </w:r>
      <w:bookmarkEnd w:id="119"/>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592875" w:rsidP="00573C38">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rPr>
      </w:pPr>
      <w:bookmarkStart w:id="120" w:name="_Toc425256432"/>
      <w:bookmarkStart w:id="121" w:name="_Toc478507162"/>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120"/>
      <w:bookmarkEnd w:id="121"/>
    </w:p>
    <w:p w:rsidR="00B026EE" w:rsidRPr="002565BE" w:rsidRDefault="00B026EE" w:rsidP="00E9163B">
      <w:pPr>
        <w:pStyle w:val="ProductList-Body"/>
        <w:keepNext/>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CA5529" w:rsidRDefault="00592875" w:rsidP="00B026EE">
      <w:pPr>
        <w:pStyle w:val="Heading4"/>
        <w:rPr>
          <w:rFonts w:ascii="Cambria Math" w:eastAsia="PMingLiU" w:hAnsi="Cambria Math" w:hint="eastAsia"/>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B026EE" w:rsidRPr="002565BE" w:rsidRDefault="00B026EE" w:rsidP="00F0132F">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592875"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E075E9">
      <w:pPr>
        <w:pStyle w:val="ProductList-Offering2Heading"/>
        <w:keepNext/>
        <w:tabs>
          <w:tab w:val="clear" w:pos="360"/>
        </w:tabs>
        <w:outlineLvl w:val="2"/>
        <w:rPr>
          <w:rFonts w:ascii="Calibri" w:hAnsi="Calibri"/>
          <w:szCs w:val="28"/>
        </w:rPr>
      </w:pPr>
      <w:bookmarkStart w:id="122" w:name="_Toc478507163"/>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122"/>
    </w:p>
    <w:p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592875"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E9163B">
      <w:pPr>
        <w:pStyle w:val="ProductList-Offering2Heading"/>
        <w:keepNext/>
        <w:tabs>
          <w:tab w:val="clear" w:pos="360"/>
        </w:tabs>
        <w:outlineLvl w:val="2"/>
        <w:rPr>
          <w:rFonts w:ascii="Calibri Light" w:hAnsi="Calibri Light"/>
          <w:szCs w:val="28"/>
          <w:lang w:eastAsia="zh-TW"/>
        </w:rPr>
      </w:pPr>
      <w:bookmarkStart w:id="123" w:name="_Toc478507164"/>
      <w:r w:rsidRPr="000850EF">
        <w:rPr>
          <w:rFonts w:ascii="Calibri Light" w:hAnsi="Calibri Light"/>
          <w:szCs w:val="28"/>
          <w:lang w:eastAsia="zh-TW"/>
        </w:rPr>
        <w:t>媒體服務</w:t>
      </w:r>
      <w:r w:rsidRPr="000850EF">
        <w:rPr>
          <w:rFonts w:ascii="Calibri Light" w:hAnsi="Calibri Light"/>
          <w:szCs w:val="28"/>
          <w:lang w:eastAsia="zh-TW"/>
        </w:rPr>
        <w:t xml:space="preserve"> – Indexer </w:t>
      </w:r>
      <w:r w:rsidRPr="000850EF">
        <w:rPr>
          <w:rFonts w:ascii="Calibri Light" w:hAnsi="Calibri Light"/>
          <w:szCs w:val="28"/>
          <w:lang w:eastAsia="zh-TW"/>
        </w:rPr>
        <w:t>服務</w:t>
      </w:r>
      <w:bookmarkEnd w:id="123"/>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編碼保留單位</w:t>
      </w:r>
      <w:r w:rsidRPr="00E075E9">
        <w:rPr>
          <w:rFonts w:ascii="Calibri" w:hAnsi="PMingLiU" w:hint="eastAsia"/>
          <w:lang w:eastAsia="zh-TW"/>
        </w:rPr>
        <w:t>」</w:t>
      </w:r>
      <w:r>
        <w:rPr>
          <w:rFonts w:ascii="Calibri" w:hAnsi="PMingLiU" w:hint="eastAsia"/>
          <w:lang w:eastAsia="zh-TW"/>
        </w:rPr>
        <w:t>係指客戶以</w:t>
      </w:r>
      <w:r>
        <w:rPr>
          <w:rFonts w:ascii="Calibri" w:hAnsi="Calibri" w:hint="eastAsia"/>
          <w:lang w:eastAsia="zh-TW"/>
        </w:rPr>
        <w:t xml:space="preserve"> Azure </w:t>
      </w:r>
      <w:r>
        <w:rPr>
          <w:rFonts w:ascii="Calibri" w:hAnsi="PMingLiU" w:hint="eastAsia"/>
          <w:lang w:eastAsia="zh-TW"/>
        </w:rPr>
        <w:t>媒體服務帳戶所購買的編碼保留單位。</w:t>
      </w:r>
    </w:p>
    <w:p w:rsidR="005420DD" w:rsidRDefault="005420DD" w:rsidP="005420DD">
      <w:pPr>
        <w:pStyle w:val="ProductList-Body"/>
        <w:rPr>
          <w:lang w:val="en-US"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係指試圖交易總數內符合以下條件的索引工作：</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rsidR="005420DD" w:rsidRDefault="005420DD" w:rsidP="005420DD">
      <w:pPr>
        <w:pStyle w:val="ProductList-Body"/>
        <w:rPr>
          <w:rFonts w:ascii="Calibri" w:hAnsi="Calibri"/>
          <w:lang w:val="en-US" w:eastAsia="zh-TW"/>
        </w:rPr>
      </w:pPr>
      <w:r w:rsidRPr="00E075E9">
        <w:rPr>
          <w:rFonts w:ascii="Calibri" w:hAnsi="PMingLiU" w:hint="eastAsia"/>
          <w:lang w:eastAsia="zh-TW"/>
        </w:rPr>
        <w:t>「</w:t>
      </w:r>
      <w:r>
        <w:rPr>
          <w:rFonts w:ascii="Calibri" w:hAnsi="PMingLiU" w:hint="eastAsia"/>
          <w:b/>
          <w:bCs/>
          <w:color w:val="00188F"/>
          <w:lang w:eastAsia="zh-TW"/>
        </w:rPr>
        <w:t>索引工作</w:t>
      </w:r>
      <w:r w:rsidRPr="00E075E9">
        <w:rPr>
          <w:rFonts w:ascii="Calibri" w:hAnsi="PMingLiU" w:hint="eastAsia"/>
          <w:lang w:eastAsia="zh-TW"/>
        </w:rPr>
        <w:t>」</w:t>
      </w:r>
      <w:r>
        <w:rPr>
          <w:rFonts w:ascii="Calibri" w:hAnsi="PMingLiU" w:hint="eastAsia"/>
          <w:lang w:eastAsia="zh-TW"/>
        </w:rPr>
        <w:t>係指為</w:t>
      </w:r>
      <w:r>
        <w:rPr>
          <w:rFonts w:ascii="Calibri" w:hAnsi="Calibri"/>
          <w:lang w:eastAsia="zh-TW"/>
        </w:rPr>
        <w:t xml:space="preserve"> MP3 </w:t>
      </w:r>
      <w:r>
        <w:rPr>
          <w:rFonts w:ascii="Calibri" w:hAnsi="PMingLiU" w:hint="eastAsia"/>
          <w:lang w:eastAsia="zh-TW"/>
        </w:rPr>
        <w:t>輸入檔索引用的媒體服務工作，至少持續</w:t>
      </w:r>
      <w:r>
        <w:rPr>
          <w:rFonts w:ascii="Calibri" w:hAnsi="Calibri"/>
          <w:lang w:eastAsia="zh-TW"/>
        </w:rPr>
        <w:t xml:space="preserve"> 5 </w:t>
      </w:r>
      <w:r>
        <w:rPr>
          <w:rFonts w:ascii="Calibri" w:hAnsi="PMingLiU" w:hint="eastAsia"/>
          <w:lang w:eastAsia="zh-TW"/>
        </w:rPr>
        <w:t>分鐘。</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係指客戶於訂閱的計費月份期間，利用可取得的編碼保留單位所嘗試執行的索引工作總數。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592875"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124" w:name="_top"/>
      <w:bookmarkStart w:id="125" w:name="_Toc413757510"/>
      <w:bookmarkStart w:id="126" w:name="_Toc478507165"/>
      <w:bookmarkEnd w:id="124"/>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125"/>
      <w:bookmarkEnd w:id="126"/>
    </w:p>
    <w:p w:rsidR="00030125" w:rsidRDefault="00030125" w:rsidP="00030125">
      <w:pPr>
        <w:pStyle w:val="ProductList-Body"/>
        <w:rPr>
          <w:szCs w:val="18"/>
          <w:lang w:eastAsia="zh-TW"/>
        </w:rPr>
      </w:pPr>
      <w:bookmarkStart w:id="127" w:name="其他定義"/>
      <w:r>
        <w:rPr>
          <w:rFonts w:hAnsi="PMingLiU" w:hint="eastAsia"/>
          <w:b/>
          <w:color w:val="00188F"/>
          <w:szCs w:val="18"/>
          <w:lang w:eastAsia="zh-TW"/>
        </w:rPr>
        <w:t>其他定義</w:t>
      </w:r>
      <w:bookmarkEnd w:id="127"/>
      <w:r>
        <w:rPr>
          <w:rFonts w:hAnsi="PMingLiU" w:hint="eastAsia"/>
          <w:b/>
          <w:bCs/>
          <w:szCs w:val="18"/>
          <w:lang w:eastAsia="zh-TW"/>
        </w:rPr>
        <w:t>：</w:t>
      </w:r>
    </w:p>
    <w:p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rsidR="00030125" w:rsidRDefault="00030125" w:rsidP="00030125">
      <w:pPr>
        <w:pStyle w:val="ProductList-Body"/>
        <w:spacing w:after="40"/>
        <w:rPr>
          <w:szCs w:val="18"/>
          <w:lang w:eastAsia="zh-TW"/>
        </w:rPr>
      </w:pPr>
    </w:p>
    <w:p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Pr>
          <w:rFonts w:hAnsi="PMingLiU" w:hint="eastAsia"/>
          <w:b/>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rsidR="00030125" w:rsidRDefault="00030125" w:rsidP="00030125">
      <w:pPr>
        <w:pStyle w:val="ProductList-Body"/>
        <w:rPr>
          <w:szCs w:val="18"/>
          <w:lang w:eastAsia="zh-TW"/>
        </w:rPr>
      </w:pPr>
    </w:p>
    <w:p w:rsidR="00030125" w:rsidRDefault="00030125" w:rsidP="00030125">
      <w:pPr>
        <w:pStyle w:val="ProductList-Body"/>
        <w:rPr>
          <w:szCs w:val="18"/>
          <w:lang w:eastAsia="zh-TW"/>
        </w:rPr>
      </w:pPr>
      <w:r>
        <w:rPr>
          <w:rFonts w:hAnsi="PMingLiU" w:hint="eastAsia"/>
          <w:b/>
          <w:color w:val="00188F"/>
          <w:szCs w:val="18"/>
          <w:lang w:eastAsia="zh-TW"/>
        </w:rPr>
        <w:t>每月上線時間百分比</w:t>
      </w:r>
      <w:r>
        <w:rPr>
          <w:rFonts w:hAnsi="PMingLiU" w:hint="eastAsia"/>
          <w:b/>
          <w:bCs/>
          <w:szCs w:val="18"/>
          <w:lang w:eastAsia="zh-TW"/>
        </w:rPr>
        <w:t>：</w:t>
      </w:r>
      <w:r>
        <w:rPr>
          <w:rFonts w:hAnsi="PMingLiU" w:hint="eastAsia"/>
          <w:szCs w:val="18"/>
          <w:lang w:eastAsia="zh-TW"/>
        </w:rPr>
        <w:t>每月上線時間百分比係利用下列公式計算：</w:t>
      </w:r>
    </w:p>
    <w:p w:rsidR="00030125" w:rsidRDefault="00030125" w:rsidP="00030125">
      <w:pPr>
        <w:pStyle w:val="ProductList-Body"/>
        <w:rPr>
          <w:szCs w:val="18"/>
          <w:lang w:eastAsia="zh-TW"/>
        </w:rPr>
      </w:pPr>
    </w:p>
    <w:p w:rsidR="00030125" w:rsidRPr="00CA5529" w:rsidRDefault="00592875" w:rsidP="00CA5529">
      <w:pPr>
        <w:pStyle w:val="Heading4"/>
        <w:rPr>
          <w:rFonts w:ascii="Cambria Math" w:eastAsia="PMingLiU" w:hAnsi="Cambria Math" w:hint="eastAsia"/>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030125" w:rsidRDefault="00030125" w:rsidP="00030125">
      <w:pPr>
        <w:pStyle w:val="ProductList-Body"/>
        <w:rPr>
          <w:szCs w:val="18"/>
        </w:rPr>
      </w:pPr>
      <w:r>
        <w:rPr>
          <w:rFonts w:hAnsi="PMingLiU" w:hint="eastAsia"/>
          <w:b/>
          <w:color w:val="00188F"/>
          <w:szCs w:val="18"/>
        </w:rPr>
        <w:t>服務折讓</w:t>
      </w:r>
      <w:r>
        <w:rPr>
          <w:rFonts w:hAnsi="PMingLiU" w:hint="eastAsia"/>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10%</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25%</w:t>
            </w:r>
          </w:p>
        </w:tc>
      </w:tr>
    </w:tbl>
    <w:p w:rsidR="00030125" w:rsidRDefault="00592875" w:rsidP="00A65D17">
      <w:pPr>
        <w:pStyle w:val="ProductList-Body"/>
        <w:shd w:val="clear" w:color="auto" w:fill="808080" w:themeFill="background1" w:themeFillShade="80"/>
        <w:tabs>
          <w:tab w:val="clear" w:pos="360"/>
        </w:tabs>
        <w:spacing w:before="120" w:after="240"/>
        <w:jc w:val="right"/>
        <w:rPr>
          <w:lang w:val="zh-TW" w:eastAsia="zh-TW" w:bidi="zh-TW"/>
        </w:rPr>
      </w:pPr>
      <w:hyperlink r:id="rId26"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27" w:anchor="其他定義" w:history="1">
        <w:r w:rsidR="00030125">
          <w:rPr>
            <w:rStyle w:val="Hyperlink"/>
            <w:rFonts w:hAnsi="PMingLiU" w:hint="eastAsia"/>
            <w:color w:val="0563C1"/>
            <w:sz w:val="16"/>
            <w:szCs w:val="16"/>
            <w:lang w:val="en-US"/>
          </w:rPr>
          <w:t>定義</w:t>
        </w:r>
      </w:hyperlink>
    </w:p>
    <w:p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128" w:name="_Toc478507166"/>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128"/>
    </w:p>
    <w:p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592875"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205D76" w:rsidRPr="005009C4" w:rsidRDefault="00205D76" w:rsidP="00205D76">
      <w:pPr>
        <w:pStyle w:val="ProductList-Offering2Heading"/>
        <w:tabs>
          <w:tab w:val="clear" w:pos="360"/>
          <w:tab w:val="clear" w:pos="720"/>
          <w:tab w:val="clear" w:pos="1080"/>
        </w:tabs>
        <w:spacing w:before="0" w:after="0"/>
        <w:outlineLvl w:val="2"/>
        <w:rPr>
          <w:rFonts w:ascii="Calibri Light" w:hAnsi="Calibri Light" w:cstheme="minorHAnsi"/>
        </w:rPr>
      </w:pPr>
      <w:bookmarkStart w:id="129" w:name="_Toc468346589"/>
      <w:bookmarkStart w:id="130" w:name="MicrosoftCognitiveServices"/>
      <w:bookmarkStart w:id="131" w:name="_Toc477262589"/>
      <w:bookmarkStart w:id="132" w:name="_Toc478507167"/>
      <w:bookmarkStart w:id="133" w:name="_Toc425256437"/>
      <w:bookmarkStart w:id="134" w:name="_Toc430180052"/>
      <w:r w:rsidRPr="005009C4">
        <w:rPr>
          <w:rFonts w:ascii="Calibri Light" w:hAnsi="Calibri Light" w:cstheme="minorHAnsi"/>
        </w:rPr>
        <w:t xml:space="preserve">Microsoft </w:t>
      </w:r>
      <w:r w:rsidRPr="005009C4">
        <w:rPr>
          <w:rFonts w:ascii="Calibri Light" w:hAnsi="Calibri Light" w:cstheme="minorHAnsi"/>
        </w:rPr>
        <w:t>辨識服務</w:t>
      </w:r>
      <w:bookmarkEnd w:id="129"/>
      <w:bookmarkEnd w:id="130"/>
      <w:bookmarkEnd w:id="131"/>
      <w:bookmarkEnd w:id="132"/>
    </w:p>
    <w:p w:rsidR="00205D76" w:rsidRPr="00DE1BB0" w:rsidRDefault="00205D76" w:rsidP="00205D76">
      <w:pPr>
        <w:pStyle w:val="ProductList-Body"/>
        <w:rPr>
          <w:rFonts w:cstheme="minorHAnsi"/>
        </w:rPr>
      </w:pPr>
      <w:r w:rsidRPr="00DE1BB0">
        <w:rPr>
          <w:rFonts w:cstheme="minorHAnsi"/>
          <w:b/>
          <w:color w:val="00188F"/>
        </w:rPr>
        <w:t>新增定義</w:t>
      </w:r>
      <w:r w:rsidRPr="00686178">
        <w:rPr>
          <w:rFonts w:cstheme="minorHAnsi"/>
          <w:b/>
          <w:bCs/>
        </w:rPr>
        <w:t>：</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rsidR="00205D76" w:rsidRPr="003D2285" w:rsidRDefault="00205D76" w:rsidP="00205D76">
      <w:pPr>
        <w:pStyle w:val="NormalWeb"/>
        <w:spacing w:before="0" w:beforeAutospacing="0" w:after="0" w:afterAutospacing="0"/>
        <w:rPr>
          <w:rFonts w:asciiTheme="minorHAnsi" w:hAnsiTheme="minorHAnsi" w:cstheme="minorHAnsi"/>
          <w:sz w:val="18"/>
          <w:szCs w:val="18"/>
          <w:lang w:val="en-US"/>
        </w:rPr>
      </w:pP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lastRenderedPageBreak/>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rsidR="00205D76" w:rsidRPr="00DE1BB0" w:rsidRDefault="00205D76" w:rsidP="00205D76">
      <w:pPr>
        <w:pStyle w:val="ProductList-Body"/>
        <w:rPr>
          <w:rFonts w:cstheme="minorHAnsi"/>
          <w:lang w:eastAsia="zh-TW"/>
        </w:rPr>
      </w:pPr>
    </w:p>
    <w:p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服務折讓</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DE1BB0">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rsidTr="00205D76">
        <w:trPr>
          <w:tblHeader/>
        </w:trPr>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10%</w:t>
            </w:r>
          </w:p>
        </w:tc>
      </w:tr>
      <w:tr w:rsidR="00205D76" w:rsidRPr="00DE1BB0" w:rsidTr="00205D76">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25%</w:t>
            </w:r>
          </w:p>
        </w:tc>
      </w:tr>
    </w:tbl>
    <w:p w:rsidR="00205D76" w:rsidRPr="006956BF" w:rsidRDefault="00205D76" w:rsidP="00205D76">
      <w:pPr>
        <w:pStyle w:val="NormalWeb"/>
        <w:spacing w:before="0" w:beforeAutospacing="0" w:after="0" w:afterAutospacing="0"/>
        <w:rPr>
          <w:rFonts w:asciiTheme="minorHAnsi" w:hAnsiTheme="minorHAnsi" w:cstheme="minorHAnsi"/>
          <w:sz w:val="22"/>
          <w:szCs w:val="22"/>
        </w:rPr>
      </w:pPr>
    </w:p>
    <w:p w:rsidR="00205D76" w:rsidRPr="00DE1BB0" w:rsidRDefault="00205D76" w:rsidP="00205D76">
      <w:pPr>
        <w:pStyle w:val="ProductList-Body"/>
        <w:rPr>
          <w:rFonts w:cstheme="minorHAnsi"/>
        </w:rPr>
      </w:pPr>
      <w:r w:rsidRPr="00DE1BB0">
        <w:rPr>
          <w:rFonts w:cstheme="minorHAnsi"/>
          <w:b/>
          <w:color w:val="00188F"/>
        </w:rPr>
        <w:t>服務等級例外</w:t>
      </w:r>
      <w:r w:rsidRPr="00823342">
        <w:rPr>
          <w:rFonts w:cstheme="minorHAnsi"/>
          <w:b/>
          <w:bCs/>
        </w:rPr>
        <w:t>：</w:t>
      </w:r>
      <w:r w:rsidRPr="00DE1BB0">
        <w:rPr>
          <w:rFonts w:cstheme="minorHAnsi"/>
        </w:rPr>
        <w:t>免費層或預覽階段的提供項目並未提供</w:t>
      </w:r>
      <w:r w:rsidRPr="00DE1BB0">
        <w:rPr>
          <w:rFonts w:cstheme="minorHAnsi"/>
        </w:rPr>
        <w:t xml:space="preserve"> SLA</w:t>
      </w:r>
      <w:r w:rsidRPr="00DE1BB0">
        <w:rPr>
          <w:rFonts w:cstheme="minorHAnsi"/>
        </w:rPr>
        <w:t>。</w:t>
      </w:r>
    </w:p>
    <w:p w:rsidR="00205D76" w:rsidRPr="007977A2" w:rsidRDefault="00592875"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history="1">
        <w:r w:rsidR="00205D76" w:rsidRPr="007977A2">
          <w:rPr>
            <w:rStyle w:val="Hyperlink"/>
            <w:rFonts w:asciiTheme="majorEastAsia" w:hAnsiTheme="majorEastAsia" w:cstheme="minorHAnsi"/>
            <w:color w:val="0563C1"/>
            <w:sz w:val="16"/>
            <w:szCs w:val="16"/>
          </w:rPr>
          <w:t>目錄</w:t>
        </w:r>
      </w:hyperlink>
      <w:r w:rsidR="00205D76" w:rsidRPr="007977A2">
        <w:rPr>
          <w:rFonts w:cstheme="minorHAnsi"/>
          <w:sz w:val="16"/>
          <w:szCs w:val="16"/>
        </w:rPr>
        <w:t xml:space="preserve"> / </w:t>
      </w:r>
      <w:hyperlink w:anchor="Definitions" w:history="1">
        <w:r w:rsidR="00205D76" w:rsidRPr="007977A2">
          <w:rPr>
            <w:rStyle w:val="Hyperlink"/>
            <w:rFonts w:asciiTheme="majorEastAsia" w:hAnsiTheme="majorEastAsia" w:cstheme="minorHAnsi"/>
            <w:color w:val="0563C1"/>
            <w:sz w:val="16"/>
            <w:szCs w:val="16"/>
          </w:rPr>
          <w:t>定義</w:t>
        </w:r>
      </w:hyperlink>
    </w:p>
    <w:p w:rsidR="00D3250C" w:rsidRPr="00D3250C" w:rsidRDefault="00D3250C" w:rsidP="00D3250C">
      <w:pPr>
        <w:pStyle w:val="ProductList-Offering2Heading"/>
        <w:tabs>
          <w:tab w:val="clear" w:pos="360"/>
          <w:tab w:val="clear" w:pos="720"/>
          <w:tab w:val="clear" w:pos="1080"/>
        </w:tabs>
        <w:outlineLvl w:val="2"/>
        <w:rPr>
          <w:rFonts w:asciiTheme="minorHAnsi" w:hAnsiTheme="minorHAnsi" w:cstheme="minorHAnsi"/>
          <w:lang w:eastAsia="zh-TW"/>
        </w:rPr>
      </w:pPr>
      <w:bookmarkStart w:id="135" w:name="_Toc478507168"/>
      <w:r w:rsidRPr="00D3250C">
        <w:rPr>
          <w:rFonts w:asciiTheme="minorHAnsi" w:hAnsiTheme="minorHAnsi" w:cstheme="minorHAnsi"/>
          <w:lang w:eastAsia="zh-TW"/>
        </w:rPr>
        <w:t>行動</w:t>
      </w:r>
      <w:bookmarkEnd w:id="133"/>
      <w:r w:rsidRPr="00D3250C">
        <w:rPr>
          <w:rFonts w:asciiTheme="minorHAnsi" w:hAnsiTheme="minorHAnsi" w:cstheme="minorHAnsi"/>
          <w:lang w:eastAsia="zh-TW"/>
        </w:rPr>
        <w:t>履行情況</w:t>
      </w:r>
      <w:bookmarkEnd w:id="134"/>
      <w:bookmarkEnd w:id="135"/>
    </w:p>
    <w:p w:rsidR="00D3250C" w:rsidRPr="00D3250C" w:rsidRDefault="00D3250C" w:rsidP="00D3250C">
      <w:pPr>
        <w:pStyle w:val="ProductList-Body"/>
        <w:rPr>
          <w:rFonts w:cstheme="minorHAnsi"/>
          <w:lang w:eastAsia="zh-TW"/>
        </w:rPr>
      </w:pPr>
      <w:r w:rsidRPr="00D3250C">
        <w:rPr>
          <w:rFonts w:cstheme="minorHAnsi"/>
          <w:b/>
          <w:bCs/>
          <w:color w:val="00188F"/>
          <w:lang w:eastAsia="zh-TW"/>
        </w:rPr>
        <w:t>其他定義：</w:t>
      </w:r>
    </w:p>
    <w:p w:rsidR="00D3250C" w:rsidRPr="00D3250C" w:rsidRDefault="00D3250C" w:rsidP="00D3250C">
      <w:pPr>
        <w:pStyle w:val="ProductList-Body"/>
        <w:spacing w:after="40"/>
        <w:rPr>
          <w:rFonts w:cstheme="minorHAnsi"/>
          <w:lang w:eastAsia="zh-TW"/>
        </w:rPr>
      </w:pPr>
      <w:r w:rsidRPr="00D3250C">
        <w:rPr>
          <w:rFonts w:cstheme="minorHAnsi"/>
          <w:lang w:eastAsia="zh-TW"/>
        </w:rPr>
        <w:t>計費月份的</w:t>
      </w:r>
      <w:r w:rsidRPr="00E075E9">
        <w:rPr>
          <w:rFonts w:cstheme="minorHAnsi"/>
          <w:lang w:eastAsia="zh-TW"/>
        </w:rPr>
        <w:t>「</w:t>
      </w:r>
      <w:r w:rsidRPr="00D3250C">
        <w:rPr>
          <w:rFonts w:cstheme="minorHAnsi"/>
          <w:b/>
          <w:color w:val="00188F"/>
          <w:lang w:eastAsia="zh-TW"/>
        </w:rPr>
        <w:t>平均錯誤率</w:t>
      </w:r>
      <w:r w:rsidRPr="00E075E9">
        <w:rPr>
          <w:rFonts w:cstheme="minorHAnsi"/>
          <w:lang w:eastAsia="zh-TW"/>
        </w:rPr>
        <w:t>」</w:t>
      </w:r>
      <w:r w:rsidRPr="00D3250C">
        <w:rPr>
          <w:rFonts w:cstheme="minorHAnsi"/>
          <w:lang w:eastAsia="zh-TW"/>
        </w:rPr>
        <w:t>係指計費月份中每小時的錯誤率總和除以計費月份中的總時數所得結果。</w:t>
      </w:r>
    </w:p>
    <w:p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錯誤率</w:t>
      </w:r>
      <w:r w:rsidRPr="00E075E9">
        <w:rPr>
          <w:rFonts w:cstheme="minorHAnsi"/>
          <w:lang w:eastAsia="zh-TW"/>
        </w:rPr>
        <w:t>」</w:t>
      </w:r>
      <w:r w:rsidRPr="00D3250C">
        <w:rPr>
          <w:rFonts w:cstheme="minorHAnsi"/>
          <w:lang w:eastAsia="zh-TW"/>
        </w:rPr>
        <w:t>係指在指定的一小時間隔期間，將失敗的要求總數除以要求總數。若在指定的一小時間隔期間內之要求總數為零，則該間隔期間之錯誤率為</w:t>
      </w:r>
      <w:r w:rsidRPr="00D3250C">
        <w:rPr>
          <w:rFonts w:cstheme="minorHAnsi"/>
          <w:lang w:eastAsia="zh-TW"/>
        </w:rPr>
        <w:t xml:space="preserve"> 0</w:t>
      </w:r>
      <w:r w:rsidRPr="00D3250C">
        <w:rPr>
          <w:rFonts w:cstheme="minorHAnsi"/>
          <w:lang w:val="en-US" w:eastAsia="zh-TW"/>
        </w:rPr>
        <w:t xml:space="preserve"> </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E075E9">
        <w:rPr>
          <w:rFonts w:cstheme="minorHAnsi"/>
          <w:bCs/>
          <w:lang w:eastAsia="zh-TW"/>
        </w:rPr>
        <w:t>「</w:t>
      </w:r>
      <w:r w:rsidRPr="00D3250C">
        <w:rPr>
          <w:rFonts w:cstheme="minorHAnsi"/>
          <w:b/>
          <w:bCs/>
          <w:color w:val="00188F"/>
          <w:lang w:eastAsia="zh-TW"/>
        </w:rPr>
        <w:t>已排除要求數</w:t>
      </w:r>
      <w:r w:rsidRPr="00E075E9">
        <w:rPr>
          <w:rFonts w:cstheme="minorHAnsi"/>
          <w:bCs/>
          <w:lang w:eastAsia="zh-TW"/>
        </w:rPr>
        <w:t>」</w:t>
      </w:r>
      <w:r w:rsidRPr="00D3250C">
        <w:rPr>
          <w:rFonts w:cstheme="minorHAnsi"/>
          <w:lang w:eastAsia="zh-TW"/>
        </w:rPr>
        <w:t>是指在</w:t>
      </w:r>
      <w:r w:rsidRPr="00D3250C">
        <w:rPr>
          <w:rFonts w:cstheme="minorHAnsi"/>
          <w:lang w:eastAsia="zh-TW"/>
        </w:rPr>
        <w:t xml:space="preserve"> REST API </w:t>
      </w:r>
      <w:r w:rsidRPr="00D3250C">
        <w:rPr>
          <w:rFonts w:cstheme="minorHAnsi"/>
          <w:lang w:eastAsia="zh-TW"/>
        </w:rPr>
        <w:t>要求當中，產生的</w:t>
      </w:r>
      <w:r w:rsidRPr="00D3250C">
        <w:rPr>
          <w:rFonts w:cstheme="minorHAnsi"/>
          <w:lang w:eastAsia="zh-TW"/>
        </w:rPr>
        <w:t xml:space="preserve"> HTTP 4xx </w:t>
      </w:r>
      <w:r w:rsidRPr="00D3250C">
        <w:rPr>
          <w:rFonts w:cstheme="minorHAnsi"/>
          <w:lang w:eastAsia="zh-TW"/>
        </w:rPr>
        <w:t>狀態碼</w:t>
      </w:r>
      <w:r w:rsidRPr="00D3250C">
        <w:rPr>
          <w:rFonts w:cstheme="minorHAnsi"/>
          <w:lang w:eastAsia="zh-TW"/>
        </w:rPr>
        <w:t xml:space="preserve"> (HTTP 408 </w:t>
      </w:r>
      <w:r w:rsidRPr="00D3250C">
        <w:rPr>
          <w:rFonts w:cstheme="minorHAnsi"/>
          <w:lang w:eastAsia="zh-TW"/>
        </w:rPr>
        <w:t>狀態碼除外</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失敗要求</w:t>
      </w:r>
      <w:r w:rsidRPr="00E075E9">
        <w:rPr>
          <w:rFonts w:cstheme="minorHAnsi"/>
          <w:lang w:eastAsia="zh-TW"/>
        </w:rPr>
        <w:t>」</w:t>
      </w:r>
      <w:r w:rsidRPr="00D3250C">
        <w:rPr>
          <w:rFonts w:cstheme="minorHAnsi"/>
          <w:lang w:eastAsia="zh-TW"/>
        </w:rPr>
        <w:t>係指要求總數中會傳回錯誤碼或</w:t>
      </w:r>
      <w:r w:rsidRPr="00D3250C">
        <w:rPr>
          <w:rFonts w:cstheme="minorHAnsi"/>
          <w:lang w:eastAsia="zh-TW"/>
        </w:rPr>
        <w:t xml:space="preserve"> HTTP 408 </w:t>
      </w:r>
      <w:r w:rsidRPr="00D3250C">
        <w:rPr>
          <w:rFonts w:cstheme="minorHAnsi"/>
          <w:lang w:eastAsia="zh-TW"/>
        </w:rPr>
        <w:t>狀態碼的要求組，或是</w:t>
      </w:r>
      <w:r w:rsidRPr="00D3250C">
        <w:rPr>
          <w:rFonts w:cstheme="minorHAnsi"/>
          <w:lang w:eastAsia="zh-TW"/>
        </w:rPr>
        <w:t xml:space="preserve"> 30 </w:t>
      </w:r>
      <w:r w:rsidRPr="00D3250C">
        <w:rPr>
          <w:rFonts w:cstheme="minorHAnsi"/>
          <w:lang w:eastAsia="zh-TW"/>
        </w:rPr>
        <w:t>秒內不會傳回成功碼的要求組。</w:t>
      </w:r>
    </w:p>
    <w:p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 xml:space="preserve">Mobile Engagement </w:t>
      </w:r>
      <w:r w:rsidRPr="00D3250C">
        <w:rPr>
          <w:rFonts w:cstheme="minorHAnsi"/>
          <w:b/>
          <w:bCs/>
          <w:color w:val="00188F"/>
        </w:rPr>
        <w:t>應用程式</w:t>
      </w:r>
      <w:r w:rsidRPr="00E075E9">
        <w:rPr>
          <w:rFonts w:cstheme="minorHAnsi"/>
        </w:rPr>
        <w:t>」</w:t>
      </w:r>
      <w:r w:rsidRPr="00D3250C">
        <w:rPr>
          <w:rFonts w:cstheme="minorHAnsi"/>
        </w:rPr>
        <w:t>係指</w:t>
      </w:r>
      <w:r w:rsidRPr="00D3250C">
        <w:rPr>
          <w:rFonts w:cstheme="minorHAnsi"/>
        </w:rPr>
        <w:t xml:space="preserve"> Azure Mobile Engagement </w:t>
      </w:r>
      <w:r w:rsidRPr="00D3250C">
        <w:rPr>
          <w:rFonts w:cstheme="minorHAnsi"/>
        </w:rPr>
        <w:t>服務執行個體。</w:t>
      </w:r>
    </w:p>
    <w:p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總要求數</w:t>
      </w:r>
      <w:r w:rsidRPr="00E075E9">
        <w:rPr>
          <w:rFonts w:cstheme="minorHAnsi"/>
        </w:rPr>
        <w:t>」</w:t>
      </w:r>
      <w:r w:rsidRPr="00D3250C">
        <w:rPr>
          <w:rFonts w:cstheme="minorHAnsi"/>
        </w:rPr>
        <w:t>係指在計費月份期間，特定</w:t>
      </w:r>
      <w:r w:rsidRPr="00D3250C">
        <w:rPr>
          <w:rFonts w:cstheme="minorHAnsi"/>
        </w:rPr>
        <w:t xml:space="preserve"> Azure </w:t>
      </w:r>
      <w:r w:rsidRPr="00D3250C">
        <w:rPr>
          <w:rFonts w:cstheme="minorHAnsi"/>
        </w:rPr>
        <w:t>訂閱中，針對</w:t>
      </w:r>
      <w:r w:rsidRPr="00D3250C">
        <w:rPr>
          <w:rFonts w:cstheme="minorHAnsi"/>
        </w:rPr>
        <w:t xml:space="preserve"> Mobile Engagement </w:t>
      </w:r>
      <w:r w:rsidRPr="00D3250C">
        <w:rPr>
          <w:rFonts w:cstheme="minorHAnsi"/>
        </w:rPr>
        <w:t>應用程式進行驗證的</w:t>
      </w:r>
      <w:r w:rsidRPr="00D3250C">
        <w:rPr>
          <w:rFonts w:cstheme="minorHAnsi"/>
        </w:rPr>
        <w:t xml:space="preserve"> REST API </w:t>
      </w:r>
      <w:r w:rsidRPr="00D3250C">
        <w:rPr>
          <w:rFonts w:cstheme="minorHAnsi"/>
        </w:rPr>
        <w:t>要求總數，但不包含已排除要求數。</w:t>
      </w:r>
    </w:p>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120"/>
        <w:rPr>
          <w:rFonts w:cstheme="minorHAnsi"/>
          <w:lang w:eastAsia="zh-TW"/>
        </w:rPr>
      </w:pPr>
      <w:r w:rsidRPr="00D3250C">
        <w:rPr>
          <w:rFonts w:cstheme="minorHAnsi"/>
          <w:b/>
          <w:color w:val="00188F"/>
          <w:lang w:eastAsia="zh-TW"/>
        </w:rPr>
        <w:t>每月上線時間百分比：</w:t>
      </w:r>
      <w:r w:rsidRPr="00D3250C">
        <w:rPr>
          <w:rFonts w:cstheme="minorHAnsi"/>
          <w:lang w:eastAsia="zh-TW"/>
        </w:rPr>
        <w:t>每月上線時間百分比係利用下列公式計算：</w:t>
      </w:r>
    </w:p>
    <w:p w:rsidR="00D3250C" w:rsidRPr="00CA5529" w:rsidRDefault="00D3250C" w:rsidP="00CA5529">
      <w:pPr>
        <w:pStyle w:val="ProductList-Body"/>
        <w:spacing w:after="120"/>
        <w:rPr>
          <w:rFonts w:hAnsi="PMingLiU" w:cs="MS Gothic"/>
          <w:i/>
          <w:szCs w:val="18"/>
          <w:lang w:eastAsia="zh-TW"/>
        </w:rPr>
      </w:pPr>
      <m:oMathPara>
        <m:oMath>
          <m:r>
            <m:rPr>
              <m:nor/>
            </m:rPr>
            <w:rPr>
              <w:rFonts w:hAnsi="PMingLiU" w:cs="MS Gothic"/>
              <w:i/>
              <w:szCs w:val="18"/>
              <w:lang w:eastAsia="zh-TW"/>
            </w:rPr>
            <m:t xml:space="preserve">100% </m:t>
          </m:r>
          <m:r>
            <m:rPr>
              <m:nor/>
            </m:rPr>
            <w:rPr>
              <w:rFonts w:hAnsi="PMingLiU" w:cs="MS Gothic"/>
              <w:i/>
              <w:szCs w:val="18"/>
              <w:lang w:eastAsia="zh-TW"/>
            </w:rPr>
            <m:t>–</m:t>
          </m:r>
          <m:r>
            <m:rPr>
              <m:nor/>
            </m:rPr>
            <w:rPr>
              <w:rFonts w:hAnsi="PMingLiU" w:cs="MS Gothic"/>
              <w:i/>
              <w:szCs w:val="18"/>
              <w:lang w:eastAsia="zh-TW"/>
            </w:rPr>
            <m:t xml:space="preserve"> </m:t>
          </m:r>
          <m:r>
            <m:rPr>
              <m:nor/>
            </m:rPr>
            <w:rPr>
              <w:rFonts w:hAnsi="PMingLiU" w:cs="MS Gothic"/>
              <w:i/>
              <w:szCs w:val="18"/>
              <w:lang w:eastAsia="zh-TW"/>
            </w:rPr>
            <m:t>平均錯誤率</m:t>
          </m:r>
        </m:oMath>
      </m:oMathPara>
    </w:p>
    <w:p w:rsidR="00D3250C" w:rsidRPr="00D3250C" w:rsidRDefault="00D3250C" w:rsidP="00CA5529">
      <w:pPr>
        <w:pStyle w:val="ProductList-Body"/>
        <w:keepNext/>
        <w:rPr>
          <w:rFonts w:cstheme="minorHAnsi"/>
          <w:b/>
          <w:color w:val="00188F"/>
        </w:rPr>
      </w:pPr>
      <w:r w:rsidRPr="00D3250C">
        <w:rPr>
          <w:rFonts w:cstheme="minorHAnsi"/>
          <w:b/>
          <w:bCs/>
          <w:color w:val="00188F"/>
        </w:rPr>
        <w:t>服務折讓</w:t>
      </w:r>
      <w:r w:rsidRPr="00D3250C">
        <w:rPr>
          <w:rFonts w:cstheme="minorHAnsi"/>
          <w:b/>
          <w:color w:val="00188F"/>
        </w:rPr>
        <w:t>：</w:t>
      </w:r>
    </w:p>
    <w:tbl>
      <w:tblPr>
        <w:tblW w:w="108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5400"/>
        <w:gridCol w:w="5400"/>
      </w:tblGrid>
      <w:tr w:rsidR="00D3250C" w:rsidRPr="00D3250C" w:rsidTr="009A5C4E">
        <w:trPr>
          <w:tblHeader/>
        </w:trPr>
        <w:tc>
          <w:tcPr>
            <w:tcW w:w="5400" w:type="dxa"/>
            <w:shd w:val="clear" w:color="auto" w:fill="0072C6"/>
            <w:tcMar>
              <w:top w:w="0" w:type="dxa"/>
              <w:left w:w="108" w:type="dxa"/>
              <w:bottom w:w="0" w:type="dxa"/>
              <w:right w:w="108" w:type="dxa"/>
            </w:tcMar>
            <w:hideMark/>
          </w:tcPr>
          <w:p w:rsidR="00D3250C" w:rsidRPr="009A5C4E" w:rsidRDefault="00D3250C" w:rsidP="00D3250C">
            <w:pPr>
              <w:pStyle w:val="ProductList-OfferingBody"/>
              <w:spacing w:line="256" w:lineRule="auto"/>
              <w:jc w:val="center"/>
              <w:rPr>
                <w:rFonts w:ascii="Calibri" w:hAnsi="PMingLiU"/>
                <w:color w:val="FFFFFF" w:themeColor="background1"/>
              </w:rPr>
            </w:pPr>
            <w:r w:rsidRPr="009A5C4E">
              <w:rPr>
                <w:rFonts w:ascii="Calibri" w:hAnsi="PMingLiU"/>
                <w:color w:val="FFFFFF" w:themeColor="background1"/>
              </w:rPr>
              <w:t>每月上線時間百分比</w:t>
            </w:r>
          </w:p>
        </w:tc>
        <w:tc>
          <w:tcPr>
            <w:tcW w:w="5400" w:type="dxa"/>
            <w:shd w:val="clear" w:color="auto" w:fill="0072C6"/>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color w:val="FFFFFF"/>
              </w:rPr>
            </w:pPr>
            <w:r w:rsidRPr="00D3250C">
              <w:rPr>
                <w:rFonts w:cstheme="minorHAnsi"/>
                <w:color w:val="FFFFFF"/>
              </w:rPr>
              <w:t>服務折讓</w:t>
            </w:r>
          </w:p>
        </w:tc>
      </w:tr>
      <w:tr w:rsidR="00D3250C" w:rsidRPr="00D3250C" w:rsidTr="009A5C4E">
        <w:tc>
          <w:tcPr>
            <w:tcW w:w="5400" w:type="dxa"/>
            <w:tcMar>
              <w:top w:w="0" w:type="dxa"/>
              <w:left w:w="108" w:type="dxa"/>
              <w:bottom w:w="0" w:type="dxa"/>
              <w:right w:w="108" w:type="dxa"/>
            </w:tcMar>
            <w:hideMark/>
          </w:tcPr>
          <w:p w:rsidR="00D3250C" w:rsidRPr="009A5C4E" w:rsidRDefault="00777AC4" w:rsidP="009A5C4E">
            <w:pPr>
              <w:pStyle w:val="ProductList-OfferingBody"/>
              <w:spacing w:line="256" w:lineRule="auto"/>
              <w:jc w:val="center"/>
              <w:rPr>
                <w:rFonts w:ascii="Calibri" w:hAnsi="Calibri"/>
                <w:lang w:val="zh-TW" w:eastAsia="zh-TW" w:bidi="zh-TW"/>
              </w:rPr>
            </w:pPr>
            <w:r>
              <w:rPr>
                <w:rFonts w:ascii="Calibri" w:hAnsi="Calibri"/>
                <w:lang w:val="zh-TW" w:eastAsia="zh-TW" w:bidi="zh-TW"/>
              </w:rPr>
              <w:t>&lt; 99.9</w:t>
            </w:r>
            <w:r w:rsidR="00D3250C" w:rsidRPr="009A5C4E">
              <w:rPr>
                <w:rFonts w:ascii="Calibri" w:hAnsi="Calibri"/>
                <w:lang w:val="zh-TW" w:eastAsia="zh-TW" w:bidi="zh-TW"/>
              </w:rPr>
              <w:t>%</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10%</w:t>
            </w:r>
          </w:p>
        </w:tc>
      </w:tr>
      <w:tr w:rsidR="00D3250C" w:rsidRPr="00D3250C" w:rsidTr="009A5C4E">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&lt; 99%</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25%</w:t>
            </w:r>
          </w:p>
        </w:tc>
      </w:tr>
    </w:tbl>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40"/>
        <w:rPr>
          <w:rFonts w:cstheme="minorHAnsi"/>
          <w:lang w:eastAsia="zh-TW"/>
        </w:rPr>
      </w:pPr>
      <w:r w:rsidRPr="00D3250C">
        <w:rPr>
          <w:rFonts w:cstheme="minorHAnsi"/>
          <w:lang w:eastAsia="zh-TW"/>
        </w:rPr>
        <w:t>本</w:t>
      </w:r>
      <w:r w:rsidRPr="00D3250C">
        <w:rPr>
          <w:rFonts w:cstheme="minorHAnsi"/>
          <w:lang w:eastAsia="zh-TW"/>
        </w:rPr>
        <w:t xml:space="preserve"> SLA </w:t>
      </w:r>
      <w:r w:rsidRPr="00D3250C">
        <w:rPr>
          <w:rFonts w:cstheme="minorHAnsi"/>
          <w:lang w:eastAsia="zh-TW"/>
        </w:rPr>
        <w:t>並未涵蓋免費</w:t>
      </w:r>
      <w:r w:rsidRPr="00D3250C">
        <w:rPr>
          <w:rFonts w:cstheme="minorHAnsi"/>
          <w:lang w:eastAsia="zh-TW"/>
        </w:rPr>
        <w:t xml:space="preserve"> (Free) </w:t>
      </w:r>
      <w:r w:rsidRPr="00D3250C">
        <w:rPr>
          <w:rFonts w:cstheme="minorHAnsi"/>
          <w:lang w:eastAsia="zh-TW"/>
        </w:rPr>
        <w:t>行動履行層。</w:t>
      </w:r>
    </w:p>
    <w:p w:rsidR="00D3250C" w:rsidRPr="00D3250C" w:rsidRDefault="00592875"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D3250C" w:rsidRPr="00D3250C">
          <w:rPr>
            <w:rStyle w:val="Hyperlink"/>
            <w:rFonts w:cstheme="minorHAnsi"/>
            <w:sz w:val="16"/>
            <w:szCs w:val="16"/>
            <w:lang w:eastAsia="zh-TW"/>
          </w:rPr>
          <w:t>目錄</w:t>
        </w:r>
      </w:hyperlink>
      <w:r w:rsidR="00D3250C" w:rsidRPr="00D3250C">
        <w:rPr>
          <w:rFonts w:cstheme="minorHAnsi"/>
          <w:sz w:val="16"/>
          <w:szCs w:val="16"/>
          <w:lang w:eastAsia="zh-TW"/>
        </w:rPr>
        <w:t xml:space="preserve"> / </w:t>
      </w:r>
      <w:hyperlink w:anchor="其他定義" w:history="1">
        <w:r w:rsidR="00D3250C" w:rsidRPr="00D3250C">
          <w:rPr>
            <w:rStyle w:val="Hyperlink"/>
            <w:rFonts w:cstheme="minorHAnsi"/>
            <w:sz w:val="16"/>
            <w:szCs w:val="16"/>
            <w:lang w:eastAsia="zh-TW"/>
          </w:rPr>
          <w:t>定義</w:t>
        </w:r>
      </w:hyperlink>
    </w:p>
    <w:p w:rsidR="006365DD" w:rsidRPr="000850EF" w:rsidRDefault="006365DD" w:rsidP="0085436E">
      <w:pPr>
        <w:pStyle w:val="ProductList-Offering2Heading"/>
        <w:keepNext/>
        <w:tabs>
          <w:tab w:val="clear" w:pos="360"/>
        </w:tabs>
        <w:outlineLvl w:val="2"/>
        <w:rPr>
          <w:rFonts w:ascii="Calibri" w:hAnsi="Calibri"/>
          <w:szCs w:val="28"/>
          <w:lang w:eastAsia="zh-TW"/>
        </w:rPr>
      </w:pPr>
      <w:bookmarkStart w:id="136" w:name="_Toc478507169"/>
      <w:r w:rsidRPr="000850EF">
        <w:rPr>
          <w:rFonts w:ascii="Calibri" w:hAnsi="PMingLiU" w:hint="eastAsia"/>
          <w:szCs w:val="28"/>
          <w:lang w:eastAsia="zh-TW"/>
        </w:rPr>
        <w:lastRenderedPageBreak/>
        <w:t>行動服務</w:t>
      </w:r>
      <w:bookmarkEnd w:id="136"/>
    </w:p>
    <w:p w:rsidR="00133E93" w:rsidRPr="00515876" w:rsidRDefault="00133E93" w:rsidP="0085436E">
      <w:pPr>
        <w:pStyle w:val="ProductList-Body"/>
        <w:keepNext/>
        <w:rPr>
          <w:lang w:eastAsia="zh-TW"/>
        </w:rPr>
      </w:pPr>
      <w:r w:rsidRPr="00515876">
        <w:rPr>
          <w:b/>
          <w:color w:val="00188F"/>
          <w:lang w:eastAsia="zh-TW"/>
        </w:rPr>
        <w:t>其他定義：</w:t>
      </w:r>
    </w:p>
    <w:p w:rsidR="00133E93" w:rsidRPr="00515876" w:rsidRDefault="00133E93" w:rsidP="00133E93">
      <w:pPr>
        <w:pStyle w:val="ProductList-Body"/>
        <w:spacing w:after="40"/>
        <w:rPr>
          <w:lang w:eastAsia="zh-TW"/>
        </w:rPr>
      </w:pPr>
      <w:r w:rsidRPr="00E075E9">
        <w:rPr>
          <w:lang w:eastAsia="zh-TW"/>
        </w:rPr>
        <w:t>「</w:t>
      </w:r>
      <w:r w:rsidRPr="00515876">
        <w:rPr>
          <w:b/>
          <w:color w:val="00188F"/>
          <w:lang w:eastAsia="zh-TW"/>
        </w:rPr>
        <w:t>失敗交易數</w:t>
      </w:r>
      <w:r w:rsidRPr="00E075E9">
        <w:rPr>
          <w:lang w:eastAsia="zh-TW"/>
        </w:rPr>
        <w:t>」</w:t>
      </w:r>
      <w:r w:rsidRPr="00515876">
        <w:rPr>
          <w:lang w:eastAsia="zh-TW"/>
        </w:rPr>
        <w:t>包括試圖交易總數內所包含會得到錯誤碼或不會傳回成功碼之任何</w:t>
      </w:r>
      <w:r w:rsidRPr="00515876">
        <w:rPr>
          <w:lang w:eastAsia="zh-TW"/>
        </w:rPr>
        <w:t xml:space="preserve"> API </w:t>
      </w:r>
      <w:r w:rsidRPr="00515876">
        <w:rPr>
          <w:lang w:eastAsia="zh-TW"/>
        </w:rPr>
        <w:t>呼叫。</w:t>
      </w:r>
    </w:p>
    <w:p w:rsidR="00133E93" w:rsidRPr="00515876" w:rsidRDefault="00133E93" w:rsidP="00133E93">
      <w:pPr>
        <w:pStyle w:val="ProductList-Body"/>
        <w:rPr>
          <w:lang w:eastAsia="zh-TW"/>
        </w:rPr>
      </w:pPr>
      <w:r w:rsidRPr="00E075E9">
        <w:rPr>
          <w:lang w:eastAsia="zh-TW"/>
        </w:rPr>
        <w:t>「</w:t>
      </w:r>
      <w:r w:rsidRPr="00515876">
        <w:rPr>
          <w:b/>
          <w:color w:val="00188F"/>
          <w:lang w:eastAsia="zh-TW"/>
        </w:rPr>
        <w:t>試圖交易總數</w:t>
      </w:r>
      <w:r w:rsidRPr="00E075E9">
        <w:rPr>
          <w:lang w:eastAsia="zh-TW"/>
        </w:rPr>
        <w:t>」</w:t>
      </w:r>
      <w:r w:rsidRPr="00515876">
        <w:rPr>
          <w:lang w:eastAsia="zh-TW"/>
        </w:rPr>
        <w:t>係指在執行</w:t>
      </w:r>
      <w:r w:rsidRPr="00515876">
        <w:rPr>
          <w:lang w:eastAsia="zh-TW"/>
        </w:rPr>
        <w:t xml:space="preserve"> Azure </w:t>
      </w:r>
      <w:r w:rsidRPr="00515876">
        <w:rPr>
          <w:lang w:eastAsia="zh-TW"/>
        </w:rPr>
        <w:t>行動服務之特定</w:t>
      </w:r>
      <w:r w:rsidRPr="00515876">
        <w:rPr>
          <w:lang w:eastAsia="zh-TW"/>
        </w:rPr>
        <w:t xml:space="preserve"> Microsoft Azure </w:t>
      </w:r>
      <w:r w:rsidRPr="00515876">
        <w:rPr>
          <w:lang w:eastAsia="zh-TW"/>
        </w:rPr>
        <w:t>訂閱的計費月份期間，對</w:t>
      </w:r>
      <w:r w:rsidRPr="00515876">
        <w:rPr>
          <w:lang w:eastAsia="zh-TW"/>
        </w:rPr>
        <w:t xml:space="preserve"> Azure </w:t>
      </w:r>
      <w:r w:rsidRPr="00515876">
        <w:rPr>
          <w:lang w:eastAsia="zh-TW"/>
        </w:rPr>
        <w:t>行動服務進行的</w:t>
      </w:r>
      <w:r w:rsidRPr="00515876">
        <w:rPr>
          <w:lang w:eastAsia="zh-TW"/>
        </w:rPr>
        <w:t xml:space="preserve"> API </w:t>
      </w:r>
      <w:r w:rsidRPr="00515876">
        <w:rPr>
          <w:lang w:eastAsia="zh-TW"/>
        </w:rPr>
        <w:t>呼叫總累積數。</w:t>
      </w:r>
    </w:p>
    <w:p w:rsidR="006365DD" w:rsidRDefault="006365DD" w:rsidP="00206458">
      <w:pPr>
        <w:pStyle w:val="ProductList-Body"/>
        <w:tabs>
          <w:tab w:val="clear" w:pos="360"/>
          <w:tab w:val="clear" w:pos="720"/>
          <w:tab w:val="clear" w:pos="1080"/>
          <w:tab w:val="left" w:pos="2431"/>
        </w:tabs>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592875"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7308CD">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行動服務層之使用。本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行動服務層。</w:t>
      </w:r>
    </w:p>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37" w:name="_Toc478507170"/>
      <w:r w:rsidRPr="000850EF">
        <w:rPr>
          <w:rFonts w:ascii="Calibri Light" w:hAnsi="Calibri Light" w:hint="eastAsia"/>
          <w:szCs w:val="28"/>
          <w:lang w:eastAsia="zh-TW"/>
        </w:rPr>
        <w:t>RemoteApp</w:t>
      </w:r>
      <w:bookmarkEnd w:id="137"/>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5B4492">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5B449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592875" w:rsidP="00CA5529">
      <w:pPr>
        <w:pStyle w:val="Heading4"/>
        <w:keepNext w:val="0"/>
        <w:keepLines w:val="0"/>
        <w:spacing w:line="257" w:lineRule="auto"/>
        <w:rPr>
          <w:rFonts w:ascii="Cambria Math" w:eastAsia="PMingLiU" w:hAnsi="Cambria Math" w:hint="eastAsia"/>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5B449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5B4492">
        <w:rPr>
          <w:rFonts w:ascii="Calibri" w:hAnsi="Calibri" w:hint="eastAsia"/>
          <w:b/>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rsidR="006365DD" w:rsidRPr="00573C38" w:rsidRDefault="00592875" w:rsidP="00A65D17">
      <w:pPr>
        <w:pStyle w:val="ProductList-Body"/>
        <w:shd w:val="clear" w:color="auto" w:fill="808080" w:themeFill="background1" w:themeFillShade="80"/>
        <w:tabs>
          <w:tab w:val="clear" w:pos="360"/>
        </w:tabs>
        <w:spacing w:before="120" w:after="240"/>
        <w:jc w:val="right"/>
        <w:rPr>
          <w:rFonts w:ascii="Calibri" w:hAnsi="Calibri"/>
          <w:lang w:val="fi-FI" w:eastAsia="zh-TW"/>
        </w:rPr>
      </w:pPr>
      <w:hyperlink w:anchor="TOC" w:history="1">
        <w:r w:rsidR="00D90DC9">
          <w:rPr>
            <w:rStyle w:val="Hyperlink"/>
            <w:rFonts w:ascii="Calibri" w:hAnsi="PMingLiU" w:hint="eastAsia"/>
            <w:sz w:val="16"/>
            <w:szCs w:val="16"/>
            <w:lang w:eastAsia="zh-TW"/>
          </w:rPr>
          <w:t>目錄</w:t>
        </w:r>
      </w:hyperlink>
      <w:r w:rsidR="00D90DC9" w:rsidRPr="00573C38">
        <w:rPr>
          <w:rFonts w:ascii="Calibri" w:hAnsi="Calibri" w:hint="eastAsia"/>
          <w:sz w:val="16"/>
          <w:szCs w:val="16"/>
          <w:lang w:val="fi-FI" w:eastAsia="zh-TW"/>
        </w:rPr>
        <w:t xml:space="preserve"> / </w:t>
      </w:r>
      <w:hyperlink w:anchor="Definitions" w:history="1">
        <w:r w:rsidR="00D90DC9">
          <w:rPr>
            <w:rStyle w:val="Hyperlink"/>
            <w:rFonts w:ascii="Calibri" w:hAnsi="PMingLiU" w:hint="eastAsia"/>
            <w:sz w:val="16"/>
            <w:szCs w:val="16"/>
            <w:lang w:eastAsia="zh-TW"/>
          </w:rPr>
          <w:t>定義</w:t>
        </w:r>
      </w:hyperlink>
    </w:p>
    <w:p w:rsidR="001A228A" w:rsidRPr="00573C38" w:rsidRDefault="001A228A" w:rsidP="001A228A">
      <w:pPr>
        <w:pStyle w:val="ProductList-Offering2Heading"/>
        <w:tabs>
          <w:tab w:val="clear" w:pos="360"/>
          <w:tab w:val="clear" w:pos="720"/>
          <w:tab w:val="clear" w:pos="1080"/>
        </w:tabs>
        <w:outlineLvl w:val="2"/>
        <w:rPr>
          <w:rFonts w:ascii="Calibri Light" w:hAnsi="Calibri Light"/>
          <w:lang w:val="fi-FI"/>
        </w:rPr>
      </w:pPr>
      <w:bookmarkStart w:id="138" w:name="_Toc464226323"/>
      <w:bookmarkStart w:id="139" w:name="_Toc478507171"/>
      <w:r w:rsidRPr="00573C38">
        <w:rPr>
          <w:rFonts w:ascii="Calibri Light" w:hAnsi="Calibri Light"/>
          <w:lang w:val="fi-FI"/>
        </w:rPr>
        <w:lastRenderedPageBreak/>
        <w:t>SAP HANA on Azure</w:t>
      </w:r>
      <w:bookmarkEnd w:id="138"/>
      <w:bookmarkEnd w:id="139"/>
    </w:p>
    <w:p w:rsidR="001A228A" w:rsidRPr="00573C38" w:rsidRDefault="001A228A" w:rsidP="001A228A">
      <w:pPr>
        <w:pStyle w:val="ProductList-Body"/>
        <w:rPr>
          <w:rFonts w:ascii="Calibri" w:hAnsi="Calibri"/>
          <w:szCs w:val="18"/>
          <w:lang w:val="fi-FI"/>
        </w:rPr>
      </w:pPr>
      <w:r w:rsidRPr="002C5227">
        <w:rPr>
          <w:rFonts w:ascii="Calibri" w:hAnsi="Calibri"/>
          <w:b/>
          <w:color w:val="00188F"/>
          <w:szCs w:val="18"/>
        </w:rPr>
        <w:t>新增定義</w:t>
      </w:r>
      <w:r w:rsidRPr="00573C38">
        <w:rPr>
          <w:rFonts w:ascii="Calibri" w:hAnsi="Calibri"/>
          <w:b/>
          <w:bCs/>
          <w:szCs w:val="18"/>
          <w:lang w:val="fi-FI"/>
        </w:rPr>
        <w:t>：</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高可用性組</w:t>
      </w:r>
      <w:r w:rsidRPr="00740216">
        <w:rPr>
          <w:rFonts w:ascii="Calibri" w:hAnsi="Calibri"/>
          <w:b/>
          <w:color w:val="00188F"/>
          <w:sz w:val="18"/>
          <w:szCs w:val="18"/>
        </w:rPr>
        <w:t>」</w:t>
      </w:r>
      <w:r w:rsidRPr="002C5227">
        <w:rPr>
          <w:rFonts w:ascii="Calibri" w:hAnsi="Calibri"/>
          <w:sz w:val="18"/>
          <w:szCs w:val="18"/>
        </w:rPr>
        <w:t>係指相同區域中，已部署之兩個或以上的相同</w:t>
      </w:r>
      <w:r w:rsidRPr="002C5227">
        <w:rPr>
          <w:rFonts w:ascii="Calibri" w:hAnsi="Calibri"/>
          <w:sz w:val="18"/>
          <w:szCs w:val="18"/>
        </w:rPr>
        <w:t xml:space="preserve"> SAP HANA on Azure </w:t>
      </w:r>
      <w:r w:rsidRPr="002C5227">
        <w:rPr>
          <w:rFonts w:ascii="Calibri" w:hAnsi="Calibri"/>
          <w:sz w:val="18"/>
          <w:szCs w:val="18"/>
        </w:rPr>
        <w:t>大型執行個體，其係由客戶設定供應用程式層中進行系統複製。客戶必須在架構設計程序期間向</w:t>
      </w:r>
      <w:r w:rsidRPr="002C5227">
        <w:rPr>
          <w:rFonts w:ascii="Calibri" w:hAnsi="Calibri"/>
          <w:sz w:val="18"/>
          <w:szCs w:val="18"/>
        </w:rPr>
        <w:t xml:space="preserve"> Microsoft </w:t>
      </w:r>
      <w:r w:rsidRPr="002C5227">
        <w:rPr>
          <w:rFonts w:ascii="Calibri" w:hAnsi="Calibri"/>
          <w:sz w:val="18"/>
          <w:szCs w:val="18"/>
        </w:rPr>
        <w:t>宣告高可用性組的成員。</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 xml:space="preserve">SAP HANA on Azure </w:t>
      </w:r>
      <w:r w:rsidRPr="002C5227">
        <w:rPr>
          <w:rFonts w:ascii="Calibri" w:hAnsi="Calibri"/>
          <w:b/>
          <w:color w:val="00188F"/>
          <w:sz w:val="18"/>
          <w:szCs w:val="18"/>
        </w:rPr>
        <w:t>連線</w:t>
      </w:r>
      <w:r w:rsidRPr="00740216">
        <w:rPr>
          <w:rFonts w:ascii="Calibri" w:hAnsi="Calibri"/>
          <w:b/>
          <w:color w:val="00188F"/>
          <w:sz w:val="18"/>
          <w:szCs w:val="18"/>
        </w:rPr>
        <w:t>」</w:t>
      </w:r>
      <w:r w:rsidRPr="002C5227">
        <w:rPr>
          <w:rFonts w:ascii="Calibri" w:hAnsi="Calibri"/>
          <w:sz w:val="18"/>
          <w:szCs w:val="18"/>
        </w:rPr>
        <w:t>係指使用執行個體針對允許之流量設定的</w:t>
      </w:r>
      <w:r w:rsidRPr="002C5227">
        <w:rPr>
          <w:rFonts w:ascii="Calibri" w:hAnsi="Calibri"/>
          <w:sz w:val="18"/>
          <w:szCs w:val="18"/>
        </w:rPr>
        <w:t xml:space="preserve"> TCP </w:t>
      </w:r>
      <w:r w:rsidRPr="002C5227">
        <w:rPr>
          <w:rFonts w:ascii="Calibri" w:hAnsi="Calibri"/>
          <w:sz w:val="18"/>
          <w:szCs w:val="18"/>
        </w:rPr>
        <w:t>或</w:t>
      </w:r>
      <w:r w:rsidRPr="002C5227">
        <w:rPr>
          <w:rFonts w:ascii="Calibri" w:hAnsi="Calibri"/>
          <w:sz w:val="18"/>
          <w:szCs w:val="18"/>
        </w:rPr>
        <w:t xml:space="preserve"> UDP </w:t>
      </w:r>
      <w:r w:rsidRPr="002C5227">
        <w:rPr>
          <w:rFonts w:ascii="Calibri" w:hAnsi="Calibri"/>
          <w:sz w:val="18"/>
          <w:szCs w:val="18"/>
        </w:rPr>
        <w:t>通訊協定，在</w:t>
      </w:r>
      <w:r w:rsidRPr="002C5227">
        <w:rPr>
          <w:rFonts w:ascii="Calibri" w:hAnsi="Calibri"/>
          <w:sz w:val="18"/>
          <w:szCs w:val="18"/>
        </w:rPr>
        <w:t xml:space="preserve"> SAP HANA on Azure </w:t>
      </w:r>
      <w:r w:rsidRPr="002C5227">
        <w:rPr>
          <w:rFonts w:ascii="Calibri" w:hAnsi="Calibri"/>
          <w:sz w:val="18"/>
          <w:szCs w:val="18"/>
        </w:rPr>
        <w:t>大型執行個體與其他</w:t>
      </w:r>
      <w:r w:rsidRPr="002C5227">
        <w:rPr>
          <w:rFonts w:ascii="Calibri" w:hAnsi="Calibri"/>
          <w:sz w:val="18"/>
          <w:szCs w:val="18"/>
        </w:rPr>
        <w:t xml:space="preserve"> IP </w:t>
      </w:r>
      <w:r w:rsidRPr="002C5227">
        <w:rPr>
          <w:rFonts w:ascii="Calibri" w:hAnsi="Calibri"/>
          <w:sz w:val="18"/>
          <w:szCs w:val="18"/>
        </w:rPr>
        <w:t>位址之間的雙向網路流量。這些</w:t>
      </w:r>
      <w:r w:rsidRPr="002C5227">
        <w:rPr>
          <w:rFonts w:ascii="Calibri" w:hAnsi="Calibri"/>
          <w:sz w:val="18"/>
          <w:szCs w:val="18"/>
        </w:rPr>
        <w:t xml:space="preserve"> IP </w:t>
      </w:r>
      <w:r w:rsidRPr="002C5227">
        <w:rPr>
          <w:rFonts w:ascii="Calibri" w:hAnsi="Calibri"/>
          <w:sz w:val="18"/>
          <w:szCs w:val="18"/>
        </w:rPr>
        <w:t>位址可以是與虛擬機器相同之虛擬網路內的</w:t>
      </w:r>
      <w:r w:rsidRPr="002C5227">
        <w:rPr>
          <w:rFonts w:ascii="Calibri" w:hAnsi="Calibri"/>
          <w:sz w:val="18"/>
          <w:szCs w:val="18"/>
        </w:rPr>
        <w:t xml:space="preserve"> IP </w:t>
      </w:r>
      <w:r w:rsidRPr="002C5227">
        <w:rPr>
          <w:rFonts w:ascii="Calibri" w:hAnsi="Calibri"/>
          <w:sz w:val="18"/>
          <w:szCs w:val="18"/>
        </w:rPr>
        <w:t>位址，或是公用、可路由之</w:t>
      </w:r>
      <w:r w:rsidRPr="002C5227">
        <w:rPr>
          <w:rFonts w:ascii="Calibri" w:hAnsi="Calibri"/>
          <w:sz w:val="18"/>
          <w:szCs w:val="18"/>
        </w:rPr>
        <w:t xml:space="preserve"> IP </w:t>
      </w:r>
      <w:r w:rsidRPr="002C5227">
        <w:rPr>
          <w:rFonts w:ascii="Calibri" w:hAnsi="Calibri"/>
          <w:sz w:val="18"/>
          <w:szCs w:val="18"/>
        </w:rPr>
        <w:t>位址。</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係指在計費月份期間，在相同高可用性組中部署之所有</w:t>
      </w:r>
      <w:r w:rsidRPr="002C5227">
        <w:rPr>
          <w:rFonts w:ascii="Calibri" w:hAnsi="Calibri"/>
          <w:sz w:val="18"/>
          <w:szCs w:val="18"/>
        </w:rPr>
        <w:t xml:space="preserve"> SAP HANA on Azure </w:t>
      </w:r>
      <w:r w:rsidRPr="002C5227">
        <w:rPr>
          <w:rFonts w:ascii="Calibri" w:hAnsi="Calibri"/>
          <w:sz w:val="18"/>
          <w:szCs w:val="18"/>
        </w:rPr>
        <w:t>執行個體的總累積分鐘數。可用分鐘數上限是從相同高可用性組中有兩個或以上的執行個體因客戶之起始動作而啟動時，至客戶起始可能停止執行個體的動作為止，所衡量出來的時間。</w:t>
      </w:r>
    </w:p>
    <w:p w:rsidR="001A228A" w:rsidRPr="002C5227" w:rsidRDefault="001A228A" w:rsidP="001A228A">
      <w:pPr>
        <w:spacing w:after="0" w:line="252" w:lineRule="auto"/>
        <w:rPr>
          <w:rFonts w:ascii="Calibri" w:hAnsi="Calibri"/>
          <w:sz w:val="18"/>
          <w:szCs w:val="18"/>
        </w:rPr>
      </w:pP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係指可用分鐘數上限部分中，沒有</w:t>
      </w:r>
      <w:r w:rsidRPr="002C5227">
        <w:rPr>
          <w:rFonts w:ascii="Calibri" w:hAnsi="Calibri"/>
          <w:sz w:val="18"/>
          <w:szCs w:val="18"/>
        </w:rPr>
        <w:t xml:space="preserve"> SAP HANA on Azure </w:t>
      </w:r>
      <w:r w:rsidRPr="002C5227">
        <w:rPr>
          <w:rFonts w:ascii="Calibri" w:hAnsi="Calibri"/>
          <w:sz w:val="18"/>
          <w:szCs w:val="18"/>
        </w:rPr>
        <w:t>連線的總累積分鐘數。</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2C5227">
        <w:rPr>
          <w:rFonts w:ascii="Calibri" w:hAnsi="Calibri"/>
          <w:b/>
          <w:bCs/>
          <w:szCs w:val="18"/>
        </w:rPr>
        <w:t>：</w:t>
      </w:r>
      <w:r w:rsidRPr="002C5227">
        <w:rPr>
          <w:rFonts w:ascii="Calibri" w:hAnsi="Calibri"/>
          <w:szCs w:val="18"/>
        </w:rPr>
        <w:t>每月上線時間百分比係利用下列公式計算：</w:t>
      </w:r>
    </w:p>
    <w:p w:rsidR="001A228A" w:rsidRPr="002C5227" w:rsidRDefault="001A228A" w:rsidP="001A228A">
      <w:pPr>
        <w:pStyle w:val="ProductList-Body"/>
        <w:rPr>
          <w:rFonts w:ascii="Calibri" w:hAnsi="Calibri"/>
          <w:szCs w:val="18"/>
        </w:rPr>
      </w:pPr>
    </w:p>
    <w:p w:rsidR="001A228A" w:rsidRPr="004B15C5" w:rsidRDefault="00592875" w:rsidP="001A228A">
      <w:pPr>
        <w:pStyle w:val="ListParagraph"/>
        <w:rPr>
          <w:rFonts w:ascii="Calibri" w:hAnsi="Calibri"/>
        </w:rPr>
      </w:pPr>
      <m:oMathPara>
        <m:oMath>
          <m:f>
            <m:fPr>
              <m:ctrlPr>
                <w:rPr>
                  <w:rFonts w:ascii="Cambria Math" w:eastAsia="PMingLiU-ExtB" w:hAnsi="Cambria Math" w:cs="Tahoma"/>
                  <w:i/>
                  <w:sz w:val="18"/>
                  <w:szCs w:val="18"/>
                </w:rPr>
              </m:ctrlPr>
            </m:fPr>
            <m:num>
              <m:r>
                <w:rPr>
                  <w:rFonts w:ascii="MS Gothic" w:eastAsia="MS Gothic" w:hAnsi="MS Gothic" w:cs="MS Gothic" w:hint="eastAsia"/>
                  <w:sz w:val="18"/>
                  <w:szCs w:val="18"/>
                </w:rPr>
                <m:t>可用分鐘數上限</m:t>
              </m:r>
              <m:r>
                <w:rPr>
                  <w:rFonts w:ascii="Cambria Math" w:eastAsia="PMingLiU-ExtB" w:hAnsi="Cambria Math" w:cs="Tahoma"/>
                  <w:sz w:val="18"/>
                  <w:szCs w:val="18"/>
                </w:rPr>
                <m:t xml:space="preserve"> -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rsidR="001A228A" w:rsidRPr="004B15C5" w:rsidRDefault="001A228A" w:rsidP="001A228A">
      <w:pPr>
        <w:pStyle w:val="ProductList-Body"/>
        <w:rPr>
          <w:rFonts w:ascii="Calibri" w:hAnsi="Calibri"/>
        </w:rPr>
      </w:pPr>
      <w:r w:rsidRPr="004B15C5">
        <w:rPr>
          <w:rFonts w:ascii="Calibri" w:hAnsi="Calibri"/>
          <w:b/>
          <w:color w:val="00188F"/>
        </w:rPr>
        <w:t>服務折讓</w:t>
      </w:r>
      <w:r w:rsidRPr="002C5227">
        <w:rPr>
          <w:rFonts w:ascii="Calibri"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r w:rsidR="00425979">
              <w:rPr>
                <w:rFonts w:ascii="Calibri" w:hAnsi="Calibri"/>
              </w:rPr>
              <w:t>9</w:t>
            </w:r>
            <w:r w:rsidRPr="004B15C5">
              <w:rPr>
                <w:rFonts w:ascii="Calibri" w:hAnsi="Calibri"/>
              </w:rPr>
              <w:t>%</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592875"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6365DD" w:rsidRPr="001A228A" w:rsidRDefault="006365DD" w:rsidP="006365DD">
      <w:pPr>
        <w:pStyle w:val="ProductList-Offering2Heading"/>
        <w:tabs>
          <w:tab w:val="clear" w:pos="360"/>
        </w:tabs>
        <w:outlineLvl w:val="2"/>
        <w:rPr>
          <w:rFonts w:ascii="Calibri" w:hAnsi="PMingLiU"/>
          <w:szCs w:val="28"/>
          <w:lang w:eastAsia="zh-TW"/>
        </w:rPr>
      </w:pPr>
      <w:bookmarkStart w:id="140" w:name="_Toc478507172"/>
      <w:r w:rsidRPr="000850EF">
        <w:rPr>
          <w:rFonts w:ascii="Calibri" w:hAnsi="PMingLiU" w:hint="eastAsia"/>
          <w:szCs w:val="28"/>
          <w:lang w:eastAsia="zh-TW"/>
        </w:rPr>
        <w:t>排程器</w:t>
      </w:r>
      <w:bookmarkEnd w:id="140"/>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F72CA2">
        <w:rPr>
          <w:rFonts w:ascii="Calibri" w:hAnsi="Calibri" w:hint="eastAsia"/>
          <w:b/>
          <w:bCs/>
          <w:color w:val="00188F"/>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592875" w:rsidP="00CA5529">
      <w:pPr>
        <w:pStyle w:val="Heading4"/>
        <w:keepNext w:val="0"/>
        <w:keepLines w:val="0"/>
        <w:spacing w:line="257" w:lineRule="auto"/>
        <w:rPr>
          <w:rFonts w:ascii="Cambria Math" w:eastAsia="PMingLiU" w:hAnsi="Cambria Math" w:hint="eastAsia"/>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573C38">
      <w:pPr>
        <w:pStyle w:val="ProductList-Offering2Heading"/>
        <w:keepNext/>
        <w:tabs>
          <w:tab w:val="clear" w:pos="360"/>
        </w:tabs>
        <w:outlineLvl w:val="2"/>
        <w:rPr>
          <w:rFonts w:ascii="Calibri" w:hAnsi="Calibri"/>
          <w:szCs w:val="28"/>
          <w:lang w:eastAsia="zh-TW"/>
        </w:rPr>
      </w:pPr>
      <w:bookmarkStart w:id="141" w:name="_Toc478507173"/>
      <w:r w:rsidRPr="000850EF">
        <w:rPr>
          <w:rFonts w:ascii="Calibri" w:hAnsi="PMingLiU" w:hint="eastAsia"/>
          <w:szCs w:val="28"/>
          <w:lang w:eastAsia="zh-TW"/>
        </w:rPr>
        <w:lastRenderedPageBreak/>
        <w:t>搜尋</w:t>
      </w:r>
      <w:bookmarkEnd w:id="141"/>
    </w:p>
    <w:p w:rsidR="006365DD" w:rsidRDefault="006365DD" w:rsidP="00573C38">
      <w:pPr>
        <w:pStyle w:val="ProductList-Body"/>
        <w:keepNext/>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Pr="00CA5529" w:rsidRDefault="006365DD" w:rsidP="00CA5529">
      <w:pPr>
        <w:pStyle w:val="Heading4"/>
        <w:keepNext w:val="0"/>
        <w:keepLines w:val="0"/>
        <w:spacing w:line="257" w:lineRule="auto"/>
        <w:rPr>
          <w:rFonts w:ascii="Cambria Math" w:eastAsia="PMingLiU" w:hAnsi="Cambria Math" w:hint="eastAsia"/>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B24A15">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42" w:name="_Toc421206057"/>
      <w:bookmarkStart w:id="143" w:name="_Toc425256443"/>
      <w:bookmarkStart w:id="144" w:name="_Toc478507174"/>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145" w:name="_Toc421206060"/>
      <w:bookmarkEnd w:id="142"/>
      <w:r w:rsidRPr="002565BE">
        <w:rPr>
          <w:rFonts w:asciiTheme="minorHAnsi" w:hAnsiTheme="minorHAnsi" w:cstheme="minorHAnsi"/>
          <w:lang w:eastAsia="zh-TW"/>
        </w:rPr>
        <w:t>事件中樞</w:t>
      </w:r>
      <w:bookmarkEnd w:id="143"/>
      <w:bookmarkEnd w:id="144"/>
      <w:bookmarkEnd w:id="145"/>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CA5529" w:rsidRDefault="00592875" w:rsidP="00CA5529">
      <w:pPr>
        <w:pStyle w:val="Heading4"/>
        <w:keepNext w:val="0"/>
        <w:keepLines w:val="0"/>
        <w:spacing w:line="257" w:lineRule="auto"/>
        <w:rPr>
          <w:rFonts w:ascii="Cambria Math" w:eastAsia="PMingLiU" w:hAnsi="Cambria Math" w:hint="eastAsia"/>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B026EE" w:rsidRPr="002565BE" w:rsidRDefault="00B026EE" w:rsidP="00573C38">
      <w:pPr>
        <w:pStyle w:val="ProductList-Body"/>
        <w:keepNext/>
        <w:rPr>
          <w:rFonts w:cstheme="minorHAnsi"/>
        </w:rPr>
      </w:pPr>
      <w:r w:rsidRPr="002565BE">
        <w:rPr>
          <w:rFonts w:cstheme="minorHAnsi"/>
          <w:b/>
          <w:color w:val="00188F"/>
        </w:rPr>
        <w:lastRenderedPageBreak/>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jc w:val="center"/>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p w:rsidR="00B026EE" w:rsidRPr="002565BE" w:rsidRDefault="00592875"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46" w:name="_Toc425256444"/>
      <w:bookmarkStart w:id="147" w:name="_Toc478507175"/>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146"/>
      <w:bookmarkEnd w:id="147"/>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592875"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p w:rsidR="00B026EE" w:rsidRPr="002565BE" w:rsidRDefault="00592875"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48" w:name="_Toc425256445"/>
      <w:bookmarkStart w:id="149" w:name="_Toc478507176"/>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148"/>
      <w:bookmarkEnd w:id="149"/>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lastRenderedPageBreak/>
        <w:t>停機時間：</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592875"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D3250C">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592875"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50" w:name="_Toc425256446"/>
      <w:bookmarkStart w:id="151" w:name="_Toc478507177"/>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轉送</w:t>
      </w:r>
      <w:bookmarkEnd w:id="150"/>
      <w:bookmarkEnd w:id="151"/>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中部署特定轉送之總分鐘數。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訂閱中，針對全部轉送進行部署之所有部署分鐘數總和。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係指由客戶在無法提供轉送期間於指定的</w:t>
      </w:r>
      <w:r w:rsidRPr="002565BE">
        <w:rPr>
          <w:rFonts w:cstheme="minorHAnsi"/>
          <w:lang w:eastAsia="zh-TW"/>
        </w:rPr>
        <w:t xml:space="preserve"> Microsoft Azure </w:t>
      </w:r>
      <w:r w:rsidRPr="002565BE">
        <w:rPr>
          <w:rFonts w:cstheme="minorHAnsi"/>
          <w:lang w:eastAsia="zh-TW"/>
        </w:rPr>
        <w:t>訂閱中，針對全部轉送進行部署的總累積部署分鐘數。如果在某分鐘內持續試圖與轉送建立連線均傳回錯誤碼或並未在五分鐘內得到成功碼，則該分鐘便視為無法供特定轉送使用。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592875"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592875"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52" w:name="_Toc454545907"/>
      <w:bookmarkStart w:id="153" w:name="_Toc453915871"/>
      <w:bookmarkStart w:id="154" w:name="_Toc478507178"/>
      <w:bookmarkStart w:id="155" w:name="SQLDatabaseService_BasicStandardPremium"/>
      <w:bookmarkStart w:id="156" w:name="_Toc412532210"/>
      <w:bookmarkStart w:id="157" w:name="_Toc453915873"/>
      <w:bookmarkStart w:id="158" w:name="StorageService"/>
      <w:r w:rsidRPr="00526BDF">
        <w:rPr>
          <w:rFonts w:ascii="Calibri Light" w:hAnsi="Calibri Light"/>
          <w:szCs w:val="28"/>
        </w:rPr>
        <w:t xml:space="preserve">SQL </w:t>
      </w:r>
      <w:r w:rsidRPr="00526BDF">
        <w:rPr>
          <w:rFonts w:ascii="Calibri Light" w:hAnsi="Calibri Light"/>
          <w:szCs w:val="28"/>
        </w:rPr>
        <w:t>資料倉儲資料庫</w:t>
      </w:r>
      <w:bookmarkEnd w:id="152"/>
      <w:bookmarkEnd w:id="153"/>
      <w:bookmarkEnd w:id="154"/>
    </w:p>
    <w:p w:rsidR="00526BDF" w:rsidRPr="00777138" w:rsidRDefault="00526BDF" w:rsidP="00526BDF">
      <w:pPr>
        <w:pStyle w:val="ProductList-Body"/>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592875" w:rsidP="00CA5529">
      <w:pPr>
        <w:pStyle w:val="Heading4"/>
        <w:keepNext w:val="0"/>
        <w:keepLines w:val="0"/>
        <w:spacing w:line="257" w:lineRule="auto"/>
        <w:rPr>
          <w:rFonts w:ascii="Cambria Math" w:eastAsia="PMingLiU" w:hAnsi="Cambria Math" w:hint="eastAsia"/>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59287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6BDF" w:rsidRPr="00526BDF" w:rsidRDefault="00526BDF" w:rsidP="006C1DE4">
      <w:pPr>
        <w:pStyle w:val="ProductList-Offering2Heading"/>
        <w:keepNext/>
        <w:tabs>
          <w:tab w:val="clear" w:pos="360"/>
        </w:tabs>
        <w:outlineLvl w:val="2"/>
        <w:rPr>
          <w:rFonts w:ascii="Calibri Light" w:hAnsi="Calibri Light"/>
          <w:szCs w:val="28"/>
        </w:rPr>
      </w:pPr>
      <w:bookmarkStart w:id="159" w:name="_Toc454545908"/>
      <w:bookmarkStart w:id="160" w:name="_Toc453915872"/>
      <w:bookmarkStart w:id="161" w:name="_Toc478507179"/>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(Basic</w:t>
      </w:r>
      <w:r w:rsidRPr="00526BDF">
        <w:rPr>
          <w:rFonts w:ascii="Calibri Light" w:hAnsi="Calibri Light"/>
          <w:szCs w:val="28"/>
        </w:rPr>
        <w:t>、</w:t>
      </w:r>
      <w:r w:rsidRPr="00526BDF">
        <w:rPr>
          <w:rFonts w:ascii="Calibri Light" w:hAnsi="Calibri Light"/>
          <w:szCs w:val="28"/>
        </w:rPr>
        <w:t xml:space="preserve">Standard </w:t>
      </w:r>
      <w:r w:rsidRPr="00526BDF">
        <w:rPr>
          <w:rFonts w:ascii="Calibri Light" w:hAnsi="Calibri Light"/>
          <w:szCs w:val="28"/>
        </w:rPr>
        <w:t>和</w:t>
      </w:r>
      <w:r w:rsidRPr="00526BDF">
        <w:rPr>
          <w:rFonts w:ascii="Calibri Light" w:hAnsi="Calibri Light"/>
          <w:szCs w:val="28"/>
        </w:rPr>
        <w:t xml:space="preserve"> Premium </w:t>
      </w:r>
      <w:r w:rsidRPr="00526BDF">
        <w:rPr>
          <w:rFonts w:ascii="Calibri Light" w:hAnsi="Calibri Light"/>
          <w:szCs w:val="28"/>
        </w:rPr>
        <w:t>層</w:t>
      </w:r>
      <w:r w:rsidRPr="00526BDF">
        <w:rPr>
          <w:rFonts w:ascii="Calibri Light" w:hAnsi="Calibri Light"/>
          <w:szCs w:val="28"/>
        </w:rPr>
        <w:t>)</w:t>
      </w:r>
      <w:bookmarkEnd w:id="159"/>
      <w:bookmarkEnd w:id="160"/>
      <w:bookmarkEnd w:id="161"/>
    </w:p>
    <w:bookmarkEnd w:id="155"/>
    <w:p w:rsidR="00526BDF" w:rsidRPr="00777138" w:rsidRDefault="00526BDF" w:rsidP="006C1DE4">
      <w:pPr>
        <w:pStyle w:val="ProductList-Body"/>
        <w:keepNext/>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592875" w:rsidP="00CA5529">
      <w:pPr>
        <w:pStyle w:val="Heading4"/>
        <w:keepNext w:val="0"/>
        <w:keepLines w:val="0"/>
        <w:spacing w:line="257" w:lineRule="auto"/>
        <w:rPr>
          <w:rFonts w:ascii="Cambria Math" w:eastAsia="PMingLiU" w:hAnsi="Cambria Math" w:hint="eastAsia"/>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425979">
      <w:pPr>
        <w:pStyle w:val="ProductList-Body"/>
        <w:keepNext/>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59287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62" w:name="_Toc454545909"/>
      <w:bookmarkStart w:id="163" w:name="_Toc478507180"/>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156"/>
      <w:bookmarkEnd w:id="162"/>
      <w:bookmarkEnd w:id="163"/>
    </w:p>
    <w:p w:rsidR="00526BDF" w:rsidRPr="00777138" w:rsidRDefault="00526BDF" w:rsidP="00526BDF">
      <w:pPr>
        <w:pStyle w:val="ProductList-Body"/>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592875" w:rsidP="00CA5529">
      <w:pPr>
        <w:pStyle w:val="Heading4"/>
        <w:keepNext w:val="0"/>
        <w:keepLines w:val="0"/>
        <w:spacing w:line="257" w:lineRule="auto"/>
        <w:rPr>
          <w:rFonts w:ascii="Cambria Math" w:eastAsia="PMingLiU" w:hAnsi="Cambria Math" w:hint="eastAsia"/>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59287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4794" w:rsidRPr="00524794" w:rsidRDefault="00524794" w:rsidP="006C1DE4">
      <w:pPr>
        <w:pStyle w:val="ProductList-Offering2Heading"/>
        <w:keepNext/>
        <w:tabs>
          <w:tab w:val="clear" w:pos="360"/>
        </w:tabs>
        <w:outlineLvl w:val="2"/>
        <w:rPr>
          <w:rFonts w:ascii="Calibri Light" w:hAnsi="Calibri Light"/>
          <w:szCs w:val="28"/>
        </w:rPr>
      </w:pPr>
      <w:bookmarkStart w:id="164" w:name="_Toc478507181"/>
      <w:r w:rsidRPr="00524794">
        <w:rPr>
          <w:rFonts w:ascii="Calibri Light" w:hAnsi="Calibri Light"/>
          <w:szCs w:val="28"/>
        </w:rPr>
        <w:t>SQL Server Stretch Database</w:t>
      </w:r>
      <w:bookmarkEnd w:id="157"/>
      <w:bookmarkEnd w:id="164"/>
    </w:p>
    <w:p w:rsidR="00524794" w:rsidRPr="00836B9D" w:rsidRDefault="00524794" w:rsidP="006C1DE4">
      <w:pPr>
        <w:pStyle w:val="ProductList-Body"/>
        <w:keepNext/>
        <w:rPr>
          <w:rFonts w:cstheme="minorHAnsi"/>
        </w:rPr>
      </w:pPr>
      <w:r w:rsidRPr="00836B9D">
        <w:rPr>
          <w:rFonts w:cstheme="minorHAnsi"/>
          <w:b/>
          <w:color w:val="00188F"/>
        </w:rPr>
        <w:t>其他定義</w:t>
      </w:r>
      <w:r w:rsidRPr="00CD1321">
        <w:rPr>
          <w:rFonts w:cstheme="minorHAnsi"/>
          <w:b/>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7A2619">
        <w:rPr>
          <w:rFonts w:cstheme="minorHAnsi"/>
          <w:b/>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7A2619">
        <w:rPr>
          <w:rFonts w:cstheme="minorHAnsi"/>
          <w:b/>
        </w:rPr>
        <w:t>：</w:t>
      </w:r>
      <w:r w:rsidRPr="00836B9D">
        <w:rPr>
          <w:rFonts w:cstheme="minorHAnsi"/>
        </w:rPr>
        <w:t>每月上線時間百分比係利用下列公式計算：</w:t>
      </w:r>
    </w:p>
    <w:p w:rsidR="00524794" w:rsidRPr="00836B9D" w:rsidRDefault="00524794" w:rsidP="00524794">
      <w:pPr>
        <w:pStyle w:val="ProductList-Body"/>
        <w:rPr>
          <w:rFonts w:cstheme="minorHAnsi"/>
        </w:rPr>
      </w:pPr>
    </w:p>
    <w:p w:rsidR="00524794" w:rsidRPr="00CA5529" w:rsidRDefault="00592875" w:rsidP="00CA5529">
      <w:pPr>
        <w:pStyle w:val="Heading4"/>
        <w:keepNext w:val="0"/>
        <w:keepLines w:val="0"/>
        <w:spacing w:line="257" w:lineRule="auto"/>
        <w:rPr>
          <w:rFonts w:ascii="Cambria Math" w:eastAsia="PMingLiU" w:hAnsi="Cambria Math" w:hint="eastAsia"/>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服務折讓</w:t>
      </w:r>
      <w:r w:rsidRPr="006D01F5">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DE0056">
        <w:trPr>
          <w:tblHeader/>
        </w:trPr>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36B9D" w:rsidRDefault="00592875"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165" w:name="_Toc478507182"/>
      <w:r w:rsidRPr="000850EF">
        <w:rPr>
          <w:rFonts w:ascii="Calibri" w:hAnsi="PMingLiU" w:hint="eastAsia"/>
          <w:szCs w:val="28"/>
          <w:lang w:eastAsia="zh-TW"/>
        </w:rPr>
        <w:t>儲存體服務</w:t>
      </w:r>
      <w:bookmarkEnd w:id="165"/>
    </w:p>
    <w:bookmarkEnd w:id="158"/>
    <w:p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037AAC">
        <w:rPr>
          <w:rFonts w:ascii="Calibri" w:hAnsi="Calibri" w:hint="eastAsia"/>
          <w:b/>
          <w:bCs/>
          <w:color w:val="00188F"/>
          <w:szCs w:val="18"/>
          <w:lang w:eastAsia="zh-TW"/>
        </w:rPr>
        <w:t>：</w:t>
      </w:r>
    </w:p>
    <w:p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rsidR="00777AC4" w:rsidRPr="00422E69" w:rsidRDefault="00777AC4" w:rsidP="00777AC4">
      <w:pPr>
        <w:pStyle w:val="ProductList-Body"/>
        <w:spacing w:after="40"/>
        <w:rPr>
          <w:rFonts w:cstheme="minorHAnsi"/>
          <w:lang w:eastAsia="zh-TW"/>
        </w:rPr>
      </w:pPr>
      <w:r w:rsidRPr="00E075E9">
        <w:rPr>
          <w:rFonts w:cstheme="minorHAnsi"/>
          <w:bCs/>
          <w:lang w:eastAsia="zh-TW"/>
        </w:rPr>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除外交易數</w:t>
      </w:r>
      <w:r w:rsidRPr="00E075E9">
        <w:rPr>
          <w:rFonts w:ascii="Calibri" w:hAnsi="PMingLiU" w:hint="eastAsia"/>
          <w:lang w:eastAsia="zh-TW"/>
        </w:rPr>
        <w:t>」</w:t>
      </w:r>
      <w:r>
        <w:rPr>
          <w:rFonts w:ascii="Calibri" w:hAnsi="PMingLiU" w:hint="eastAsia"/>
          <w:lang w:eastAsia="zh-TW"/>
        </w:rPr>
        <w:t>係指不會併入儲存體交易總數或失敗儲存體交易數中的儲存體交易數。除外交易數包括預先驗證失敗；驗證失敗；儲存體帳戶試圖執行超出所述配額之交易數；建立或刪除的容器、資料表或佇列；清除佇列；以及在儲存體帳戶之間複製</w:t>
      </w:r>
      <w:r>
        <w:rPr>
          <w:rFonts w:ascii="Calibri" w:hAnsi="Calibri" w:hint="eastAsia"/>
          <w:lang w:eastAsia="zh-TW"/>
        </w:rPr>
        <w:t xml:space="preserve"> BLOB</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lastRenderedPageBreak/>
              <w:t>要求類型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處理時間上限</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 xml:space="preserve">PutBlob </w:t>
            </w:r>
            <w:r>
              <w:rPr>
                <w:rFonts w:ascii="Calibri" w:hAnsi="PMingLiU" w:hint="eastAsia"/>
                <w:lang w:eastAsia="zh-TW"/>
              </w:rPr>
              <w:t>及</w:t>
            </w:r>
            <w:r>
              <w:rPr>
                <w:rFonts w:ascii="Calibri" w:hAnsi="Calibri" w:hint="eastAsia"/>
                <w:lang w:eastAsia="zh-TW"/>
              </w:rPr>
              <w:t xml:space="preserve"> GetBlob (</w:t>
            </w:r>
            <w:r>
              <w:rPr>
                <w:rFonts w:ascii="Calibri" w:hAnsi="PMingLiU" w:hint="eastAsia"/>
                <w:lang w:eastAsia="zh-TW"/>
              </w:rPr>
              <w:t>包括區塊及頁面</w:t>
            </w:r>
            <w:r>
              <w:rPr>
                <w:rFonts w:ascii="Calibri" w:hAnsi="Calibri" w:hint="eastAsia"/>
                <w:lang w:eastAsia="zh-TW"/>
              </w:rPr>
              <w:t>)</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取得有效的頁面</w:t>
            </w:r>
            <w:r>
              <w:rPr>
                <w:rFonts w:ascii="Calibri" w:hAnsi="Calibri" w:hint="eastAsia"/>
                <w:lang w:eastAsia="zh-TW"/>
              </w:rPr>
              <w:t xml:space="preserve"> BLOB </w:t>
            </w:r>
            <w:r>
              <w:rPr>
                <w:rFonts w:ascii="Calibri" w:hAnsi="PMingLiU" w:hint="eastAsia"/>
                <w:lang w:eastAsia="zh-TW"/>
              </w:rPr>
              <w:t>範圍</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秒乘以處理要求的過程中移轉之</w:t>
            </w:r>
            <w:r>
              <w:rPr>
                <w:rFonts w:ascii="Calibri" w:hAnsi="Calibri" w:hint="eastAsia"/>
                <w:lang w:eastAsia="zh-TW"/>
              </w:rPr>
              <w:t xml:space="preserve"> MB </w:t>
            </w:r>
            <w:r>
              <w:rPr>
                <w:rFonts w:ascii="Calibri" w:hAnsi="PMingLiU" w:hint="eastAsia"/>
                <w:lang w:eastAsia="zh-TW"/>
              </w:rPr>
              <w:t>數目</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複製</w:t>
            </w:r>
            <w:r>
              <w:rPr>
                <w:rFonts w:ascii="Calibri" w:hAnsi="Calibri" w:hint="eastAsia"/>
                <w:lang w:eastAsia="zh-TW"/>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九十</w:t>
            </w:r>
            <w:r>
              <w:rPr>
                <w:rFonts w:ascii="Calibri" w:hAnsi="Calibri" w:hint="eastAsia"/>
                <w:lang w:eastAsia="zh-TW"/>
              </w:rPr>
              <w:t xml:space="preserve"> (90)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其中來源和目的</w:t>
            </w:r>
            <w:r>
              <w:rPr>
                <w:rFonts w:ascii="Calibri" w:hAnsi="Calibri" w:hint="eastAsia"/>
                <w:lang w:eastAsia="zh-TW"/>
              </w:rPr>
              <w:t xml:space="preserve"> BLOB </w:t>
            </w:r>
            <w:r>
              <w:rPr>
                <w:rFonts w:ascii="Calibri" w:hAnsi="PMingLiU" w:hint="eastAsia"/>
                <w:lang w:eastAsia="zh-TW"/>
              </w:rPr>
              <w:t>都位於相同的儲存體帳戶內</w:t>
            </w:r>
            <w:r>
              <w:rPr>
                <w:rFonts w:ascii="Calibri" w:hAnsi="Calibri" w:hint="eastAsia"/>
                <w:lang w:eastAsia="zh-TW"/>
              </w:rPr>
              <w:t>)</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PutBlockList</w:t>
            </w:r>
          </w:p>
          <w:p w:rsidR="006365DD" w:rsidRDefault="006365DD">
            <w:pPr>
              <w:pStyle w:val="ProductList-OfferingBody"/>
              <w:spacing w:line="256" w:lineRule="auto"/>
              <w:rPr>
                <w:rFonts w:ascii="Calibri" w:hAnsi="Calibri"/>
                <w:lang w:val="zh-TW" w:eastAsia="zh-TW" w:bidi="zh-TW"/>
              </w:rPr>
            </w:pPr>
            <w:r>
              <w:rPr>
                <w:rFonts w:ascii="Calibri" w:hAnsi="Calibri" w:hint="eastAsia"/>
                <w:lang w:eastAsia="zh-TW"/>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六十</w:t>
            </w:r>
            <w:r>
              <w:rPr>
                <w:rFonts w:ascii="Calibri" w:hAnsi="Calibri" w:hint="eastAsia"/>
                <w:lang w:eastAsia="zh-TW"/>
              </w:rPr>
              <w:t xml:space="preserve"> (60) </w:t>
            </w:r>
            <w:r>
              <w:rPr>
                <w:rFonts w:ascii="Calibri" w:hAnsi="PMingLiU" w:hint="eastAsia"/>
                <w:lang w:eastAsia="zh-TW"/>
              </w:rPr>
              <w:t>秒</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資料表查詢</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清單作業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十</w:t>
            </w:r>
            <w:r>
              <w:rPr>
                <w:rFonts w:ascii="Calibri" w:hAnsi="Calibri" w:hint="eastAsia"/>
                <w:lang w:eastAsia="zh-TW"/>
              </w:rPr>
              <w:t xml:space="preserve"> (10)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完成處理或傳回持續</w:t>
            </w:r>
            <w:r>
              <w:rPr>
                <w:rFonts w:ascii="Calibri" w:hAnsi="Calibri" w:hint="eastAsia"/>
                <w:lang w:eastAsia="zh-TW"/>
              </w:rPr>
              <w:t>)</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批次資料表作業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三十</w:t>
            </w:r>
            <w:r>
              <w:rPr>
                <w:rFonts w:ascii="Calibri" w:hAnsi="Calibri" w:hint="eastAsia"/>
                <w:lang w:eastAsia="zh-TW"/>
              </w:rPr>
              <w:t xml:space="preserve"> (30) </w:t>
            </w:r>
            <w:r>
              <w:rPr>
                <w:rFonts w:ascii="Calibri" w:hAnsi="PMingLiU" w:hint="eastAsia"/>
                <w:lang w:eastAsia="zh-TW"/>
              </w:rPr>
              <w:t>秒</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全部單一實體資料表作業</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所有其他</w:t>
            </w:r>
            <w:r>
              <w:rPr>
                <w:rFonts w:ascii="Calibri" w:hAnsi="Calibri" w:hint="eastAsia"/>
                <w:lang w:eastAsia="zh-TW"/>
              </w:rPr>
              <w:t xml:space="preserve"> BLOB </w:t>
            </w:r>
            <w:r>
              <w:rPr>
                <w:rFonts w:ascii="Calibri" w:hAnsi="PMingLiU" w:hint="eastAsia"/>
                <w:lang w:eastAsia="zh-TW"/>
              </w:rPr>
              <w:t>及訊息作業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w:t>
            </w:r>
          </w:p>
        </w:tc>
      </w:tr>
    </w:tbl>
    <w:p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37AA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CA5529" w:rsidRDefault="009417A4" w:rsidP="00CA5529">
      <w:pPr>
        <w:pStyle w:val="Heading4"/>
        <w:keepNext w:val="0"/>
        <w:keepLines w:val="0"/>
        <w:spacing w:line="257" w:lineRule="auto"/>
        <w:rPr>
          <w:rFonts w:ascii="Cambria Math" w:eastAsia="PMingLiU" w:hAnsi="Cambria Math" w:hint="eastAsia"/>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58674F" w:rsidRDefault="006365DD" w:rsidP="006365DD">
      <w:pPr>
        <w:pStyle w:val="ProductList-Body"/>
        <w:rPr>
          <w:rFonts w:ascii="Calibri" w:hAnsi="Calibri"/>
          <w:sz w:val="12"/>
          <w:szCs w:val="16"/>
          <w:lang w:val="zh-TW" w:eastAsia="zh-TW" w:bidi="zh-TW"/>
        </w:rPr>
      </w:pPr>
    </w:p>
    <w:p w:rsidR="00777AC4" w:rsidRDefault="00777AC4" w:rsidP="00777AC4">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422E69">
        <w:rPr>
          <w:rFonts w:cstheme="minorHAnsi"/>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rPr>
      </w:pPr>
      <w:r w:rsidRPr="00422E69">
        <w:rPr>
          <w:rFonts w:cstheme="minorHAnsi"/>
        </w:rPr>
        <w:t>服務折讓</w:t>
      </w:r>
      <w:r w:rsidRPr="00422E69">
        <w:rPr>
          <w:rFonts w:cstheme="minorHAnsi"/>
        </w:rPr>
        <w:t xml:space="preserve"> – RA-GRS (</w:t>
      </w:r>
      <w:r w:rsidRPr="00422E69">
        <w:rPr>
          <w:rFonts w:cstheme="minorHAnsi"/>
        </w:rPr>
        <w:t>讀取要求</w:t>
      </w:r>
      <w:r w:rsidRPr="00422E69">
        <w:rPr>
          <w:rFonts w:cstheme="minorHAnsi"/>
        </w:rPr>
        <w:t xml:space="preserve">) Blob </w:t>
      </w:r>
      <w:r w:rsidRPr="00422E69">
        <w:rPr>
          <w:rFonts w:cstheme="minorHAnsi"/>
        </w:rPr>
        <w:t>儲存體帳戶</w:t>
      </w:r>
      <w:r w:rsidRPr="00422E69">
        <w:rPr>
          <w:rFonts w:cstheme="minorHAnsi"/>
        </w:rPr>
        <w:t xml:space="preserve"> (Cool Access Tier)</w:t>
      </w:r>
      <w:r w:rsidRPr="00422E69">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E92F9C" w:rsidRPr="00E075E9" w:rsidRDefault="00E92F9C" w:rsidP="00526BDF">
      <w:pPr>
        <w:pStyle w:val="ProductList-Offering2Heading"/>
        <w:keepNext/>
        <w:tabs>
          <w:tab w:val="clear" w:pos="360"/>
        </w:tabs>
        <w:outlineLvl w:val="2"/>
        <w:rPr>
          <w:rFonts w:ascii="Calibri Light" w:hAnsi="Calibri Light"/>
          <w:szCs w:val="28"/>
          <w:lang w:eastAsia="zh-TW"/>
        </w:rPr>
      </w:pPr>
      <w:bookmarkStart w:id="166" w:name="_Toc478507183"/>
      <w:bookmarkStart w:id="167" w:name="_Toc412532214"/>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166"/>
    </w:p>
    <w:p w:rsidR="00E92F9C" w:rsidRDefault="00E92F9C" w:rsidP="00D3250C">
      <w:pPr>
        <w:pStyle w:val="ProductList-Body"/>
        <w:keepNext/>
        <w:rPr>
          <w:rFonts w:ascii="Calibri" w:hAnsi="Calibri"/>
          <w:lang w:eastAsia="zh-TW"/>
        </w:rPr>
      </w:pPr>
      <w:r>
        <w:rPr>
          <w:rFonts w:hAnsi="PMingLiU" w:hint="eastAsia"/>
          <w:b/>
          <w:color w:val="00188F"/>
          <w:lang w:eastAsia="zh-TW"/>
        </w:rPr>
        <w:t>其他定義：</w:t>
      </w:r>
    </w:p>
    <w:p w:rsidR="00E92F9C" w:rsidRDefault="00E92F9C" w:rsidP="00E92F9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rsidR="00E92F9C" w:rsidRDefault="00E92F9C" w:rsidP="00E92F9C">
      <w:pPr>
        <w:pStyle w:val="ProductList-Body"/>
        <w:rPr>
          <w:lang w:eastAsia="zh-TW"/>
        </w:rPr>
      </w:pPr>
    </w:p>
    <w:p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rPr>
          <w:lang w:eastAsia="zh-TW"/>
        </w:rPr>
      </w:pPr>
    </w:p>
    <w:p w:rsidR="00E92F9C" w:rsidRPr="00CA5529" w:rsidRDefault="00E92F9C" w:rsidP="00CA5529">
      <w:pPr>
        <w:pStyle w:val="Heading4"/>
        <w:keepNext w:val="0"/>
        <w:keepLines w:val="0"/>
        <w:spacing w:line="257" w:lineRule="auto"/>
        <w:rPr>
          <w:rFonts w:ascii="Cambria Math" w:eastAsia="PMingLiU" w:hAnsi="Cambria Math" w:hint="eastAsia"/>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rsidR="00E92F9C" w:rsidRDefault="00E92F9C" w:rsidP="00E92F9C">
      <w:pPr>
        <w:pStyle w:val="ProductList-Body"/>
        <w:rPr>
          <w:rFonts w:ascii="Calibri" w:hAnsi="Calibri"/>
        </w:rPr>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592875"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8" w:anchor="_top" w:history="1">
        <w:r w:rsidR="00E92F9C">
          <w:rPr>
            <w:rStyle w:val="Hyperlink"/>
            <w:rFonts w:hAnsi="PMingLiU" w:hint="eastAsia"/>
            <w:color w:val="0563C1"/>
            <w:sz w:val="16"/>
            <w:szCs w:val="16"/>
          </w:rPr>
          <w:t>目錄</w:t>
        </w:r>
      </w:hyperlink>
      <w:r w:rsidR="00E92F9C">
        <w:rPr>
          <w:sz w:val="16"/>
          <w:szCs w:val="16"/>
        </w:rPr>
        <w:t xml:space="preserve"> / </w:t>
      </w:r>
      <w:hyperlink r:id="rId29" w:anchor="其他定義" w:history="1">
        <w:r w:rsidR="00E92F9C">
          <w:rPr>
            <w:rStyle w:val="Hyperlink"/>
            <w:rFonts w:hAnsi="PMingLiU" w:hint="eastAsia"/>
            <w:color w:val="0563C1"/>
            <w:sz w:val="16"/>
            <w:szCs w:val="16"/>
          </w:rPr>
          <w:t>定義</w:t>
        </w:r>
      </w:hyperlink>
    </w:p>
    <w:p w:rsidR="00E92F9C" w:rsidRPr="000850EF" w:rsidRDefault="00E92F9C" w:rsidP="00E92F9C">
      <w:pPr>
        <w:pStyle w:val="ProductList-Offering2Heading"/>
        <w:tabs>
          <w:tab w:val="clear" w:pos="360"/>
        </w:tabs>
        <w:outlineLvl w:val="2"/>
        <w:rPr>
          <w:rFonts w:ascii="Calibri" w:hAnsi="Calibri"/>
          <w:szCs w:val="28"/>
          <w:lang w:val="en-US"/>
        </w:rPr>
      </w:pPr>
      <w:bookmarkStart w:id="168" w:name="_Toc478507184"/>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168"/>
    </w:p>
    <w:p w:rsidR="00E92F9C" w:rsidRDefault="00E92F9C" w:rsidP="00E92F9C">
      <w:pPr>
        <w:pStyle w:val="ProductList-Body"/>
        <w:rPr>
          <w:rFonts w:ascii="Calibri" w:hAnsi="Calibri"/>
        </w:rPr>
      </w:pPr>
      <w:r>
        <w:rPr>
          <w:rFonts w:hAnsi="PMingLiU" w:hint="eastAsia"/>
          <w:b/>
          <w:color w:val="00188F"/>
        </w:rPr>
        <w:t>其他定義：</w:t>
      </w:r>
    </w:p>
    <w:p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rsidR="00E92F9C" w:rsidRDefault="00E92F9C" w:rsidP="00E92F9C">
      <w:pPr>
        <w:pStyle w:val="ProductList-Body"/>
        <w:tabs>
          <w:tab w:val="left" w:pos="0"/>
        </w:tabs>
        <w:rPr>
          <w:lang w:eastAsia="zh-TW"/>
        </w:rPr>
      </w:pPr>
    </w:p>
    <w:p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rsidR="00E92F9C" w:rsidRDefault="00E92F9C" w:rsidP="00E92F9C">
      <w:pPr>
        <w:pStyle w:val="ProductList-Body"/>
        <w:tabs>
          <w:tab w:val="left" w:pos="0"/>
        </w:tabs>
        <w:jc w:val="both"/>
        <w:rPr>
          <w:lang w:eastAsia="zh-TW"/>
        </w:rPr>
      </w:pPr>
    </w:p>
    <w:p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tabs>
          <w:tab w:val="left" w:pos="0"/>
        </w:tabs>
        <w:jc w:val="both"/>
        <w:rPr>
          <w:lang w:eastAsia="zh-TW"/>
        </w:rPr>
      </w:pPr>
    </w:p>
    <w:p w:rsidR="00E92F9C" w:rsidRPr="00CA5529" w:rsidRDefault="00592875" w:rsidP="00CA5529">
      <w:pPr>
        <w:pStyle w:val="Heading4"/>
        <w:keepNext w:val="0"/>
        <w:keepLines w:val="0"/>
        <w:spacing w:line="257" w:lineRule="auto"/>
        <w:rPr>
          <w:rFonts w:ascii="Cambria Math" w:eastAsia="PMingLiU" w:hAnsi="Cambria Math" w:hint="eastAsia"/>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E92F9C" w:rsidRDefault="00E92F9C" w:rsidP="00E92F9C">
      <w:pPr>
        <w:pStyle w:val="ProductList-Body"/>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592875"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30" w:anchor="_top" w:history="1">
        <w:r w:rsidR="00E92F9C">
          <w:rPr>
            <w:rStyle w:val="Hyperlink"/>
            <w:rFonts w:hAnsi="PMingLiU" w:hint="eastAsia"/>
            <w:color w:val="0563C1"/>
            <w:sz w:val="16"/>
            <w:szCs w:val="16"/>
          </w:rPr>
          <w:t>目錄</w:t>
        </w:r>
      </w:hyperlink>
      <w:r w:rsidR="00E92F9C">
        <w:rPr>
          <w:sz w:val="16"/>
          <w:szCs w:val="16"/>
        </w:rPr>
        <w:t xml:space="preserve"> / </w:t>
      </w:r>
      <w:hyperlink r:id="rId31" w:anchor="其他定義" w:history="1">
        <w:r w:rsidR="00E92F9C">
          <w:rPr>
            <w:rStyle w:val="Hyperlink"/>
            <w:rFonts w:hAnsi="PMingLiU" w:hint="eastAsia"/>
            <w:color w:val="0563C1"/>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69" w:name="_Toc478507185"/>
      <w:r w:rsidRPr="000850EF">
        <w:rPr>
          <w:rFonts w:ascii="Calibri" w:hAnsi="PMingLiU" w:hint="eastAsia"/>
          <w:szCs w:val="28"/>
          <w:lang w:eastAsia="zh-TW"/>
        </w:rPr>
        <w:t>流量管理員服務</w:t>
      </w:r>
      <w:bookmarkEnd w:id="167"/>
      <w:bookmarkEnd w:id="169"/>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592875" w:rsidP="00CA5529">
      <w:pPr>
        <w:pStyle w:val="Heading4"/>
        <w:keepNext w:val="0"/>
        <w:keepLines w:val="0"/>
        <w:spacing w:line="257" w:lineRule="auto"/>
        <w:rPr>
          <w:rFonts w:ascii="Cambria Math" w:eastAsia="PMingLiU" w:hAnsi="Cambria Math" w:hint="eastAsia"/>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205D76" w:rsidRPr="00DE1BB0" w:rsidRDefault="00205D76" w:rsidP="00205D76">
      <w:pPr>
        <w:pStyle w:val="ProductList-Offering2Heading"/>
        <w:tabs>
          <w:tab w:val="clear" w:pos="360"/>
          <w:tab w:val="clear" w:pos="720"/>
          <w:tab w:val="clear" w:pos="1080"/>
        </w:tabs>
        <w:outlineLvl w:val="2"/>
        <w:rPr>
          <w:rFonts w:asciiTheme="minorHAnsi" w:hAnsiTheme="minorHAnsi" w:cstheme="minorHAnsi"/>
        </w:rPr>
      </w:pPr>
      <w:bookmarkStart w:id="170" w:name="_Toc412532215"/>
      <w:bookmarkStart w:id="171" w:name="_Toc457821586"/>
      <w:bookmarkStart w:id="172" w:name="_Toc477262608"/>
      <w:bookmarkStart w:id="173" w:name="_Toc467047331"/>
      <w:bookmarkStart w:id="174" w:name="_Toc468346607"/>
      <w:bookmarkStart w:id="175" w:name="_Toc478507186"/>
      <w:bookmarkStart w:id="176" w:name="VirtualMachines"/>
      <w:bookmarkStart w:id="177" w:name="VPNGateway"/>
      <w:bookmarkStart w:id="178" w:name="_Toc453915880"/>
      <w:bookmarkStart w:id="179" w:name="_Toc450912807"/>
      <w:bookmarkStart w:id="180" w:name="VirtualNetworkGateway"/>
      <w:bookmarkStart w:id="181" w:name="_Toc421206072"/>
      <w:bookmarkStart w:id="182" w:name="_Toc425256458"/>
      <w:bookmarkStart w:id="183" w:name="_Toc412532217"/>
      <w:r w:rsidRPr="00DE1BB0">
        <w:rPr>
          <w:rFonts w:asciiTheme="minorHAnsi" w:hAnsiTheme="minorHAnsi" w:cstheme="minorHAnsi"/>
        </w:rPr>
        <w:t>虛擬機器</w:t>
      </w:r>
      <w:bookmarkEnd w:id="170"/>
      <w:bookmarkEnd w:id="171"/>
      <w:bookmarkEnd w:id="172"/>
      <w:bookmarkEnd w:id="173"/>
      <w:bookmarkEnd w:id="174"/>
      <w:bookmarkEnd w:id="175"/>
    </w:p>
    <w:bookmarkEnd w:id="176"/>
    <w:p w:rsidR="00205D76" w:rsidRPr="00DE1BB0" w:rsidRDefault="00205D76" w:rsidP="00205D76">
      <w:pPr>
        <w:pStyle w:val="ProductList-Body"/>
        <w:rPr>
          <w:rFonts w:cstheme="minorHAnsi"/>
        </w:rPr>
      </w:pPr>
      <w:r w:rsidRPr="00DE1BB0">
        <w:rPr>
          <w:rFonts w:cstheme="minorHAnsi"/>
          <w:b/>
          <w:color w:val="00188F"/>
        </w:rPr>
        <w:t>新增定義</w:t>
      </w:r>
      <w:r w:rsidRPr="00686178">
        <w:rPr>
          <w:rFonts w:cstheme="minorHAnsi"/>
          <w:b/>
          <w:bCs/>
        </w:rPr>
        <w:t>：</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可用性設定組</w:t>
      </w:r>
      <w:r w:rsidRPr="00DE1BB0">
        <w:rPr>
          <w:rFonts w:cstheme="minorHAnsi"/>
        </w:rPr>
        <w:t>」係指跨不同的容錯網域部署之兩個或多個虛擬機器，可避免單一失敗點。</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rsidR="00205D76" w:rsidRPr="00DE1BB0" w:rsidRDefault="00205D76" w:rsidP="00205D76">
      <w:pPr>
        <w:pStyle w:val="ProductList-Body"/>
        <w:spacing w:after="40"/>
        <w:rPr>
          <w:rFonts w:cstheme="minorHAnsi"/>
        </w:rPr>
      </w:pPr>
      <w:r w:rsidRPr="00DE1BB0">
        <w:rPr>
          <w:rFonts w:cstheme="minorHAnsi"/>
        </w:rPr>
        <w:lastRenderedPageBreak/>
        <w:t>「</w:t>
      </w:r>
      <w:r w:rsidRPr="00DE1BB0">
        <w:rPr>
          <w:rFonts w:cstheme="minorHAnsi"/>
          <w:b/>
          <w:color w:val="00188F"/>
        </w:rPr>
        <w:t>容錯網域</w:t>
      </w:r>
      <w:r w:rsidRPr="00DE1BB0">
        <w:rPr>
          <w:rFonts w:cstheme="minorHAnsi"/>
        </w:rPr>
        <w:t>」係指可共用共通資源之伺服器集合，例如電源及網路連線。</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可用分鐘數上限</w:t>
      </w:r>
      <w:r w:rsidRPr="00DE1BB0">
        <w:rPr>
          <w:rFonts w:cstheme="minorHAnsi"/>
        </w:rPr>
        <w:t>」係指在計費月份期間，針對在相同可用性設定集中部署兩個或多個執行個體之所有網際網路對應虛擬機器的總累積分鐘數。可用分鐘數上限的計算，從相同可用性設定組中至少兩個虛擬機器因　貴用戶起始之動作而啟動時開始，至　貴用戶初始可能造成停止或刪除虛擬機器的動作為止。</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rsidR="00205D76" w:rsidRPr="00DE1BB0" w:rsidRDefault="00205D76" w:rsidP="00205D76">
      <w:pPr>
        <w:pStyle w:val="ProductList-Body"/>
        <w:rPr>
          <w:rFonts w:cstheme="minorHAnsi"/>
        </w:rPr>
      </w:pPr>
    </w:p>
    <w:p w:rsidR="00205D76" w:rsidRPr="00DE1BB0" w:rsidRDefault="00205D76" w:rsidP="00205D76">
      <w:pPr>
        <w:pStyle w:val="ProductList-Body"/>
        <w:rPr>
          <w:rFonts w:cstheme="minorHAnsi"/>
        </w:rPr>
      </w:pPr>
      <w:r w:rsidRPr="00DE1BB0">
        <w:rPr>
          <w:rFonts w:cstheme="minorHAnsi"/>
          <w:b/>
          <w:color w:val="00188F"/>
        </w:rPr>
        <w:t>可用性設定組中虛擬機器的每月上線時間計算及服務等級</w:t>
      </w:r>
    </w:p>
    <w:p w:rsidR="00205D76" w:rsidRPr="00DE1BB0" w:rsidRDefault="00205D76" w:rsidP="00205D76">
      <w:pPr>
        <w:pStyle w:val="ProductList-Body"/>
        <w:ind w:left="360"/>
        <w:rPr>
          <w:rFonts w:cstheme="minorHAnsi"/>
        </w:rPr>
      </w:pPr>
      <w:r w:rsidRPr="00DE1BB0">
        <w:rPr>
          <w:rFonts w:cstheme="minorHAnsi"/>
          <w:b/>
          <w:color w:val="0072C6"/>
        </w:rPr>
        <w:t>停機時間</w:t>
      </w:r>
      <w:r w:rsidRPr="00686178">
        <w:rPr>
          <w:rFonts w:cstheme="minorHAnsi"/>
          <w:b/>
          <w:bCs/>
        </w:rPr>
        <w:t>：</w:t>
      </w:r>
      <w:r w:rsidRPr="00DE1BB0">
        <w:rPr>
          <w:rFonts w:cstheme="minorHAnsi"/>
        </w:rPr>
        <w:t>係指沒有虛擬機器連線之可用分鐘數上限部分的總累積分鐘數。</w:t>
      </w:r>
    </w:p>
    <w:p w:rsidR="00205D76" w:rsidRPr="00DE1BB0" w:rsidRDefault="00205D76" w:rsidP="00205D76">
      <w:pPr>
        <w:pStyle w:val="ProductList-SubClauseHeading"/>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686178">
        <w:rPr>
          <w:rFonts w:cstheme="minorHAnsi"/>
          <w:b/>
          <w:bCs/>
        </w:rPr>
        <w:t>：</w:t>
      </w:r>
      <w:r w:rsidRPr="00DE1BB0">
        <w:rPr>
          <w:rFonts w:cstheme="minorHAnsi"/>
        </w:rPr>
        <w:t>適用於虛擬機器的計算方式為在計費月份中，特定</w:t>
      </w:r>
      <w:r w:rsidRPr="00DE1BB0">
        <w:rPr>
          <w:rFonts w:cstheme="minorHAnsi"/>
        </w:rPr>
        <w:t xml:space="preserve"> Microsoft Azure </w:t>
      </w:r>
      <w:r w:rsidRPr="00DE1BB0">
        <w:rPr>
          <w:rFonts w:cstheme="minorHAnsi"/>
        </w:rPr>
        <w:t>訂閱之可用分鐘數上限減掉停機時間，再除以可用分鐘數上限。每月上線時間百分比係使用下列公式表示：</w:t>
      </w:r>
    </w:p>
    <w:p w:rsidR="00205D76" w:rsidRPr="00DE1BB0" w:rsidRDefault="00205D76" w:rsidP="00205D76">
      <w:pPr>
        <w:pStyle w:val="ProductList-Body"/>
        <w:rPr>
          <w:rFonts w:cstheme="minorHAnsi"/>
        </w:rPr>
      </w:pPr>
    </w:p>
    <w:p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oMath>
      </m:oMathPara>
    </w:p>
    <w:p w:rsidR="00205D76" w:rsidRPr="00DE1BB0" w:rsidRDefault="00205D76" w:rsidP="00205D76">
      <w:pPr>
        <w:pStyle w:val="ProductList-Body"/>
        <w:ind w:left="360"/>
        <w:rPr>
          <w:rFonts w:cstheme="minorHAnsi"/>
        </w:rPr>
      </w:pPr>
      <w:r w:rsidRPr="00DE1BB0">
        <w:rPr>
          <w:rFonts w:cstheme="minorHAnsi"/>
          <w:b/>
          <w:color w:val="0072C6"/>
        </w:rPr>
        <w:t>服務折讓</w:t>
      </w:r>
      <w:r w:rsidRPr="00686178">
        <w:rPr>
          <w:rFonts w:cstheme="minorHAnsi"/>
          <w:b/>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下列服務等級及服務折讓亦適用於客戶對可用性設定組中虛擬機器之使用：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DE1BB0" w:rsidTr="00205D76">
        <w:trPr>
          <w:tblHeader/>
        </w:trPr>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22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205D76" w:rsidP="00205D76">
      <w:pPr>
        <w:pStyle w:val="ProductList-Body"/>
        <w:rPr>
          <w:rFonts w:cstheme="minorHAnsi"/>
        </w:rPr>
      </w:pPr>
    </w:p>
    <w:p w:rsidR="00205D76" w:rsidRPr="00DE1BB0" w:rsidRDefault="00205D76" w:rsidP="00205D76">
      <w:pPr>
        <w:pStyle w:val="ProductList-Body"/>
        <w:rPr>
          <w:rFonts w:cstheme="minorHAnsi"/>
        </w:rPr>
      </w:pPr>
      <w:r w:rsidRPr="00DE1BB0">
        <w:rPr>
          <w:rFonts w:cstheme="minorHAnsi"/>
          <w:b/>
          <w:color w:val="00188F"/>
        </w:rPr>
        <w:t>單一執行個體虛擬機器的每月上線時間計算及服務等級</w:t>
      </w:r>
    </w:p>
    <w:p w:rsidR="00205D76" w:rsidRPr="00DE1BB0" w:rsidRDefault="00205D76" w:rsidP="00205D76">
      <w:pPr>
        <w:pStyle w:val="ProductList-Body"/>
        <w:ind w:left="360"/>
        <w:rPr>
          <w:rFonts w:cstheme="minorHAnsi"/>
        </w:rPr>
      </w:pPr>
      <w:r w:rsidRPr="00DE1BB0">
        <w:rPr>
          <w:rFonts w:cstheme="minorHAnsi"/>
        </w:rPr>
        <w:t>「</w:t>
      </w:r>
      <w:r w:rsidRPr="00DE1BB0">
        <w:rPr>
          <w:rFonts w:cstheme="minorHAnsi"/>
          <w:b/>
          <w:color w:val="00188F"/>
        </w:rPr>
        <w:t>當月分鐘數</w:t>
      </w:r>
      <w:r w:rsidRPr="00DE1BB0">
        <w:rPr>
          <w:rFonts w:cstheme="minorHAnsi"/>
        </w:rPr>
        <w:t>」係指特定月份中的總分鐘數。</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停機時間</w:t>
      </w:r>
      <w:r w:rsidRPr="00686178">
        <w:rPr>
          <w:rFonts w:cstheme="minorHAnsi"/>
          <w:b/>
          <w:bCs/>
        </w:rPr>
        <w:t>：</w:t>
      </w:r>
      <w:r w:rsidRPr="00DE1BB0">
        <w:rPr>
          <w:rFonts w:cstheme="minorHAnsi"/>
        </w:rPr>
        <w:t>係指屬於當月分鐘數之一部分的時間內，沒有虛擬機器連線之總累積分鐘數。停機時間不包括單一執行個體公告維護。</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686178">
        <w:rPr>
          <w:rFonts w:cstheme="minorHAnsi"/>
          <w:b/>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rsidR="00205D76" w:rsidRPr="00DE1BB0" w:rsidRDefault="00205D76" w:rsidP="00205D76">
      <w:pPr>
        <w:pStyle w:val="ProductList-Body"/>
        <w:ind w:left="360"/>
        <w:rPr>
          <w:rFonts w:cstheme="minorHAnsi"/>
        </w:rPr>
      </w:pPr>
    </w:p>
    <w:p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oMath>
      </m:oMathPara>
    </w:p>
    <w:p w:rsidR="00205D76" w:rsidRPr="00DE1BB0" w:rsidRDefault="00205D76" w:rsidP="00205D76">
      <w:pPr>
        <w:pStyle w:val="ProductList-Body"/>
        <w:ind w:left="360"/>
        <w:rPr>
          <w:rFonts w:cstheme="minorHAnsi"/>
        </w:rPr>
      </w:pPr>
      <w:r w:rsidRPr="00DE1BB0">
        <w:rPr>
          <w:rFonts w:cstheme="minorHAnsi"/>
          <w:b/>
          <w:color w:val="0072C6"/>
        </w:rPr>
        <w:t>服務折讓</w:t>
      </w:r>
      <w:r w:rsidRPr="00823342">
        <w:rPr>
          <w:rFonts w:cstheme="minorHAnsi"/>
          <w:b/>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下列服務等級及服務折讓亦適用於客戶對單一執行個體虛擬機器之使用：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DE1BB0" w:rsidTr="00205D76">
        <w:trPr>
          <w:tblHeader/>
        </w:trPr>
        <w:tc>
          <w:tcPr>
            <w:tcW w:w="504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592875"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205D76" w:rsidRPr="007977A2">
          <w:rPr>
            <w:rStyle w:val="Hyperlink"/>
            <w:rFonts w:asciiTheme="majorEastAsia" w:hAnsiTheme="majorEastAsia" w:cstheme="minorHAnsi"/>
            <w:color w:val="0563C1"/>
            <w:sz w:val="16"/>
            <w:szCs w:val="16"/>
          </w:rPr>
          <w:t>目錄</w:t>
        </w:r>
      </w:hyperlink>
      <w:r w:rsidR="00205D76" w:rsidRPr="007977A2">
        <w:rPr>
          <w:rFonts w:cstheme="minorHAnsi"/>
          <w:sz w:val="16"/>
          <w:szCs w:val="16"/>
        </w:rPr>
        <w:t xml:space="preserve"> / </w:t>
      </w:r>
      <w:hyperlink w:anchor="Definitions" w:history="1">
        <w:r w:rsidR="00205D76" w:rsidRPr="007977A2">
          <w:rPr>
            <w:rStyle w:val="Hyperlink"/>
            <w:rFonts w:asciiTheme="majorEastAsia" w:hAnsiTheme="majorEastAsia" w:cstheme="minorHAnsi"/>
            <w:color w:val="0563C1"/>
            <w:sz w:val="16"/>
            <w:szCs w:val="16"/>
          </w:rPr>
          <w:t>定義</w:t>
        </w:r>
      </w:hyperlink>
    </w:p>
    <w:p w:rsidR="00524794" w:rsidRPr="00524794" w:rsidRDefault="00524794" w:rsidP="00524794">
      <w:pPr>
        <w:pStyle w:val="ProductList-Offering2Heading"/>
        <w:tabs>
          <w:tab w:val="clear" w:pos="360"/>
          <w:tab w:val="clear" w:pos="720"/>
          <w:tab w:val="clear" w:pos="1080"/>
        </w:tabs>
        <w:outlineLvl w:val="2"/>
        <w:rPr>
          <w:rFonts w:ascii="Calibri Light" w:hAnsi="Calibri Light"/>
          <w:szCs w:val="28"/>
        </w:rPr>
      </w:pPr>
      <w:bookmarkStart w:id="184" w:name="_Toc478507187"/>
      <w:r w:rsidRPr="00524794">
        <w:rPr>
          <w:rFonts w:ascii="Calibri Light" w:hAnsi="Calibri Light"/>
          <w:szCs w:val="28"/>
        </w:rPr>
        <w:lastRenderedPageBreak/>
        <w:t xml:space="preserve">VPN </w:t>
      </w:r>
      <w:r w:rsidRPr="00524794">
        <w:rPr>
          <w:rFonts w:ascii="Calibri Light" w:hAnsi="Calibri Light"/>
          <w:szCs w:val="28"/>
        </w:rPr>
        <w:t>閘道</w:t>
      </w:r>
      <w:bookmarkEnd w:id="177"/>
      <w:bookmarkEnd w:id="178"/>
      <w:bookmarkEnd w:id="179"/>
      <w:bookmarkEnd w:id="184"/>
    </w:p>
    <w:bookmarkEnd w:id="180"/>
    <w:p w:rsidR="00524794" w:rsidRPr="00836B9D" w:rsidRDefault="00524794" w:rsidP="00524794">
      <w:pPr>
        <w:pStyle w:val="ProductList-Body"/>
        <w:rPr>
          <w:rFonts w:cstheme="minorHAnsi"/>
        </w:rPr>
      </w:pPr>
      <w:r w:rsidRPr="00836B9D">
        <w:rPr>
          <w:rFonts w:cstheme="minorHAnsi"/>
          <w:b/>
          <w:color w:val="00188F"/>
        </w:rPr>
        <w:t>其他定義</w:t>
      </w:r>
      <w:r w:rsidRPr="0012447C">
        <w:rPr>
          <w:rFonts w:cstheme="minorHAnsi"/>
          <w:b/>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」係指在計費月份期間，特定</w:t>
      </w:r>
      <w:r w:rsidRPr="00836B9D">
        <w:rPr>
          <w:rFonts w:cstheme="minorHAnsi"/>
        </w:rPr>
        <w:t xml:space="preserve"> VPN </w:t>
      </w:r>
      <w:r w:rsidRPr="00836B9D">
        <w:rPr>
          <w:rFonts w:cstheme="minorHAnsi"/>
        </w:rPr>
        <w:t>閘道部署於</w:t>
      </w:r>
      <w:r w:rsidRPr="00836B9D">
        <w:rPr>
          <w:rFonts w:cstheme="minorHAnsi"/>
        </w:rPr>
        <w:t xml:space="preserve"> Microsoft Azure </w:t>
      </w:r>
      <w:r w:rsidRPr="00836B9D">
        <w:rPr>
          <w:rFonts w:cstheme="minorHAnsi"/>
        </w:rPr>
        <w:t>訂閱中的累積分鐘數總和。</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虛擬網路</w:t>
      </w:r>
      <w:r w:rsidRPr="00836B9D">
        <w:rPr>
          <w:rFonts w:cstheme="minorHAnsi"/>
        </w:rPr>
        <w:t>」係指內含使用者定義的</w:t>
      </w:r>
      <w:r w:rsidRPr="00836B9D">
        <w:rPr>
          <w:rFonts w:cstheme="minorHAnsi"/>
        </w:rPr>
        <w:t xml:space="preserve"> IP </w:t>
      </w:r>
      <w:r w:rsidRPr="00836B9D">
        <w:rPr>
          <w:rFonts w:cstheme="minorHAnsi"/>
        </w:rPr>
        <w:t>位址之集合，以及在</w:t>
      </w:r>
      <w:r w:rsidRPr="00836B9D">
        <w:rPr>
          <w:rFonts w:cstheme="minorHAnsi"/>
        </w:rPr>
        <w:t xml:space="preserve"> Microsoft Azure </w:t>
      </w:r>
      <w:r w:rsidRPr="00836B9D">
        <w:rPr>
          <w:rFonts w:cstheme="minorHAnsi"/>
        </w:rPr>
        <w:t>內形成網路界限之子集合的虛擬私人網路。</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 xml:space="preserve">VPN </w:t>
      </w:r>
      <w:r w:rsidRPr="00836B9D">
        <w:rPr>
          <w:rFonts w:cstheme="minorHAnsi"/>
          <w:b/>
          <w:color w:val="00188F"/>
        </w:rPr>
        <w:t>閘道</w:t>
      </w:r>
      <w:r w:rsidRPr="00836B9D">
        <w:rPr>
          <w:rFonts w:cstheme="minorHAnsi"/>
        </w:rPr>
        <w:t>」係指可促進虛擬網路和客戶內部網路間之跨內部連線的閘道。</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12447C">
        <w:rPr>
          <w:rFonts w:cstheme="minorHAnsi"/>
          <w:b/>
        </w:rPr>
        <w:t>：</w:t>
      </w:r>
      <w:r w:rsidRPr="00836B9D">
        <w:rPr>
          <w:rFonts w:cstheme="minorHAnsi"/>
        </w:rPr>
        <w:t>係指</w:t>
      </w:r>
      <w:r w:rsidRPr="00836B9D">
        <w:rPr>
          <w:rFonts w:cstheme="minorHAnsi"/>
        </w:rPr>
        <w:t xml:space="preserve"> VPN </w:t>
      </w:r>
      <w:r w:rsidRPr="00836B9D">
        <w:rPr>
          <w:rFonts w:cstheme="minorHAnsi"/>
        </w:rPr>
        <w:t>閘道無法使用的總累積可用分鐘數上限。如果在某分鐘內，在三十秒期間所有試圖與</w:t>
      </w:r>
      <w:r w:rsidRPr="00836B9D">
        <w:rPr>
          <w:rFonts w:cstheme="minorHAnsi"/>
        </w:rPr>
        <w:t xml:space="preserve"> VPN </w:t>
      </w:r>
      <w:r w:rsidRPr="00836B9D">
        <w:rPr>
          <w:rFonts w:cstheme="minorHAnsi"/>
        </w:rPr>
        <w:t>閘道建立的連線均失敗，則該分鐘便視為無法使用。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3140A6">
        <w:rPr>
          <w:rFonts w:cstheme="minorHAnsi"/>
          <w:b/>
        </w:rPr>
        <w:t>：</w:t>
      </w:r>
      <w:r w:rsidRPr="00836B9D">
        <w:rPr>
          <w:rFonts w:cstheme="minorHAnsi"/>
        </w:rPr>
        <w:t>每月上線時間百分比係利用下列公式計算：</w:t>
      </w:r>
    </w:p>
    <w:p w:rsidR="00524794" w:rsidRPr="00836B9D" w:rsidRDefault="00524794" w:rsidP="00524794">
      <w:pPr>
        <w:pStyle w:val="ProductList-Body"/>
        <w:rPr>
          <w:rFonts w:cstheme="minorHAnsi"/>
        </w:rPr>
      </w:pPr>
    </w:p>
    <w:p w:rsidR="00524794" w:rsidRPr="00CA5529" w:rsidRDefault="00592875" w:rsidP="00CA5529">
      <w:pPr>
        <w:pStyle w:val="Heading4"/>
        <w:keepNext w:val="0"/>
        <w:keepLines w:val="0"/>
        <w:spacing w:line="257" w:lineRule="auto"/>
        <w:rPr>
          <w:rFonts w:ascii="Cambria Math" w:eastAsia="PMingLiU" w:hAnsi="Cambria Math" w:hint="eastAsia"/>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 xml:space="preserve">VPN </w:t>
      </w:r>
      <w:r w:rsidRPr="00836B9D">
        <w:rPr>
          <w:rFonts w:cstheme="minorHAnsi"/>
          <w:b/>
          <w:color w:val="00188F"/>
        </w:rPr>
        <w:t>或</w:t>
      </w:r>
      <w:r w:rsidRPr="00836B9D">
        <w:rPr>
          <w:rFonts w:cstheme="minorHAnsi"/>
          <w:b/>
          <w:color w:val="00188F"/>
        </w:rPr>
        <w:t xml:space="preserve"> ExpressRoute </w:t>
      </w:r>
      <w:r w:rsidRPr="00836B9D">
        <w:rPr>
          <w:rFonts w:cstheme="minorHAnsi"/>
          <w:b/>
          <w:color w:val="00188F"/>
        </w:rPr>
        <w:t>專用基本閘道服務折讓</w:t>
      </w:r>
      <w:r w:rsidRPr="003140A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DE0056">
        <w:trPr>
          <w:tblHeader/>
        </w:trPr>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36B9D" w:rsidRDefault="00524794" w:rsidP="00524794">
      <w:pPr>
        <w:pStyle w:val="ProductList-Body"/>
        <w:rPr>
          <w:rFonts w:cstheme="minorHAnsi"/>
        </w:rPr>
      </w:pPr>
    </w:p>
    <w:p w:rsidR="00524794" w:rsidRPr="00836B9D" w:rsidRDefault="00524794" w:rsidP="002F4645">
      <w:pPr>
        <w:pStyle w:val="ProductList-Body"/>
        <w:keepNext/>
        <w:rPr>
          <w:rFonts w:cstheme="minorHAnsi"/>
        </w:rPr>
      </w:pPr>
      <w:r w:rsidRPr="00836B9D">
        <w:rPr>
          <w:rFonts w:cstheme="minorHAnsi"/>
          <w:b/>
          <w:bCs/>
          <w:color w:val="00188F"/>
        </w:rPr>
        <w:t xml:space="preserve">VPN </w:t>
      </w:r>
      <w:r w:rsidRPr="00836B9D">
        <w:rPr>
          <w:rFonts w:cstheme="minorHAnsi"/>
          <w:b/>
          <w:bCs/>
          <w:color w:val="00188F"/>
        </w:rPr>
        <w:t>或</w:t>
      </w:r>
      <w:r w:rsidRPr="00836B9D">
        <w:rPr>
          <w:rFonts w:cstheme="minorHAnsi"/>
          <w:b/>
          <w:bCs/>
          <w:color w:val="00188F"/>
        </w:rPr>
        <w:t xml:space="preserve"> ExpressRoute </w:t>
      </w:r>
      <w:r w:rsidRPr="00836B9D">
        <w:rPr>
          <w:rFonts w:cstheme="minorHAnsi"/>
          <w:b/>
          <w:bCs/>
          <w:color w:val="00188F"/>
        </w:rPr>
        <w:t>專用標準閘道</w:t>
      </w:r>
      <w:r w:rsidRPr="00836B9D">
        <w:rPr>
          <w:rFonts w:cstheme="minorHAnsi"/>
          <w:b/>
          <w:bCs/>
          <w:color w:val="00188F"/>
        </w:rPr>
        <w:t xml:space="preserve"> / VPN </w:t>
      </w:r>
      <w:r w:rsidRPr="00836B9D">
        <w:rPr>
          <w:rFonts w:cstheme="minorHAnsi"/>
          <w:b/>
          <w:bCs/>
          <w:color w:val="00188F"/>
        </w:rPr>
        <w:t>或</w:t>
      </w:r>
      <w:r w:rsidRPr="00836B9D">
        <w:rPr>
          <w:rFonts w:cstheme="minorHAnsi"/>
          <w:b/>
          <w:bCs/>
          <w:color w:val="00188F"/>
        </w:rPr>
        <w:t xml:space="preserve"> ExpressRoute </w:t>
      </w:r>
      <w:r w:rsidRPr="00836B9D">
        <w:rPr>
          <w:rFonts w:cstheme="minorHAnsi"/>
          <w:b/>
          <w:bCs/>
          <w:color w:val="00188F"/>
        </w:rPr>
        <w:t>專用高效能閘道</w:t>
      </w:r>
      <w:r w:rsidRPr="00836B9D">
        <w:rPr>
          <w:rFonts w:cstheme="minorHAnsi"/>
          <w:b/>
          <w:color w:val="00188F"/>
        </w:rPr>
        <w:t>服務折讓</w:t>
      </w:r>
      <w:r w:rsidRPr="003140A6">
        <w:rPr>
          <w:rFonts w:cstheme="minorHAnsi"/>
          <w:b/>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524794" w:rsidRPr="00836B9D" w:rsidTr="00DE0056">
        <w:trPr>
          <w:trHeight w:val="249"/>
          <w:tblHeader/>
        </w:trPr>
        <w:tc>
          <w:tcPr>
            <w:tcW w:w="5347"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347"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rPr>
          <w:trHeight w:val="242"/>
        </w:trPr>
        <w:tc>
          <w:tcPr>
            <w:tcW w:w="5347" w:type="dxa"/>
          </w:tcPr>
          <w:p w:rsidR="00524794" w:rsidRPr="00836B9D" w:rsidRDefault="00524794" w:rsidP="00DE0056">
            <w:pPr>
              <w:pStyle w:val="ProductList-OfferingBody"/>
              <w:jc w:val="center"/>
              <w:rPr>
                <w:rFonts w:cstheme="minorHAnsi"/>
              </w:rPr>
            </w:pPr>
            <w:r w:rsidRPr="00836B9D">
              <w:rPr>
                <w:rFonts w:cstheme="minorHAnsi"/>
              </w:rPr>
              <w:t>&lt; 99.95%</w:t>
            </w:r>
          </w:p>
        </w:tc>
        <w:tc>
          <w:tcPr>
            <w:tcW w:w="5347"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rPr>
          <w:trHeight w:val="249"/>
        </w:trPr>
        <w:tc>
          <w:tcPr>
            <w:tcW w:w="5347"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347"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26FF9" w:rsidRDefault="00592875"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val="en-US"/>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rsidR="00B026EE" w:rsidRPr="00F0132F" w:rsidRDefault="00B026EE" w:rsidP="00B026EE">
      <w:pPr>
        <w:pStyle w:val="ProductList-Offering2Heading"/>
        <w:tabs>
          <w:tab w:val="clear" w:pos="360"/>
          <w:tab w:val="clear" w:pos="720"/>
          <w:tab w:val="clear" w:pos="1080"/>
        </w:tabs>
        <w:outlineLvl w:val="2"/>
        <w:rPr>
          <w:rFonts w:ascii="Calibri Light" w:hAnsi="Calibri Light"/>
          <w:szCs w:val="28"/>
        </w:rPr>
      </w:pPr>
      <w:bookmarkStart w:id="185" w:name="_Toc478507188"/>
      <w:r w:rsidRPr="00F0132F">
        <w:rPr>
          <w:rFonts w:ascii="Calibri Light" w:hAnsi="Calibri Light"/>
          <w:szCs w:val="28"/>
        </w:rPr>
        <w:t xml:space="preserve">Visual Studio Online – </w:t>
      </w:r>
      <w:bookmarkStart w:id="186" w:name="_Toc421206073"/>
      <w:bookmarkEnd w:id="181"/>
      <w:r w:rsidRPr="00F0132F">
        <w:rPr>
          <w:rFonts w:ascii="Calibri Light" w:hAnsi="Calibri Light"/>
          <w:szCs w:val="28"/>
        </w:rPr>
        <w:t>組建服務</w:t>
      </w:r>
      <w:bookmarkEnd w:id="182"/>
      <w:bookmarkEnd w:id="185"/>
      <w:bookmarkEnd w:id="186"/>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訂閱啟用之已付費組建服務的總分鐘數。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係指在無法提供組建服務期間，指定的</w:t>
      </w:r>
      <w:r w:rsidRPr="002565BE">
        <w:rPr>
          <w:rFonts w:cstheme="minorHAnsi"/>
          <w:lang w:eastAsia="zh-TW"/>
        </w:rPr>
        <w:t xml:space="preserve"> Microsoft Azure </w:t>
      </w:r>
      <w:r w:rsidRPr="002565BE">
        <w:rPr>
          <w:rFonts w:cstheme="minorHAnsi"/>
          <w:lang w:eastAsia="zh-TW"/>
        </w:rPr>
        <w:t>訂閱之總累積分鐘數。如果在某分鐘內持續對組建服務提出</w:t>
      </w:r>
      <w:r w:rsidRPr="002565BE">
        <w:rPr>
          <w:rFonts w:cstheme="minorHAnsi"/>
          <w:lang w:eastAsia="zh-TW"/>
        </w:rPr>
        <w:t xml:space="preserve"> HTTP </w:t>
      </w:r>
      <w:r w:rsidRPr="002565BE">
        <w:rPr>
          <w:rFonts w:cstheme="minorHAnsi"/>
          <w:lang w:eastAsia="zh-TW"/>
        </w:rPr>
        <w:t>要求以執行由客戶初始之作業，均得到錯誤碼或並未傳回回應，則該分鐘便視為無法供特定使用者計劃使用。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592875"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066A9D">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592875"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2565BE">
      <w:pPr>
        <w:pStyle w:val="ProductList-Offering2Heading"/>
        <w:keepNext/>
        <w:tabs>
          <w:tab w:val="clear" w:pos="360"/>
        </w:tabs>
        <w:outlineLvl w:val="2"/>
        <w:rPr>
          <w:rFonts w:ascii="Calibri Light" w:hAnsi="Calibri Light"/>
          <w:szCs w:val="28"/>
        </w:rPr>
      </w:pPr>
      <w:bookmarkStart w:id="187" w:name="_Toc478507189"/>
      <w:bookmarkEnd w:id="183"/>
      <w:r w:rsidRPr="000850EF">
        <w:rPr>
          <w:rFonts w:ascii="Calibri Light" w:hAnsi="Calibri Light"/>
          <w:szCs w:val="28"/>
        </w:rPr>
        <w:t xml:space="preserve">Visual Studio Online – </w:t>
      </w:r>
      <w:r w:rsidRPr="000850EF">
        <w:rPr>
          <w:rFonts w:ascii="Calibri Light" w:hAnsi="Calibri Light"/>
          <w:szCs w:val="28"/>
        </w:rPr>
        <w:t>負載測試服務</w:t>
      </w:r>
      <w:bookmarkEnd w:id="187"/>
    </w:p>
    <w:p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D976EC">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負載測試服務</w:t>
      </w:r>
      <w:r w:rsidRPr="00E075E9">
        <w:rPr>
          <w:rFonts w:ascii="Calibri" w:hAnsi="PMingLiU" w:hint="eastAsia"/>
          <w:lang w:eastAsia="zh-TW"/>
        </w:rPr>
        <w:t>」</w:t>
      </w:r>
      <w:r>
        <w:rPr>
          <w:rFonts w:ascii="Calibri" w:hAnsi="PMingLiU" w:hint="eastAsia"/>
          <w:lang w:eastAsia="zh-TW"/>
        </w:rPr>
        <w:t>係指允許客戶產生自動化工作來測試應用程式的效能和延展性之功能。</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976EC">
        <w:rPr>
          <w:rFonts w:ascii="Calibri" w:hAnsi="Calibri" w:hint="eastAsia"/>
          <w:b/>
          <w:bCs/>
          <w:color w:val="00188F"/>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976E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Pr="00967D33" w:rsidRDefault="00D17901" w:rsidP="00D17901">
      <w:pPr>
        <w:pStyle w:val="ProductList-Body"/>
        <w:rPr>
          <w:rFonts w:ascii="Calibri" w:hAnsi="Calibri"/>
          <w:sz w:val="14"/>
          <w:lang w:eastAsia="zh-TW"/>
        </w:rPr>
      </w:pPr>
    </w:p>
    <w:p w:rsidR="006365DD" w:rsidRPr="00CA5529" w:rsidRDefault="00592875" w:rsidP="00CA5529">
      <w:pPr>
        <w:pStyle w:val="Heading4"/>
        <w:keepNext w:val="0"/>
        <w:keepLines w:val="0"/>
        <w:spacing w:line="257" w:lineRule="auto"/>
        <w:rPr>
          <w:rFonts w:ascii="Cambria Math" w:eastAsia="PMingLiU" w:hAnsi="Cambria Math" w:hint="eastAsia"/>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D976EC">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B026EE" w:rsidRPr="00F0132F" w:rsidRDefault="00B026EE" w:rsidP="00F0132F">
      <w:pPr>
        <w:pStyle w:val="ProductList-Offering2Heading"/>
        <w:keepNext/>
        <w:tabs>
          <w:tab w:val="clear" w:pos="360"/>
        </w:tabs>
        <w:outlineLvl w:val="2"/>
        <w:rPr>
          <w:rFonts w:ascii="Calibri Light" w:hAnsi="Calibri Light"/>
          <w:szCs w:val="28"/>
        </w:rPr>
      </w:pPr>
      <w:bookmarkStart w:id="188" w:name="_Toc425256460"/>
      <w:bookmarkStart w:id="189" w:name="_Toc478507190"/>
      <w:bookmarkStart w:id="190" w:name="_Toc412532220"/>
      <w:r w:rsidRPr="00F0132F">
        <w:rPr>
          <w:rFonts w:ascii="Calibri Light" w:hAnsi="Calibri Light"/>
          <w:szCs w:val="28"/>
        </w:rPr>
        <w:t xml:space="preserve">Visual Studio Online – </w:t>
      </w:r>
      <w:r w:rsidRPr="00F0132F">
        <w:rPr>
          <w:rFonts w:ascii="Calibri Light" w:hAnsi="Calibri Light"/>
          <w:szCs w:val="28"/>
        </w:rPr>
        <w:t>使用者計劃服務</w:t>
      </w:r>
      <w:bookmarkEnd w:id="188"/>
      <w:bookmarkEnd w:id="189"/>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係指在計費月份期間已訂購之使用者計劃的總分鐘數。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負載測試服務</w:t>
      </w:r>
      <w:r w:rsidRPr="00E075E9">
        <w:rPr>
          <w:rFonts w:cstheme="minorHAnsi"/>
          <w:lang w:eastAsia="zh-TW"/>
        </w:rPr>
        <w:t>」</w:t>
      </w:r>
      <w:r w:rsidRPr="002565BE">
        <w:rPr>
          <w:rFonts w:cstheme="minorHAnsi"/>
          <w:lang w:eastAsia="zh-TW"/>
        </w:rPr>
        <w:t>係指允許客戶產生自動化工作來測試應用程式的效能和延展性之功能。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訂閱之全部使用者計劃進行部署之所有部署分鐘數總和。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使用者計劃</w:t>
      </w:r>
      <w:r w:rsidRPr="00E075E9">
        <w:rPr>
          <w:rFonts w:cstheme="minorHAnsi"/>
          <w:lang w:eastAsia="zh-TW"/>
        </w:rPr>
        <w:t>」</w:t>
      </w:r>
      <w:r w:rsidRPr="002565BE">
        <w:rPr>
          <w:rFonts w:cstheme="minorHAnsi"/>
          <w:lang w:eastAsia="zh-TW"/>
        </w:rPr>
        <w:t>係指為客戶訂閱中</w:t>
      </w:r>
      <w:r w:rsidRPr="002565BE">
        <w:rPr>
          <w:rFonts w:cstheme="minorHAnsi"/>
          <w:lang w:eastAsia="zh-TW"/>
        </w:rPr>
        <w:t xml:space="preserve"> Visual Studio Online </w:t>
      </w:r>
      <w:r w:rsidRPr="002565BE">
        <w:rPr>
          <w:rFonts w:cstheme="minorHAnsi"/>
          <w:lang w:eastAsia="zh-TW"/>
        </w:rPr>
        <w:t>帳戶內之使用者選取的功能及能力組。使用者計劃以及每一使用者計劃之功能和能力均於</w:t>
      </w:r>
      <w:r w:rsidRPr="002565BE">
        <w:rPr>
          <w:rFonts w:cstheme="minorHAnsi"/>
          <w:lang w:eastAsia="zh-TW"/>
        </w:rPr>
        <w:t xml:space="preserve"> </w:t>
      </w:r>
      <w:hyperlink r:id="rId32" w:history="1">
        <w:r w:rsidRPr="002565BE">
          <w:rPr>
            <w:rStyle w:val="Hyperlink"/>
            <w:rFonts w:cstheme="minorHAnsi"/>
            <w:lang w:eastAsia="zh-TW"/>
          </w:rPr>
          <w:t>http://www.visualstudio.com</w:t>
        </w:r>
      </w:hyperlink>
      <w:r w:rsidRPr="002565BE">
        <w:rPr>
          <w:rFonts w:cstheme="minorHAnsi"/>
          <w:lang w:eastAsia="zh-TW"/>
        </w:rPr>
        <w:t xml:space="preserve"> </w:t>
      </w:r>
      <w:r w:rsidRPr="002565BE">
        <w:rPr>
          <w:rFonts w:cstheme="minorHAnsi"/>
          <w:lang w:eastAsia="zh-TW"/>
        </w:rPr>
        <w:t>網站上說明。</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係指由客戶在無法提供使用者計劃期間於指定的</w:t>
      </w:r>
      <w:r w:rsidRPr="002565BE">
        <w:rPr>
          <w:rFonts w:cstheme="minorHAnsi"/>
          <w:lang w:eastAsia="zh-TW"/>
        </w:rPr>
        <w:t xml:space="preserve"> Microsoft Azure </w:t>
      </w:r>
      <w:r w:rsidRPr="002565BE">
        <w:rPr>
          <w:rFonts w:cstheme="minorHAnsi"/>
          <w:lang w:eastAsia="zh-TW"/>
        </w:rPr>
        <w:t>訂閱中，針對全部使用者計劃之總累積部署分鐘數。如果在某分鐘內持續提出執行作業之</w:t>
      </w:r>
      <w:r w:rsidRPr="002565BE">
        <w:rPr>
          <w:rFonts w:cstheme="minorHAnsi"/>
          <w:lang w:eastAsia="zh-TW"/>
        </w:rPr>
        <w:t xml:space="preserve"> HTTP </w:t>
      </w:r>
      <w:r w:rsidRPr="002565BE">
        <w:rPr>
          <w:rFonts w:cstheme="minorHAnsi"/>
          <w:lang w:eastAsia="zh-TW"/>
        </w:rPr>
        <w:t>要求，但並非有關組建服務或負載測試服務之作業，結果得到錯誤碼或並未傳回回應，則該分鐘便視為無法供特定使用者計劃使用。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592875"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lastRenderedPageBreak/>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592875"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205D76" w:rsidRPr="00FB55E8" w:rsidRDefault="00205D76" w:rsidP="00205D76">
      <w:pPr>
        <w:pStyle w:val="ProductList-OfferingGroupHeading"/>
        <w:tabs>
          <w:tab w:val="clear" w:pos="360"/>
          <w:tab w:val="clear" w:pos="720"/>
          <w:tab w:val="clear" w:pos="1080"/>
          <w:tab w:val="left" w:pos="3060"/>
        </w:tabs>
        <w:outlineLvl w:val="1"/>
        <w:rPr>
          <w:rFonts w:ascii="Calibri Light" w:hAnsi="Calibri Light" w:cstheme="minorHAnsi"/>
        </w:rPr>
      </w:pPr>
      <w:bookmarkStart w:id="191" w:name="_Toc457821528"/>
      <w:bookmarkStart w:id="192" w:name="_Toc477262613"/>
      <w:bookmarkStart w:id="193" w:name="_Toc468346612"/>
      <w:bookmarkStart w:id="194" w:name="_Toc478507191"/>
      <w:bookmarkStart w:id="195" w:name="MicrosoftAzurePlans"/>
      <w:bookmarkStart w:id="196" w:name="_Toc457821529"/>
      <w:bookmarkStart w:id="197" w:name="_Toc461003306"/>
      <w:bookmarkEnd w:id="190"/>
      <w:r w:rsidRPr="00FB55E8">
        <w:rPr>
          <w:rFonts w:ascii="Calibri Light" w:hAnsi="Calibri Light" w:cstheme="minorHAnsi"/>
        </w:rPr>
        <w:t xml:space="preserve">Microsoft Azure </w:t>
      </w:r>
      <w:r w:rsidRPr="00FB55E8">
        <w:rPr>
          <w:rFonts w:ascii="Calibri Light" w:hAnsi="Calibri Light" w:cstheme="minorHAnsi"/>
        </w:rPr>
        <w:t>方案</w:t>
      </w:r>
      <w:bookmarkEnd w:id="191"/>
      <w:bookmarkEnd w:id="192"/>
      <w:bookmarkEnd w:id="193"/>
      <w:bookmarkEnd w:id="194"/>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198" w:name="_Toc478507192"/>
      <w:bookmarkEnd w:id="195"/>
      <w:r w:rsidRPr="009919FF">
        <w:rPr>
          <w:rFonts w:ascii="Calibri Light" w:hAnsi="Calibri Light"/>
        </w:rPr>
        <w:t>Azure Active Directory Basic</w:t>
      </w:r>
      <w:bookmarkEnd w:id="196"/>
      <w:bookmarkEnd w:id="197"/>
      <w:bookmarkEnd w:id="198"/>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Pr="009D6AE3" w:rsidRDefault="00A64BC0" w:rsidP="00A64BC0">
      <w:pPr>
        <w:pStyle w:val="ProductList-Body"/>
      </w:pPr>
    </w:p>
    <w:p w:rsidR="00A64BC0" w:rsidRPr="009919FF" w:rsidRDefault="00592875" w:rsidP="00A64BC0">
      <w:pPr>
        <w:jc w:val="both"/>
        <w:rPr>
          <w:rFonts w:ascii="Arial" w:hAnsi="Arial" w:cs="Arial"/>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rsidR="00A64BC0" w:rsidRPr="009D6AE3" w:rsidRDefault="00A64BC0" w:rsidP="00A64BC0">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rsidR="00A64BC0" w:rsidRPr="009D6AE3" w:rsidRDefault="00A64BC0" w:rsidP="00A64BC0">
      <w:pPr>
        <w:pStyle w:val="ProductList-Body"/>
        <w:rPr>
          <w:lang w:eastAsia="zh-TW"/>
        </w:rPr>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59287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199" w:name="_Toc457821530"/>
      <w:bookmarkStart w:id="200" w:name="_Toc461003307"/>
      <w:bookmarkStart w:id="201" w:name="_Toc478507193"/>
      <w:r w:rsidRPr="009919FF">
        <w:rPr>
          <w:rFonts w:ascii="Calibri Light" w:hAnsi="Calibri Light"/>
        </w:rPr>
        <w:t>Azure Active Directory B2C</w:t>
      </w:r>
      <w:bookmarkEnd w:id="199"/>
      <w:bookmarkEnd w:id="200"/>
      <w:bookmarkEnd w:id="201"/>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rsidR="00A64BC0" w:rsidRPr="009D6AE3" w:rsidRDefault="00A64BC0" w:rsidP="00A64BC0">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Pr="009D6AE3" w:rsidRDefault="00A64BC0" w:rsidP="00A64BC0">
      <w:pPr>
        <w:pStyle w:val="ProductList-Body"/>
      </w:pPr>
    </w:p>
    <w:p w:rsidR="00A64BC0" w:rsidRPr="009D6AE3" w:rsidRDefault="00592875" w:rsidP="00A64BC0">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5925C2">
        <w:rPr>
          <w:b/>
          <w:bCs/>
        </w:rPr>
        <w:t>：</w:t>
      </w:r>
      <w:r w:rsidRPr="009D6AE3">
        <w:t xml:space="preserve">Azure Active Directory B2C </w:t>
      </w:r>
      <w:r w:rsidRPr="009D6AE3">
        <w:t>的免費層並未提供</w:t>
      </w:r>
      <w:r w:rsidRPr="009D6AE3">
        <w:t xml:space="preserve"> SLA</w:t>
      </w:r>
      <w:r w:rsidRPr="009D6AE3">
        <w:t>。</w:t>
      </w:r>
    </w:p>
    <w:p w:rsidR="00A64BC0" w:rsidRPr="009D6AE3" w:rsidRDefault="0059287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C010F4">
        <w:rPr>
          <w:color w:val="0563C1"/>
          <w:sz w:val="16"/>
          <w:szCs w:val="16"/>
        </w:rPr>
        <w:t xml:space="preserve"> </w:t>
      </w:r>
      <w:r w:rsidR="00A64BC0" w:rsidRPr="009D6AE3">
        <w:rPr>
          <w:sz w:val="16"/>
          <w:szCs w:val="16"/>
        </w:rPr>
        <w:t xml:space="preserve">/ </w:t>
      </w:r>
      <w:hyperlink w:anchor="Definitions" w:history="1">
        <w:r w:rsidR="00A64BC0" w:rsidRPr="00C010F4">
          <w:rPr>
            <w:rStyle w:val="Hyperlink"/>
            <w:color w:val="0563C1"/>
            <w:sz w:val="16"/>
            <w:szCs w:val="16"/>
          </w:rPr>
          <w:t>定義</w:t>
        </w:r>
      </w:hyperlink>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202" w:name="_Toc457821531"/>
      <w:bookmarkStart w:id="203" w:name="_Toc461003308"/>
      <w:bookmarkStart w:id="204" w:name="_Toc478507194"/>
      <w:r w:rsidRPr="009919FF">
        <w:rPr>
          <w:rFonts w:ascii="Calibri Light" w:hAnsi="Calibri Light"/>
        </w:rPr>
        <w:t>Azure Active Directory Premium</w:t>
      </w:r>
      <w:bookmarkEnd w:id="202"/>
      <w:bookmarkEnd w:id="203"/>
      <w:bookmarkEnd w:id="204"/>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592875"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MS Gothic" w:eastAsia="MS Gothic" w:hAnsi="MS Gothic" w:cs="MS Gothic" w:hint="eastAsia"/>
                  <w:szCs w:val="18"/>
                </w:rPr>
                <m:t>使用者分鐘數</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Arial"/>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59287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9919FF" w:rsidRDefault="00A64BC0" w:rsidP="002F4645">
      <w:pPr>
        <w:pStyle w:val="ProductList-Offering2Heading"/>
        <w:keepNext/>
        <w:tabs>
          <w:tab w:val="clear" w:pos="360"/>
          <w:tab w:val="clear" w:pos="720"/>
          <w:tab w:val="clear" w:pos="1080"/>
        </w:tabs>
        <w:outlineLvl w:val="2"/>
        <w:rPr>
          <w:rFonts w:ascii="Calibri Light" w:hAnsi="Calibri Light"/>
        </w:rPr>
      </w:pPr>
      <w:bookmarkStart w:id="205" w:name="_Toc457821532"/>
      <w:bookmarkStart w:id="206" w:name="_Toc461003309"/>
      <w:bookmarkStart w:id="207" w:name="_Toc478507195"/>
      <w:bookmarkStart w:id="208" w:name="AzureRightsManagementPremium"/>
      <w:r w:rsidRPr="009919FF">
        <w:rPr>
          <w:rFonts w:ascii="Calibri Light" w:hAnsi="Calibri Light"/>
        </w:rPr>
        <w:t>Azure Information Protection Premium</w:t>
      </w:r>
      <w:bookmarkEnd w:id="205"/>
      <w:bookmarkEnd w:id="206"/>
      <w:bookmarkEnd w:id="207"/>
    </w:p>
    <w:bookmarkEnd w:id="208"/>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係指使用者無法建立或使用</w:t>
      </w:r>
      <w:r w:rsidRPr="009D6AE3">
        <w:rPr>
          <w:szCs w:val="18"/>
        </w:rPr>
        <w:t xml:space="preserve"> IRM </w:t>
      </w:r>
      <w:r w:rsidRPr="009D6AE3">
        <w:rPr>
          <w:szCs w:val="18"/>
        </w:rPr>
        <w:t>文件及電子郵件的期間。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592875"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MS Gothic" w:eastAsia="MS Gothic" w:hAnsi="MS Gothic" w:cs="MS Gothic" w:hint="eastAsia"/>
                  <w:szCs w:val="18"/>
                </w:rPr>
                <m:t>使用者分鐘數</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Arial"/>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59287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09" w:name="MultiFactorAuthenticationService"/>
      <w:bookmarkStart w:id="210" w:name="_Toc461003311"/>
      <w:bookmarkStart w:id="211" w:name="_Toc478507196"/>
      <w:r w:rsidRPr="00D120C2">
        <w:rPr>
          <w:rFonts w:ascii="Calibri Light" w:hAnsi="Calibri Light"/>
        </w:rPr>
        <w:t xml:space="preserve">Multi-Factor Authentication </w:t>
      </w:r>
      <w:r w:rsidRPr="00D120C2">
        <w:rPr>
          <w:rFonts w:ascii="Calibri Light" w:hAnsi="Calibri Light"/>
        </w:rPr>
        <w:t>服務</w:t>
      </w:r>
      <w:bookmarkEnd w:id="209"/>
      <w:bookmarkEnd w:id="210"/>
      <w:bookmarkEnd w:id="211"/>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rsidR="00A64BC0" w:rsidRPr="009D6AE3" w:rsidRDefault="00A64BC0" w:rsidP="00A64BC0">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lastRenderedPageBreak/>
        <w:t>停機時間</w:t>
      </w:r>
      <w:r w:rsidRPr="005925C2">
        <w:rPr>
          <w:b/>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592875"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MS Gothic" w:eastAsia="MS Gothic" w:hAnsi="MS Gothic" w:cs="MS Gothic" w:hint="eastAsia"/>
                  <w:szCs w:val="18"/>
                </w:rPr>
                <m:t>可用分鐘數上限</m:t>
              </m:r>
              <m:r>
                <w:rPr>
                  <w:rFonts w:ascii="Cambria Math" w:eastAsia="PMingLiU-ExtB" w:hAnsi="Cambria Math" w:cs="PMingLiU"/>
                  <w:szCs w:val="18"/>
                </w:rPr>
                <m:t xml:space="preserve"> - </m:t>
              </m:r>
              <m:r>
                <w:rPr>
                  <w:rFonts w:ascii="MS Gothic" w:eastAsia="MS Gothic" w:hAnsi="MS Gothic" w:cs="MS Gothic" w:hint="eastAsia"/>
                  <w:szCs w:val="18"/>
                </w:rPr>
                <m:t>停機時間</m:t>
              </m:r>
              <m:r>
                <w:rPr>
                  <w:rFonts w:ascii="Cambria Math" w:eastAsia="PMingLiU-ExtB" w:hAnsi="Cambria Math" w:cs="PMingLiU"/>
                  <w:szCs w:val="18"/>
                </w:rPr>
                <m:t xml:space="preserve"> </m:t>
              </m:r>
            </m:num>
            <m:den>
              <m:r>
                <w:rPr>
                  <w:rFonts w:ascii="MS Gothic" w:eastAsia="MS Gothic" w:hAnsi="MS Gothic" w:cs="MS Gothic" w:hint="eastAsia"/>
                  <w:szCs w:val="18"/>
                </w:rPr>
                <m:t>可用分鐘數上限</m:t>
              </m:r>
            </m:den>
          </m:f>
          <m:r>
            <w:rPr>
              <w:rFonts w:ascii="Cambria Math" w:eastAsia="PMingLiU-ExtB" w:hAnsi="Cambria Math" w:cs="PMingLiU"/>
              <w:szCs w:val="18"/>
            </w:rPr>
            <m:t xml:space="preserve"> x 100</m:t>
          </m:r>
        </m:oMath>
      </m:oMathPara>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59287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12" w:name="AzureSiteRecoveryService_OnPremtoAzure"/>
      <w:bookmarkStart w:id="213" w:name="_Toc461003312"/>
      <w:bookmarkStart w:id="214" w:name="_Toc478507197"/>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212"/>
      <w:bookmarkEnd w:id="213"/>
      <w:bookmarkEnd w:id="214"/>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次要網站。　貴用戶得指定特定的</w:t>
      </w:r>
      <w:r w:rsidRPr="009D6AE3">
        <w:t xml:space="preserve"> Azure </w:t>
      </w:r>
      <w:r w:rsidRPr="009D6AE3">
        <w:t>資料中心做為次要網站，但若不可能容錯移轉至指定的資料中心，則</w:t>
      </w:r>
      <w:r w:rsidRPr="009D6AE3">
        <w:t xml:space="preserve"> Microsoft </w:t>
      </w:r>
      <w:r w:rsidRPr="009D6AE3">
        <w:t>得複製至相同區域內之不同資料中心。</w:t>
      </w:r>
    </w:p>
    <w:p w:rsidR="00A64BC0" w:rsidRPr="009D6AE3" w:rsidRDefault="00A64BC0" w:rsidP="00A64BC0">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每月復原時間目標</w:t>
      </w:r>
      <w:r w:rsidRPr="005925C2">
        <w:rPr>
          <w:b/>
          <w:bCs/>
        </w:rPr>
        <w:t>：</w:t>
      </w:r>
      <w:r w:rsidRPr="009D6AE3">
        <w:t>特定計費月份中設定為進行內部部署至</w:t>
      </w:r>
      <w:r w:rsidRPr="009D6AE3">
        <w:t xml:space="preserve"> Azure </w:t>
      </w:r>
      <w:r w:rsidRPr="009D6AE3">
        <w:t>複製之特定受保護執行個體的「每月復原時間目標」，若為未加密之受保護執行個體為四小時，若為加密之受保護執行個體則為六小時。超過初始</w:t>
      </w:r>
      <w:r w:rsidRPr="009D6AE3">
        <w:t xml:space="preserve"> 100GB </w:t>
      </w:r>
      <w:r w:rsidRPr="009D6AE3">
        <w:t>之受保護執行個體大小者，每一額外</w:t>
      </w:r>
      <w:r w:rsidRPr="009D6AE3">
        <w:t xml:space="preserve"> 25GB </w:t>
      </w:r>
      <w:r w:rsidRPr="009D6AE3">
        <w:t>將在每月復原時間目標加上一小時。</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9D6AE3">
        <w:rPr>
          <w:b/>
          <w:color w:val="00188F"/>
        </w:rPr>
        <w:t xml:space="preserve"> (</w:t>
      </w:r>
      <w:r w:rsidRPr="009D6AE3">
        <w:rPr>
          <w:b/>
          <w:color w:val="00188F"/>
        </w:rPr>
        <w:t>假設受保護執行個體大小為</w:t>
      </w:r>
      <w:r w:rsidRPr="009D6AE3">
        <w:rPr>
          <w:b/>
          <w:color w:val="00188F"/>
        </w:rPr>
        <w:t xml:space="preserve"> 100GB </w:t>
      </w:r>
      <w:r w:rsidRPr="009D6AE3">
        <w:rPr>
          <w:b/>
          <w:color w:val="00188F"/>
        </w:rPr>
        <w:t>或更小</w:t>
      </w:r>
      <w:r w:rsidRPr="009D6AE3">
        <w:rPr>
          <w:b/>
          <w:color w:val="00188F"/>
        </w:rPr>
        <w:t>)</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A64BC0" w:rsidRPr="009D6AE3" w:rsidTr="006C1DE4">
        <w:trPr>
          <w:tblHeader/>
        </w:trPr>
        <w:tc>
          <w:tcPr>
            <w:tcW w:w="36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受保護執行個體</w:t>
            </w:r>
          </w:p>
        </w:tc>
        <w:tc>
          <w:tcPr>
            <w:tcW w:w="36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每月復原時間目標</w:t>
            </w:r>
          </w:p>
        </w:tc>
        <w:tc>
          <w:tcPr>
            <w:tcW w:w="36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3600" w:type="dxa"/>
          </w:tcPr>
          <w:p w:rsidR="00A64BC0" w:rsidRPr="009D6AE3" w:rsidRDefault="00A64BC0" w:rsidP="006C1DE4">
            <w:pPr>
              <w:pStyle w:val="ProductList-OfferingBody"/>
              <w:jc w:val="center"/>
            </w:pPr>
            <w:r w:rsidRPr="009D6AE3">
              <w:t>未加密</w:t>
            </w:r>
          </w:p>
        </w:tc>
        <w:tc>
          <w:tcPr>
            <w:tcW w:w="3600" w:type="dxa"/>
          </w:tcPr>
          <w:p w:rsidR="00A64BC0" w:rsidRPr="009D6AE3" w:rsidRDefault="00A64BC0" w:rsidP="006C1DE4">
            <w:pPr>
              <w:pStyle w:val="ProductList-OfferingBody"/>
              <w:jc w:val="center"/>
            </w:pPr>
            <w:r w:rsidRPr="009D6AE3">
              <w:t xml:space="preserve">&gt; 4 </w:t>
            </w:r>
            <w:r w:rsidRPr="009D6AE3">
              <w:t>小時</w:t>
            </w:r>
          </w:p>
        </w:tc>
        <w:tc>
          <w:tcPr>
            <w:tcW w:w="3600" w:type="dxa"/>
          </w:tcPr>
          <w:p w:rsidR="00A64BC0" w:rsidRPr="009D6AE3" w:rsidRDefault="00A64BC0" w:rsidP="006C1DE4">
            <w:pPr>
              <w:pStyle w:val="ProductList-OfferingBody"/>
              <w:jc w:val="center"/>
            </w:pPr>
            <w:r w:rsidRPr="009D6AE3">
              <w:t>100%</w:t>
            </w:r>
          </w:p>
        </w:tc>
      </w:tr>
      <w:tr w:rsidR="00A64BC0" w:rsidRPr="009D6AE3" w:rsidTr="006C1DE4">
        <w:tc>
          <w:tcPr>
            <w:tcW w:w="3600" w:type="dxa"/>
          </w:tcPr>
          <w:p w:rsidR="00A64BC0" w:rsidRPr="009D6AE3" w:rsidRDefault="00A64BC0" w:rsidP="006C1DE4">
            <w:pPr>
              <w:pStyle w:val="ProductList-OfferingBody"/>
              <w:jc w:val="center"/>
            </w:pPr>
            <w:r w:rsidRPr="009D6AE3">
              <w:t>加密</w:t>
            </w:r>
          </w:p>
        </w:tc>
        <w:tc>
          <w:tcPr>
            <w:tcW w:w="3600" w:type="dxa"/>
          </w:tcPr>
          <w:p w:rsidR="00A64BC0" w:rsidRPr="009D6AE3" w:rsidRDefault="00A64BC0" w:rsidP="006C1DE4">
            <w:pPr>
              <w:pStyle w:val="ProductList-OfferingBody"/>
              <w:jc w:val="center"/>
            </w:pPr>
            <w:r w:rsidRPr="009D6AE3">
              <w:t xml:space="preserve">&gt; 6 </w:t>
            </w:r>
            <w:r w:rsidRPr="009D6AE3">
              <w:t>小時</w:t>
            </w:r>
          </w:p>
        </w:tc>
        <w:tc>
          <w:tcPr>
            <w:tcW w:w="3600" w:type="dxa"/>
          </w:tcPr>
          <w:p w:rsidR="00A64BC0" w:rsidRPr="009D6AE3" w:rsidRDefault="00A64BC0" w:rsidP="006C1DE4">
            <w:pPr>
              <w:pStyle w:val="ProductList-OfferingBody"/>
              <w:jc w:val="center"/>
            </w:pPr>
            <w:r w:rsidRPr="009D6AE3">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5925C2">
        <w:rPr>
          <w:b/>
          <w:bCs/>
        </w:rPr>
        <w:t>：</w:t>
      </w:r>
      <w:r w:rsidRPr="009D6AE3">
        <w:t>每月復原時間目標及服務折讓，係按　貴用戶使用的個別受保護執行個體計算。</w:t>
      </w:r>
    </w:p>
    <w:p w:rsidR="00A64BC0" w:rsidRPr="009D6AE3" w:rsidRDefault="0059287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15" w:name="_Toc461003313"/>
      <w:bookmarkStart w:id="216" w:name="_Toc478507198"/>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215"/>
      <w:bookmarkEnd w:id="216"/>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lastRenderedPageBreak/>
        <w:t>「</w:t>
      </w:r>
      <w:r w:rsidRPr="009D6AE3">
        <w:rPr>
          <w:b/>
          <w:color w:val="00188F"/>
        </w:rPr>
        <w:t>容錯移轉分鐘數</w:t>
      </w:r>
      <w:r w:rsidRPr="009D6AE3">
        <w:t>」係指計費月份內，設定為進行內部部署至內部部署複製之受保護執行個體，已嘗試但未完成之容錯移轉期間的總分鐘數。</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rsidR="00A64BC0" w:rsidRPr="009D6AE3" w:rsidRDefault="00A64BC0" w:rsidP="00A64BC0">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rsidR="00A64BC0" w:rsidRPr="009D6AE3" w:rsidRDefault="00A64BC0" w:rsidP="00A64BC0">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係指因為無法提供</w:t>
      </w:r>
      <w:r w:rsidRPr="009D6AE3">
        <w:t xml:space="preserve"> Azure Site Recovery </w:t>
      </w:r>
      <w:r w:rsidRPr="009D6AE3">
        <w:t>服務，致使受保護執行個體之容錯移轉不成功的總累積容錯移轉分鐘數，但前提是要持續試圖進行重試，且頻率不得低於每三十分鐘進行一次。</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592875"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MS Gothic" w:eastAsia="MS Gothic" w:hAnsi="MS Gothic" w:cs="MS Gothic" w:hint="eastAsia"/>
                  <w:szCs w:val="18"/>
                </w:rPr>
                <m:t>可用分鐘數上限</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Calibri"/>
                  <w:szCs w:val="18"/>
                </w:rPr>
                <m:t xml:space="preserve"> </m:t>
              </m:r>
            </m:num>
            <m:den>
              <m:r>
                <w:rPr>
                  <w:rFonts w:ascii="MS Gothic" w:eastAsia="MS Gothic" w:hAnsi="MS Gothic"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5925C2">
        <w:rPr>
          <w:b/>
          <w:bCs/>
        </w:rPr>
        <w:t>：</w:t>
      </w:r>
      <w:r w:rsidRPr="009D6AE3">
        <w:t>每月復原時間目標及服務折讓，係按　貴用戶使用的個別受保護執行個體計算。</w:t>
      </w:r>
    </w:p>
    <w:p w:rsidR="00A64BC0" w:rsidRPr="009D6AE3" w:rsidRDefault="0059287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17" w:name="StorSimple"/>
      <w:bookmarkStart w:id="218" w:name="_Toc461003314"/>
      <w:bookmarkStart w:id="219" w:name="_Toc478507199"/>
      <w:r w:rsidRPr="00D120C2">
        <w:rPr>
          <w:rFonts w:ascii="Calibri Light" w:hAnsi="Calibri Light"/>
        </w:rPr>
        <w:t xml:space="preserve">StorSimple </w:t>
      </w:r>
      <w:r w:rsidRPr="00D120C2">
        <w:rPr>
          <w:rFonts w:ascii="Calibri Light" w:hAnsi="Calibri Light"/>
        </w:rPr>
        <w:t>服務</w:t>
      </w:r>
      <w:bookmarkEnd w:id="217"/>
      <w:bookmarkEnd w:id="218"/>
      <w:bookmarkEnd w:id="219"/>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t>「</w:t>
      </w:r>
      <w:r w:rsidRPr="009D6AE3">
        <w:rPr>
          <w:b/>
          <w:color w:val="00188F"/>
        </w:rPr>
        <w:t>部署分鐘數</w:t>
      </w:r>
      <w:r w:rsidRPr="009D6AE3">
        <w:t>」係指受管理項目經設定要備份或雲端分層處理至</w:t>
      </w:r>
      <w:r w:rsidRPr="009D6AE3">
        <w:t xml:space="preserve">Microsoft Azure </w:t>
      </w:r>
      <w:r w:rsidRPr="009D6AE3">
        <w:t>中之</w:t>
      </w:r>
      <w:r w:rsidRPr="009D6AE3">
        <w:t xml:space="preserve"> StorSimple </w:t>
      </w:r>
      <w:r w:rsidRPr="009D6AE3">
        <w:t>儲存體帳戶，此期間的總分鐘數。</w:t>
      </w:r>
    </w:p>
    <w:p w:rsidR="00A64BC0" w:rsidRPr="009D6AE3" w:rsidRDefault="00A64BC0" w:rsidP="00A64BC0">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rsidR="00A64BC0" w:rsidRPr="009D6AE3" w:rsidRDefault="00A64BC0" w:rsidP="00A64BC0">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rsidR="00A64BC0" w:rsidRPr="009D6AE3" w:rsidRDefault="00A64BC0" w:rsidP="00A64BC0">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係指在指定的</w:t>
      </w:r>
      <w:r w:rsidRPr="009D6AE3">
        <w:t xml:space="preserve"> Microsoft Azure </w:t>
      </w:r>
      <w:r w:rsidRPr="009D6AE3">
        <w:t>訂閱中，針對　貴用戶設定要進行備份或雲端分層處理之所有受管理項目，於</w:t>
      </w:r>
      <w:r w:rsidRPr="009D6AE3">
        <w:t xml:space="preserve"> StorSimple </w:t>
      </w:r>
      <w:r w:rsidRPr="009D6AE3">
        <w:t>服務無法供受管理項目使用期間的總累積部署分鐘數。自特定受管理項目進行與該受管理項目相關之備份、雲端分層處理或還原作業的第一次失敗開始，至該受管理項目之備份、雲端分層處理或還原作業成功初始為止的期間，視同</w:t>
      </w:r>
      <w:r w:rsidRPr="009D6AE3">
        <w:t xml:space="preserve"> StorSimple </w:t>
      </w:r>
      <w:r w:rsidRPr="009D6AE3">
        <w:t>服務無法供該特定受管理項目使用，但前提是要持續試圖進行重試，且頻率不得低於每三十分鐘進行一次。</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592875"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MS Gothic" w:eastAsia="MS Gothic" w:hAnsi="MS Gothic" w:cs="MS Gothic" w:hint="eastAsia"/>
                  <w:szCs w:val="18"/>
                </w:rPr>
                <m:t>可用分鐘數上限</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Calibri"/>
                  <w:szCs w:val="18"/>
                </w:rPr>
                <m:t xml:space="preserve"> </m:t>
              </m:r>
            </m:num>
            <m:den>
              <m:r>
                <w:rPr>
                  <w:rFonts w:ascii="MS Gothic" w:eastAsia="MS Gothic" w:hAnsi="MS Gothic"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2F4645">
      <w:pPr>
        <w:pStyle w:val="ProductList-Body"/>
        <w:keepNext/>
      </w:pPr>
      <w:r w:rsidRPr="009D6AE3">
        <w:rPr>
          <w:b/>
          <w:color w:val="00188F"/>
        </w:rPr>
        <w:lastRenderedPageBreak/>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59287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6365DD" w:rsidRDefault="006365DD" w:rsidP="00066A9D">
      <w:pPr>
        <w:pStyle w:val="ProductList-OfferingGroupHeading"/>
        <w:keepNext/>
        <w:tabs>
          <w:tab w:val="clear" w:pos="360"/>
        </w:tabs>
        <w:outlineLvl w:val="1"/>
        <w:rPr>
          <w:rFonts w:ascii="Calibri" w:hAnsi="Calibri"/>
        </w:rPr>
      </w:pPr>
      <w:bookmarkStart w:id="220" w:name="_Toc478507200"/>
      <w:r>
        <w:rPr>
          <w:rFonts w:ascii="Calibri" w:hAnsi="PMingLiU" w:hint="eastAsia"/>
        </w:rPr>
        <w:t>其他線上服務</w:t>
      </w:r>
      <w:bookmarkEnd w:id="220"/>
    </w:p>
    <w:p w:rsidR="006365DD" w:rsidRPr="005E1F3F" w:rsidRDefault="006365DD" w:rsidP="006365DD">
      <w:pPr>
        <w:pStyle w:val="ProductList-Offering2Heading"/>
        <w:tabs>
          <w:tab w:val="clear" w:pos="360"/>
        </w:tabs>
        <w:outlineLvl w:val="2"/>
        <w:rPr>
          <w:rFonts w:ascii="Calibri Light" w:hAnsi="Calibri Light"/>
        </w:rPr>
      </w:pPr>
      <w:bookmarkStart w:id="221" w:name="_Toc478507201"/>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221"/>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03162">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0316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007994" w:rsidRDefault="00592875"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PMingLiU"/>
          <w:lang w:eastAsia="zh-TW"/>
        </w:rPr>
      </w:pPr>
      <w:r>
        <w:rPr>
          <w:rFonts w:ascii="Calibri" w:hAnsi="PMingLiU" w:hint="eastAsia"/>
          <w:lang w:eastAsia="zh-TW"/>
        </w:rPr>
        <w:t>停機時間係指無法取得前述服務的當月內的總分鐘數。</w:t>
      </w:r>
    </w:p>
    <w:p w:rsidR="0085436E" w:rsidRDefault="0085436E" w:rsidP="006365DD">
      <w:pPr>
        <w:pStyle w:val="ProductList-Body"/>
        <w:rPr>
          <w:rFonts w:ascii="Calibri" w:hAnsi="Calibri"/>
          <w:lang w:eastAsia="zh-TW"/>
        </w:rPr>
      </w:pPr>
    </w:p>
    <w:p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6365DD" w:rsidRPr="005E1F3F" w:rsidRDefault="006365DD" w:rsidP="006365DD">
      <w:pPr>
        <w:pStyle w:val="ProductList-Offering2Heading"/>
        <w:rPr>
          <w:rFonts w:ascii="Calibri Light" w:hAnsi="Calibri Light"/>
          <w:lang w:eastAsia="zh-TW"/>
        </w:rPr>
      </w:pPr>
      <w:bookmarkStart w:id="222" w:name="_Toc413421605"/>
      <w:bookmarkStart w:id="223" w:name="_Toc478507202"/>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222"/>
      <w:bookmarkEnd w:id="223"/>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C45973">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C4597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592875"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Pr="001617AD" w:rsidRDefault="006365DD" w:rsidP="006365DD">
      <w:pPr>
        <w:pStyle w:val="ProductList-Body"/>
        <w:rPr>
          <w:rFonts w:ascii="Calibri" w:hAnsi="Calibri"/>
          <w:szCs w:val="18"/>
          <w:lang w:eastAsia="zh-TW"/>
        </w:rPr>
      </w:pPr>
    </w:p>
    <w:p w:rsidR="006365DD" w:rsidRDefault="006365DD" w:rsidP="00D3250C">
      <w:pPr>
        <w:pStyle w:val="ProductList-Body"/>
        <w:keepNext/>
        <w:rPr>
          <w:rFonts w:ascii="Calibri" w:hAnsi="Calibri"/>
        </w:rPr>
      </w:pPr>
      <w:r>
        <w:rPr>
          <w:rFonts w:ascii="Calibri" w:hAnsi="PMingLiU" w:hint="eastAsia"/>
          <w:b/>
          <w:color w:val="00188F"/>
        </w:rPr>
        <w:lastRenderedPageBreak/>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1617AD" w:rsidRDefault="006365DD" w:rsidP="006365DD">
      <w:pPr>
        <w:pStyle w:val="ProductList-Body"/>
        <w:rPr>
          <w:rFonts w:ascii="Calibri" w:hAnsi="Calibri"/>
          <w:szCs w:val="18"/>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Pr="001617AD" w:rsidRDefault="006365DD" w:rsidP="006365DD">
      <w:pPr>
        <w:pStyle w:val="ProductList-Body"/>
        <w:rPr>
          <w:rFonts w:ascii="Calibri" w:hAnsi="Calibri"/>
          <w:szCs w:val="18"/>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EF71A7" w:rsidRPr="00D120C2" w:rsidRDefault="00EF71A7" w:rsidP="00EF71A7">
      <w:pPr>
        <w:pStyle w:val="ProductList-Offering2Heading"/>
        <w:outlineLvl w:val="2"/>
        <w:rPr>
          <w:rFonts w:ascii="Calibri Light" w:hAnsi="Calibri Light"/>
        </w:rPr>
      </w:pPr>
      <w:bookmarkStart w:id="224" w:name="CloudAppSecurity"/>
      <w:bookmarkStart w:id="225" w:name="_Toc461003310"/>
      <w:bookmarkStart w:id="226" w:name="_Toc478507203"/>
      <w:bookmarkStart w:id="227" w:name="_Toc463347210"/>
      <w:bookmarkStart w:id="228" w:name="Intune"/>
      <w:bookmarkStart w:id="229" w:name="_Toc461003318"/>
      <w:bookmarkStart w:id="230" w:name="_Toc457812889"/>
      <w:bookmarkStart w:id="231" w:name="_Toc454545924"/>
      <w:r w:rsidRPr="00D120C2">
        <w:rPr>
          <w:rFonts w:ascii="Calibri Light" w:hAnsi="Calibri Light"/>
        </w:rPr>
        <w:t>Microsoft Cloud App Security</w:t>
      </w:r>
      <w:bookmarkEnd w:id="224"/>
      <w:bookmarkEnd w:id="225"/>
      <w:bookmarkEnd w:id="226"/>
    </w:p>
    <w:p w:rsidR="00EF71A7" w:rsidRPr="009D6AE3" w:rsidRDefault="00EF71A7" w:rsidP="00EF71A7">
      <w:pPr>
        <w:pStyle w:val="ProductList-Body"/>
      </w:pPr>
      <w:r w:rsidRPr="009D6AE3">
        <w:rPr>
          <w:b/>
          <w:color w:val="00188F"/>
        </w:rPr>
        <w:t>停機時間</w:t>
      </w:r>
      <w:r w:rsidRPr="005925C2">
        <w:rPr>
          <w:b/>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rsidR="00EF71A7" w:rsidRPr="009D6AE3" w:rsidRDefault="00EF71A7" w:rsidP="00EF71A7">
      <w:pPr>
        <w:pStyle w:val="ProductList-Body"/>
        <w:spacing w:after="40"/>
      </w:pPr>
    </w:p>
    <w:p w:rsidR="00EF71A7" w:rsidRDefault="00EF71A7" w:rsidP="00EF71A7">
      <w:pPr>
        <w:pStyle w:val="ProductList-Body"/>
        <w:spacing w:after="120"/>
      </w:pPr>
      <w:r w:rsidRPr="009D6AE3">
        <w:rPr>
          <w:b/>
          <w:color w:val="00188F"/>
        </w:rPr>
        <w:t>每月上線時間百分比</w:t>
      </w:r>
      <w:r w:rsidRPr="005925C2">
        <w:rPr>
          <w:b/>
          <w:bCs/>
        </w:rPr>
        <w:t>：</w:t>
      </w:r>
      <w:r w:rsidRPr="009D6AE3">
        <w:t>每月上線時間百分比係利用下列公式計算：</w:t>
      </w:r>
    </w:p>
    <w:p w:rsidR="00EF71A7" w:rsidRDefault="00EF71A7" w:rsidP="00EF71A7">
      <w:pPr>
        <w:pStyle w:val="ProductList-Body"/>
        <w:rPr>
          <w:lang w:val="en-US"/>
        </w:rPr>
      </w:pPr>
    </w:p>
    <w:p w:rsidR="00EF71A7" w:rsidRPr="00A64BC0" w:rsidRDefault="00592875" w:rsidP="00EF71A7">
      <w:pPr>
        <w:pStyle w:val="ProductList-Body"/>
        <w:spacing w:after="120"/>
        <w:rPr>
          <w:rFonts w:ascii="PMingLiU-ExtB" w:eastAsia="PMingLiU-ExtB" w:hAnsi="PMingLiU-ExtB"/>
          <w:lang w:val="en-US"/>
        </w:rPr>
      </w:pPr>
      <m:oMathPara>
        <m:oMath>
          <m:f>
            <m:fPr>
              <m:ctrlPr>
                <w:rPr>
                  <w:rFonts w:ascii="Cambria Math" w:eastAsia="PMingLiU-ExtB" w:hAnsi="Cambria Math" w:cs="PMingLiU"/>
                  <w:i/>
                  <w:szCs w:val="18"/>
                </w:rPr>
              </m:ctrlPr>
            </m:fPr>
            <m:num>
              <m:r>
                <w:rPr>
                  <w:rFonts w:ascii="MS Gothic" w:eastAsia="MS Gothic" w:hAnsi="MS Gothic" w:cs="MS Gothic" w:hint="eastAsia"/>
                  <w:szCs w:val="18"/>
                </w:rPr>
                <m:t>使用者分鐘數</m:t>
              </m:r>
              <m:r>
                <w:rPr>
                  <w:rFonts w:ascii="Cambria Math" w:eastAsia="PMingLiU-ExtB" w:hAnsi="Cambria Math" w:cs="PMingLiU"/>
                  <w:szCs w:val="18"/>
                </w:rPr>
                <m:t xml:space="preserve"> – </m:t>
              </m:r>
              <m:r>
                <w:rPr>
                  <w:rFonts w:ascii="MS Gothic" w:eastAsia="MS Gothic" w:hAnsi="MS Gothic" w:cs="MS Gothic" w:hint="eastAsia"/>
                  <w:szCs w:val="18"/>
                </w:rPr>
                <m:t>停機時間</m:t>
              </m:r>
              <m:r>
                <w:rPr>
                  <w:rFonts w:ascii="Cambria Math" w:eastAsia="PMingLiU-ExtB" w:hAnsi="Cambria Math" w:cs="PMingLiU"/>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EF71A7" w:rsidRPr="009D6AE3" w:rsidRDefault="00EF71A7" w:rsidP="00EF71A7">
      <w:pPr>
        <w:pStyle w:val="ProductList-Body"/>
      </w:pPr>
    </w:p>
    <w:p w:rsidR="00EF71A7" w:rsidRPr="009D6AE3" w:rsidRDefault="00EF71A7" w:rsidP="00EF71A7">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EF71A7" w:rsidRPr="009D6AE3" w:rsidRDefault="00EF71A7" w:rsidP="00EF71A7">
      <w:pPr>
        <w:pStyle w:val="ProductList-Body"/>
      </w:pPr>
    </w:p>
    <w:p w:rsidR="00EF71A7" w:rsidRPr="009D6AE3" w:rsidRDefault="00EF71A7" w:rsidP="00EF71A7">
      <w:pPr>
        <w:pStyle w:val="ProductList-Body"/>
        <w:keepNext/>
      </w:pPr>
      <w:r w:rsidRPr="009D6AE3">
        <w:rPr>
          <w:b/>
          <w:bCs/>
          <w:color w:val="00188F"/>
        </w:rPr>
        <w:t>服務折讓</w:t>
      </w:r>
      <w:r w:rsidRPr="005925C2">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EF71A7" w:rsidRPr="009D6AE3" w:rsidTr="00EF71A7">
        <w:trPr>
          <w:tblHeader/>
        </w:trPr>
        <w:tc>
          <w:tcPr>
            <w:tcW w:w="5400" w:type="dxa"/>
            <w:shd w:val="clear" w:color="auto" w:fill="0072C6"/>
            <w:tcMar>
              <w:top w:w="0" w:type="dxa"/>
              <w:left w:w="108" w:type="dxa"/>
              <w:bottom w:w="0" w:type="dxa"/>
              <w:right w:w="108" w:type="dxa"/>
            </w:tcMar>
            <w:hideMark/>
          </w:tcPr>
          <w:p w:rsidR="00EF71A7" w:rsidRPr="009D6AE3" w:rsidRDefault="00EF71A7" w:rsidP="00EF71A7">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rsidR="00EF71A7" w:rsidRPr="009D6AE3" w:rsidRDefault="00EF71A7" w:rsidP="00EF71A7">
            <w:pPr>
              <w:pStyle w:val="ProductList-OfferingBody"/>
              <w:spacing w:line="252" w:lineRule="auto"/>
              <w:jc w:val="center"/>
              <w:rPr>
                <w:color w:val="FFFFFF"/>
              </w:rPr>
            </w:pPr>
            <w:r w:rsidRPr="009D6AE3">
              <w:rPr>
                <w:color w:val="FFFFFF"/>
              </w:rPr>
              <w:t>服務折讓</w:t>
            </w:r>
          </w:p>
        </w:tc>
      </w:tr>
      <w:tr w:rsidR="00EF71A7" w:rsidRPr="009D6AE3" w:rsidTr="00EF71A7">
        <w:tc>
          <w:tcPr>
            <w:tcW w:w="5400" w:type="dxa"/>
            <w:tcMar>
              <w:top w:w="0" w:type="dxa"/>
              <w:left w:w="108" w:type="dxa"/>
              <w:bottom w:w="0" w:type="dxa"/>
              <w:right w:w="108" w:type="dxa"/>
            </w:tcMar>
            <w:hideMark/>
          </w:tcPr>
          <w:p w:rsidR="00EF71A7" w:rsidRPr="009D6AE3" w:rsidRDefault="00EF71A7" w:rsidP="00EF71A7">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rsidR="00EF71A7" w:rsidRPr="009D6AE3" w:rsidRDefault="00EF71A7" w:rsidP="00EF71A7">
            <w:pPr>
              <w:pStyle w:val="ProductList-OfferingBody"/>
              <w:spacing w:line="252" w:lineRule="auto"/>
              <w:jc w:val="center"/>
            </w:pPr>
            <w:r w:rsidRPr="009D6AE3">
              <w:t>10%</w:t>
            </w:r>
          </w:p>
        </w:tc>
      </w:tr>
      <w:tr w:rsidR="00EF71A7" w:rsidRPr="009D6AE3" w:rsidTr="00EF71A7">
        <w:tc>
          <w:tcPr>
            <w:tcW w:w="5400" w:type="dxa"/>
            <w:tcMar>
              <w:top w:w="0" w:type="dxa"/>
              <w:left w:w="108" w:type="dxa"/>
              <w:bottom w:w="0" w:type="dxa"/>
              <w:right w:w="108" w:type="dxa"/>
            </w:tcMar>
            <w:hideMark/>
          </w:tcPr>
          <w:p w:rsidR="00EF71A7" w:rsidRPr="009D6AE3" w:rsidRDefault="00EF71A7" w:rsidP="00EF71A7">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rsidR="00EF71A7" w:rsidRPr="009D6AE3" w:rsidRDefault="00EF71A7" w:rsidP="00EF71A7">
            <w:pPr>
              <w:pStyle w:val="ProductList-OfferingBody"/>
              <w:spacing w:line="252" w:lineRule="auto"/>
              <w:jc w:val="center"/>
            </w:pPr>
            <w:r w:rsidRPr="009D6AE3">
              <w:t>25%</w:t>
            </w:r>
          </w:p>
        </w:tc>
      </w:tr>
    </w:tbl>
    <w:p w:rsidR="00EF71A7" w:rsidRPr="009D6AE3" w:rsidRDefault="00EF71A7" w:rsidP="00EF71A7">
      <w:pPr>
        <w:pStyle w:val="ProductList-Body"/>
        <w:spacing w:after="40"/>
      </w:pPr>
    </w:p>
    <w:p w:rsidR="00EF71A7" w:rsidRPr="009D6AE3" w:rsidRDefault="00EF71A7" w:rsidP="00EF71A7">
      <w:pPr>
        <w:pStyle w:val="ProductList-Body"/>
        <w:spacing w:after="40"/>
      </w:pPr>
      <w:r w:rsidRPr="009D6AE3">
        <w:rPr>
          <w:b/>
          <w:color w:val="00188F"/>
        </w:rPr>
        <w:t>服務等級例外</w:t>
      </w:r>
      <w:r w:rsidRPr="005925C2">
        <w:rPr>
          <w:b/>
          <w:bCs/>
        </w:rPr>
        <w:t>：</w:t>
      </w:r>
      <w:r w:rsidRPr="009D6AE3">
        <w:t>本服務等級不適用於：</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rsidR="00EF71A7" w:rsidRPr="009D6AE3" w:rsidRDefault="00592875" w:rsidP="00EF71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71A7" w:rsidRPr="00C010F4">
          <w:rPr>
            <w:rStyle w:val="Hyperlink"/>
            <w:color w:val="0563C1"/>
            <w:sz w:val="16"/>
            <w:szCs w:val="16"/>
          </w:rPr>
          <w:t>目錄</w:t>
        </w:r>
      </w:hyperlink>
      <w:r w:rsidR="00EF71A7" w:rsidRPr="009D6AE3">
        <w:rPr>
          <w:sz w:val="16"/>
          <w:szCs w:val="16"/>
        </w:rPr>
        <w:t xml:space="preserve"> / </w:t>
      </w:r>
      <w:hyperlink w:anchor="Definitions" w:history="1">
        <w:r w:rsidR="00EF71A7" w:rsidRPr="00C010F4">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232" w:name="_Toc478507204"/>
      <w:r w:rsidRPr="0022563B">
        <w:rPr>
          <w:rFonts w:ascii="Calibri Light" w:hAnsi="Calibri Light"/>
        </w:rPr>
        <w:t>Microsoft Flow</w:t>
      </w:r>
      <w:bookmarkEnd w:id="227"/>
      <w:bookmarkEnd w:id="232"/>
    </w:p>
    <w:p w:rsidR="00064544" w:rsidRPr="0022563B" w:rsidRDefault="00064544" w:rsidP="00064544">
      <w:pPr>
        <w:pStyle w:val="ProductList-Body"/>
        <w:rPr>
          <w:szCs w:val="18"/>
        </w:rPr>
      </w:pPr>
      <w:r w:rsidRPr="0022563B">
        <w:rPr>
          <w:rFonts w:cs="MS Gothic"/>
          <w:b/>
          <w:color w:val="00188F"/>
          <w:szCs w:val="18"/>
        </w:rPr>
        <w:t>停機時間</w:t>
      </w:r>
      <w:r w:rsidRPr="0022563B">
        <w:rPr>
          <w:rFonts w:cs="MS Gothic"/>
          <w:b/>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rsidR="00064544" w:rsidRPr="0022563B" w:rsidRDefault="00064544" w:rsidP="00064544">
      <w:pPr>
        <w:pStyle w:val="ProductList-Body"/>
        <w:rPr>
          <w:szCs w:val="18"/>
        </w:rPr>
      </w:pPr>
    </w:p>
    <w:p w:rsidR="00064544" w:rsidRPr="0022563B" w:rsidRDefault="00064544" w:rsidP="00064544">
      <w:pPr>
        <w:pStyle w:val="ProductList-Body"/>
        <w:rPr>
          <w:szCs w:val="18"/>
        </w:rPr>
      </w:pPr>
      <w:r w:rsidRPr="0022563B">
        <w:rPr>
          <w:rFonts w:cs="MS Gothic"/>
          <w:b/>
          <w:color w:val="00188F"/>
          <w:szCs w:val="18"/>
        </w:rPr>
        <w:t>每月上線時間百分比</w:t>
      </w:r>
      <w:r w:rsidRPr="0022563B">
        <w:rPr>
          <w:rFonts w:cs="MS Gothic"/>
          <w:b/>
          <w:bCs/>
          <w:szCs w:val="18"/>
        </w:rPr>
        <w:t>：</w:t>
      </w:r>
      <w:r w:rsidRPr="0022563B">
        <w:rPr>
          <w:rFonts w:cs="MS Gothic"/>
          <w:szCs w:val="18"/>
        </w:rPr>
        <w:t>每月上線時間百分比係利用下列公式計算：</w:t>
      </w:r>
    </w:p>
    <w:p w:rsidR="00064544" w:rsidRPr="0022563B" w:rsidRDefault="00064544" w:rsidP="00064544">
      <w:pPr>
        <w:pStyle w:val="ProductList-Body"/>
      </w:pPr>
    </w:p>
    <w:p w:rsidR="00064544" w:rsidRPr="0022563B" w:rsidRDefault="00592875"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lastRenderedPageBreak/>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22563B">
        <w:rPr>
          <w:rFonts w:cs="MS Gothic"/>
          <w:b/>
          <w:bCs/>
          <w:szCs w:val="18"/>
        </w:rPr>
        <w:t>：</w:t>
      </w:r>
      <w:r w:rsidRPr="0022563B">
        <w:rPr>
          <w:szCs w:val="18"/>
        </w:rPr>
        <w:t xml:space="preserve">Microsoft Flow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59287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A64BC0" w:rsidRPr="00A64BC0" w:rsidRDefault="00A64BC0" w:rsidP="00A64BC0">
      <w:pPr>
        <w:pStyle w:val="ProductList-Offering2Heading"/>
        <w:tabs>
          <w:tab w:val="clear" w:pos="360"/>
        </w:tabs>
        <w:outlineLvl w:val="2"/>
        <w:rPr>
          <w:rFonts w:ascii="Calibri Light" w:hAnsi="Calibri Light"/>
          <w:lang w:eastAsia="zh-TW"/>
        </w:rPr>
      </w:pPr>
      <w:bookmarkStart w:id="233" w:name="_Toc478507205"/>
      <w:r w:rsidRPr="00A64BC0">
        <w:rPr>
          <w:rFonts w:ascii="Calibri Light" w:hAnsi="Calibri Light"/>
          <w:lang w:eastAsia="zh-TW"/>
        </w:rPr>
        <w:t>Microsoft Intune</w:t>
      </w:r>
      <w:bookmarkEnd w:id="228"/>
      <w:bookmarkEnd w:id="229"/>
      <w:bookmarkEnd w:id="233"/>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592875"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MS Gothic" w:eastAsia="MS Gothic" w:hAnsi="MS Gothic" w:cs="MS Gothic" w:hint="eastAsia"/>
                  <w:szCs w:val="18"/>
                </w:rPr>
                <m:t>使用者分鐘數</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Arial"/>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5925C2">
        <w:rPr>
          <w:b/>
          <w:bCs/>
        </w:rPr>
        <w:t>：</w:t>
      </w:r>
      <w:r w:rsidRPr="009D6AE3">
        <w:t>本服務等級不適用於：</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p w:rsidR="00A64BC0" w:rsidRPr="009D6AE3" w:rsidRDefault="0059287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234" w:name="_Toc463347212"/>
      <w:bookmarkStart w:id="235" w:name="_Toc478507206"/>
      <w:r w:rsidRPr="0022563B">
        <w:rPr>
          <w:rFonts w:ascii="Calibri Light" w:hAnsi="Calibri Light"/>
        </w:rPr>
        <w:t>Microsoft PowerApps</w:t>
      </w:r>
      <w:bookmarkEnd w:id="234"/>
      <w:bookmarkEnd w:id="235"/>
    </w:p>
    <w:p w:rsidR="00064544" w:rsidRPr="00425DF7" w:rsidRDefault="00064544" w:rsidP="00064544">
      <w:pPr>
        <w:pStyle w:val="ProductList-Body"/>
        <w:rPr>
          <w:szCs w:val="18"/>
        </w:rPr>
      </w:pPr>
      <w:r w:rsidRPr="00425DF7">
        <w:rPr>
          <w:rFonts w:cs="MS Gothic"/>
          <w:b/>
          <w:color w:val="00188F"/>
          <w:szCs w:val="18"/>
        </w:rPr>
        <w:t>停機時間</w:t>
      </w:r>
      <w:r w:rsidRPr="00425DF7">
        <w:rPr>
          <w:rFonts w:cs="MS Gothic"/>
          <w:b/>
          <w:bCs/>
          <w:szCs w:val="18"/>
        </w:rPr>
        <w:t>：</w:t>
      </w:r>
      <w:r w:rsidRPr="00425DF7">
        <w:rPr>
          <w:rFonts w:cs="MS Gothic"/>
          <w:szCs w:val="18"/>
        </w:rPr>
        <w:t>係指使用者無法針對其具備適當權限之服務進行讀取或寫入</w:t>
      </w:r>
      <w:r w:rsidRPr="00425DF7">
        <w:rPr>
          <w:szCs w:val="18"/>
        </w:rPr>
        <w:t xml:space="preserve"> Microsoft PowerApps </w:t>
      </w:r>
      <w:r w:rsidRPr="00425DF7">
        <w:rPr>
          <w:rFonts w:cs="MS Gothic"/>
          <w:szCs w:val="18"/>
        </w:rPr>
        <w:t>資料任何部分的期間。</w:t>
      </w:r>
    </w:p>
    <w:p w:rsidR="00064544" w:rsidRPr="00425DF7" w:rsidRDefault="00064544" w:rsidP="00064544">
      <w:pPr>
        <w:pStyle w:val="ProductList-Body"/>
        <w:rPr>
          <w:szCs w:val="18"/>
        </w:rPr>
      </w:pPr>
    </w:p>
    <w:p w:rsidR="00064544" w:rsidRPr="00425DF7" w:rsidRDefault="00064544" w:rsidP="00064544">
      <w:pPr>
        <w:pStyle w:val="ProductList-Body"/>
        <w:rPr>
          <w:szCs w:val="18"/>
        </w:rPr>
      </w:pPr>
      <w:r w:rsidRPr="00425DF7">
        <w:rPr>
          <w:rFonts w:cs="MS Gothic"/>
          <w:b/>
          <w:color w:val="00188F"/>
          <w:szCs w:val="18"/>
        </w:rPr>
        <w:t>每月上線時間百分比</w:t>
      </w:r>
      <w:r w:rsidRPr="00425DF7">
        <w:rPr>
          <w:rFonts w:cs="MS Gothic"/>
          <w:b/>
          <w:bCs/>
          <w:szCs w:val="18"/>
        </w:rPr>
        <w:t>：</w:t>
      </w:r>
      <w:r w:rsidRPr="00425DF7">
        <w:rPr>
          <w:rFonts w:cs="MS Gothic"/>
          <w:szCs w:val="18"/>
        </w:rPr>
        <w:t>每月上線時間百分比係利用下列公式計算：</w:t>
      </w:r>
    </w:p>
    <w:p w:rsidR="00064544" w:rsidRPr="0022563B" w:rsidRDefault="00064544" w:rsidP="00064544">
      <w:pPr>
        <w:pStyle w:val="ProductList-Body"/>
      </w:pPr>
    </w:p>
    <w:p w:rsidR="00064544" w:rsidRPr="0022563B" w:rsidRDefault="00592875"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22563B">
        <w:rPr>
          <w:rFonts w:cs="MS Gothic"/>
          <w:b/>
          <w:bCs/>
          <w:szCs w:val="18"/>
        </w:rPr>
        <w:t>：</w:t>
      </w:r>
      <w:r w:rsidRPr="0022563B">
        <w:rPr>
          <w:szCs w:val="18"/>
        </w:rPr>
        <w:t xml:space="preserve">Microsoft PowerApps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592875" w:rsidP="00A65D1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EF71A7" w:rsidRPr="003755B2" w:rsidRDefault="00EF71A7" w:rsidP="00EF71A7">
      <w:pPr>
        <w:pStyle w:val="ProductList-Offering2Heading"/>
        <w:outlineLvl w:val="2"/>
        <w:rPr>
          <w:rFonts w:ascii="Calibri Light" w:hAnsi="Calibri Light"/>
        </w:rPr>
      </w:pPr>
      <w:bookmarkStart w:id="236" w:name="_Toc476294544"/>
      <w:bookmarkStart w:id="237" w:name="_Toc477345683"/>
      <w:bookmarkStart w:id="238" w:name="_Toc478507207"/>
      <w:r w:rsidRPr="003755B2">
        <w:rPr>
          <w:rFonts w:ascii="Calibri Light" w:hAnsi="Calibri Light"/>
        </w:rPr>
        <w:t>Microsoft Stream</w:t>
      </w:r>
      <w:bookmarkEnd w:id="236"/>
      <w:bookmarkEnd w:id="237"/>
      <w:bookmarkEnd w:id="238"/>
    </w:p>
    <w:p w:rsidR="00EF71A7" w:rsidRPr="006A3E53" w:rsidRDefault="00EF71A7" w:rsidP="00EF71A7">
      <w:pPr>
        <w:pStyle w:val="ProductList-Body"/>
        <w:ind w:right="90"/>
        <w:rPr>
          <w:rFonts w:ascii="Calibri" w:hAnsi="Calibri"/>
          <w:spacing w:val="-3"/>
        </w:rPr>
      </w:pPr>
      <w:r w:rsidRPr="006A3E53">
        <w:rPr>
          <w:rFonts w:ascii="Calibri" w:hAnsi="Calibri"/>
          <w:b/>
          <w:color w:val="00188F"/>
          <w:spacing w:val="-3"/>
        </w:rPr>
        <w:t>停機時間</w:t>
      </w:r>
      <w:r w:rsidRPr="006A3E53">
        <w:rPr>
          <w:rFonts w:ascii="Calibri" w:hAnsi="Calibri"/>
          <w:b/>
          <w:bCs/>
          <w:spacing w:val="-3"/>
        </w:rPr>
        <w:t>：</w:t>
      </w:r>
      <w:r w:rsidRPr="006A3E53">
        <w:rPr>
          <w:rFonts w:ascii="Calibri" w:hAnsi="Calibri"/>
          <w:spacing w:val="-3"/>
          <w:szCs w:val="18"/>
        </w:rPr>
        <w:t>使用者在具備適當權限及有效內容</w:t>
      </w:r>
      <w:r w:rsidRPr="006A3E53">
        <w:rPr>
          <w:rFonts w:ascii="Calibri" w:hAnsi="Calibri"/>
          <w:spacing w:val="-3"/>
          <w:szCs w:val="18"/>
        </w:rPr>
        <w:t xml:space="preserve"> (</w:t>
      </w:r>
      <w:r w:rsidRPr="006A3E53">
        <w:rPr>
          <w:rFonts w:ascii="Calibri" w:hAnsi="Calibri"/>
          <w:spacing w:val="-3"/>
          <w:szCs w:val="18"/>
        </w:rPr>
        <w:t>不含不支援案例</w:t>
      </w:r>
      <w:r w:rsidRPr="006A3E53">
        <w:rPr>
          <w:rFonts w:ascii="Calibri" w:hAnsi="Calibri"/>
          <w:spacing w:val="-3"/>
          <w:szCs w:val="18"/>
        </w:rPr>
        <w:t xml:space="preserve">) </w:t>
      </w:r>
      <w:r w:rsidRPr="006A3E53">
        <w:rPr>
          <w:rFonts w:ascii="Calibri" w:hAnsi="Calibri"/>
          <w:spacing w:val="-3"/>
          <w:szCs w:val="18"/>
        </w:rPr>
        <w:t>的情況下，無法上傳、播放、刪除影片或編輯影片中繼資料的任何期間</w:t>
      </w:r>
      <w:r w:rsidRPr="006A3E53">
        <w:rPr>
          <w:rFonts w:ascii="Calibri" w:hAnsi="Calibri"/>
          <w:spacing w:val="-3"/>
          <w:szCs w:val="18"/>
          <w:vertAlign w:val="superscript"/>
        </w:rPr>
        <w:t>1</w:t>
      </w:r>
      <w:r w:rsidRPr="006A3E53">
        <w:rPr>
          <w:rFonts w:ascii="Calibri" w:hAnsi="Calibri"/>
          <w:spacing w:val="-3"/>
        </w:rPr>
        <w:t>。</w:t>
      </w:r>
    </w:p>
    <w:p w:rsidR="00EF71A7" w:rsidRPr="007B683D" w:rsidRDefault="00EF71A7" w:rsidP="00EF71A7">
      <w:pPr>
        <w:pStyle w:val="ProductList-Body"/>
        <w:rPr>
          <w:rFonts w:ascii="Calibri" w:hAnsi="Calibri"/>
        </w:rPr>
      </w:pPr>
    </w:p>
    <w:p w:rsidR="00EF71A7" w:rsidRPr="007B683D" w:rsidRDefault="00EF71A7" w:rsidP="00EF71A7">
      <w:pPr>
        <w:pStyle w:val="ProductList-Body"/>
        <w:rPr>
          <w:rFonts w:ascii="Calibri" w:hAnsi="Calibri"/>
        </w:rPr>
      </w:pPr>
      <w:r w:rsidRPr="007B683D">
        <w:rPr>
          <w:rFonts w:ascii="Calibri" w:hAnsi="Calibri"/>
          <w:b/>
          <w:color w:val="00188F"/>
        </w:rPr>
        <w:t>每月上線時間百分比</w:t>
      </w:r>
      <w:r w:rsidRPr="009E6D83">
        <w:rPr>
          <w:rFonts w:ascii="Calibri" w:hAnsi="Calibri"/>
          <w:b/>
          <w:bCs/>
        </w:rPr>
        <w:t>：</w:t>
      </w:r>
      <w:r w:rsidRPr="007B683D">
        <w:rPr>
          <w:rFonts w:ascii="Calibri" w:hAnsi="Calibri"/>
        </w:rPr>
        <w:t>每月上線時間百分比係利用下列公式計算：</w:t>
      </w:r>
    </w:p>
    <w:p w:rsidR="00EF71A7" w:rsidRPr="007B683D" w:rsidRDefault="00EF71A7" w:rsidP="00EF71A7">
      <w:pPr>
        <w:pStyle w:val="ProductList-Body"/>
        <w:rPr>
          <w:rFonts w:ascii="Calibri" w:hAnsi="Calibri"/>
        </w:rPr>
      </w:pPr>
    </w:p>
    <w:p w:rsidR="00EF71A7" w:rsidRPr="007B683D" w:rsidRDefault="00592875" w:rsidP="00EF71A7">
      <w:pPr>
        <w:jc w:val="both"/>
        <w:rPr>
          <w:rFonts w:ascii="Calibri" w:hAnsi="Calibri"/>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libri"/>
                  <w:sz w:val="18"/>
                  <w:szCs w:val="18"/>
                </w:rPr>
                <m:t xml:space="preserve"> </m:t>
              </m:r>
              <m:r>
                <w:rPr>
                  <w:rFonts w:ascii="Cambria Math" w:eastAsia="MS Mincho" w:hAnsi="Cambria Math" w:cs="MS Mincho"/>
                  <w:sz w:val="18"/>
                  <w:szCs w:val="18"/>
                </w:rPr>
                <m:t>-</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EF71A7" w:rsidRPr="007B683D" w:rsidRDefault="00EF71A7" w:rsidP="00EF71A7">
      <w:pPr>
        <w:pStyle w:val="ProductList-Body"/>
        <w:rPr>
          <w:rFonts w:ascii="Calibri" w:hAnsi="Calibri"/>
          <w:lang w:eastAsia="zh-TW"/>
        </w:rPr>
      </w:pPr>
      <w:r w:rsidRPr="007B683D">
        <w:rPr>
          <w:rFonts w:ascii="Calibri" w:hAnsi="Calibri"/>
          <w:lang w:eastAsia="zh-TW"/>
        </w:rPr>
        <w:t>停機時間以使用者分鐘數計算，亦即每個月的停機時間為當月發生事件的總時間長度</w:t>
      </w:r>
      <w:r w:rsidRPr="007B683D">
        <w:rPr>
          <w:rFonts w:ascii="Calibri" w:hAnsi="Calibri"/>
          <w:lang w:eastAsia="zh-TW"/>
        </w:rPr>
        <w:t xml:space="preserve"> (</w:t>
      </w:r>
      <w:r w:rsidRPr="007B683D">
        <w:rPr>
          <w:rFonts w:ascii="Calibri" w:hAnsi="Calibri"/>
          <w:lang w:eastAsia="zh-TW"/>
        </w:rPr>
        <w:t>以分鐘計</w:t>
      </w:r>
      <w:r w:rsidRPr="007B683D">
        <w:rPr>
          <w:rFonts w:ascii="Calibri" w:hAnsi="Calibri"/>
          <w:lang w:eastAsia="zh-TW"/>
        </w:rPr>
        <w:t>)</w:t>
      </w:r>
      <w:r w:rsidRPr="007B683D">
        <w:rPr>
          <w:rFonts w:ascii="Calibri" w:hAnsi="Calibri"/>
          <w:lang w:eastAsia="zh-TW"/>
        </w:rPr>
        <w:t>，乘以受事件影響的使用者人數。</w:t>
      </w:r>
    </w:p>
    <w:p w:rsidR="00EF71A7" w:rsidRPr="007B683D" w:rsidRDefault="00EF71A7" w:rsidP="00EF71A7">
      <w:pPr>
        <w:pStyle w:val="ProductList-Body"/>
        <w:rPr>
          <w:rFonts w:ascii="Calibri" w:hAnsi="Calibri"/>
          <w:lang w:eastAsia="zh-TW"/>
        </w:rPr>
      </w:pPr>
    </w:p>
    <w:p w:rsidR="00EF71A7" w:rsidRPr="007B683D" w:rsidRDefault="00EF71A7" w:rsidP="00EF71A7">
      <w:pPr>
        <w:pStyle w:val="ProductList-Body"/>
        <w:rPr>
          <w:rFonts w:ascii="Calibri" w:hAnsi="Calibri"/>
        </w:rPr>
      </w:pPr>
      <w:r w:rsidRPr="007B683D">
        <w:rPr>
          <w:rFonts w:ascii="Calibri" w:hAnsi="Calibri"/>
          <w:b/>
          <w:color w:val="00188F"/>
        </w:rPr>
        <w:t>服務等級承諾</w:t>
      </w:r>
      <w:r w:rsidRPr="009E6D83">
        <w:rPr>
          <w:rFonts w:ascii="Calibri" w:hAnsi="Calibri"/>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F71A7" w:rsidRPr="007B683D" w:rsidTr="00EF71A7">
        <w:trPr>
          <w:tblHeader/>
        </w:trPr>
        <w:tc>
          <w:tcPr>
            <w:tcW w:w="2500" w:type="pct"/>
            <w:shd w:val="clear" w:color="auto" w:fill="0072C6"/>
          </w:tcPr>
          <w:p w:rsidR="00EF71A7" w:rsidRPr="007B683D" w:rsidRDefault="00EF71A7" w:rsidP="00EF71A7">
            <w:pPr>
              <w:pStyle w:val="ProductList-OfferingBody"/>
              <w:jc w:val="center"/>
              <w:rPr>
                <w:rFonts w:ascii="Calibri" w:hAnsi="Calibri"/>
                <w:color w:val="FFFFFF" w:themeColor="background1"/>
              </w:rPr>
            </w:pPr>
            <w:r w:rsidRPr="007B683D">
              <w:rPr>
                <w:rFonts w:ascii="Calibri" w:hAnsi="Calibri"/>
                <w:color w:val="FFFFFF" w:themeColor="background1"/>
              </w:rPr>
              <w:t>每月上線時間百分比</w:t>
            </w:r>
          </w:p>
        </w:tc>
        <w:tc>
          <w:tcPr>
            <w:tcW w:w="2500" w:type="pct"/>
            <w:shd w:val="clear" w:color="auto" w:fill="0072C6"/>
          </w:tcPr>
          <w:p w:rsidR="00EF71A7" w:rsidRPr="007B683D" w:rsidRDefault="00EF71A7" w:rsidP="00EF71A7">
            <w:pPr>
              <w:pStyle w:val="ProductList-OfferingBody"/>
              <w:jc w:val="center"/>
              <w:rPr>
                <w:rFonts w:ascii="Calibri" w:hAnsi="Calibri"/>
                <w:color w:val="FFFFFF" w:themeColor="background1"/>
              </w:rPr>
            </w:pPr>
            <w:r w:rsidRPr="007B683D">
              <w:rPr>
                <w:rFonts w:ascii="Calibri" w:hAnsi="Calibri"/>
                <w:color w:val="FFFFFF" w:themeColor="background1"/>
              </w:rPr>
              <w:t>服務折讓</w:t>
            </w:r>
          </w:p>
        </w:tc>
      </w:tr>
      <w:tr w:rsidR="00EF71A7" w:rsidRPr="007B683D" w:rsidTr="00EF71A7">
        <w:tc>
          <w:tcPr>
            <w:tcW w:w="2500" w:type="pct"/>
          </w:tcPr>
          <w:p w:rsidR="00EF71A7" w:rsidRPr="007B683D" w:rsidRDefault="00EF71A7" w:rsidP="00EF71A7">
            <w:pPr>
              <w:pStyle w:val="ProductList-OfferingBody"/>
              <w:jc w:val="center"/>
              <w:rPr>
                <w:rFonts w:ascii="Calibri" w:hAnsi="Calibri"/>
              </w:rPr>
            </w:pPr>
            <w:r w:rsidRPr="007B683D">
              <w:rPr>
                <w:rFonts w:ascii="Calibri" w:hAnsi="Calibri"/>
              </w:rPr>
              <w:t>&lt; 99.9%</w:t>
            </w:r>
          </w:p>
        </w:tc>
        <w:tc>
          <w:tcPr>
            <w:tcW w:w="2500" w:type="pct"/>
          </w:tcPr>
          <w:p w:rsidR="00EF71A7" w:rsidRPr="007B683D" w:rsidRDefault="00EF71A7" w:rsidP="00EF71A7">
            <w:pPr>
              <w:pStyle w:val="ProductList-OfferingBody"/>
              <w:jc w:val="center"/>
              <w:rPr>
                <w:rFonts w:ascii="Calibri" w:hAnsi="Calibri"/>
              </w:rPr>
            </w:pPr>
            <w:r w:rsidRPr="007B683D">
              <w:rPr>
                <w:rFonts w:ascii="Calibri" w:hAnsi="Calibri"/>
              </w:rPr>
              <w:t>25%</w:t>
            </w:r>
          </w:p>
        </w:tc>
      </w:tr>
      <w:tr w:rsidR="00EF71A7" w:rsidRPr="007B683D" w:rsidTr="00EF71A7">
        <w:tc>
          <w:tcPr>
            <w:tcW w:w="2500" w:type="pct"/>
          </w:tcPr>
          <w:p w:rsidR="00EF71A7" w:rsidRPr="007B683D" w:rsidRDefault="00EF71A7" w:rsidP="00EF71A7">
            <w:pPr>
              <w:pStyle w:val="ProductList-OfferingBody"/>
              <w:jc w:val="center"/>
              <w:rPr>
                <w:rFonts w:ascii="Calibri" w:hAnsi="Calibri"/>
              </w:rPr>
            </w:pPr>
            <w:r w:rsidRPr="007B683D">
              <w:rPr>
                <w:rFonts w:ascii="Calibri" w:hAnsi="Calibri"/>
              </w:rPr>
              <w:t>&lt; 99%</w:t>
            </w:r>
          </w:p>
        </w:tc>
        <w:tc>
          <w:tcPr>
            <w:tcW w:w="2500" w:type="pct"/>
          </w:tcPr>
          <w:p w:rsidR="00EF71A7" w:rsidRPr="007B683D" w:rsidRDefault="00EF71A7" w:rsidP="00EF71A7">
            <w:pPr>
              <w:pStyle w:val="ProductList-OfferingBody"/>
              <w:jc w:val="center"/>
              <w:rPr>
                <w:rFonts w:ascii="Calibri" w:hAnsi="Calibri"/>
              </w:rPr>
            </w:pPr>
            <w:r w:rsidRPr="007B683D">
              <w:rPr>
                <w:rFonts w:ascii="Calibri" w:hAnsi="Calibri"/>
              </w:rPr>
              <w:t>50%</w:t>
            </w:r>
          </w:p>
        </w:tc>
      </w:tr>
      <w:tr w:rsidR="00EF71A7" w:rsidRPr="007B683D" w:rsidTr="00EF71A7">
        <w:tc>
          <w:tcPr>
            <w:tcW w:w="2500" w:type="pct"/>
          </w:tcPr>
          <w:p w:rsidR="00EF71A7" w:rsidRPr="007B683D" w:rsidRDefault="00EF71A7" w:rsidP="00EF71A7">
            <w:pPr>
              <w:pStyle w:val="ProductList-OfferingBody"/>
              <w:jc w:val="center"/>
              <w:rPr>
                <w:rFonts w:ascii="Calibri" w:hAnsi="Calibri"/>
              </w:rPr>
            </w:pPr>
            <w:r w:rsidRPr="007B683D">
              <w:rPr>
                <w:rFonts w:ascii="Calibri" w:hAnsi="Calibri"/>
              </w:rPr>
              <w:t>&lt; 95%</w:t>
            </w:r>
          </w:p>
        </w:tc>
        <w:tc>
          <w:tcPr>
            <w:tcW w:w="2500" w:type="pct"/>
          </w:tcPr>
          <w:p w:rsidR="00EF71A7" w:rsidRPr="007B683D" w:rsidRDefault="00EF71A7" w:rsidP="00EF71A7">
            <w:pPr>
              <w:pStyle w:val="ProductList-OfferingBody"/>
              <w:jc w:val="center"/>
              <w:rPr>
                <w:rFonts w:ascii="Calibri" w:hAnsi="Calibri"/>
              </w:rPr>
            </w:pPr>
            <w:r w:rsidRPr="007B683D">
              <w:rPr>
                <w:rFonts w:ascii="Calibri" w:hAnsi="Calibri"/>
              </w:rPr>
              <w:t>100%</w:t>
            </w:r>
          </w:p>
        </w:tc>
      </w:tr>
    </w:tbl>
    <w:p w:rsidR="00EF71A7" w:rsidRPr="007B683D" w:rsidRDefault="00EF71A7" w:rsidP="00EF71A7">
      <w:pPr>
        <w:pStyle w:val="ProductList-Body"/>
        <w:rPr>
          <w:rFonts w:ascii="Calibri" w:hAnsi="Calibri"/>
        </w:rPr>
      </w:pPr>
    </w:p>
    <w:p w:rsidR="00EF71A7" w:rsidRPr="007B683D" w:rsidRDefault="00EF71A7" w:rsidP="00EF71A7">
      <w:pPr>
        <w:pStyle w:val="ProductList-Body"/>
        <w:rPr>
          <w:rFonts w:ascii="Calibri" w:hAnsi="Calibri"/>
          <w:lang w:eastAsia="zh-TW"/>
        </w:rPr>
      </w:pPr>
      <w:r w:rsidRPr="007B683D">
        <w:rPr>
          <w:rFonts w:ascii="Calibri" w:hAnsi="Calibri"/>
          <w:b/>
          <w:color w:val="00188F"/>
          <w:lang w:eastAsia="zh-TW"/>
        </w:rPr>
        <w:t>服務等級例外</w:t>
      </w:r>
      <w:r w:rsidRPr="009E6D83">
        <w:rPr>
          <w:rFonts w:ascii="Calibri" w:hAnsi="Calibri"/>
          <w:b/>
          <w:bCs/>
          <w:lang w:eastAsia="zh-TW"/>
        </w:rPr>
        <w:t>：</w:t>
      </w:r>
      <w:r w:rsidRPr="007B683D">
        <w:rPr>
          <w:rFonts w:ascii="Calibri" w:hAnsi="Calibri"/>
          <w:lang w:eastAsia="zh-TW"/>
        </w:rPr>
        <w:t xml:space="preserve">Microsoft Stream </w:t>
      </w:r>
      <w:r w:rsidRPr="007B683D">
        <w:rPr>
          <w:rFonts w:ascii="Calibri" w:hAnsi="Calibri"/>
          <w:lang w:eastAsia="zh-TW"/>
        </w:rPr>
        <w:t>的任何免費層皆未提供</w:t>
      </w:r>
      <w:r w:rsidRPr="007B683D">
        <w:rPr>
          <w:rFonts w:ascii="Calibri" w:hAnsi="Calibri"/>
          <w:lang w:eastAsia="zh-TW"/>
        </w:rPr>
        <w:t xml:space="preserve"> SLA</w:t>
      </w:r>
      <w:r w:rsidRPr="007B683D">
        <w:rPr>
          <w:rFonts w:ascii="Calibri" w:hAnsi="Calibri"/>
          <w:lang w:eastAsia="zh-TW"/>
        </w:rPr>
        <w:t>。</w:t>
      </w:r>
      <w:r w:rsidRPr="007B683D">
        <w:rPr>
          <w:rFonts w:ascii="Calibri" w:hAnsi="Calibri"/>
          <w:lang w:eastAsia="zh-TW"/>
        </w:rPr>
        <w:br/>
      </w:r>
    </w:p>
    <w:p w:rsidR="00EF71A7" w:rsidRPr="007B683D" w:rsidRDefault="00EF71A7" w:rsidP="00EF71A7">
      <w:pPr>
        <w:rPr>
          <w:rFonts w:ascii="Calibri" w:hAnsi="Calibri"/>
        </w:rPr>
      </w:pPr>
      <w:r w:rsidRPr="007B683D">
        <w:rPr>
          <w:rFonts w:ascii="Calibri" w:hAnsi="Calibri"/>
          <w:sz w:val="18"/>
          <w:vertAlign w:val="superscript"/>
        </w:rPr>
        <w:t>1</w:t>
      </w:r>
      <w:r w:rsidRPr="007B683D">
        <w:rPr>
          <w:rFonts w:ascii="Calibri" w:hAnsi="Calibri"/>
          <w:sz w:val="18"/>
        </w:rPr>
        <w:t>不支援案例可能包括在不支援的裝置</w:t>
      </w:r>
      <w:r w:rsidRPr="007B683D">
        <w:rPr>
          <w:rFonts w:ascii="Calibri" w:hAnsi="Calibri"/>
          <w:sz w:val="18"/>
        </w:rPr>
        <w:t>/</w:t>
      </w:r>
      <w:r w:rsidRPr="007B683D">
        <w:rPr>
          <w:rFonts w:ascii="Calibri" w:hAnsi="Calibri"/>
          <w:sz w:val="18"/>
        </w:rPr>
        <w:t>作業系統上播放、用戶端網路問題以及使用者錯誤。</w:t>
      </w:r>
    </w:p>
    <w:p w:rsidR="00EF71A7" w:rsidRPr="008B44F3" w:rsidRDefault="00592875" w:rsidP="00EF71A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EF71A7" w:rsidRPr="008B44F3">
          <w:rPr>
            <w:rStyle w:val="Hyperlink"/>
            <w:rFonts w:ascii="Calibri" w:hAnsi="Calibri"/>
            <w:sz w:val="16"/>
            <w:szCs w:val="16"/>
          </w:rPr>
          <w:t>目錄</w:t>
        </w:r>
      </w:hyperlink>
      <w:r w:rsidR="00EF71A7" w:rsidRPr="008B44F3">
        <w:rPr>
          <w:rFonts w:ascii="Calibri" w:hAnsi="Calibri"/>
          <w:sz w:val="16"/>
          <w:szCs w:val="16"/>
        </w:rPr>
        <w:t xml:space="preserve"> / </w:t>
      </w:r>
      <w:hyperlink w:anchor="Definitions" w:history="1">
        <w:r w:rsidR="00EF71A7" w:rsidRPr="008B44F3">
          <w:rPr>
            <w:rStyle w:val="Hyperlink"/>
            <w:rFonts w:ascii="Calibri" w:hAnsi="Calibri"/>
            <w:sz w:val="16"/>
            <w:szCs w:val="16"/>
          </w:rPr>
          <w:t>定義</w:t>
        </w:r>
      </w:hyperlink>
    </w:p>
    <w:p w:rsidR="00DE0056" w:rsidRPr="00DE0056" w:rsidRDefault="00DE0056" w:rsidP="00DE0056">
      <w:pPr>
        <w:pStyle w:val="ProductList-Offering2Heading"/>
        <w:tabs>
          <w:tab w:val="clear" w:pos="360"/>
        </w:tabs>
        <w:outlineLvl w:val="2"/>
        <w:rPr>
          <w:rFonts w:ascii="Calibri Light" w:hAnsi="Calibri Light"/>
          <w:lang w:eastAsia="zh-TW"/>
        </w:rPr>
      </w:pPr>
      <w:bookmarkStart w:id="239" w:name="_Toc478507208"/>
      <w:r w:rsidRPr="00DE0056">
        <w:rPr>
          <w:rFonts w:ascii="Calibri Light" w:hAnsi="Calibri Light"/>
          <w:lang w:eastAsia="zh-TW"/>
        </w:rPr>
        <w:t>Minecraft</w:t>
      </w:r>
      <w:r w:rsidRPr="00DE0056">
        <w:rPr>
          <w:rFonts w:ascii="Calibri Light" w:hAnsi="Calibri Light"/>
          <w:lang w:eastAsia="zh-TW"/>
        </w:rPr>
        <w:t>：教育版</w:t>
      </w:r>
      <w:bookmarkEnd w:id="230"/>
      <w:bookmarkEnd w:id="239"/>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4C08B1">
        <w:rPr>
          <w:rFonts w:asciiTheme="majorHAnsi" w:hAnsiTheme="majorHAnsi"/>
          <w:b/>
          <w:bCs/>
          <w:szCs w:val="18"/>
        </w:rPr>
        <w:t>：</w:t>
      </w:r>
      <w:r w:rsidRPr="00A64BC0">
        <w:rPr>
          <w:rFonts w:ascii="MS Gothic" w:eastAsia="MS Gothic" w:hAnsi="MS Gothic" w:cs="MS Gothic" w:hint="eastAsia"/>
          <w:szCs w:val="18"/>
        </w:rPr>
        <w:t>係指使用者無法存取</w:t>
      </w:r>
      <w:r w:rsidRPr="00A64BC0">
        <w:rPr>
          <w:szCs w:val="18"/>
        </w:rPr>
        <w:t xml:space="preserve"> Minecraft</w:t>
      </w:r>
      <w:r w:rsidRPr="00A64BC0">
        <w:rPr>
          <w:szCs w:val="18"/>
        </w:rPr>
        <w:t>：</w:t>
      </w:r>
      <w:r w:rsidRPr="00D345BC">
        <w:rPr>
          <w:rFonts w:asciiTheme="majorHAnsi" w:hAnsiTheme="majorHAnsi"/>
          <w:szCs w:val="18"/>
        </w:rPr>
        <w:t>教育版的期間。</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443F1F">
        <w:rPr>
          <w:rFonts w:asciiTheme="majorHAnsi" w:hAnsiTheme="majorHAnsi"/>
          <w:b/>
          <w:bCs/>
          <w:szCs w:val="18"/>
        </w:rPr>
        <w:t>：</w:t>
      </w:r>
      <w:r w:rsidRPr="00D345BC">
        <w:rPr>
          <w:rFonts w:asciiTheme="majorHAnsi" w:hAnsiTheme="majorHAnsi"/>
        </w:rPr>
        <w:t>每月上線時間百分比係利用下列公式計算：</w:t>
      </w:r>
    </w:p>
    <w:p w:rsidR="00DE0056" w:rsidRPr="00D345BC" w:rsidRDefault="00DE0056" w:rsidP="00DE0056">
      <w:pPr>
        <w:pStyle w:val="ProductList-Body"/>
        <w:rPr>
          <w:rFonts w:asciiTheme="majorHAnsi" w:hAnsiTheme="majorHAnsi"/>
        </w:rPr>
      </w:pPr>
    </w:p>
    <w:p w:rsidR="00DE0056" w:rsidRPr="00D345BC" w:rsidRDefault="00592875" w:rsidP="00DE0056">
      <w:pPr>
        <w:jc w:val="both"/>
        <w:rPr>
          <w:rFonts w:asciiTheme="majorHAnsi" w:hAnsiTheme="majorHAns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rsidR="00DE0056" w:rsidRPr="00D345BC" w:rsidRDefault="00DE0056" w:rsidP="00DE0056">
      <w:pPr>
        <w:pStyle w:val="ProductList-Body"/>
        <w:rPr>
          <w:rFonts w:asciiTheme="majorHAnsi" w:hAnsiTheme="majorHAnsi"/>
          <w:lang w:eastAsia="zh-TW"/>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F2024">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D345BC" w:rsidTr="00DE0056">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r w:rsidR="00DE0056" w:rsidRPr="00D345BC" w:rsidTr="00DE0056">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w:t>
            </w:r>
          </w:p>
        </w:tc>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50%</w:t>
            </w:r>
          </w:p>
        </w:tc>
      </w:tr>
      <w:tr w:rsidR="00DE0056" w:rsidRPr="00D345BC" w:rsidTr="00DE0056">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95%</w:t>
            </w:r>
          </w:p>
        </w:tc>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100%</w:t>
            </w:r>
          </w:p>
        </w:tc>
      </w:tr>
    </w:tbl>
    <w:p w:rsidR="00DE0056" w:rsidRPr="00D345BC" w:rsidRDefault="00592875"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rsidR="00526BDF" w:rsidRPr="00526BDF" w:rsidRDefault="00526BDF" w:rsidP="00CA5529">
      <w:pPr>
        <w:pStyle w:val="ProductList-Offering2Heading"/>
        <w:keepNext/>
        <w:tabs>
          <w:tab w:val="clear" w:pos="360"/>
        </w:tabs>
        <w:outlineLvl w:val="2"/>
        <w:rPr>
          <w:rFonts w:ascii="Calibri Light" w:hAnsi="Calibri Light"/>
          <w:lang w:eastAsia="zh-TW"/>
        </w:rPr>
      </w:pPr>
      <w:bookmarkStart w:id="240" w:name="_Toc478507209"/>
      <w:r w:rsidRPr="00526BDF">
        <w:rPr>
          <w:rFonts w:ascii="Calibri Light" w:hAnsi="Calibri Light"/>
          <w:lang w:eastAsia="zh-TW"/>
        </w:rPr>
        <w:t>Power BI Embedded</w:t>
      </w:r>
      <w:bookmarkEnd w:id="231"/>
      <w:bookmarkEnd w:id="240"/>
    </w:p>
    <w:p w:rsidR="00526BDF" w:rsidRPr="00A64BC0" w:rsidRDefault="00526BDF" w:rsidP="00526BDF">
      <w:pPr>
        <w:shd w:val="clear" w:color="auto" w:fill="FFFFFF"/>
        <w:spacing w:before="150" w:after="0" w:line="240" w:lineRule="auto"/>
        <w:rPr>
          <w:sz w:val="18"/>
          <w:szCs w:val="18"/>
        </w:rPr>
      </w:pPr>
      <w:r w:rsidRPr="00A64BC0">
        <w:rPr>
          <w:b/>
          <w:color w:val="00188F"/>
          <w:sz w:val="18"/>
          <w:szCs w:val="18"/>
        </w:rPr>
        <w:t>部署分鐘數：</w:t>
      </w:r>
      <w:r w:rsidRPr="00A64BC0">
        <w:rPr>
          <w:sz w:val="18"/>
          <w:szCs w:val="18"/>
        </w:rPr>
        <w:t>係指在計費月份期間已佈建之特定工作區集合的總分鐘數。</w:t>
      </w:r>
    </w:p>
    <w:p w:rsidR="00526BDF" w:rsidRPr="00A64BC0" w:rsidRDefault="00526BDF" w:rsidP="00526BDF">
      <w:pPr>
        <w:shd w:val="clear" w:color="auto" w:fill="FFFFFF"/>
        <w:spacing w:after="0" w:line="240" w:lineRule="auto"/>
        <w:rPr>
          <w:sz w:val="18"/>
          <w:szCs w:val="18"/>
        </w:rPr>
      </w:pPr>
    </w:p>
    <w:p w:rsidR="00526BDF" w:rsidRPr="00A64BC0" w:rsidRDefault="00D60C6F" w:rsidP="00526BDF">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rsidR="00526BDF" w:rsidRPr="00A64BC0" w:rsidRDefault="00526BDF" w:rsidP="00526BDF">
      <w:pPr>
        <w:pStyle w:val="ProductList-Body"/>
        <w:rPr>
          <w:szCs w:val="18"/>
          <w:lang w:eastAsia="zh-TW"/>
        </w:rPr>
      </w:pPr>
    </w:p>
    <w:p w:rsidR="00526BDF" w:rsidRPr="00A64BC0" w:rsidRDefault="00526BDF" w:rsidP="00526BDF">
      <w:pPr>
        <w:pStyle w:val="ProductList-Body"/>
        <w:rPr>
          <w:szCs w:val="18"/>
        </w:rPr>
      </w:pPr>
      <w:r w:rsidRPr="00A64BC0">
        <w:rPr>
          <w:b/>
          <w:color w:val="00188F"/>
          <w:szCs w:val="18"/>
        </w:rPr>
        <w:t>停機時間</w:t>
      </w:r>
      <w:r w:rsidRPr="00A64BC0">
        <w:rPr>
          <w:b/>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rsidR="00526BDF" w:rsidRPr="00A64BC0" w:rsidRDefault="00526BDF" w:rsidP="00526BDF">
      <w:pPr>
        <w:pStyle w:val="ProductList-Body"/>
        <w:rPr>
          <w:szCs w:val="18"/>
        </w:rPr>
      </w:pPr>
    </w:p>
    <w:p w:rsidR="00526BDF" w:rsidRPr="00777138" w:rsidRDefault="00526BDF" w:rsidP="00526BDF">
      <w:pPr>
        <w:pStyle w:val="ProductList-Body"/>
      </w:pPr>
      <w:r w:rsidRPr="00777138">
        <w:rPr>
          <w:b/>
          <w:color w:val="00188F"/>
        </w:rPr>
        <w:t>每月上線時間百分比</w:t>
      </w:r>
      <w:r w:rsidRPr="0032342C">
        <w:rPr>
          <w:b/>
        </w:rPr>
        <w:t>：</w:t>
      </w:r>
      <w:r w:rsidRPr="00777138">
        <w:t>每月上線時間百分比係利用下列公式計算：</w:t>
      </w:r>
    </w:p>
    <w:p w:rsidR="00526BDF" w:rsidRPr="00777138" w:rsidRDefault="00526BDF" w:rsidP="00526BDF">
      <w:pPr>
        <w:pStyle w:val="ProductList-Body"/>
      </w:pPr>
    </w:p>
    <w:p w:rsidR="00526BDF" w:rsidRPr="00777138" w:rsidRDefault="00592875" w:rsidP="00526BDF">
      <w:pPr>
        <w:jc w:val="both"/>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rsidR="00526BDF" w:rsidRDefault="00526BDF" w:rsidP="00526BDF">
      <w:pPr>
        <w:pStyle w:val="ProductList-Body"/>
        <w:rPr>
          <w:lang w:val="en-US" w:eastAsia="zh-TW"/>
        </w:rPr>
      </w:pPr>
    </w:p>
    <w:p w:rsidR="00526BDF" w:rsidRDefault="00526BDF" w:rsidP="00526BDF">
      <w:pPr>
        <w:pStyle w:val="ProductList-Body"/>
        <w:rPr>
          <w:b/>
          <w:lang w:val="en-US"/>
        </w:rPr>
      </w:pPr>
      <w:r w:rsidRPr="00777138">
        <w:rPr>
          <w:b/>
          <w:color w:val="00188F"/>
        </w:rPr>
        <w:t>服務折讓</w:t>
      </w:r>
      <w:r w:rsidRPr="00E162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592875"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6365DD" w:rsidRPr="005E1F3F" w:rsidRDefault="006365DD" w:rsidP="0085436E">
      <w:pPr>
        <w:pStyle w:val="ProductList-Offering2Heading"/>
        <w:keepNext/>
        <w:tabs>
          <w:tab w:val="clear" w:pos="360"/>
        </w:tabs>
        <w:outlineLvl w:val="2"/>
        <w:rPr>
          <w:rFonts w:ascii="Calibri Light" w:hAnsi="Calibri Light"/>
          <w:lang w:eastAsia="zh-TW"/>
        </w:rPr>
      </w:pPr>
      <w:bookmarkStart w:id="241" w:name="_Toc478507210"/>
      <w:r w:rsidRPr="005E1F3F">
        <w:rPr>
          <w:rFonts w:ascii="Calibri Light" w:hAnsi="Calibri Light"/>
          <w:lang w:eastAsia="zh-TW"/>
        </w:rPr>
        <w:t xml:space="preserve">Power BI </w:t>
      </w:r>
      <w:r w:rsidR="00B026EE">
        <w:rPr>
          <w:rFonts w:ascii="Calibri Light" w:hAnsi="Calibri Light"/>
          <w:lang w:eastAsia="zh-TW"/>
        </w:rPr>
        <w:t>Pro</w:t>
      </w:r>
      <w:bookmarkEnd w:id="241"/>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592875"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rsidR="006365DD" w:rsidRPr="00917EBB" w:rsidRDefault="006365DD" w:rsidP="006365DD">
      <w:pPr>
        <w:pStyle w:val="ProductList-Body"/>
        <w:rPr>
          <w:rFonts w:ascii="Calibri" w:hAnsi="Calibri"/>
          <w:sz w:val="16"/>
          <w:szCs w:val="20"/>
          <w:lang w:eastAsia="zh-TW"/>
        </w:rPr>
      </w:pPr>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592875"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242" w:name="_Toc478507211"/>
      <w:r w:rsidRPr="005E1F3F">
        <w:rPr>
          <w:rFonts w:ascii="Calibri Light" w:hAnsi="Calibri Light"/>
        </w:rPr>
        <w:t>翻譯器</w:t>
      </w:r>
      <w:r w:rsidRPr="005E1F3F">
        <w:rPr>
          <w:rFonts w:ascii="Calibri Light" w:hAnsi="Calibri Light"/>
        </w:rPr>
        <w:t xml:space="preserve"> API</w:t>
      </w:r>
      <w:bookmarkEnd w:id="242"/>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係指使用者無法執行翻譯的期間。</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592875"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lastRenderedPageBreak/>
        <w:t>停機時間係指無法取得前述服務的當月內的總分鐘數。</w:t>
      </w:r>
    </w:p>
    <w:p w:rsidR="006365DD" w:rsidRPr="00917EBB" w:rsidRDefault="006365DD" w:rsidP="006365DD">
      <w:pPr>
        <w:pStyle w:val="ProductList-Body"/>
        <w:rPr>
          <w:rFonts w:ascii="Calibri" w:hAnsi="Calibri"/>
          <w:sz w:val="16"/>
          <w:szCs w:val="20"/>
          <w:lang w:eastAsia="zh-TW"/>
        </w:rPr>
      </w:pPr>
    </w:p>
    <w:p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917EBB" w:rsidRDefault="00592875" w:rsidP="00A65D17">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2F4645" w:rsidRPr="0046179A" w:rsidRDefault="002F4645" w:rsidP="002F4645">
      <w:pPr>
        <w:pStyle w:val="ProductList-Offering2Heading"/>
        <w:keepNext/>
        <w:tabs>
          <w:tab w:val="clear" w:pos="360"/>
          <w:tab w:val="clear" w:pos="720"/>
          <w:tab w:val="clear" w:pos="1080"/>
        </w:tabs>
        <w:outlineLvl w:val="2"/>
        <w:rPr>
          <w:rFonts w:asciiTheme="minorHAnsi" w:hAnsiTheme="minorHAnsi"/>
        </w:rPr>
      </w:pPr>
      <w:bookmarkStart w:id="243" w:name="_Toc457821597"/>
      <w:bookmarkStart w:id="244" w:name="_Toc465333785"/>
      <w:bookmarkStart w:id="245" w:name="_Toc464226363"/>
      <w:bookmarkStart w:id="246" w:name="_Toc478507212"/>
      <w:r w:rsidRPr="000269AB">
        <w:rPr>
          <w:rFonts w:ascii="Calibri Light" w:hAnsi="Calibri Light"/>
        </w:rPr>
        <w:t>Windows</w:t>
      </w:r>
      <w:r w:rsidRPr="0046179A">
        <w:rPr>
          <w:rFonts w:asciiTheme="minorHAnsi" w:hAnsiTheme="minorHAnsi"/>
        </w:rPr>
        <w:t xml:space="preserve"> </w:t>
      </w:r>
      <w:r w:rsidRPr="0046179A">
        <w:rPr>
          <w:rFonts w:asciiTheme="minorHAnsi" w:hAnsiTheme="minorHAnsi"/>
        </w:rPr>
        <w:t>桌面作業系統</w:t>
      </w:r>
      <w:bookmarkEnd w:id="243"/>
      <w:bookmarkEnd w:id="244"/>
      <w:bookmarkEnd w:id="245"/>
      <w:bookmarkEnd w:id="246"/>
    </w:p>
    <w:p w:rsidR="002F4645" w:rsidRPr="0046179A" w:rsidRDefault="002F4645" w:rsidP="002F4645">
      <w:pPr>
        <w:pStyle w:val="ProductList-Body"/>
      </w:pPr>
      <w:r w:rsidRPr="0046179A">
        <w:rPr>
          <w:b/>
          <w:color w:val="00188F"/>
        </w:rPr>
        <w:t>新增定義：</w:t>
      </w:r>
    </w:p>
    <w:p w:rsidR="002F4645" w:rsidRPr="0046179A" w:rsidRDefault="002F4645" w:rsidP="002F4645">
      <w:pPr>
        <w:pStyle w:val="ProductList-Body"/>
        <w:spacing w:after="40"/>
      </w:pPr>
      <w:r w:rsidRPr="0046179A">
        <w:t>「</w:t>
      </w:r>
      <w:r w:rsidRPr="0046179A">
        <w:rPr>
          <w:b/>
          <w:color w:val="00188F"/>
        </w:rPr>
        <w:t>可用分鐘數上限</w:t>
      </w:r>
      <w:r w:rsidRPr="0046179A">
        <w:t>」係指</w:t>
      </w:r>
      <w:r w:rsidRPr="0046179A">
        <w:t xml:space="preserve"> Windows Defender </w:t>
      </w:r>
      <w:r w:rsidRPr="0046179A">
        <w:t>進階威脅防護入口網站之計費月份期間的總累計分鐘。可用分鐘數上限是從成功完成上線程序而產生租用戶時開始計算。</w:t>
      </w:r>
    </w:p>
    <w:p w:rsidR="002F4645" w:rsidRPr="0046179A" w:rsidRDefault="002F4645" w:rsidP="002F4645">
      <w:pPr>
        <w:pStyle w:val="ProductList-Body"/>
      </w:pPr>
      <w:r w:rsidRPr="0046179A">
        <w:t>「</w:t>
      </w:r>
      <w:r w:rsidRPr="0046179A">
        <w:rPr>
          <w:b/>
          <w:color w:val="00188F"/>
        </w:rPr>
        <w:t>租用戶</w:t>
      </w:r>
      <w:r w:rsidRPr="0046179A">
        <w:t>」代表</w:t>
      </w:r>
      <w:r w:rsidRPr="0046179A">
        <w:t xml:space="preserve"> Windows Defender </w:t>
      </w:r>
      <w:r w:rsidRPr="0046179A">
        <w:t>進階威脅防護客戶特定雲端環境。</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停機時間</w:t>
      </w:r>
      <w:r w:rsidRPr="001A359F">
        <w:rPr>
          <w:b/>
          <w:bCs/>
        </w:rPr>
        <w:t>：</w:t>
      </w:r>
      <w:r w:rsidRPr="0046179A">
        <w:rPr>
          <w:szCs w:val="18"/>
        </w:rPr>
        <w:t>總累積分鐘減去可用分鐘數上限中，客戶具有適當權限且具備有效、現用之授權，卻無法存取</w:t>
      </w:r>
      <w:r w:rsidRPr="0046179A">
        <w:rPr>
          <w:szCs w:val="18"/>
        </w:rPr>
        <w:t xml:space="preserve"> Windows Defender </w:t>
      </w:r>
      <w:r w:rsidRPr="0046179A">
        <w:rPr>
          <w:szCs w:val="18"/>
        </w:rPr>
        <w:t>進階威脅防護入口網站集合之任何部分的時間</w:t>
      </w:r>
      <w:r w:rsidRPr="0046179A">
        <w:t>。</w:t>
      </w:r>
    </w:p>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CD5571">
        <w:rPr>
          <w:rFonts w:ascii="Calibri" w:hAnsi="Calibri"/>
          <w:b/>
          <w:bCs/>
          <w:szCs w:val="18"/>
        </w:rPr>
        <w:t>：</w:t>
      </w:r>
      <w:r w:rsidRPr="0062272B">
        <w:rPr>
          <w:rFonts w:ascii="Calibri" w:hAnsi="Calibri"/>
        </w:rPr>
        <w:t>每月上線時間百分比係利用下列公式計算：</w:t>
      </w:r>
    </w:p>
    <w:p w:rsidR="008755EC" w:rsidRPr="0062272B" w:rsidRDefault="008755EC" w:rsidP="008755EC">
      <w:pPr>
        <w:pStyle w:val="ProductList-Body"/>
        <w:rPr>
          <w:rFonts w:ascii="Calibri" w:hAnsi="Calibri"/>
        </w:rPr>
      </w:pPr>
    </w:p>
    <w:p w:rsidR="008755EC" w:rsidRPr="0062272B" w:rsidRDefault="00592875" w:rsidP="008755EC">
      <w:pPr>
        <w:jc w:val="both"/>
        <w:rPr>
          <w:rFonts w:ascii="Calibri" w:hAnsi="Calibri"/>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rsidR="008755EC" w:rsidRPr="006175D9" w:rsidRDefault="008755EC" w:rsidP="008755EC">
      <w:pPr>
        <w:pStyle w:val="ProductList-Body"/>
        <w:rPr>
          <w:rFonts w:ascii="Calibri" w:hAnsi="Calibri"/>
          <w:lang w:val="en-US" w:eastAsia="zh-TW"/>
        </w:rPr>
      </w:pPr>
    </w:p>
    <w:p w:rsidR="008755EC" w:rsidRPr="0062272B" w:rsidRDefault="008755EC" w:rsidP="00573C38">
      <w:pPr>
        <w:pStyle w:val="ProductList-Body"/>
        <w:keepNext/>
        <w:rPr>
          <w:rFonts w:ascii="Calibri" w:hAnsi="Calibri"/>
        </w:rPr>
      </w:pPr>
      <w:r w:rsidRPr="0062272B">
        <w:rPr>
          <w:rFonts w:ascii="Calibri" w:hAnsi="Calibri"/>
          <w:b/>
          <w:color w:val="00188F"/>
        </w:rPr>
        <w:t>服務折讓</w:t>
      </w:r>
      <w:r w:rsidRPr="00C2490D">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62272B" w:rsidTr="00DE0056">
        <w:trPr>
          <w:tblHeader/>
        </w:trPr>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25%</w:t>
            </w:r>
          </w:p>
        </w:tc>
      </w:tr>
    </w:tbl>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FE1681">
        <w:rPr>
          <w:rFonts w:ascii="Calibri" w:hAnsi="Calibri"/>
          <w:b/>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rsidR="008755EC" w:rsidRPr="00715894" w:rsidRDefault="00592875"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8755EC" w:rsidRPr="00715894">
          <w:rPr>
            <w:rStyle w:val="Hyperlink"/>
            <w:sz w:val="16"/>
            <w:szCs w:val="16"/>
          </w:rPr>
          <w:t>目錄</w:t>
        </w:r>
      </w:hyperlink>
      <w:r w:rsidR="008755EC" w:rsidRPr="00715894">
        <w:rPr>
          <w:rFonts w:ascii="Calibri" w:hAnsi="Calibri"/>
          <w:sz w:val="16"/>
          <w:szCs w:val="16"/>
        </w:rPr>
        <w:t xml:space="preserve"> / </w:t>
      </w:r>
      <w:hyperlink w:anchor="Definitions" w:history="1">
        <w:r w:rsidR="008755EC" w:rsidRPr="00715894">
          <w:rPr>
            <w:rStyle w:val="Hyperlink"/>
            <w:sz w:val="16"/>
            <w:szCs w:val="16"/>
          </w:rPr>
          <w:t>定義</w:t>
        </w:r>
      </w:hyperlink>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sectPr w:rsidR="008755EC">
          <w:footerReference w:type="default" r:id="rId33"/>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hAnsi="Calibri"/>
          <w:lang w:eastAsia="zh-TW"/>
        </w:rPr>
      </w:pPr>
      <w:bookmarkStart w:id="247" w:name="AppendixA"/>
      <w:bookmarkStart w:id="248" w:name="_Toc478507213"/>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247"/>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248"/>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rsidR="006365DD" w:rsidRDefault="006365DD" w:rsidP="006365DD">
      <w:pPr>
        <w:pStyle w:val="ProductList-Body"/>
        <w:tabs>
          <w:tab w:val="clear" w:pos="360"/>
        </w:tabs>
        <w:ind w:left="720"/>
        <w:rPr>
          <w:rFonts w:ascii="Calibri" w:hAnsi="Calibri"/>
          <w:lang w:eastAsia="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lastRenderedPageBreak/>
        <w:t>本誤判服務等級不適用於：</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34"/>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hAnsi="Calibri"/>
          <w:lang w:eastAsia="zh-TW"/>
        </w:rPr>
      </w:pPr>
      <w:bookmarkStart w:id="249" w:name="AppendixB"/>
      <w:bookmarkStart w:id="250" w:name="_Toc478507214"/>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249"/>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250"/>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67D33">
        <w:rPr>
          <w:rFonts w:ascii="Calibri" w:hAnsi="PMingLiU" w:hint="eastAsia"/>
          <w:b/>
          <w:color w:val="00188F"/>
          <w:lang w:eastAsia="zh-TW"/>
        </w:rPr>
        <w:t>：</w:t>
      </w:r>
    </w:p>
    <w:p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67D33">
        <w:rPr>
          <w:rFonts w:ascii="Calibri" w:hAnsi="PMingLiU" w:hint="eastAsia"/>
          <w:b/>
          <w:color w:val="00188F"/>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2875" w:rsidRDefault="00592875" w:rsidP="006365DD">
      <w:pPr>
        <w:spacing w:after="0" w:line="240" w:lineRule="auto"/>
      </w:pPr>
      <w:r>
        <w:separator/>
      </w:r>
    </w:p>
  </w:endnote>
  <w:endnote w:type="continuationSeparator" w:id="0">
    <w:p w:rsidR="00592875" w:rsidRDefault="00592875"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1"/>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roman"/>
    <w:notTrueType/>
    <w:pitch w:val="fixed"/>
    <w:sig w:usb0="00000001" w:usb1="09060000" w:usb2="00000010" w:usb3="00000000" w:csb0="00080000" w:csb1="00000000"/>
  </w:font>
  <w:font w:name="MingLiU">
    <w:altName w:val="細明體"/>
    <w:panose1 w:val="02010609000101010101"/>
    <w:charset w:val="88"/>
    <w:family w:val="modern"/>
    <w:notTrueType/>
    <w:pitch w:val="fixed"/>
    <w:sig w:usb0="00000001"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CBE" w:rsidRDefault="00E31C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1A7" w:rsidRDefault="00EF71A7"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CBE" w:rsidRDefault="00E31CB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F71A7" w:rsidRPr="006365DD" w:rsidTr="006365DD">
      <w:tc>
        <w:tcPr>
          <w:tcW w:w="1975" w:type="dxa"/>
          <w:shd w:val="clear" w:color="auto" w:fill="BFBFBF" w:themeFill="background1" w:themeFillShade="BF"/>
          <w:vAlign w:val="center"/>
        </w:tcPr>
        <w:p w:rsidR="00EF71A7" w:rsidRPr="006365DD" w:rsidRDefault="00592875"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F71A7"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EF71A7" w:rsidRPr="006365DD" w:rsidRDefault="00EF71A7"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EF71A7" w:rsidRPr="006365DD" w:rsidRDefault="00592875"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EF71A7"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EF71A7" w:rsidRPr="006365DD" w:rsidRDefault="00EF71A7"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EF71A7" w:rsidRPr="006365DD" w:rsidRDefault="00592875"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F71A7"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EF71A7" w:rsidRPr="006365DD" w:rsidRDefault="00EF71A7"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EF71A7" w:rsidRPr="006365DD" w:rsidRDefault="00592875"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EF71A7"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EF71A7" w:rsidRPr="006365DD" w:rsidRDefault="00EF71A7"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EF71A7" w:rsidRPr="006365DD" w:rsidRDefault="00592875"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EF71A7" w:rsidRPr="006365DD">
              <w:rPr>
                <w:rStyle w:val="Hyperlink"/>
                <w:rFonts w:ascii="Calibri" w:hAnsi="PMingLiU" w:hint="eastAsia"/>
                <w:color w:val="0563C1"/>
                <w:sz w:val="14"/>
                <w:szCs w:val="14"/>
                <w:lang w:eastAsia="zh-TW"/>
              </w:rPr>
              <w:t>請參閱附錄</w:t>
            </w:r>
          </w:hyperlink>
        </w:p>
      </w:tc>
    </w:tr>
  </w:tbl>
  <w:p w:rsidR="00EF71A7" w:rsidRDefault="00EF71A7" w:rsidP="006365DD">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F71A7" w:rsidRPr="006365DD" w:rsidTr="002B06D5">
      <w:tc>
        <w:tcPr>
          <w:tcW w:w="1975" w:type="dxa"/>
          <w:shd w:val="clear" w:color="auto" w:fill="F2F2F2"/>
          <w:vAlign w:val="center"/>
        </w:tcPr>
        <w:p w:rsidR="00EF71A7" w:rsidRPr="006365DD" w:rsidRDefault="00592875"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F71A7"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EF71A7" w:rsidRPr="006365DD" w:rsidRDefault="00EF71A7"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EF71A7" w:rsidRPr="006365DD" w:rsidRDefault="00592875"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EF71A7"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EF71A7" w:rsidRPr="006365DD" w:rsidRDefault="00EF71A7"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EF71A7" w:rsidRPr="006365DD" w:rsidRDefault="00592875"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F71A7"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EF71A7" w:rsidRPr="006365DD" w:rsidRDefault="00EF71A7"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EF71A7" w:rsidRPr="006365DD" w:rsidRDefault="00592875"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EF71A7"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EF71A7" w:rsidRPr="006365DD" w:rsidRDefault="00EF71A7"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EF71A7" w:rsidRPr="006365DD" w:rsidRDefault="00592875"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EF71A7" w:rsidRPr="006365DD">
              <w:rPr>
                <w:rStyle w:val="Hyperlink"/>
                <w:rFonts w:ascii="Calibri" w:hAnsi="PMingLiU" w:hint="eastAsia"/>
                <w:color w:val="0563C1"/>
                <w:sz w:val="14"/>
                <w:szCs w:val="14"/>
                <w:lang w:eastAsia="zh-TW"/>
              </w:rPr>
              <w:t>請參閱附錄</w:t>
            </w:r>
          </w:hyperlink>
        </w:p>
      </w:tc>
    </w:tr>
  </w:tbl>
  <w:p w:rsidR="00EF71A7" w:rsidRDefault="00EF71A7" w:rsidP="002B06D5">
    <w:pPr>
      <w:pStyle w:val="ProductList-Body"/>
      <w:tabs>
        <w:tab w:val="clear" w:pos="360"/>
        <w:tab w:val="clear" w:pos="720"/>
        <w:tab w:val="clear" w:pos="108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F71A7" w:rsidRPr="006365DD" w:rsidTr="002B06D5">
      <w:tc>
        <w:tcPr>
          <w:tcW w:w="1975" w:type="dxa"/>
          <w:shd w:val="clear" w:color="auto" w:fill="F2F2F2"/>
          <w:vAlign w:val="center"/>
        </w:tcPr>
        <w:p w:rsidR="00EF71A7" w:rsidRPr="006365DD" w:rsidRDefault="00592875"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F71A7"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EF71A7" w:rsidRPr="006365DD" w:rsidRDefault="00EF71A7"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EF71A7" w:rsidRPr="006365DD" w:rsidRDefault="00592875"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EF71A7"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EF71A7" w:rsidRPr="006365DD" w:rsidRDefault="00EF71A7"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EF71A7" w:rsidRPr="006365DD" w:rsidRDefault="00592875"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F71A7"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EF71A7" w:rsidRPr="006365DD" w:rsidRDefault="00EF71A7"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EF71A7" w:rsidRPr="006365DD" w:rsidRDefault="00592875"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EF71A7"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EF71A7" w:rsidRPr="006365DD" w:rsidRDefault="00EF71A7"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EF71A7" w:rsidRPr="006365DD" w:rsidRDefault="00592875"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EF71A7" w:rsidRPr="006365DD">
              <w:rPr>
                <w:rStyle w:val="Hyperlink"/>
                <w:rFonts w:ascii="Calibri" w:hAnsi="PMingLiU" w:hint="eastAsia"/>
                <w:color w:val="0563C1"/>
                <w:sz w:val="14"/>
                <w:szCs w:val="14"/>
                <w:lang w:eastAsia="zh-TW"/>
              </w:rPr>
              <w:t>請參閱附錄</w:t>
            </w:r>
          </w:hyperlink>
        </w:p>
      </w:tc>
    </w:tr>
  </w:tbl>
  <w:p w:rsidR="00EF71A7" w:rsidRDefault="00EF71A7" w:rsidP="002B06D5">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F71A7" w:rsidRPr="006365DD" w:rsidTr="002B06D5">
      <w:tc>
        <w:tcPr>
          <w:tcW w:w="1975" w:type="dxa"/>
          <w:shd w:val="clear" w:color="auto" w:fill="F2F2F2"/>
          <w:vAlign w:val="center"/>
        </w:tcPr>
        <w:p w:rsidR="00EF71A7" w:rsidRPr="006365DD" w:rsidRDefault="00592875"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F71A7"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EF71A7" w:rsidRPr="006365DD" w:rsidRDefault="00EF71A7"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EF71A7" w:rsidRPr="006365DD" w:rsidRDefault="00592875"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EF71A7"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EF71A7" w:rsidRPr="006365DD" w:rsidRDefault="00EF71A7"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EF71A7" w:rsidRPr="006365DD" w:rsidRDefault="00592875"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F71A7"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EF71A7" w:rsidRPr="006365DD" w:rsidRDefault="00EF71A7"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EF71A7" w:rsidRPr="006365DD" w:rsidRDefault="00592875"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EF71A7"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EF71A7" w:rsidRPr="006365DD" w:rsidRDefault="00EF71A7"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EF71A7" w:rsidRPr="006365DD" w:rsidRDefault="00592875"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EF71A7" w:rsidRPr="006365DD">
              <w:rPr>
                <w:rStyle w:val="Hyperlink"/>
                <w:rFonts w:ascii="Calibri" w:hAnsi="PMingLiU" w:hint="eastAsia"/>
                <w:color w:val="0563C1"/>
                <w:sz w:val="14"/>
                <w:szCs w:val="14"/>
                <w:lang w:eastAsia="zh-TW"/>
              </w:rPr>
              <w:t>請參閱附錄</w:t>
            </w:r>
          </w:hyperlink>
        </w:p>
      </w:tc>
    </w:tr>
  </w:tbl>
  <w:p w:rsidR="00EF71A7" w:rsidRDefault="00EF71A7" w:rsidP="002B06D5">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F71A7" w:rsidRPr="006365DD" w:rsidTr="002B06D5">
      <w:tc>
        <w:tcPr>
          <w:tcW w:w="1975" w:type="dxa"/>
          <w:shd w:val="clear" w:color="auto" w:fill="F2F2F2"/>
          <w:vAlign w:val="center"/>
        </w:tcPr>
        <w:p w:rsidR="00EF71A7" w:rsidRPr="006365DD" w:rsidRDefault="00592875"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F71A7"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EF71A7" w:rsidRPr="006365DD" w:rsidRDefault="00EF71A7"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EF71A7" w:rsidRPr="006365DD" w:rsidRDefault="00592875"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EF71A7"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EF71A7" w:rsidRPr="006365DD" w:rsidRDefault="00EF71A7"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EF71A7" w:rsidRPr="006365DD" w:rsidRDefault="00592875"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F71A7"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EF71A7" w:rsidRPr="006365DD" w:rsidRDefault="00EF71A7"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EF71A7" w:rsidRPr="006365DD" w:rsidRDefault="00592875"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EF71A7"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EF71A7" w:rsidRPr="006365DD" w:rsidRDefault="00EF71A7"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EF71A7" w:rsidRPr="006365DD" w:rsidRDefault="00592875"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EF71A7" w:rsidRPr="006365DD">
              <w:rPr>
                <w:rStyle w:val="Hyperlink"/>
                <w:rFonts w:ascii="Calibri" w:hAnsi="PMingLiU" w:hint="eastAsia"/>
                <w:color w:val="0563C1"/>
                <w:sz w:val="14"/>
                <w:szCs w:val="14"/>
                <w:lang w:eastAsia="zh-TW"/>
              </w:rPr>
              <w:t>請參閱附錄</w:t>
            </w:r>
          </w:hyperlink>
        </w:p>
      </w:tc>
    </w:tr>
  </w:tbl>
  <w:p w:rsidR="00EF71A7" w:rsidRDefault="00EF71A7"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2875" w:rsidRDefault="00592875" w:rsidP="006365DD">
      <w:pPr>
        <w:spacing w:after="0" w:line="240" w:lineRule="auto"/>
      </w:pPr>
      <w:r>
        <w:separator/>
      </w:r>
    </w:p>
  </w:footnote>
  <w:footnote w:type="continuationSeparator" w:id="0">
    <w:p w:rsidR="00592875" w:rsidRDefault="00592875" w:rsidP="006365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CBE" w:rsidRDefault="00E31C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CBE" w:rsidRDefault="00E31CB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CBE" w:rsidRDefault="00E31CB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1A7" w:rsidRPr="004D5CE8" w:rsidRDefault="00592875"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EF71A7" w:rsidRPr="00CA4E60">
          <w:rPr>
            <w:rFonts w:hint="eastAsia"/>
            <w:sz w:val="16"/>
            <w:szCs w:val="16"/>
          </w:rPr>
          <w:t xml:space="preserve">Microsoft Online Services </w:t>
        </w:r>
        <w:r w:rsidR="00EF71A7" w:rsidRPr="00CA4E60">
          <w:rPr>
            <w:rFonts w:hAnsi="PMingLiU" w:cs="MS Mincho" w:hint="eastAsia"/>
            <w:sz w:val="16"/>
            <w:szCs w:val="16"/>
          </w:rPr>
          <w:t>之</w:t>
        </w:r>
        <w:r w:rsidR="00EF71A7" w:rsidRPr="00CA4E60">
          <w:rPr>
            <w:rFonts w:hint="eastAsia"/>
            <w:sz w:val="16"/>
            <w:szCs w:val="16"/>
          </w:rPr>
          <w:t xml:space="preserve"> Microsoft </w:t>
        </w:r>
        <w:r w:rsidR="00EF71A7" w:rsidRPr="00CA4E60">
          <w:rPr>
            <w:rFonts w:hAnsi="PMingLiU" w:cs="MS Mincho" w:hint="eastAsia"/>
            <w:sz w:val="16"/>
            <w:szCs w:val="16"/>
          </w:rPr>
          <w:t>大量授權服務等級協定</w:t>
        </w:r>
        <w:r w:rsidR="00EF71A7" w:rsidRPr="00CA4E60">
          <w:rPr>
            <w:rFonts w:hint="eastAsia"/>
            <w:sz w:val="16"/>
            <w:szCs w:val="16"/>
          </w:rPr>
          <w:t xml:space="preserve"> (</w:t>
        </w:r>
        <w:r w:rsidR="00EF71A7" w:rsidRPr="00CA4E60">
          <w:rPr>
            <w:rFonts w:hAnsi="PMingLiU" w:cs="MS Mincho" w:hint="eastAsia"/>
            <w:sz w:val="16"/>
            <w:szCs w:val="16"/>
          </w:rPr>
          <w:t>繁體中文</w:t>
        </w:r>
        <w:r w:rsidR="00EF71A7" w:rsidRPr="00CA4E60">
          <w:rPr>
            <w:rFonts w:hint="eastAsia"/>
            <w:sz w:val="16"/>
            <w:szCs w:val="16"/>
          </w:rPr>
          <w:t xml:space="preserve"> (Chinese Traditional</w:t>
        </w:r>
        <w:proofErr w:type="gramStart"/>
        <w:r w:rsidR="00EF71A7" w:rsidRPr="00CA4E60">
          <w:rPr>
            <w:rFonts w:hint="eastAsia"/>
            <w:sz w:val="16"/>
            <w:szCs w:val="16"/>
          </w:rPr>
          <w:t>)</w:t>
        </w:r>
        <w:r w:rsidR="00EF71A7" w:rsidRPr="00CA4E60">
          <w:rPr>
            <w:rFonts w:hAnsi="PMingLiU" w:cs="MS Mincho" w:hint="eastAsia"/>
            <w:sz w:val="16"/>
            <w:szCs w:val="16"/>
          </w:rPr>
          <w:t>，</w:t>
        </w:r>
        <w:proofErr w:type="gramEnd"/>
        <w:r w:rsidR="00EF71A7" w:rsidRPr="00CA4E60">
          <w:rPr>
            <w:rFonts w:hint="eastAsia"/>
            <w:sz w:val="16"/>
            <w:szCs w:val="16"/>
          </w:rPr>
          <w:t>201</w:t>
        </w:r>
        <w:r w:rsidR="00EF71A7">
          <w:rPr>
            <w:sz w:val="16"/>
            <w:szCs w:val="16"/>
          </w:rPr>
          <w:t>7</w:t>
        </w:r>
        <w:r w:rsidR="00EF71A7" w:rsidRPr="00CA4E60">
          <w:rPr>
            <w:rFonts w:hint="eastAsia"/>
            <w:sz w:val="16"/>
            <w:szCs w:val="16"/>
          </w:rPr>
          <w:t xml:space="preserve"> </w:t>
        </w:r>
        <w:r w:rsidR="00EF71A7" w:rsidRPr="00CA4E60">
          <w:rPr>
            <w:rFonts w:hAnsi="PMingLiU" w:cs="MS Mincho" w:hint="eastAsia"/>
            <w:sz w:val="16"/>
            <w:szCs w:val="16"/>
          </w:rPr>
          <w:t>年</w:t>
        </w:r>
        <w:r w:rsidR="00EF71A7" w:rsidRPr="00CA4E60">
          <w:rPr>
            <w:rFonts w:hint="eastAsia"/>
            <w:sz w:val="16"/>
            <w:szCs w:val="16"/>
          </w:rPr>
          <w:t xml:space="preserve"> </w:t>
        </w:r>
        <w:r w:rsidR="00EF71A7">
          <w:rPr>
            <w:sz w:val="16"/>
            <w:szCs w:val="16"/>
          </w:rPr>
          <w:t>4</w:t>
        </w:r>
        <w:r w:rsidR="00EF71A7" w:rsidRPr="00CA4E60">
          <w:rPr>
            <w:rFonts w:hAnsi="PMingLiU" w:cs="MS Mincho" w:hint="eastAsia"/>
            <w:sz w:val="16"/>
            <w:szCs w:val="16"/>
          </w:rPr>
          <w:t>月</w:t>
        </w:r>
        <w:r w:rsidR="00EF71A7" w:rsidRPr="00CA4E60">
          <w:rPr>
            <w:rFonts w:hint="eastAsia"/>
            <w:sz w:val="16"/>
            <w:szCs w:val="16"/>
          </w:rPr>
          <w:t xml:space="preserve"> </w:t>
        </w:r>
        <w:r w:rsidR="00EF71A7">
          <w:rPr>
            <w:sz w:val="16"/>
            <w:szCs w:val="16"/>
          </w:rPr>
          <w:t>1</w:t>
        </w:r>
        <w:r w:rsidR="00EF71A7">
          <w:rPr>
            <w:rFonts w:hint="eastAsia"/>
            <w:sz w:val="16"/>
            <w:szCs w:val="16"/>
          </w:rPr>
          <w:t xml:space="preserve"> </w:t>
        </w:r>
        <w:r w:rsidR="00EF71A7">
          <w:rPr>
            <w:rFonts w:hint="eastAsia"/>
            <w:sz w:val="16"/>
            <w:szCs w:val="16"/>
          </w:rPr>
          <w:t>日</w:t>
        </w:r>
        <w:r w:rsidR="00EF71A7" w:rsidRPr="00CA4E60">
          <w:rPr>
            <w:rFonts w:hint="eastAsia"/>
            <w:sz w:val="16"/>
            <w:szCs w:val="16"/>
          </w:rPr>
          <w:t>)</w:t>
        </w:r>
        <w:r w:rsidR="00EF71A7" w:rsidRPr="004D5CE8">
          <w:rPr>
            <w:rFonts w:ascii="Calibri" w:hAnsi="Calibri"/>
            <w:sz w:val="16"/>
            <w:szCs w:val="16"/>
          </w:rPr>
          <w:tab/>
        </w:r>
        <w:r w:rsidR="00EF71A7" w:rsidRPr="004D5CE8">
          <w:rPr>
            <w:rFonts w:ascii="Calibri" w:hAnsi="Calibri"/>
            <w:sz w:val="16"/>
            <w:szCs w:val="16"/>
          </w:rPr>
          <w:fldChar w:fldCharType="begin"/>
        </w:r>
        <w:r w:rsidR="00EF71A7" w:rsidRPr="004D5CE8">
          <w:rPr>
            <w:rFonts w:ascii="Calibri" w:hAnsi="Calibri"/>
            <w:sz w:val="16"/>
            <w:szCs w:val="16"/>
          </w:rPr>
          <w:instrText xml:space="preserve"> PAGE </w:instrText>
        </w:r>
        <w:r w:rsidR="00EF71A7" w:rsidRPr="004D5CE8">
          <w:rPr>
            <w:rFonts w:ascii="Calibri" w:hAnsi="Calibri"/>
            <w:sz w:val="16"/>
            <w:szCs w:val="16"/>
          </w:rPr>
          <w:fldChar w:fldCharType="separate"/>
        </w:r>
        <w:r w:rsidR="00E31CBE">
          <w:rPr>
            <w:rFonts w:ascii="Calibri" w:hAnsi="Calibri"/>
            <w:noProof/>
            <w:sz w:val="16"/>
            <w:szCs w:val="16"/>
          </w:rPr>
          <w:t>21</w:t>
        </w:r>
        <w:r w:rsidR="00EF71A7"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proofState w:spelling="clean" w:grammar="clean"/>
  <w:documentProtection w:edit="readOnly" w:enforcement="1" w:cryptProviderType="rsaAES" w:cryptAlgorithmClass="hash" w:cryptAlgorithmType="typeAny" w:cryptAlgorithmSid="14" w:cryptSpinCount="100000" w:hash="NNRxA+WcSYWBAKy812A9rXAoix1aUq860XB51poXSTCvZwb+YmxLIoG7VxMD5c3KLTdT55XoHiGLGlGwQpcsjw==" w:salt="5NoWLNaCTnaxboLT7PRmRQ=="/>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5DD"/>
    <w:rsid w:val="00003ECA"/>
    <w:rsid w:val="00007994"/>
    <w:rsid w:val="0001364B"/>
    <w:rsid w:val="00017882"/>
    <w:rsid w:val="00030125"/>
    <w:rsid w:val="00037AAC"/>
    <w:rsid w:val="00042DFB"/>
    <w:rsid w:val="00046D62"/>
    <w:rsid w:val="00060060"/>
    <w:rsid w:val="00062079"/>
    <w:rsid w:val="00064544"/>
    <w:rsid w:val="00066A9D"/>
    <w:rsid w:val="00081512"/>
    <w:rsid w:val="00082724"/>
    <w:rsid w:val="000850EF"/>
    <w:rsid w:val="000B0987"/>
    <w:rsid w:val="000C3EA5"/>
    <w:rsid w:val="000C4BB9"/>
    <w:rsid w:val="000C66DD"/>
    <w:rsid w:val="000E4C2A"/>
    <w:rsid w:val="000F406E"/>
    <w:rsid w:val="000F4D52"/>
    <w:rsid w:val="00100267"/>
    <w:rsid w:val="00102588"/>
    <w:rsid w:val="00117E9B"/>
    <w:rsid w:val="00131096"/>
    <w:rsid w:val="00133E93"/>
    <w:rsid w:val="00143279"/>
    <w:rsid w:val="0015457E"/>
    <w:rsid w:val="001617AD"/>
    <w:rsid w:val="00162C20"/>
    <w:rsid w:val="0016449B"/>
    <w:rsid w:val="001670A4"/>
    <w:rsid w:val="001811EC"/>
    <w:rsid w:val="00187892"/>
    <w:rsid w:val="001A228A"/>
    <w:rsid w:val="001B64AE"/>
    <w:rsid w:val="001C5410"/>
    <w:rsid w:val="00205D76"/>
    <w:rsid w:val="00206458"/>
    <w:rsid w:val="002165E5"/>
    <w:rsid w:val="002226BA"/>
    <w:rsid w:val="00222766"/>
    <w:rsid w:val="00222B42"/>
    <w:rsid w:val="002245DC"/>
    <w:rsid w:val="002368D1"/>
    <w:rsid w:val="00243544"/>
    <w:rsid w:val="002565BE"/>
    <w:rsid w:val="002652EE"/>
    <w:rsid w:val="0028730C"/>
    <w:rsid w:val="002B00C0"/>
    <w:rsid w:val="002B06D5"/>
    <w:rsid w:val="002B1544"/>
    <w:rsid w:val="002C322E"/>
    <w:rsid w:val="002C3FA1"/>
    <w:rsid w:val="002D4E31"/>
    <w:rsid w:val="002E0C55"/>
    <w:rsid w:val="002E5BF5"/>
    <w:rsid w:val="002F4645"/>
    <w:rsid w:val="002F6D71"/>
    <w:rsid w:val="0033063A"/>
    <w:rsid w:val="00332EE5"/>
    <w:rsid w:val="0035478E"/>
    <w:rsid w:val="00355196"/>
    <w:rsid w:val="003559A7"/>
    <w:rsid w:val="0035750D"/>
    <w:rsid w:val="00365F70"/>
    <w:rsid w:val="00391A1A"/>
    <w:rsid w:val="00395CCC"/>
    <w:rsid w:val="003A3B97"/>
    <w:rsid w:val="003A68E7"/>
    <w:rsid w:val="003D7461"/>
    <w:rsid w:val="00400F30"/>
    <w:rsid w:val="0041361F"/>
    <w:rsid w:val="0041721F"/>
    <w:rsid w:val="00425979"/>
    <w:rsid w:val="00433311"/>
    <w:rsid w:val="004515A0"/>
    <w:rsid w:val="004958B3"/>
    <w:rsid w:val="004B2DC1"/>
    <w:rsid w:val="004B718C"/>
    <w:rsid w:val="004D2CA9"/>
    <w:rsid w:val="004D5CE8"/>
    <w:rsid w:val="004D7C29"/>
    <w:rsid w:val="004E281E"/>
    <w:rsid w:val="004E378E"/>
    <w:rsid w:val="004F4D5B"/>
    <w:rsid w:val="005052CB"/>
    <w:rsid w:val="00513CBA"/>
    <w:rsid w:val="00523E0D"/>
    <w:rsid w:val="00524794"/>
    <w:rsid w:val="00526BDF"/>
    <w:rsid w:val="005354BA"/>
    <w:rsid w:val="005420DD"/>
    <w:rsid w:val="00542F7A"/>
    <w:rsid w:val="00553E44"/>
    <w:rsid w:val="00573C38"/>
    <w:rsid w:val="0058041E"/>
    <w:rsid w:val="0058674F"/>
    <w:rsid w:val="00592875"/>
    <w:rsid w:val="005B4492"/>
    <w:rsid w:val="005D771F"/>
    <w:rsid w:val="005E1F3F"/>
    <w:rsid w:val="005E4F1D"/>
    <w:rsid w:val="005E55BC"/>
    <w:rsid w:val="005F0773"/>
    <w:rsid w:val="005F4D48"/>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E13E7"/>
    <w:rsid w:val="006E6F56"/>
    <w:rsid w:val="006F4400"/>
    <w:rsid w:val="006F48DF"/>
    <w:rsid w:val="00700EE5"/>
    <w:rsid w:val="00703B64"/>
    <w:rsid w:val="00707282"/>
    <w:rsid w:val="007105B4"/>
    <w:rsid w:val="00711DF1"/>
    <w:rsid w:val="00714209"/>
    <w:rsid w:val="007308CD"/>
    <w:rsid w:val="007329F8"/>
    <w:rsid w:val="00737BF2"/>
    <w:rsid w:val="00752437"/>
    <w:rsid w:val="007633A6"/>
    <w:rsid w:val="00766994"/>
    <w:rsid w:val="00770883"/>
    <w:rsid w:val="00777AC4"/>
    <w:rsid w:val="00790A10"/>
    <w:rsid w:val="0079262D"/>
    <w:rsid w:val="007938E2"/>
    <w:rsid w:val="007B0CB5"/>
    <w:rsid w:val="007D0376"/>
    <w:rsid w:val="007E7F2F"/>
    <w:rsid w:val="008005E6"/>
    <w:rsid w:val="0081678A"/>
    <w:rsid w:val="0085436E"/>
    <w:rsid w:val="00856AEA"/>
    <w:rsid w:val="008755EC"/>
    <w:rsid w:val="008822C9"/>
    <w:rsid w:val="00884C5E"/>
    <w:rsid w:val="00891E47"/>
    <w:rsid w:val="008A6015"/>
    <w:rsid w:val="008C55DA"/>
    <w:rsid w:val="008D165C"/>
    <w:rsid w:val="008D50B8"/>
    <w:rsid w:val="008D6895"/>
    <w:rsid w:val="008E240A"/>
    <w:rsid w:val="008E39CD"/>
    <w:rsid w:val="008F0B66"/>
    <w:rsid w:val="008F3D0C"/>
    <w:rsid w:val="008F5299"/>
    <w:rsid w:val="00917EBB"/>
    <w:rsid w:val="009417A4"/>
    <w:rsid w:val="009559E9"/>
    <w:rsid w:val="00957728"/>
    <w:rsid w:val="00967D33"/>
    <w:rsid w:val="00970976"/>
    <w:rsid w:val="00987DAF"/>
    <w:rsid w:val="009A5C4E"/>
    <w:rsid w:val="009F18BD"/>
    <w:rsid w:val="009F65A5"/>
    <w:rsid w:val="00A07185"/>
    <w:rsid w:val="00A10D90"/>
    <w:rsid w:val="00A326B2"/>
    <w:rsid w:val="00A435E6"/>
    <w:rsid w:val="00A51EF0"/>
    <w:rsid w:val="00A64BC0"/>
    <w:rsid w:val="00A65D17"/>
    <w:rsid w:val="00A8451A"/>
    <w:rsid w:val="00AA66B3"/>
    <w:rsid w:val="00AB4B27"/>
    <w:rsid w:val="00AD20A8"/>
    <w:rsid w:val="00AF09F4"/>
    <w:rsid w:val="00B026EE"/>
    <w:rsid w:val="00B11DAF"/>
    <w:rsid w:val="00B24A15"/>
    <w:rsid w:val="00B26196"/>
    <w:rsid w:val="00B43E4F"/>
    <w:rsid w:val="00B472C0"/>
    <w:rsid w:val="00B76A59"/>
    <w:rsid w:val="00BA4B31"/>
    <w:rsid w:val="00BB0656"/>
    <w:rsid w:val="00BE6B35"/>
    <w:rsid w:val="00C05553"/>
    <w:rsid w:val="00C45973"/>
    <w:rsid w:val="00C47AFA"/>
    <w:rsid w:val="00C61F62"/>
    <w:rsid w:val="00C627F3"/>
    <w:rsid w:val="00C66D7A"/>
    <w:rsid w:val="00C71F08"/>
    <w:rsid w:val="00C83AC9"/>
    <w:rsid w:val="00C92780"/>
    <w:rsid w:val="00C93B1C"/>
    <w:rsid w:val="00CA084A"/>
    <w:rsid w:val="00CA3830"/>
    <w:rsid w:val="00CA5529"/>
    <w:rsid w:val="00CB228B"/>
    <w:rsid w:val="00CB6CAA"/>
    <w:rsid w:val="00CE0CEE"/>
    <w:rsid w:val="00CE58F5"/>
    <w:rsid w:val="00D0067E"/>
    <w:rsid w:val="00D03162"/>
    <w:rsid w:val="00D10481"/>
    <w:rsid w:val="00D17901"/>
    <w:rsid w:val="00D20A3A"/>
    <w:rsid w:val="00D2451F"/>
    <w:rsid w:val="00D3250C"/>
    <w:rsid w:val="00D53BC9"/>
    <w:rsid w:val="00D60C6F"/>
    <w:rsid w:val="00D76E50"/>
    <w:rsid w:val="00D80F7B"/>
    <w:rsid w:val="00D828E2"/>
    <w:rsid w:val="00D83F61"/>
    <w:rsid w:val="00D86954"/>
    <w:rsid w:val="00D90DC9"/>
    <w:rsid w:val="00D976EC"/>
    <w:rsid w:val="00DC1D92"/>
    <w:rsid w:val="00DC491F"/>
    <w:rsid w:val="00DD1477"/>
    <w:rsid w:val="00DE0056"/>
    <w:rsid w:val="00DE0C55"/>
    <w:rsid w:val="00DF023E"/>
    <w:rsid w:val="00DF4EE2"/>
    <w:rsid w:val="00E075E9"/>
    <w:rsid w:val="00E13A96"/>
    <w:rsid w:val="00E20CB1"/>
    <w:rsid w:val="00E23818"/>
    <w:rsid w:val="00E30083"/>
    <w:rsid w:val="00E31CBE"/>
    <w:rsid w:val="00E57332"/>
    <w:rsid w:val="00E73415"/>
    <w:rsid w:val="00E85F0C"/>
    <w:rsid w:val="00E86735"/>
    <w:rsid w:val="00E87DD4"/>
    <w:rsid w:val="00E9079E"/>
    <w:rsid w:val="00E9163B"/>
    <w:rsid w:val="00E92F9C"/>
    <w:rsid w:val="00E9519B"/>
    <w:rsid w:val="00EA1AA8"/>
    <w:rsid w:val="00EB28F9"/>
    <w:rsid w:val="00EC3A06"/>
    <w:rsid w:val="00EE47B1"/>
    <w:rsid w:val="00EF532F"/>
    <w:rsid w:val="00EF71A7"/>
    <w:rsid w:val="00F0132F"/>
    <w:rsid w:val="00F173BA"/>
    <w:rsid w:val="00F24EFB"/>
    <w:rsid w:val="00F40A5F"/>
    <w:rsid w:val="00F42BD7"/>
    <w:rsid w:val="00F43589"/>
    <w:rsid w:val="00F545E8"/>
    <w:rsid w:val="00F72CA2"/>
    <w:rsid w:val="00F77CAB"/>
    <w:rsid w:val="00F82BD5"/>
    <w:rsid w:val="00F83BF0"/>
    <w:rsid w:val="00F8591B"/>
    <w:rsid w:val="00F92EB3"/>
    <w:rsid w:val="00FA4892"/>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file:///C:\Users\justi_000\Desktop\csla\CSLA%20Media%20Services%20edit_Chinese%20(Traditional).docx" TargetMode="External"/><Relationship Id="rId3" Type="http://schemas.openxmlformats.org/officeDocument/2006/relationships/styles" Target="styles.xml"/><Relationship Id="rId21" Type="http://schemas.openxmlformats.org/officeDocument/2006/relationships/hyperlink" Target="file:///C:\Users\JUSTI_~1\AppData\Local\Temp\7zO40CD.tmp\CSLA%20January%202017%20text_Chinese%20(Traditional).docx" TargetMode="Externa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file:///C:\Users\JUSTI_~1\AppData\Local\Temp\7zO40CD.tmp\CSLA%20January%202017%20text_Chinese%20(Traditional).docx" TargetMode="External"/><Relationship Id="rId33"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hyperlink" Target="file:///C:\Users\JUSTI_~1\AppData\Local\Temp\7zO40CD.tmp\CSLA%20January%202017%20text_Chinese%20(Traditional).docx" TargetMode="External"/><Relationship Id="rId29" Type="http://schemas.openxmlformats.org/officeDocument/2006/relationships/hyperlink" Target="file:///C:\Users\justi_000\Desktop\CSLA%20April%2015,%202015%20Update\files%20from%20Liox%20and%20passage\CSLA%20April%2015,%202015%20Update_Chinese%20(Traditional).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1\AppData\Local\Temp\7zO40CD.tmp\CSLA%20January%202017%20text_Chinese%20(Traditional).docx" TargetMode="External"/><Relationship Id="rId32" Type="http://schemas.openxmlformats.org/officeDocument/2006/relationships/hyperlink" Target="http://www.visualstudio.com"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D:\Mahesh\2015\Feb%202016\1563413_VL_Consolidated_SLA_Mar2016\16.2.2016\Target\CHT\CSLA%20Mar%202016%20text_English.docx" TargetMode="External"/><Relationship Id="rId28" Type="http://schemas.openxmlformats.org/officeDocument/2006/relationships/hyperlink" Target="file:///C:\Users\justi_000\Desktop\CSLA%20April%2015,%202015%20Update\files%20from%20Liox%20and%20passage\CSLA%20April%2015,%202015%20Update_Chinese%20(Traditiona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file:///C:\Users\JUSTI_~1\AppData\Local\Temp\7zO40CD.tmp\CSLA%20January%202017%20text_Chinese%20(Traditional).docx" TargetMode="External"/><Relationship Id="rId31" Type="http://schemas.openxmlformats.org/officeDocument/2006/relationships/hyperlink" Target="file:///C:\Users\justi_000\Desktop\CSLA%20April%2015,%202015%20Update\files%20from%20Liox%20and%20passage\CSLA%20April%2015,%202015%20Update_Chinese%20(Traditional).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1\AppData\Local\Temp\7zO40CD.tmp\CSLA%20January%202017%20text_Chinese%20(Traditional).docx" TargetMode="External"/><Relationship Id="rId27" Type="http://schemas.openxmlformats.org/officeDocument/2006/relationships/hyperlink" Target="file:///C:\Users\justi_000\Desktop\csla\CSLA%20Media%20Services%20edit_Chinese%20(Traditional).docx" TargetMode="External"/><Relationship Id="rId30" Type="http://schemas.openxmlformats.org/officeDocument/2006/relationships/hyperlink" Target="file:///C:\Users\justi_000\Desktop\CSLA%20April%2015,%202015%20Update\files%20from%20Liox%20and%20passage\CSLA%20April%2015,%202015%20Update_Chinese%20(Traditional).docx" TargetMode="Externa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03581-D24F-43AF-8DCC-D8860C754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10193</Words>
  <Characters>58105</Characters>
  <Application>Microsoft Office Word</Application>
  <DocSecurity>8</DocSecurity>
  <Lines>484</Lines>
  <Paragraphs>136</Paragraphs>
  <ScaleCrop>false</ScaleCrop>
  <Company/>
  <LinksUpToDate>false</LinksUpToDate>
  <CharactersWithSpaces>68162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2017-03-30T06:35:00Z</dcterms:created>
  <dcterms:modified xsi:type="dcterms:W3CDTF">2017-03-30T06:35:00Z</dcterms:modified>
</cp:coreProperties>
</file>