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0D366F9C" w:rsidR="00F74498" w:rsidRPr="00F74498" w:rsidRDefault="00697DF2"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sidRPr="00DA51D4">
        <w:rPr>
          <w:rFonts w:asciiTheme="majorHAnsi" w:hAnsiTheme="majorHAnsi" w:cstheme="majorHAnsi"/>
          <w:color w:val="FFFFFF" w:themeColor="background1"/>
          <w:sz w:val="72"/>
          <w:szCs w:val="72"/>
        </w:rPr>
        <w:t xml:space="preserve">2023 </w:t>
      </w:r>
      <w:r w:rsidRPr="00DA51D4">
        <w:rPr>
          <w:rFonts w:asciiTheme="majorHAnsi" w:hAnsiTheme="majorHAnsi" w:cstheme="majorHAnsi"/>
          <w:color w:val="FFFFFF" w:themeColor="background1"/>
          <w:sz w:val="72"/>
          <w:szCs w:val="72"/>
        </w:rPr>
        <w:t>年</w:t>
      </w:r>
      <w:r w:rsidRPr="00DA51D4">
        <w:rPr>
          <w:rFonts w:asciiTheme="majorHAnsi" w:hAnsiTheme="majorHAnsi" w:cstheme="majorHAnsi"/>
          <w:color w:val="FFFFFF" w:themeColor="background1"/>
          <w:sz w:val="72"/>
          <w:szCs w:val="72"/>
        </w:rPr>
        <w:t xml:space="preserve"> 5 </w:t>
      </w:r>
      <w:r w:rsidRPr="00DA51D4">
        <w:rPr>
          <w:rFonts w:asciiTheme="majorHAnsi" w:hAnsiTheme="majorHAnsi" w:cstheme="majorHAnsi"/>
          <w:color w:val="FFFFFF" w:themeColor="background1"/>
          <w:sz w:val="72"/>
          <w:szCs w:val="72"/>
        </w:rPr>
        <w:t>月</w:t>
      </w:r>
      <w:r w:rsidRPr="00DA51D4">
        <w:rPr>
          <w:rFonts w:asciiTheme="majorHAnsi" w:hAnsiTheme="majorHAnsi" w:cstheme="majorHAnsi"/>
          <w:color w:val="FFFFFF" w:themeColor="background1"/>
          <w:sz w:val="72"/>
          <w:szCs w:val="72"/>
        </w:rPr>
        <w:t xml:space="preserve"> 1 </w:t>
      </w:r>
      <w:r w:rsidRPr="00DA51D4">
        <w:rPr>
          <w:rFonts w:asciiTheme="majorHAnsi" w:hAnsiTheme="majorHAnsi" w:cstheme="majorHAnsi"/>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38344472"/>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12CA6A56" w14:textId="630F8AC7" w:rsidR="00864BC2" w:rsidRDefault="00137E67">
      <w:pPr>
        <w:pStyle w:val="TOC1"/>
        <w:rPr>
          <w:rFonts w:eastAsiaTheme="minorEastAsia"/>
          <w:b w:val="0"/>
          <w:caps w:val="0"/>
          <w:noProof/>
          <w:kern w:val="2"/>
          <w:sz w:val="24"/>
          <w:szCs w:val="24"/>
          <w:lang w:val="en-US" w:eastAsia="en-US" w:bidi="ar-SA"/>
          <w14:ligatures w14:val="standardContextual"/>
        </w:rPr>
      </w:pPr>
      <w:r w:rsidRPr="002E2BAF">
        <w:fldChar w:fldCharType="begin"/>
      </w:r>
      <w:r w:rsidRPr="002E2BAF">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fldChar w:fldCharType="separate"/>
      </w:r>
      <w:hyperlink w:anchor="_Toc138344472" w:history="1">
        <w:r w:rsidR="00864BC2" w:rsidRPr="00711624">
          <w:rPr>
            <w:rStyle w:val="Hyperlink"/>
            <w:rFonts w:eastAsia="SimSun" w:cstheme="minorHAnsi" w:hint="eastAsia"/>
            <w:noProof/>
          </w:rPr>
          <w:t>目录</w:t>
        </w:r>
        <w:r w:rsidR="00864BC2">
          <w:rPr>
            <w:noProof/>
            <w:webHidden/>
          </w:rPr>
          <w:tab/>
        </w:r>
        <w:r w:rsidR="00864BC2">
          <w:rPr>
            <w:noProof/>
            <w:webHidden/>
          </w:rPr>
          <w:fldChar w:fldCharType="begin"/>
        </w:r>
        <w:r w:rsidR="00864BC2">
          <w:rPr>
            <w:noProof/>
            <w:webHidden/>
          </w:rPr>
          <w:instrText xml:space="preserve"> PAGEREF _Toc138344472 \h </w:instrText>
        </w:r>
        <w:r w:rsidR="00864BC2">
          <w:rPr>
            <w:noProof/>
            <w:webHidden/>
          </w:rPr>
        </w:r>
        <w:r w:rsidR="00864BC2">
          <w:rPr>
            <w:noProof/>
            <w:webHidden/>
          </w:rPr>
          <w:fldChar w:fldCharType="separate"/>
        </w:r>
        <w:r w:rsidR="00864BC2">
          <w:rPr>
            <w:noProof/>
            <w:webHidden/>
          </w:rPr>
          <w:t>2</w:t>
        </w:r>
        <w:r w:rsidR="00864BC2">
          <w:rPr>
            <w:noProof/>
            <w:webHidden/>
          </w:rPr>
          <w:fldChar w:fldCharType="end"/>
        </w:r>
      </w:hyperlink>
    </w:p>
    <w:p w14:paraId="7A5E133F" w14:textId="7E01CA02" w:rsidR="00864BC2" w:rsidRDefault="004F0006">
      <w:pPr>
        <w:pStyle w:val="TOC1"/>
        <w:rPr>
          <w:rFonts w:eastAsiaTheme="minorEastAsia"/>
          <w:b w:val="0"/>
          <w:caps w:val="0"/>
          <w:noProof/>
          <w:kern w:val="2"/>
          <w:sz w:val="24"/>
          <w:szCs w:val="24"/>
          <w:lang w:val="en-US" w:eastAsia="en-US" w:bidi="ar-SA"/>
          <w14:ligatures w14:val="standardContextual"/>
        </w:rPr>
      </w:pPr>
      <w:hyperlink w:anchor="_Toc138344473" w:history="1">
        <w:r w:rsidR="00864BC2" w:rsidRPr="00711624">
          <w:rPr>
            <w:rStyle w:val="Hyperlink"/>
            <w:rFonts w:ascii="SimSun" w:eastAsia="SimSun" w:hAnsi="SimSun" w:cs="PMingLiU" w:hint="eastAsia"/>
            <w:noProof/>
          </w:rPr>
          <w:t>简介</w:t>
        </w:r>
        <w:r w:rsidR="00864BC2">
          <w:rPr>
            <w:noProof/>
            <w:webHidden/>
          </w:rPr>
          <w:tab/>
        </w:r>
        <w:r w:rsidR="00864BC2">
          <w:rPr>
            <w:noProof/>
            <w:webHidden/>
          </w:rPr>
          <w:fldChar w:fldCharType="begin"/>
        </w:r>
        <w:r w:rsidR="00864BC2">
          <w:rPr>
            <w:noProof/>
            <w:webHidden/>
          </w:rPr>
          <w:instrText xml:space="preserve"> PAGEREF _Toc138344473 \h </w:instrText>
        </w:r>
        <w:r w:rsidR="00864BC2">
          <w:rPr>
            <w:noProof/>
            <w:webHidden/>
          </w:rPr>
        </w:r>
        <w:r w:rsidR="00864BC2">
          <w:rPr>
            <w:noProof/>
            <w:webHidden/>
          </w:rPr>
          <w:fldChar w:fldCharType="separate"/>
        </w:r>
        <w:r w:rsidR="00864BC2">
          <w:rPr>
            <w:noProof/>
            <w:webHidden/>
          </w:rPr>
          <w:t>4</w:t>
        </w:r>
        <w:r w:rsidR="00864BC2">
          <w:rPr>
            <w:noProof/>
            <w:webHidden/>
          </w:rPr>
          <w:fldChar w:fldCharType="end"/>
        </w:r>
      </w:hyperlink>
    </w:p>
    <w:p w14:paraId="061545F6" w14:textId="0B8F2AE2" w:rsidR="00864BC2" w:rsidRDefault="004F0006">
      <w:pPr>
        <w:pStyle w:val="TOC1"/>
        <w:rPr>
          <w:rFonts w:eastAsiaTheme="minorEastAsia"/>
          <w:b w:val="0"/>
          <w:caps w:val="0"/>
          <w:noProof/>
          <w:kern w:val="2"/>
          <w:sz w:val="24"/>
          <w:szCs w:val="24"/>
          <w:lang w:val="en-US" w:eastAsia="en-US" w:bidi="ar-SA"/>
          <w14:ligatures w14:val="standardContextual"/>
        </w:rPr>
      </w:pPr>
      <w:hyperlink w:anchor="_Toc138344474" w:history="1">
        <w:r w:rsidR="00864BC2" w:rsidRPr="00711624">
          <w:rPr>
            <w:rStyle w:val="Hyperlink"/>
            <w:rFonts w:eastAsia="SimSun" w:hAnsi="SimSun" w:cs="MS Mincho" w:hint="eastAsia"/>
            <w:noProof/>
          </w:rPr>
          <w:t>一般</w:t>
        </w:r>
        <w:r w:rsidR="00864BC2" w:rsidRPr="00711624">
          <w:rPr>
            <w:rStyle w:val="Hyperlink"/>
            <w:rFonts w:ascii="SimSun" w:eastAsia="SimSun" w:hAnsi="SimSun" w:cs="PMingLiU" w:hint="eastAsia"/>
            <w:noProof/>
          </w:rPr>
          <w:t>术语</w:t>
        </w:r>
        <w:r w:rsidR="00864BC2">
          <w:rPr>
            <w:noProof/>
            <w:webHidden/>
          </w:rPr>
          <w:tab/>
        </w:r>
        <w:r w:rsidR="00864BC2">
          <w:rPr>
            <w:noProof/>
            <w:webHidden/>
          </w:rPr>
          <w:fldChar w:fldCharType="begin"/>
        </w:r>
        <w:r w:rsidR="00864BC2">
          <w:rPr>
            <w:noProof/>
            <w:webHidden/>
          </w:rPr>
          <w:instrText xml:space="preserve"> PAGEREF _Toc138344474 \h </w:instrText>
        </w:r>
        <w:r w:rsidR="00864BC2">
          <w:rPr>
            <w:noProof/>
            <w:webHidden/>
          </w:rPr>
        </w:r>
        <w:r w:rsidR="00864BC2">
          <w:rPr>
            <w:noProof/>
            <w:webHidden/>
          </w:rPr>
          <w:fldChar w:fldCharType="separate"/>
        </w:r>
        <w:r w:rsidR="00864BC2">
          <w:rPr>
            <w:noProof/>
            <w:webHidden/>
          </w:rPr>
          <w:t>5</w:t>
        </w:r>
        <w:r w:rsidR="00864BC2">
          <w:rPr>
            <w:noProof/>
            <w:webHidden/>
          </w:rPr>
          <w:fldChar w:fldCharType="end"/>
        </w:r>
      </w:hyperlink>
    </w:p>
    <w:p w14:paraId="79299B65" w14:textId="4E7566BD" w:rsidR="00864BC2" w:rsidRDefault="004F0006">
      <w:pPr>
        <w:pStyle w:val="TOC1"/>
        <w:rPr>
          <w:rFonts w:eastAsiaTheme="minorEastAsia"/>
          <w:b w:val="0"/>
          <w:caps w:val="0"/>
          <w:noProof/>
          <w:kern w:val="2"/>
          <w:sz w:val="24"/>
          <w:szCs w:val="24"/>
          <w:lang w:val="en-US" w:eastAsia="en-US" w:bidi="ar-SA"/>
          <w14:ligatures w14:val="standardContextual"/>
        </w:rPr>
      </w:pPr>
      <w:hyperlink w:anchor="_Toc138344475" w:history="1">
        <w:r w:rsidR="00864BC2" w:rsidRPr="00711624">
          <w:rPr>
            <w:rStyle w:val="Hyperlink"/>
            <w:rFonts w:eastAsia="SimSun" w:hAnsi="SimSun" w:cs="MS Mincho" w:hint="eastAsia"/>
            <w:noProof/>
          </w:rPr>
          <w:t>服</w:t>
        </w:r>
        <w:r w:rsidR="00864BC2" w:rsidRPr="00711624">
          <w:rPr>
            <w:rStyle w:val="Hyperlink"/>
            <w:rFonts w:ascii="SimSun" w:eastAsia="SimSun" w:hAnsi="SimSun" w:cs="PMingLiU" w:hint="eastAsia"/>
            <w:noProof/>
          </w:rPr>
          <w:t>务特定条款</w:t>
        </w:r>
        <w:r w:rsidR="00864BC2">
          <w:rPr>
            <w:noProof/>
            <w:webHidden/>
          </w:rPr>
          <w:tab/>
        </w:r>
        <w:r w:rsidR="00864BC2">
          <w:rPr>
            <w:noProof/>
            <w:webHidden/>
          </w:rPr>
          <w:fldChar w:fldCharType="begin"/>
        </w:r>
        <w:r w:rsidR="00864BC2">
          <w:rPr>
            <w:noProof/>
            <w:webHidden/>
          </w:rPr>
          <w:instrText xml:space="preserve"> PAGEREF _Toc138344475 \h </w:instrText>
        </w:r>
        <w:r w:rsidR="00864BC2">
          <w:rPr>
            <w:noProof/>
            <w:webHidden/>
          </w:rPr>
        </w:r>
        <w:r w:rsidR="00864BC2">
          <w:rPr>
            <w:noProof/>
            <w:webHidden/>
          </w:rPr>
          <w:fldChar w:fldCharType="separate"/>
        </w:r>
        <w:r w:rsidR="00864BC2">
          <w:rPr>
            <w:noProof/>
            <w:webHidden/>
          </w:rPr>
          <w:t>7</w:t>
        </w:r>
        <w:r w:rsidR="00864BC2">
          <w:rPr>
            <w:noProof/>
            <w:webHidden/>
          </w:rPr>
          <w:fldChar w:fldCharType="end"/>
        </w:r>
      </w:hyperlink>
    </w:p>
    <w:p w14:paraId="4C3B7843" w14:textId="088833D3" w:rsidR="00864BC2" w:rsidRDefault="004F0006">
      <w:pPr>
        <w:pStyle w:val="TOC2"/>
        <w:rPr>
          <w:rFonts w:eastAsiaTheme="minorEastAsia"/>
          <w:b w:val="0"/>
          <w:smallCaps w:val="0"/>
          <w:noProof/>
          <w:kern w:val="2"/>
          <w:sz w:val="24"/>
          <w:szCs w:val="24"/>
          <w:lang w:val="en-US" w:eastAsia="en-US" w:bidi="ar-SA"/>
          <w14:ligatures w14:val="standardContextual"/>
        </w:rPr>
      </w:pPr>
      <w:hyperlink w:anchor="_Toc138344476" w:history="1">
        <w:r w:rsidR="00864BC2" w:rsidRPr="00711624">
          <w:rPr>
            <w:rStyle w:val="Hyperlink"/>
            <w:noProof/>
          </w:rPr>
          <w:t>Microsoft Dynamics 365</w:t>
        </w:r>
        <w:r w:rsidR="00864BC2">
          <w:rPr>
            <w:noProof/>
            <w:webHidden/>
          </w:rPr>
          <w:tab/>
        </w:r>
        <w:r w:rsidR="00864BC2">
          <w:rPr>
            <w:noProof/>
            <w:webHidden/>
          </w:rPr>
          <w:fldChar w:fldCharType="begin"/>
        </w:r>
        <w:r w:rsidR="00864BC2">
          <w:rPr>
            <w:noProof/>
            <w:webHidden/>
          </w:rPr>
          <w:instrText xml:space="preserve"> PAGEREF _Toc138344476 \h </w:instrText>
        </w:r>
        <w:r w:rsidR="00864BC2">
          <w:rPr>
            <w:noProof/>
            <w:webHidden/>
          </w:rPr>
        </w:r>
        <w:r w:rsidR="00864BC2">
          <w:rPr>
            <w:noProof/>
            <w:webHidden/>
          </w:rPr>
          <w:fldChar w:fldCharType="separate"/>
        </w:r>
        <w:r w:rsidR="00864BC2">
          <w:rPr>
            <w:noProof/>
            <w:webHidden/>
          </w:rPr>
          <w:t>7</w:t>
        </w:r>
        <w:r w:rsidR="00864BC2">
          <w:rPr>
            <w:noProof/>
            <w:webHidden/>
          </w:rPr>
          <w:fldChar w:fldCharType="end"/>
        </w:r>
      </w:hyperlink>
    </w:p>
    <w:p w14:paraId="208184DF" w14:textId="4E21592F"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77" w:history="1">
        <w:r w:rsidR="00864BC2" w:rsidRPr="00711624">
          <w:rPr>
            <w:rStyle w:val="Hyperlink"/>
            <w:noProof/>
            <w:lang w:eastAsia="en-US"/>
          </w:rPr>
          <w:t>Dynamics 365 Business Central</w:t>
        </w:r>
        <w:r w:rsidR="00864BC2">
          <w:rPr>
            <w:noProof/>
            <w:webHidden/>
          </w:rPr>
          <w:tab/>
        </w:r>
        <w:r w:rsidR="00864BC2">
          <w:rPr>
            <w:noProof/>
            <w:webHidden/>
          </w:rPr>
          <w:fldChar w:fldCharType="begin"/>
        </w:r>
        <w:r w:rsidR="00864BC2">
          <w:rPr>
            <w:noProof/>
            <w:webHidden/>
          </w:rPr>
          <w:instrText xml:space="preserve"> PAGEREF _Toc138344477 \h </w:instrText>
        </w:r>
        <w:r w:rsidR="00864BC2">
          <w:rPr>
            <w:noProof/>
            <w:webHidden/>
          </w:rPr>
        </w:r>
        <w:r w:rsidR="00864BC2">
          <w:rPr>
            <w:noProof/>
            <w:webHidden/>
          </w:rPr>
          <w:fldChar w:fldCharType="separate"/>
        </w:r>
        <w:r w:rsidR="00864BC2">
          <w:rPr>
            <w:noProof/>
            <w:webHidden/>
          </w:rPr>
          <w:t>7</w:t>
        </w:r>
        <w:r w:rsidR="00864BC2">
          <w:rPr>
            <w:noProof/>
            <w:webHidden/>
          </w:rPr>
          <w:fldChar w:fldCharType="end"/>
        </w:r>
      </w:hyperlink>
    </w:p>
    <w:p w14:paraId="23D33362" w14:textId="56F400A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78" w:history="1">
        <w:r w:rsidR="00864BC2" w:rsidRPr="00711624">
          <w:rPr>
            <w:rStyle w:val="Hyperlink"/>
            <w:rFonts w:eastAsia="SimSun"/>
            <w:noProof/>
          </w:rPr>
          <w:t xml:space="preserve">Dynamics 365 </w:t>
        </w:r>
        <w:r w:rsidR="00864BC2" w:rsidRPr="00711624">
          <w:rPr>
            <w:rStyle w:val="Hyperlink"/>
            <w:rFonts w:ascii="Calibri Light" w:eastAsia="Calibri" w:hAnsi="Calibri Light" w:cs="Times New Roman"/>
            <w:noProof/>
          </w:rPr>
          <w:t>Commerce</w:t>
        </w:r>
        <w:r w:rsidR="00864BC2">
          <w:rPr>
            <w:noProof/>
            <w:webHidden/>
          </w:rPr>
          <w:tab/>
        </w:r>
        <w:r w:rsidR="00864BC2">
          <w:rPr>
            <w:noProof/>
            <w:webHidden/>
          </w:rPr>
          <w:fldChar w:fldCharType="begin"/>
        </w:r>
        <w:r w:rsidR="00864BC2">
          <w:rPr>
            <w:noProof/>
            <w:webHidden/>
          </w:rPr>
          <w:instrText xml:space="preserve"> PAGEREF _Toc138344478 \h </w:instrText>
        </w:r>
        <w:r w:rsidR="00864BC2">
          <w:rPr>
            <w:noProof/>
            <w:webHidden/>
          </w:rPr>
        </w:r>
        <w:r w:rsidR="00864BC2">
          <w:rPr>
            <w:noProof/>
            <w:webHidden/>
          </w:rPr>
          <w:fldChar w:fldCharType="separate"/>
        </w:r>
        <w:r w:rsidR="00864BC2">
          <w:rPr>
            <w:noProof/>
            <w:webHidden/>
          </w:rPr>
          <w:t>7</w:t>
        </w:r>
        <w:r w:rsidR="00864BC2">
          <w:rPr>
            <w:noProof/>
            <w:webHidden/>
          </w:rPr>
          <w:fldChar w:fldCharType="end"/>
        </w:r>
      </w:hyperlink>
    </w:p>
    <w:p w14:paraId="7866FE4E" w14:textId="2D55D4B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79" w:history="1">
        <w:r w:rsidR="00864BC2" w:rsidRPr="00711624">
          <w:rPr>
            <w:rStyle w:val="Hyperlink"/>
            <w:rFonts w:eastAsia="SimSun" w:cstheme="majorHAnsi"/>
            <w:noProof/>
          </w:rPr>
          <w:t>Dynamics 365 Customer Insights</w:t>
        </w:r>
        <w:r w:rsidR="00864BC2">
          <w:rPr>
            <w:noProof/>
            <w:webHidden/>
          </w:rPr>
          <w:tab/>
        </w:r>
        <w:r w:rsidR="00864BC2">
          <w:rPr>
            <w:noProof/>
            <w:webHidden/>
          </w:rPr>
          <w:fldChar w:fldCharType="begin"/>
        </w:r>
        <w:r w:rsidR="00864BC2">
          <w:rPr>
            <w:noProof/>
            <w:webHidden/>
          </w:rPr>
          <w:instrText xml:space="preserve"> PAGEREF _Toc138344479 \h </w:instrText>
        </w:r>
        <w:r w:rsidR="00864BC2">
          <w:rPr>
            <w:noProof/>
            <w:webHidden/>
          </w:rPr>
        </w:r>
        <w:r w:rsidR="00864BC2">
          <w:rPr>
            <w:noProof/>
            <w:webHidden/>
          </w:rPr>
          <w:fldChar w:fldCharType="separate"/>
        </w:r>
        <w:r w:rsidR="00864BC2">
          <w:rPr>
            <w:noProof/>
            <w:webHidden/>
          </w:rPr>
          <w:t>8</w:t>
        </w:r>
        <w:r w:rsidR="00864BC2">
          <w:rPr>
            <w:noProof/>
            <w:webHidden/>
          </w:rPr>
          <w:fldChar w:fldCharType="end"/>
        </w:r>
      </w:hyperlink>
    </w:p>
    <w:p w14:paraId="2236F006" w14:textId="7E7132A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0" w:history="1">
        <w:r w:rsidR="00864BC2" w:rsidRPr="00711624">
          <w:rPr>
            <w:rStyle w:val="Hyperlink"/>
            <w:noProof/>
            <w:lang w:eastAsia="en-US"/>
          </w:rPr>
          <w:t>Dynamics 365 Customer Service Enterprise; Dynamics 365 Customer Service Professional; Dynamics 365 Customer Service Insights; Dynamics 365 Field Service</w:t>
        </w:r>
        <w:r w:rsidR="00864BC2" w:rsidRPr="00711624">
          <w:rPr>
            <w:rStyle w:val="Hyperlink"/>
            <w:noProof/>
          </w:rPr>
          <w:t>; Dynamics 365 Marketing</w:t>
        </w:r>
        <w:r w:rsidR="00864BC2">
          <w:rPr>
            <w:noProof/>
            <w:webHidden/>
          </w:rPr>
          <w:tab/>
        </w:r>
        <w:r w:rsidR="00864BC2">
          <w:rPr>
            <w:noProof/>
            <w:webHidden/>
          </w:rPr>
          <w:fldChar w:fldCharType="begin"/>
        </w:r>
        <w:r w:rsidR="00864BC2">
          <w:rPr>
            <w:noProof/>
            <w:webHidden/>
          </w:rPr>
          <w:instrText xml:space="preserve"> PAGEREF _Toc138344480 \h </w:instrText>
        </w:r>
        <w:r w:rsidR="00864BC2">
          <w:rPr>
            <w:noProof/>
            <w:webHidden/>
          </w:rPr>
        </w:r>
        <w:r w:rsidR="00864BC2">
          <w:rPr>
            <w:noProof/>
            <w:webHidden/>
          </w:rPr>
          <w:fldChar w:fldCharType="separate"/>
        </w:r>
        <w:r w:rsidR="00864BC2">
          <w:rPr>
            <w:noProof/>
            <w:webHidden/>
          </w:rPr>
          <w:t>8</w:t>
        </w:r>
        <w:r w:rsidR="00864BC2">
          <w:rPr>
            <w:noProof/>
            <w:webHidden/>
          </w:rPr>
          <w:fldChar w:fldCharType="end"/>
        </w:r>
      </w:hyperlink>
    </w:p>
    <w:p w14:paraId="30A2C90F" w14:textId="43A8092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1" w:history="1">
        <w:r w:rsidR="00864BC2" w:rsidRPr="00711624">
          <w:rPr>
            <w:rStyle w:val="Hyperlink"/>
            <w:rFonts w:cstheme="majorHAnsi"/>
            <w:noProof/>
          </w:rPr>
          <w:t>Dynamics 365 Fraud Protection</w:t>
        </w:r>
        <w:r w:rsidR="00864BC2">
          <w:rPr>
            <w:noProof/>
            <w:webHidden/>
          </w:rPr>
          <w:tab/>
        </w:r>
        <w:r w:rsidR="00864BC2">
          <w:rPr>
            <w:noProof/>
            <w:webHidden/>
          </w:rPr>
          <w:fldChar w:fldCharType="begin"/>
        </w:r>
        <w:r w:rsidR="00864BC2">
          <w:rPr>
            <w:noProof/>
            <w:webHidden/>
          </w:rPr>
          <w:instrText xml:space="preserve"> PAGEREF _Toc138344481 \h </w:instrText>
        </w:r>
        <w:r w:rsidR="00864BC2">
          <w:rPr>
            <w:noProof/>
            <w:webHidden/>
          </w:rPr>
        </w:r>
        <w:r w:rsidR="00864BC2">
          <w:rPr>
            <w:noProof/>
            <w:webHidden/>
          </w:rPr>
          <w:fldChar w:fldCharType="separate"/>
        </w:r>
        <w:r w:rsidR="00864BC2">
          <w:rPr>
            <w:noProof/>
            <w:webHidden/>
          </w:rPr>
          <w:t>8</w:t>
        </w:r>
        <w:r w:rsidR="00864BC2">
          <w:rPr>
            <w:noProof/>
            <w:webHidden/>
          </w:rPr>
          <w:fldChar w:fldCharType="end"/>
        </w:r>
      </w:hyperlink>
    </w:p>
    <w:p w14:paraId="700804BC" w14:textId="471121A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2" w:history="1">
        <w:r w:rsidR="00864BC2" w:rsidRPr="00711624">
          <w:rPr>
            <w:rStyle w:val="Hyperlink"/>
            <w:rFonts w:eastAsia="SimSun" w:cstheme="majorHAnsi"/>
            <w:noProof/>
          </w:rPr>
          <w:t>Dynamics 365 Guides</w:t>
        </w:r>
        <w:r w:rsidR="00864BC2">
          <w:rPr>
            <w:noProof/>
            <w:webHidden/>
          </w:rPr>
          <w:tab/>
        </w:r>
        <w:r w:rsidR="00864BC2">
          <w:rPr>
            <w:noProof/>
            <w:webHidden/>
          </w:rPr>
          <w:fldChar w:fldCharType="begin"/>
        </w:r>
        <w:r w:rsidR="00864BC2">
          <w:rPr>
            <w:noProof/>
            <w:webHidden/>
          </w:rPr>
          <w:instrText xml:space="preserve"> PAGEREF _Toc138344482 \h </w:instrText>
        </w:r>
        <w:r w:rsidR="00864BC2">
          <w:rPr>
            <w:noProof/>
            <w:webHidden/>
          </w:rPr>
        </w:r>
        <w:r w:rsidR="00864BC2">
          <w:rPr>
            <w:noProof/>
            <w:webHidden/>
          </w:rPr>
          <w:fldChar w:fldCharType="separate"/>
        </w:r>
        <w:r w:rsidR="00864BC2">
          <w:rPr>
            <w:noProof/>
            <w:webHidden/>
          </w:rPr>
          <w:t>9</w:t>
        </w:r>
        <w:r w:rsidR="00864BC2">
          <w:rPr>
            <w:noProof/>
            <w:webHidden/>
          </w:rPr>
          <w:fldChar w:fldCharType="end"/>
        </w:r>
      </w:hyperlink>
    </w:p>
    <w:p w14:paraId="7EAA9AA7" w14:textId="7E8EC03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3" w:history="1">
        <w:r w:rsidR="00864BC2" w:rsidRPr="00711624">
          <w:rPr>
            <w:rStyle w:val="Hyperlink"/>
            <w:noProof/>
            <w:lang w:eastAsia="en-US"/>
          </w:rPr>
          <w:t xml:space="preserve">Dynamics 365 </w:t>
        </w:r>
        <w:r w:rsidR="00864BC2" w:rsidRPr="00711624">
          <w:rPr>
            <w:rStyle w:val="Hyperlink"/>
            <w:rFonts w:ascii="Calibri Light" w:eastAsia="Calibri" w:hAnsi="Calibri Light" w:cs="Times New Roman"/>
            <w:noProof/>
          </w:rPr>
          <w:t>Human Resources</w:t>
        </w:r>
        <w:r w:rsidR="00864BC2">
          <w:rPr>
            <w:noProof/>
            <w:webHidden/>
          </w:rPr>
          <w:tab/>
        </w:r>
        <w:r w:rsidR="00864BC2">
          <w:rPr>
            <w:noProof/>
            <w:webHidden/>
          </w:rPr>
          <w:fldChar w:fldCharType="begin"/>
        </w:r>
        <w:r w:rsidR="00864BC2">
          <w:rPr>
            <w:noProof/>
            <w:webHidden/>
          </w:rPr>
          <w:instrText xml:space="preserve"> PAGEREF _Toc138344483 \h </w:instrText>
        </w:r>
        <w:r w:rsidR="00864BC2">
          <w:rPr>
            <w:noProof/>
            <w:webHidden/>
          </w:rPr>
        </w:r>
        <w:r w:rsidR="00864BC2">
          <w:rPr>
            <w:noProof/>
            <w:webHidden/>
          </w:rPr>
          <w:fldChar w:fldCharType="separate"/>
        </w:r>
        <w:r w:rsidR="00864BC2">
          <w:rPr>
            <w:noProof/>
            <w:webHidden/>
          </w:rPr>
          <w:t>9</w:t>
        </w:r>
        <w:r w:rsidR="00864BC2">
          <w:rPr>
            <w:noProof/>
            <w:webHidden/>
          </w:rPr>
          <w:fldChar w:fldCharType="end"/>
        </w:r>
      </w:hyperlink>
    </w:p>
    <w:p w14:paraId="71FBEA55" w14:textId="05B83C2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4" w:history="1">
        <w:r w:rsidR="00864BC2" w:rsidRPr="00711624">
          <w:rPr>
            <w:rStyle w:val="Hyperlink"/>
            <w:rFonts w:cstheme="majorHAnsi"/>
            <w:noProof/>
          </w:rPr>
          <w:t>Dynamics 365 Intelligent Order Management</w:t>
        </w:r>
        <w:r w:rsidR="00864BC2">
          <w:rPr>
            <w:noProof/>
            <w:webHidden/>
          </w:rPr>
          <w:tab/>
        </w:r>
        <w:r w:rsidR="00864BC2">
          <w:rPr>
            <w:noProof/>
            <w:webHidden/>
          </w:rPr>
          <w:fldChar w:fldCharType="begin"/>
        </w:r>
        <w:r w:rsidR="00864BC2">
          <w:rPr>
            <w:noProof/>
            <w:webHidden/>
          </w:rPr>
          <w:instrText xml:space="preserve"> PAGEREF _Toc138344484 \h </w:instrText>
        </w:r>
        <w:r w:rsidR="00864BC2">
          <w:rPr>
            <w:noProof/>
            <w:webHidden/>
          </w:rPr>
        </w:r>
        <w:r w:rsidR="00864BC2">
          <w:rPr>
            <w:noProof/>
            <w:webHidden/>
          </w:rPr>
          <w:fldChar w:fldCharType="separate"/>
        </w:r>
        <w:r w:rsidR="00864BC2">
          <w:rPr>
            <w:noProof/>
            <w:webHidden/>
          </w:rPr>
          <w:t>9</w:t>
        </w:r>
        <w:r w:rsidR="00864BC2">
          <w:rPr>
            <w:noProof/>
            <w:webHidden/>
          </w:rPr>
          <w:fldChar w:fldCharType="end"/>
        </w:r>
      </w:hyperlink>
    </w:p>
    <w:p w14:paraId="6859ADD8" w14:textId="766C4E4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5" w:history="1">
        <w:r w:rsidR="00864BC2" w:rsidRPr="00711624">
          <w:rPr>
            <w:rStyle w:val="Hyperlink"/>
            <w:rFonts w:ascii="Calibri Light" w:eastAsia="SimSun" w:hAnsi="Calibri Light" w:cstheme="majorHAnsi"/>
            <w:noProof/>
          </w:rPr>
          <w:t>Dynamics 365 Remote Assist</w:t>
        </w:r>
        <w:r w:rsidR="00864BC2">
          <w:rPr>
            <w:noProof/>
            <w:webHidden/>
          </w:rPr>
          <w:tab/>
        </w:r>
        <w:r w:rsidR="00864BC2">
          <w:rPr>
            <w:noProof/>
            <w:webHidden/>
          </w:rPr>
          <w:fldChar w:fldCharType="begin"/>
        </w:r>
        <w:r w:rsidR="00864BC2">
          <w:rPr>
            <w:noProof/>
            <w:webHidden/>
          </w:rPr>
          <w:instrText xml:space="preserve"> PAGEREF _Toc138344485 \h </w:instrText>
        </w:r>
        <w:r w:rsidR="00864BC2">
          <w:rPr>
            <w:noProof/>
            <w:webHidden/>
          </w:rPr>
        </w:r>
        <w:r w:rsidR="00864BC2">
          <w:rPr>
            <w:noProof/>
            <w:webHidden/>
          </w:rPr>
          <w:fldChar w:fldCharType="separate"/>
        </w:r>
        <w:r w:rsidR="00864BC2">
          <w:rPr>
            <w:noProof/>
            <w:webHidden/>
          </w:rPr>
          <w:t>11</w:t>
        </w:r>
        <w:r w:rsidR="00864BC2">
          <w:rPr>
            <w:noProof/>
            <w:webHidden/>
          </w:rPr>
          <w:fldChar w:fldCharType="end"/>
        </w:r>
      </w:hyperlink>
    </w:p>
    <w:p w14:paraId="536F381F" w14:textId="589582D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6" w:history="1">
        <w:r w:rsidR="00864BC2" w:rsidRPr="00711624">
          <w:rPr>
            <w:rStyle w:val="Hyperlink"/>
            <w:rFonts w:ascii="Calibri Light" w:hAnsi="Calibri Light" w:cs="Calibri Light"/>
            <w:noProof/>
            <w:lang w:eastAsia="en-US"/>
          </w:rPr>
          <w:t>Dynamics 365 Sales Enterprise; Dynamics 365 Sales Professional</w:t>
        </w:r>
        <w:r w:rsidR="00864BC2">
          <w:rPr>
            <w:noProof/>
            <w:webHidden/>
          </w:rPr>
          <w:tab/>
        </w:r>
        <w:r w:rsidR="00864BC2">
          <w:rPr>
            <w:noProof/>
            <w:webHidden/>
          </w:rPr>
          <w:fldChar w:fldCharType="begin"/>
        </w:r>
        <w:r w:rsidR="00864BC2">
          <w:rPr>
            <w:noProof/>
            <w:webHidden/>
          </w:rPr>
          <w:instrText xml:space="preserve"> PAGEREF _Toc138344486 \h </w:instrText>
        </w:r>
        <w:r w:rsidR="00864BC2">
          <w:rPr>
            <w:noProof/>
            <w:webHidden/>
          </w:rPr>
        </w:r>
        <w:r w:rsidR="00864BC2">
          <w:rPr>
            <w:noProof/>
            <w:webHidden/>
          </w:rPr>
          <w:fldChar w:fldCharType="separate"/>
        </w:r>
        <w:r w:rsidR="00864BC2">
          <w:rPr>
            <w:noProof/>
            <w:webHidden/>
          </w:rPr>
          <w:t>11</w:t>
        </w:r>
        <w:r w:rsidR="00864BC2">
          <w:rPr>
            <w:noProof/>
            <w:webHidden/>
          </w:rPr>
          <w:fldChar w:fldCharType="end"/>
        </w:r>
      </w:hyperlink>
    </w:p>
    <w:p w14:paraId="6CC8D261" w14:textId="0AFE6B3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7" w:history="1">
        <w:r w:rsidR="00864BC2" w:rsidRPr="00711624">
          <w:rPr>
            <w:rStyle w:val="Hyperlink"/>
            <w:rFonts w:cstheme="majorHAnsi"/>
            <w:noProof/>
          </w:rPr>
          <w:t xml:space="preserve">Dynamics 365 </w:t>
        </w:r>
        <w:r w:rsidR="00864BC2" w:rsidRPr="00711624">
          <w:rPr>
            <w:rStyle w:val="Hyperlink"/>
            <w:noProof/>
          </w:rPr>
          <w:t>Supply Chain Management; Dynamics 365 Finance; Dynamics 365 Project Operations</w:t>
        </w:r>
        <w:r w:rsidR="00864BC2">
          <w:rPr>
            <w:noProof/>
            <w:webHidden/>
          </w:rPr>
          <w:tab/>
        </w:r>
        <w:r w:rsidR="00864BC2">
          <w:rPr>
            <w:noProof/>
            <w:webHidden/>
          </w:rPr>
          <w:fldChar w:fldCharType="begin"/>
        </w:r>
        <w:r w:rsidR="00864BC2">
          <w:rPr>
            <w:noProof/>
            <w:webHidden/>
          </w:rPr>
          <w:instrText xml:space="preserve"> PAGEREF _Toc138344487 \h </w:instrText>
        </w:r>
        <w:r w:rsidR="00864BC2">
          <w:rPr>
            <w:noProof/>
            <w:webHidden/>
          </w:rPr>
        </w:r>
        <w:r w:rsidR="00864BC2">
          <w:rPr>
            <w:noProof/>
            <w:webHidden/>
          </w:rPr>
          <w:fldChar w:fldCharType="separate"/>
        </w:r>
        <w:r w:rsidR="00864BC2">
          <w:rPr>
            <w:noProof/>
            <w:webHidden/>
          </w:rPr>
          <w:t>11</w:t>
        </w:r>
        <w:r w:rsidR="00864BC2">
          <w:rPr>
            <w:noProof/>
            <w:webHidden/>
          </w:rPr>
          <w:fldChar w:fldCharType="end"/>
        </w:r>
      </w:hyperlink>
    </w:p>
    <w:p w14:paraId="6F3BBA43" w14:textId="2044E80E" w:rsidR="00864BC2" w:rsidRDefault="004F0006">
      <w:pPr>
        <w:pStyle w:val="TOC2"/>
        <w:rPr>
          <w:rFonts w:eastAsiaTheme="minorEastAsia"/>
          <w:b w:val="0"/>
          <w:smallCaps w:val="0"/>
          <w:noProof/>
          <w:kern w:val="2"/>
          <w:sz w:val="24"/>
          <w:szCs w:val="24"/>
          <w:lang w:val="en-US" w:eastAsia="en-US" w:bidi="ar-SA"/>
          <w14:ligatures w14:val="standardContextual"/>
        </w:rPr>
      </w:pPr>
      <w:hyperlink w:anchor="_Toc138344488" w:history="1">
        <w:r w:rsidR="00864BC2" w:rsidRPr="00711624">
          <w:rPr>
            <w:rStyle w:val="Hyperlink"/>
            <w:rFonts w:ascii="Calibri Light" w:eastAsia="SimSun" w:hAnsi="Calibri Light"/>
            <w:noProof/>
          </w:rPr>
          <w:t>Office 365</w:t>
        </w:r>
        <w:r w:rsidR="00864BC2" w:rsidRPr="00711624">
          <w:rPr>
            <w:rStyle w:val="Hyperlink"/>
            <w:rFonts w:eastAsia="SimSun"/>
            <w:noProof/>
          </w:rPr>
          <w:t xml:space="preserve"> </w:t>
        </w:r>
        <w:r w:rsidR="00864BC2" w:rsidRPr="00711624">
          <w:rPr>
            <w:rStyle w:val="Hyperlink"/>
            <w:rFonts w:eastAsia="SimSun" w:hAnsi="SimSun" w:cs="MS Gothic" w:hint="eastAsia"/>
            <w:noProof/>
          </w:rPr>
          <w:t>服</w:t>
        </w:r>
        <w:r w:rsidR="00864BC2" w:rsidRPr="00711624">
          <w:rPr>
            <w:rStyle w:val="Hyperlink"/>
            <w:rFonts w:ascii="SimSun" w:eastAsia="SimSun" w:hAnsi="SimSun" w:cs="PMingLiU" w:hint="eastAsia"/>
            <w:noProof/>
          </w:rPr>
          <w:t>务</w:t>
        </w:r>
        <w:r w:rsidR="00864BC2">
          <w:rPr>
            <w:noProof/>
            <w:webHidden/>
          </w:rPr>
          <w:tab/>
        </w:r>
        <w:r w:rsidR="00864BC2">
          <w:rPr>
            <w:noProof/>
            <w:webHidden/>
          </w:rPr>
          <w:fldChar w:fldCharType="begin"/>
        </w:r>
        <w:r w:rsidR="00864BC2">
          <w:rPr>
            <w:noProof/>
            <w:webHidden/>
          </w:rPr>
          <w:instrText xml:space="preserve"> PAGEREF _Toc138344488 \h </w:instrText>
        </w:r>
        <w:r w:rsidR="00864BC2">
          <w:rPr>
            <w:noProof/>
            <w:webHidden/>
          </w:rPr>
        </w:r>
        <w:r w:rsidR="00864BC2">
          <w:rPr>
            <w:noProof/>
            <w:webHidden/>
          </w:rPr>
          <w:fldChar w:fldCharType="separate"/>
        </w:r>
        <w:r w:rsidR="00864BC2">
          <w:rPr>
            <w:noProof/>
            <w:webHidden/>
          </w:rPr>
          <w:t>12</w:t>
        </w:r>
        <w:r w:rsidR="00864BC2">
          <w:rPr>
            <w:noProof/>
            <w:webHidden/>
          </w:rPr>
          <w:fldChar w:fldCharType="end"/>
        </w:r>
      </w:hyperlink>
    </w:p>
    <w:p w14:paraId="61659340" w14:textId="7C0ED5B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89" w:history="1">
        <w:r w:rsidR="00864BC2" w:rsidRPr="00711624">
          <w:rPr>
            <w:rStyle w:val="Hyperlink"/>
            <w:rFonts w:ascii="Calibri Light" w:eastAsia="SimSun" w:hAnsi="Calibri Light"/>
            <w:noProof/>
          </w:rPr>
          <w:t>Duet Enterprise Online</w:t>
        </w:r>
        <w:r w:rsidR="00864BC2">
          <w:rPr>
            <w:noProof/>
            <w:webHidden/>
          </w:rPr>
          <w:tab/>
        </w:r>
        <w:r w:rsidR="00864BC2">
          <w:rPr>
            <w:noProof/>
            <w:webHidden/>
          </w:rPr>
          <w:fldChar w:fldCharType="begin"/>
        </w:r>
        <w:r w:rsidR="00864BC2">
          <w:rPr>
            <w:noProof/>
            <w:webHidden/>
          </w:rPr>
          <w:instrText xml:space="preserve"> PAGEREF _Toc138344489 \h </w:instrText>
        </w:r>
        <w:r w:rsidR="00864BC2">
          <w:rPr>
            <w:noProof/>
            <w:webHidden/>
          </w:rPr>
        </w:r>
        <w:r w:rsidR="00864BC2">
          <w:rPr>
            <w:noProof/>
            <w:webHidden/>
          </w:rPr>
          <w:fldChar w:fldCharType="separate"/>
        </w:r>
        <w:r w:rsidR="00864BC2">
          <w:rPr>
            <w:noProof/>
            <w:webHidden/>
          </w:rPr>
          <w:t>12</w:t>
        </w:r>
        <w:r w:rsidR="00864BC2">
          <w:rPr>
            <w:noProof/>
            <w:webHidden/>
          </w:rPr>
          <w:fldChar w:fldCharType="end"/>
        </w:r>
      </w:hyperlink>
    </w:p>
    <w:p w14:paraId="10CEE248" w14:textId="0C798DE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0" w:history="1">
        <w:r w:rsidR="00864BC2" w:rsidRPr="00711624">
          <w:rPr>
            <w:rStyle w:val="Hyperlink"/>
            <w:rFonts w:ascii="Calibri Light" w:eastAsia="SimSun" w:hAnsi="Calibri Light"/>
            <w:noProof/>
          </w:rPr>
          <w:t>Exchange Online</w:t>
        </w:r>
        <w:r w:rsidR="00864BC2">
          <w:rPr>
            <w:noProof/>
            <w:webHidden/>
          </w:rPr>
          <w:tab/>
        </w:r>
        <w:r w:rsidR="00864BC2">
          <w:rPr>
            <w:noProof/>
            <w:webHidden/>
          </w:rPr>
          <w:fldChar w:fldCharType="begin"/>
        </w:r>
        <w:r w:rsidR="00864BC2">
          <w:rPr>
            <w:noProof/>
            <w:webHidden/>
          </w:rPr>
          <w:instrText xml:space="preserve"> PAGEREF _Toc138344490 \h </w:instrText>
        </w:r>
        <w:r w:rsidR="00864BC2">
          <w:rPr>
            <w:noProof/>
            <w:webHidden/>
          </w:rPr>
        </w:r>
        <w:r w:rsidR="00864BC2">
          <w:rPr>
            <w:noProof/>
            <w:webHidden/>
          </w:rPr>
          <w:fldChar w:fldCharType="separate"/>
        </w:r>
        <w:r w:rsidR="00864BC2">
          <w:rPr>
            <w:noProof/>
            <w:webHidden/>
          </w:rPr>
          <w:t>12</w:t>
        </w:r>
        <w:r w:rsidR="00864BC2">
          <w:rPr>
            <w:noProof/>
            <w:webHidden/>
          </w:rPr>
          <w:fldChar w:fldCharType="end"/>
        </w:r>
      </w:hyperlink>
    </w:p>
    <w:p w14:paraId="6BCBAA70" w14:textId="202918D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1" w:history="1">
        <w:r w:rsidR="00864BC2" w:rsidRPr="00711624">
          <w:rPr>
            <w:rStyle w:val="Hyperlink"/>
            <w:rFonts w:ascii="Calibri Light" w:eastAsia="SimSun" w:hAnsi="Calibri Light"/>
            <w:noProof/>
          </w:rPr>
          <w:t>Exchange Online Archiving</w:t>
        </w:r>
        <w:r w:rsidR="00864BC2">
          <w:rPr>
            <w:noProof/>
            <w:webHidden/>
          </w:rPr>
          <w:tab/>
        </w:r>
        <w:r w:rsidR="00864BC2">
          <w:rPr>
            <w:noProof/>
            <w:webHidden/>
          </w:rPr>
          <w:fldChar w:fldCharType="begin"/>
        </w:r>
        <w:r w:rsidR="00864BC2">
          <w:rPr>
            <w:noProof/>
            <w:webHidden/>
          </w:rPr>
          <w:instrText xml:space="preserve"> PAGEREF _Toc138344491 \h </w:instrText>
        </w:r>
        <w:r w:rsidR="00864BC2">
          <w:rPr>
            <w:noProof/>
            <w:webHidden/>
          </w:rPr>
        </w:r>
        <w:r w:rsidR="00864BC2">
          <w:rPr>
            <w:noProof/>
            <w:webHidden/>
          </w:rPr>
          <w:fldChar w:fldCharType="separate"/>
        </w:r>
        <w:r w:rsidR="00864BC2">
          <w:rPr>
            <w:noProof/>
            <w:webHidden/>
          </w:rPr>
          <w:t>13</w:t>
        </w:r>
        <w:r w:rsidR="00864BC2">
          <w:rPr>
            <w:noProof/>
            <w:webHidden/>
          </w:rPr>
          <w:fldChar w:fldCharType="end"/>
        </w:r>
      </w:hyperlink>
    </w:p>
    <w:p w14:paraId="7F56730F" w14:textId="7786318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2" w:history="1">
        <w:r w:rsidR="00864BC2" w:rsidRPr="00711624">
          <w:rPr>
            <w:rStyle w:val="Hyperlink"/>
            <w:rFonts w:ascii="Calibri Light" w:eastAsia="SimSun" w:hAnsi="Calibri Light"/>
            <w:noProof/>
          </w:rPr>
          <w:t>Exchange Online Protection</w:t>
        </w:r>
        <w:r w:rsidR="00864BC2">
          <w:rPr>
            <w:noProof/>
            <w:webHidden/>
          </w:rPr>
          <w:tab/>
        </w:r>
        <w:r w:rsidR="00864BC2">
          <w:rPr>
            <w:noProof/>
            <w:webHidden/>
          </w:rPr>
          <w:fldChar w:fldCharType="begin"/>
        </w:r>
        <w:r w:rsidR="00864BC2">
          <w:rPr>
            <w:noProof/>
            <w:webHidden/>
          </w:rPr>
          <w:instrText xml:space="preserve"> PAGEREF _Toc138344492 \h </w:instrText>
        </w:r>
        <w:r w:rsidR="00864BC2">
          <w:rPr>
            <w:noProof/>
            <w:webHidden/>
          </w:rPr>
        </w:r>
        <w:r w:rsidR="00864BC2">
          <w:rPr>
            <w:noProof/>
            <w:webHidden/>
          </w:rPr>
          <w:fldChar w:fldCharType="separate"/>
        </w:r>
        <w:r w:rsidR="00864BC2">
          <w:rPr>
            <w:noProof/>
            <w:webHidden/>
          </w:rPr>
          <w:t>13</w:t>
        </w:r>
        <w:r w:rsidR="00864BC2">
          <w:rPr>
            <w:noProof/>
            <w:webHidden/>
          </w:rPr>
          <w:fldChar w:fldCharType="end"/>
        </w:r>
      </w:hyperlink>
    </w:p>
    <w:p w14:paraId="328907B4" w14:textId="0B3115E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3" w:history="1">
        <w:r w:rsidR="00864BC2" w:rsidRPr="00711624">
          <w:rPr>
            <w:rStyle w:val="Hyperlink"/>
            <w:rFonts w:ascii="Calibri Light" w:eastAsia="SimSun" w:hAnsi="Calibri Light"/>
            <w:noProof/>
          </w:rPr>
          <w:t>Microsoft MyAnalytics</w:t>
        </w:r>
        <w:r w:rsidR="00864BC2">
          <w:rPr>
            <w:noProof/>
            <w:webHidden/>
          </w:rPr>
          <w:tab/>
        </w:r>
        <w:r w:rsidR="00864BC2">
          <w:rPr>
            <w:noProof/>
            <w:webHidden/>
          </w:rPr>
          <w:fldChar w:fldCharType="begin"/>
        </w:r>
        <w:r w:rsidR="00864BC2">
          <w:rPr>
            <w:noProof/>
            <w:webHidden/>
          </w:rPr>
          <w:instrText xml:space="preserve"> PAGEREF _Toc138344493 \h </w:instrText>
        </w:r>
        <w:r w:rsidR="00864BC2">
          <w:rPr>
            <w:noProof/>
            <w:webHidden/>
          </w:rPr>
        </w:r>
        <w:r w:rsidR="00864BC2">
          <w:rPr>
            <w:noProof/>
            <w:webHidden/>
          </w:rPr>
          <w:fldChar w:fldCharType="separate"/>
        </w:r>
        <w:r w:rsidR="00864BC2">
          <w:rPr>
            <w:noProof/>
            <w:webHidden/>
          </w:rPr>
          <w:t>14</w:t>
        </w:r>
        <w:r w:rsidR="00864BC2">
          <w:rPr>
            <w:noProof/>
            <w:webHidden/>
          </w:rPr>
          <w:fldChar w:fldCharType="end"/>
        </w:r>
      </w:hyperlink>
    </w:p>
    <w:p w14:paraId="4DF9449B" w14:textId="2564418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4" w:history="1">
        <w:r w:rsidR="00864BC2" w:rsidRPr="00711624">
          <w:rPr>
            <w:rStyle w:val="Hyperlink"/>
            <w:rFonts w:ascii="Calibri Light" w:eastAsia="SimSun" w:hAnsi="Calibri Light"/>
            <w:noProof/>
          </w:rPr>
          <w:t>Microsoft Stream</w:t>
        </w:r>
        <w:r w:rsidR="00864BC2">
          <w:rPr>
            <w:noProof/>
            <w:webHidden/>
          </w:rPr>
          <w:tab/>
        </w:r>
        <w:r w:rsidR="00864BC2">
          <w:rPr>
            <w:noProof/>
            <w:webHidden/>
          </w:rPr>
          <w:fldChar w:fldCharType="begin"/>
        </w:r>
        <w:r w:rsidR="00864BC2">
          <w:rPr>
            <w:noProof/>
            <w:webHidden/>
          </w:rPr>
          <w:instrText xml:space="preserve"> PAGEREF _Toc138344494 \h </w:instrText>
        </w:r>
        <w:r w:rsidR="00864BC2">
          <w:rPr>
            <w:noProof/>
            <w:webHidden/>
          </w:rPr>
        </w:r>
        <w:r w:rsidR="00864BC2">
          <w:rPr>
            <w:noProof/>
            <w:webHidden/>
          </w:rPr>
          <w:fldChar w:fldCharType="separate"/>
        </w:r>
        <w:r w:rsidR="00864BC2">
          <w:rPr>
            <w:noProof/>
            <w:webHidden/>
          </w:rPr>
          <w:t>14</w:t>
        </w:r>
        <w:r w:rsidR="00864BC2">
          <w:rPr>
            <w:noProof/>
            <w:webHidden/>
          </w:rPr>
          <w:fldChar w:fldCharType="end"/>
        </w:r>
      </w:hyperlink>
    </w:p>
    <w:p w14:paraId="6EC9BB55" w14:textId="3868EF5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5" w:history="1">
        <w:r w:rsidR="00864BC2" w:rsidRPr="00711624">
          <w:rPr>
            <w:rStyle w:val="Hyperlink"/>
            <w:rFonts w:ascii="Calibri Light" w:eastAsia="SimSun" w:hAnsi="Calibri Light"/>
            <w:noProof/>
          </w:rPr>
          <w:t>Microsoft Teams</w:t>
        </w:r>
        <w:r w:rsidR="00864BC2">
          <w:rPr>
            <w:noProof/>
            <w:webHidden/>
          </w:rPr>
          <w:tab/>
        </w:r>
        <w:r w:rsidR="00864BC2">
          <w:rPr>
            <w:noProof/>
            <w:webHidden/>
          </w:rPr>
          <w:fldChar w:fldCharType="begin"/>
        </w:r>
        <w:r w:rsidR="00864BC2">
          <w:rPr>
            <w:noProof/>
            <w:webHidden/>
          </w:rPr>
          <w:instrText xml:space="preserve"> PAGEREF _Toc138344495 \h </w:instrText>
        </w:r>
        <w:r w:rsidR="00864BC2">
          <w:rPr>
            <w:noProof/>
            <w:webHidden/>
          </w:rPr>
        </w:r>
        <w:r w:rsidR="00864BC2">
          <w:rPr>
            <w:noProof/>
            <w:webHidden/>
          </w:rPr>
          <w:fldChar w:fldCharType="separate"/>
        </w:r>
        <w:r w:rsidR="00864BC2">
          <w:rPr>
            <w:noProof/>
            <w:webHidden/>
          </w:rPr>
          <w:t>14</w:t>
        </w:r>
        <w:r w:rsidR="00864BC2">
          <w:rPr>
            <w:noProof/>
            <w:webHidden/>
          </w:rPr>
          <w:fldChar w:fldCharType="end"/>
        </w:r>
      </w:hyperlink>
    </w:p>
    <w:p w14:paraId="4C24A197" w14:textId="4A5BE6F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6" w:history="1">
        <w:r w:rsidR="00864BC2" w:rsidRPr="00711624">
          <w:rPr>
            <w:rStyle w:val="Hyperlink"/>
            <w:noProof/>
          </w:rPr>
          <w:t>Microsoft 365 Apps for business</w:t>
        </w:r>
        <w:r w:rsidR="00864BC2">
          <w:rPr>
            <w:noProof/>
            <w:webHidden/>
          </w:rPr>
          <w:tab/>
        </w:r>
        <w:r w:rsidR="00864BC2">
          <w:rPr>
            <w:noProof/>
            <w:webHidden/>
          </w:rPr>
          <w:fldChar w:fldCharType="begin"/>
        </w:r>
        <w:r w:rsidR="00864BC2">
          <w:rPr>
            <w:noProof/>
            <w:webHidden/>
          </w:rPr>
          <w:instrText xml:space="preserve"> PAGEREF _Toc138344496 \h </w:instrText>
        </w:r>
        <w:r w:rsidR="00864BC2">
          <w:rPr>
            <w:noProof/>
            <w:webHidden/>
          </w:rPr>
        </w:r>
        <w:r w:rsidR="00864BC2">
          <w:rPr>
            <w:noProof/>
            <w:webHidden/>
          </w:rPr>
          <w:fldChar w:fldCharType="separate"/>
        </w:r>
        <w:r w:rsidR="00864BC2">
          <w:rPr>
            <w:noProof/>
            <w:webHidden/>
          </w:rPr>
          <w:t>15</w:t>
        </w:r>
        <w:r w:rsidR="00864BC2">
          <w:rPr>
            <w:noProof/>
            <w:webHidden/>
          </w:rPr>
          <w:fldChar w:fldCharType="end"/>
        </w:r>
      </w:hyperlink>
    </w:p>
    <w:p w14:paraId="3458057B" w14:textId="5499BB0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7" w:history="1">
        <w:r w:rsidR="00864BC2" w:rsidRPr="00711624">
          <w:rPr>
            <w:rStyle w:val="Hyperlink"/>
            <w:noProof/>
          </w:rPr>
          <w:t>Microsoft 365 Apps for enterprise</w:t>
        </w:r>
        <w:r w:rsidR="00864BC2">
          <w:rPr>
            <w:noProof/>
            <w:webHidden/>
          </w:rPr>
          <w:tab/>
        </w:r>
        <w:r w:rsidR="00864BC2">
          <w:rPr>
            <w:noProof/>
            <w:webHidden/>
          </w:rPr>
          <w:fldChar w:fldCharType="begin"/>
        </w:r>
        <w:r w:rsidR="00864BC2">
          <w:rPr>
            <w:noProof/>
            <w:webHidden/>
          </w:rPr>
          <w:instrText xml:space="preserve"> PAGEREF _Toc138344497 \h </w:instrText>
        </w:r>
        <w:r w:rsidR="00864BC2">
          <w:rPr>
            <w:noProof/>
            <w:webHidden/>
          </w:rPr>
        </w:r>
        <w:r w:rsidR="00864BC2">
          <w:rPr>
            <w:noProof/>
            <w:webHidden/>
          </w:rPr>
          <w:fldChar w:fldCharType="separate"/>
        </w:r>
        <w:r w:rsidR="00864BC2">
          <w:rPr>
            <w:noProof/>
            <w:webHidden/>
          </w:rPr>
          <w:t>15</w:t>
        </w:r>
        <w:r w:rsidR="00864BC2">
          <w:rPr>
            <w:noProof/>
            <w:webHidden/>
          </w:rPr>
          <w:fldChar w:fldCharType="end"/>
        </w:r>
      </w:hyperlink>
    </w:p>
    <w:p w14:paraId="2FD7218B" w14:textId="565374A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8" w:history="1">
        <w:r w:rsidR="00864BC2" w:rsidRPr="00711624">
          <w:rPr>
            <w:rStyle w:val="Hyperlink"/>
            <w:rFonts w:ascii="Calibri Light" w:eastAsia="SimSun" w:hAnsi="Calibri Light"/>
            <w:noProof/>
          </w:rPr>
          <w:t>Office 365 Advanced Compliance</w:t>
        </w:r>
        <w:r w:rsidR="00864BC2">
          <w:rPr>
            <w:noProof/>
            <w:webHidden/>
          </w:rPr>
          <w:tab/>
        </w:r>
        <w:r w:rsidR="00864BC2">
          <w:rPr>
            <w:noProof/>
            <w:webHidden/>
          </w:rPr>
          <w:fldChar w:fldCharType="begin"/>
        </w:r>
        <w:r w:rsidR="00864BC2">
          <w:rPr>
            <w:noProof/>
            <w:webHidden/>
          </w:rPr>
          <w:instrText xml:space="preserve"> PAGEREF _Toc138344498 \h </w:instrText>
        </w:r>
        <w:r w:rsidR="00864BC2">
          <w:rPr>
            <w:noProof/>
            <w:webHidden/>
          </w:rPr>
        </w:r>
        <w:r w:rsidR="00864BC2">
          <w:rPr>
            <w:noProof/>
            <w:webHidden/>
          </w:rPr>
          <w:fldChar w:fldCharType="separate"/>
        </w:r>
        <w:r w:rsidR="00864BC2">
          <w:rPr>
            <w:noProof/>
            <w:webHidden/>
          </w:rPr>
          <w:t>16</w:t>
        </w:r>
        <w:r w:rsidR="00864BC2">
          <w:rPr>
            <w:noProof/>
            <w:webHidden/>
          </w:rPr>
          <w:fldChar w:fldCharType="end"/>
        </w:r>
      </w:hyperlink>
    </w:p>
    <w:p w14:paraId="6B2E8D83" w14:textId="18BB1E4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499" w:history="1">
        <w:r w:rsidR="00864BC2" w:rsidRPr="00711624">
          <w:rPr>
            <w:rStyle w:val="Hyperlink"/>
            <w:rFonts w:ascii="Calibri Light" w:eastAsia="SimSun" w:hAnsi="Calibri Light"/>
            <w:noProof/>
          </w:rPr>
          <w:t>Office Online</w:t>
        </w:r>
        <w:r w:rsidR="00864BC2">
          <w:rPr>
            <w:noProof/>
            <w:webHidden/>
          </w:rPr>
          <w:tab/>
        </w:r>
        <w:r w:rsidR="00864BC2">
          <w:rPr>
            <w:noProof/>
            <w:webHidden/>
          </w:rPr>
          <w:fldChar w:fldCharType="begin"/>
        </w:r>
        <w:r w:rsidR="00864BC2">
          <w:rPr>
            <w:noProof/>
            <w:webHidden/>
          </w:rPr>
          <w:instrText xml:space="preserve"> PAGEREF _Toc138344499 \h </w:instrText>
        </w:r>
        <w:r w:rsidR="00864BC2">
          <w:rPr>
            <w:noProof/>
            <w:webHidden/>
          </w:rPr>
        </w:r>
        <w:r w:rsidR="00864BC2">
          <w:rPr>
            <w:noProof/>
            <w:webHidden/>
          </w:rPr>
          <w:fldChar w:fldCharType="separate"/>
        </w:r>
        <w:r w:rsidR="00864BC2">
          <w:rPr>
            <w:noProof/>
            <w:webHidden/>
          </w:rPr>
          <w:t>16</w:t>
        </w:r>
        <w:r w:rsidR="00864BC2">
          <w:rPr>
            <w:noProof/>
            <w:webHidden/>
          </w:rPr>
          <w:fldChar w:fldCharType="end"/>
        </w:r>
      </w:hyperlink>
    </w:p>
    <w:p w14:paraId="73F7C762" w14:textId="512212A6"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0" w:history="1">
        <w:r w:rsidR="00864BC2" w:rsidRPr="00711624">
          <w:rPr>
            <w:rStyle w:val="Hyperlink"/>
            <w:rFonts w:ascii="Calibri Light" w:eastAsia="SimSun" w:hAnsi="Calibri Light"/>
            <w:noProof/>
          </w:rPr>
          <w:t>Office 365</w:t>
        </w:r>
        <w:r w:rsidR="00864BC2" w:rsidRPr="00711624">
          <w:rPr>
            <w:rStyle w:val="Hyperlink"/>
            <w:rFonts w:eastAsia="SimSun"/>
            <w:noProof/>
          </w:rPr>
          <w:t xml:space="preserve"> </w:t>
        </w:r>
        <w:r w:rsidR="00864BC2" w:rsidRPr="00711624">
          <w:rPr>
            <w:rStyle w:val="Hyperlink"/>
            <w:rFonts w:eastAsia="SimSun" w:hAnsi="SimSun" w:cs="MingLiU" w:hint="eastAsia"/>
            <w:noProof/>
          </w:rPr>
          <w:t>视</w:t>
        </w:r>
        <w:r w:rsidR="00864BC2" w:rsidRPr="00711624">
          <w:rPr>
            <w:rStyle w:val="Hyperlink"/>
            <w:rFonts w:ascii="SimSun" w:eastAsia="SimSun" w:hAnsi="SimSun" w:cs="PMingLiU" w:hint="eastAsia"/>
            <w:noProof/>
          </w:rPr>
          <w:t>频</w:t>
        </w:r>
        <w:r w:rsidR="00864BC2">
          <w:rPr>
            <w:noProof/>
            <w:webHidden/>
          </w:rPr>
          <w:tab/>
        </w:r>
        <w:r w:rsidR="00864BC2">
          <w:rPr>
            <w:noProof/>
            <w:webHidden/>
          </w:rPr>
          <w:fldChar w:fldCharType="begin"/>
        </w:r>
        <w:r w:rsidR="00864BC2">
          <w:rPr>
            <w:noProof/>
            <w:webHidden/>
          </w:rPr>
          <w:instrText xml:space="preserve"> PAGEREF _Toc138344500 \h </w:instrText>
        </w:r>
        <w:r w:rsidR="00864BC2">
          <w:rPr>
            <w:noProof/>
            <w:webHidden/>
          </w:rPr>
        </w:r>
        <w:r w:rsidR="00864BC2">
          <w:rPr>
            <w:noProof/>
            <w:webHidden/>
          </w:rPr>
          <w:fldChar w:fldCharType="separate"/>
        </w:r>
        <w:r w:rsidR="00864BC2">
          <w:rPr>
            <w:noProof/>
            <w:webHidden/>
          </w:rPr>
          <w:t>16</w:t>
        </w:r>
        <w:r w:rsidR="00864BC2">
          <w:rPr>
            <w:noProof/>
            <w:webHidden/>
          </w:rPr>
          <w:fldChar w:fldCharType="end"/>
        </w:r>
      </w:hyperlink>
    </w:p>
    <w:p w14:paraId="03A8F0EB" w14:textId="277A9A5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1" w:history="1">
        <w:r w:rsidR="00864BC2" w:rsidRPr="00711624">
          <w:rPr>
            <w:rStyle w:val="Hyperlink"/>
            <w:rFonts w:ascii="Calibri Light" w:eastAsia="SimSun" w:hAnsi="Calibri Light"/>
            <w:noProof/>
          </w:rPr>
          <w:t>OneDrive for Business</w:t>
        </w:r>
        <w:r w:rsidR="00864BC2">
          <w:rPr>
            <w:noProof/>
            <w:webHidden/>
          </w:rPr>
          <w:tab/>
        </w:r>
        <w:r w:rsidR="00864BC2">
          <w:rPr>
            <w:noProof/>
            <w:webHidden/>
          </w:rPr>
          <w:fldChar w:fldCharType="begin"/>
        </w:r>
        <w:r w:rsidR="00864BC2">
          <w:rPr>
            <w:noProof/>
            <w:webHidden/>
          </w:rPr>
          <w:instrText xml:space="preserve"> PAGEREF _Toc138344501 \h </w:instrText>
        </w:r>
        <w:r w:rsidR="00864BC2">
          <w:rPr>
            <w:noProof/>
            <w:webHidden/>
          </w:rPr>
        </w:r>
        <w:r w:rsidR="00864BC2">
          <w:rPr>
            <w:noProof/>
            <w:webHidden/>
          </w:rPr>
          <w:fldChar w:fldCharType="separate"/>
        </w:r>
        <w:r w:rsidR="00864BC2">
          <w:rPr>
            <w:noProof/>
            <w:webHidden/>
          </w:rPr>
          <w:t>17</w:t>
        </w:r>
        <w:r w:rsidR="00864BC2">
          <w:rPr>
            <w:noProof/>
            <w:webHidden/>
          </w:rPr>
          <w:fldChar w:fldCharType="end"/>
        </w:r>
      </w:hyperlink>
    </w:p>
    <w:p w14:paraId="032F13A8" w14:textId="1B92A92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2" w:history="1">
        <w:r w:rsidR="00864BC2" w:rsidRPr="00711624">
          <w:rPr>
            <w:rStyle w:val="Hyperlink"/>
            <w:rFonts w:ascii="Calibri Light" w:eastAsia="SimSun" w:hAnsi="Calibri Light"/>
            <w:noProof/>
          </w:rPr>
          <w:t>Project</w:t>
        </w:r>
        <w:r w:rsidR="00864BC2">
          <w:rPr>
            <w:noProof/>
            <w:webHidden/>
          </w:rPr>
          <w:tab/>
        </w:r>
        <w:r w:rsidR="00864BC2">
          <w:rPr>
            <w:noProof/>
            <w:webHidden/>
          </w:rPr>
          <w:fldChar w:fldCharType="begin"/>
        </w:r>
        <w:r w:rsidR="00864BC2">
          <w:rPr>
            <w:noProof/>
            <w:webHidden/>
          </w:rPr>
          <w:instrText xml:space="preserve"> PAGEREF _Toc138344502 \h </w:instrText>
        </w:r>
        <w:r w:rsidR="00864BC2">
          <w:rPr>
            <w:noProof/>
            <w:webHidden/>
          </w:rPr>
        </w:r>
        <w:r w:rsidR="00864BC2">
          <w:rPr>
            <w:noProof/>
            <w:webHidden/>
          </w:rPr>
          <w:fldChar w:fldCharType="separate"/>
        </w:r>
        <w:r w:rsidR="00864BC2">
          <w:rPr>
            <w:noProof/>
            <w:webHidden/>
          </w:rPr>
          <w:t>17</w:t>
        </w:r>
        <w:r w:rsidR="00864BC2">
          <w:rPr>
            <w:noProof/>
            <w:webHidden/>
          </w:rPr>
          <w:fldChar w:fldCharType="end"/>
        </w:r>
      </w:hyperlink>
    </w:p>
    <w:p w14:paraId="4011D4EB" w14:textId="04511DD8"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3" w:history="1">
        <w:r w:rsidR="00864BC2" w:rsidRPr="00711624">
          <w:rPr>
            <w:rStyle w:val="Hyperlink"/>
            <w:rFonts w:ascii="Calibri Light" w:eastAsia="SimSun" w:hAnsi="Calibri Light"/>
            <w:noProof/>
          </w:rPr>
          <w:t>SharePoint Online</w:t>
        </w:r>
        <w:r w:rsidR="00864BC2">
          <w:rPr>
            <w:noProof/>
            <w:webHidden/>
          </w:rPr>
          <w:tab/>
        </w:r>
        <w:r w:rsidR="00864BC2">
          <w:rPr>
            <w:noProof/>
            <w:webHidden/>
          </w:rPr>
          <w:fldChar w:fldCharType="begin"/>
        </w:r>
        <w:r w:rsidR="00864BC2">
          <w:rPr>
            <w:noProof/>
            <w:webHidden/>
          </w:rPr>
          <w:instrText xml:space="preserve"> PAGEREF _Toc138344503 \h </w:instrText>
        </w:r>
        <w:r w:rsidR="00864BC2">
          <w:rPr>
            <w:noProof/>
            <w:webHidden/>
          </w:rPr>
        </w:r>
        <w:r w:rsidR="00864BC2">
          <w:rPr>
            <w:noProof/>
            <w:webHidden/>
          </w:rPr>
          <w:fldChar w:fldCharType="separate"/>
        </w:r>
        <w:r w:rsidR="00864BC2">
          <w:rPr>
            <w:noProof/>
            <w:webHidden/>
          </w:rPr>
          <w:t>17</w:t>
        </w:r>
        <w:r w:rsidR="00864BC2">
          <w:rPr>
            <w:noProof/>
            <w:webHidden/>
          </w:rPr>
          <w:fldChar w:fldCharType="end"/>
        </w:r>
      </w:hyperlink>
    </w:p>
    <w:p w14:paraId="072220C1" w14:textId="1EA7DA4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4" w:history="1">
        <w:r w:rsidR="00864BC2" w:rsidRPr="00711624">
          <w:rPr>
            <w:rStyle w:val="Hyperlink"/>
            <w:rFonts w:ascii="Calibri Light" w:eastAsia="SimSun" w:hAnsi="Calibri Light"/>
            <w:noProof/>
          </w:rPr>
          <w:t>Skype for Business Online</w:t>
        </w:r>
        <w:r w:rsidR="00864BC2">
          <w:rPr>
            <w:noProof/>
            <w:webHidden/>
          </w:rPr>
          <w:tab/>
        </w:r>
        <w:r w:rsidR="00864BC2">
          <w:rPr>
            <w:noProof/>
            <w:webHidden/>
          </w:rPr>
          <w:fldChar w:fldCharType="begin"/>
        </w:r>
        <w:r w:rsidR="00864BC2">
          <w:rPr>
            <w:noProof/>
            <w:webHidden/>
          </w:rPr>
          <w:instrText xml:space="preserve"> PAGEREF _Toc138344504 \h </w:instrText>
        </w:r>
        <w:r w:rsidR="00864BC2">
          <w:rPr>
            <w:noProof/>
            <w:webHidden/>
          </w:rPr>
        </w:r>
        <w:r w:rsidR="00864BC2">
          <w:rPr>
            <w:noProof/>
            <w:webHidden/>
          </w:rPr>
          <w:fldChar w:fldCharType="separate"/>
        </w:r>
        <w:r w:rsidR="00864BC2">
          <w:rPr>
            <w:noProof/>
            <w:webHidden/>
          </w:rPr>
          <w:t>18</w:t>
        </w:r>
        <w:r w:rsidR="00864BC2">
          <w:rPr>
            <w:noProof/>
            <w:webHidden/>
          </w:rPr>
          <w:fldChar w:fldCharType="end"/>
        </w:r>
      </w:hyperlink>
    </w:p>
    <w:p w14:paraId="434F4D60" w14:textId="3EAFF0C6"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5" w:history="1">
        <w:r w:rsidR="00864BC2" w:rsidRPr="00711624">
          <w:rPr>
            <w:rStyle w:val="Hyperlink"/>
            <w:rFonts w:cstheme="majorHAnsi"/>
            <w:noProof/>
          </w:rPr>
          <w:t xml:space="preserve">Microsoft Teams - </w:t>
        </w:r>
        <w:r w:rsidR="00864BC2" w:rsidRPr="00711624">
          <w:rPr>
            <w:rStyle w:val="Hyperlink"/>
            <w:rFonts w:ascii="MS Gothic" w:eastAsia="MS Gothic" w:hAnsi="MS Gothic" w:cs="MS Gothic" w:hint="eastAsia"/>
            <w:noProof/>
          </w:rPr>
          <w:t>通</w:t>
        </w:r>
        <w:r w:rsidR="00864BC2" w:rsidRPr="00711624">
          <w:rPr>
            <w:rStyle w:val="Hyperlink"/>
            <w:rFonts w:ascii="Microsoft JhengHei" w:eastAsia="Microsoft JhengHei" w:hAnsi="Microsoft JhengHei" w:cs="Microsoft JhengHei" w:hint="eastAsia"/>
            <w:noProof/>
          </w:rPr>
          <w:t>话套餐、电话系统和音频会议</w:t>
        </w:r>
        <w:r w:rsidR="00864BC2">
          <w:rPr>
            <w:noProof/>
            <w:webHidden/>
          </w:rPr>
          <w:tab/>
        </w:r>
        <w:r w:rsidR="00864BC2">
          <w:rPr>
            <w:noProof/>
            <w:webHidden/>
          </w:rPr>
          <w:fldChar w:fldCharType="begin"/>
        </w:r>
        <w:r w:rsidR="00864BC2">
          <w:rPr>
            <w:noProof/>
            <w:webHidden/>
          </w:rPr>
          <w:instrText xml:space="preserve"> PAGEREF _Toc138344505 \h </w:instrText>
        </w:r>
        <w:r w:rsidR="00864BC2">
          <w:rPr>
            <w:noProof/>
            <w:webHidden/>
          </w:rPr>
        </w:r>
        <w:r w:rsidR="00864BC2">
          <w:rPr>
            <w:noProof/>
            <w:webHidden/>
          </w:rPr>
          <w:fldChar w:fldCharType="separate"/>
        </w:r>
        <w:r w:rsidR="00864BC2">
          <w:rPr>
            <w:noProof/>
            <w:webHidden/>
          </w:rPr>
          <w:t>18</w:t>
        </w:r>
        <w:r w:rsidR="00864BC2">
          <w:rPr>
            <w:noProof/>
            <w:webHidden/>
          </w:rPr>
          <w:fldChar w:fldCharType="end"/>
        </w:r>
      </w:hyperlink>
    </w:p>
    <w:p w14:paraId="54583DBB" w14:textId="524BDF9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6" w:history="1">
        <w:r w:rsidR="00864BC2" w:rsidRPr="00711624">
          <w:rPr>
            <w:rStyle w:val="Hyperlink"/>
            <w:rFonts w:ascii="Calibri Light" w:eastAsia="SimSun" w:hAnsi="Calibri Light"/>
            <w:noProof/>
          </w:rPr>
          <w:t xml:space="preserve">Microsoft Teams – </w:t>
        </w:r>
        <w:r w:rsidR="00864BC2" w:rsidRPr="00711624">
          <w:rPr>
            <w:rStyle w:val="Hyperlink"/>
            <w:rFonts w:ascii="Calibri Light" w:eastAsia="SimSun" w:hAnsi="Calibri Light" w:hint="eastAsia"/>
            <w:noProof/>
          </w:rPr>
          <w:t>语音质量</w:t>
        </w:r>
        <w:r w:rsidR="00864BC2">
          <w:rPr>
            <w:noProof/>
            <w:webHidden/>
          </w:rPr>
          <w:tab/>
        </w:r>
        <w:r w:rsidR="00864BC2">
          <w:rPr>
            <w:noProof/>
            <w:webHidden/>
          </w:rPr>
          <w:fldChar w:fldCharType="begin"/>
        </w:r>
        <w:r w:rsidR="00864BC2">
          <w:rPr>
            <w:noProof/>
            <w:webHidden/>
          </w:rPr>
          <w:instrText xml:space="preserve"> PAGEREF _Toc138344506 \h </w:instrText>
        </w:r>
        <w:r w:rsidR="00864BC2">
          <w:rPr>
            <w:noProof/>
            <w:webHidden/>
          </w:rPr>
        </w:r>
        <w:r w:rsidR="00864BC2">
          <w:rPr>
            <w:noProof/>
            <w:webHidden/>
          </w:rPr>
          <w:fldChar w:fldCharType="separate"/>
        </w:r>
        <w:r w:rsidR="00864BC2">
          <w:rPr>
            <w:noProof/>
            <w:webHidden/>
          </w:rPr>
          <w:t>19</w:t>
        </w:r>
        <w:r w:rsidR="00864BC2">
          <w:rPr>
            <w:noProof/>
            <w:webHidden/>
          </w:rPr>
          <w:fldChar w:fldCharType="end"/>
        </w:r>
      </w:hyperlink>
    </w:p>
    <w:p w14:paraId="58451150" w14:textId="3C48957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7" w:history="1">
        <w:r w:rsidR="00864BC2" w:rsidRPr="00711624">
          <w:rPr>
            <w:rStyle w:val="Hyperlink"/>
            <w:rFonts w:ascii="Calibri Light" w:eastAsia="SimSun" w:hAnsi="Calibri Light" w:cs="Calibri Light"/>
            <w:noProof/>
          </w:rPr>
          <w:t>Workplace Analytics</w:t>
        </w:r>
        <w:r w:rsidR="00864BC2">
          <w:rPr>
            <w:noProof/>
            <w:webHidden/>
          </w:rPr>
          <w:tab/>
        </w:r>
        <w:r w:rsidR="00864BC2">
          <w:rPr>
            <w:noProof/>
            <w:webHidden/>
          </w:rPr>
          <w:fldChar w:fldCharType="begin"/>
        </w:r>
        <w:r w:rsidR="00864BC2">
          <w:rPr>
            <w:noProof/>
            <w:webHidden/>
          </w:rPr>
          <w:instrText xml:space="preserve"> PAGEREF _Toc138344507 \h </w:instrText>
        </w:r>
        <w:r w:rsidR="00864BC2">
          <w:rPr>
            <w:noProof/>
            <w:webHidden/>
          </w:rPr>
        </w:r>
        <w:r w:rsidR="00864BC2">
          <w:rPr>
            <w:noProof/>
            <w:webHidden/>
          </w:rPr>
          <w:fldChar w:fldCharType="separate"/>
        </w:r>
        <w:r w:rsidR="00864BC2">
          <w:rPr>
            <w:noProof/>
            <w:webHidden/>
          </w:rPr>
          <w:t>19</w:t>
        </w:r>
        <w:r w:rsidR="00864BC2">
          <w:rPr>
            <w:noProof/>
            <w:webHidden/>
          </w:rPr>
          <w:fldChar w:fldCharType="end"/>
        </w:r>
      </w:hyperlink>
    </w:p>
    <w:p w14:paraId="6CB616DB" w14:textId="366E553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08" w:history="1">
        <w:r w:rsidR="00864BC2" w:rsidRPr="00711624">
          <w:rPr>
            <w:rStyle w:val="Hyperlink"/>
            <w:rFonts w:ascii="Calibri Light" w:eastAsia="SimSun" w:hAnsi="Calibri Light"/>
            <w:noProof/>
          </w:rPr>
          <w:t>Yammer Enterprise</w:t>
        </w:r>
        <w:r w:rsidR="00864BC2">
          <w:rPr>
            <w:noProof/>
            <w:webHidden/>
          </w:rPr>
          <w:tab/>
        </w:r>
        <w:r w:rsidR="00864BC2">
          <w:rPr>
            <w:noProof/>
            <w:webHidden/>
          </w:rPr>
          <w:fldChar w:fldCharType="begin"/>
        </w:r>
        <w:r w:rsidR="00864BC2">
          <w:rPr>
            <w:noProof/>
            <w:webHidden/>
          </w:rPr>
          <w:instrText xml:space="preserve"> PAGEREF _Toc138344508 \h </w:instrText>
        </w:r>
        <w:r w:rsidR="00864BC2">
          <w:rPr>
            <w:noProof/>
            <w:webHidden/>
          </w:rPr>
        </w:r>
        <w:r w:rsidR="00864BC2">
          <w:rPr>
            <w:noProof/>
            <w:webHidden/>
          </w:rPr>
          <w:fldChar w:fldCharType="separate"/>
        </w:r>
        <w:r w:rsidR="00864BC2">
          <w:rPr>
            <w:noProof/>
            <w:webHidden/>
          </w:rPr>
          <w:t>19</w:t>
        </w:r>
        <w:r w:rsidR="00864BC2">
          <w:rPr>
            <w:noProof/>
            <w:webHidden/>
          </w:rPr>
          <w:fldChar w:fldCharType="end"/>
        </w:r>
      </w:hyperlink>
    </w:p>
    <w:p w14:paraId="2097C5DF" w14:textId="5BCD841E" w:rsidR="00864BC2" w:rsidRDefault="004F0006">
      <w:pPr>
        <w:pStyle w:val="TOC2"/>
        <w:rPr>
          <w:rFonts w:eastAsiaTheme="minorEastAsia"/>
          <w:b w:val="0"/>
          <w:smallCaps w:val="0"/>
          <w:noProof/>
          <w:kern w:val="2"/>
          <w:sz w:val="24"/>
          <w:szCs w:val="24"/>
          <w:lang w:val="en-US" w:eastAsia="en-US" w:bidi="ar-SA"/>
          <w14:ligatures w14:val="standardContextual"/>
        </w:rPr>
      </w:pPr>
      <w:hyperlink w:anchor="_Toc138344509" w:history="1">
        <w:r w:rsidR="00864BC2" w:rsidRPr="00711624">
          <w:rPr>
            <w:rStyle w:val="Hyperlink"/>
            <w:rFonts w:cstheme="majorHAnsi"/>
            <w:noProof/>
          </w:rPr>
          <w:t>Microsoft 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务和计划</w:t>
        </w:r>
        <w:r w:rsidR="00864BC2">
          <w:rPr>
            <w:noProof/>
            <w:webHidden/>
          </w:rPr>
          <w:tab/>
        </w:r>
        <w:r w:rsidR="00864BC2">
          <w:rPr>
            <w:noProof/>
            <w:webHidden/>
          </w:rPr>
          <w:fldChar w:fldCharType="begin"/>
        </w:r>
        <w:r w:rsidR="00864BC2">
          <w:rPr>
            <w:noProof/>
            <w:webHidden/>
          </w:rPr>
          <w:instrText xml:space="preserve"> PAGEREF _Toc138344509 \h </w:instrText>
        </w:r>
        <w:r w:rsidR="00864BC2">
          <w:rPr>
            <w:noProof/>
            <w:webHidden/>
          </w:rPr>
        </w:r>
        <w:r w:rsidR="00864BC2">
          <w:rPr>
            <w:noProof/>
            <w:webHidden/>
          </w:rPr>
          <w:fldChar w:fldCharType="separate"/>
        </w:r>
        <w:r w:rsidR="00864BC2">
          <w:rPr>
            <w:noProof/>
            <w:webHidden/>
          </w:rPr>
          <w:t>20</w:t>
        </w:r>
        <w:r w:rsidR="00864BC2">
          <w:rPr>
            <w:noProof/>
            <w:webHidden/>
          </w:rPr>
          <w:fldChar w:fldCharType="end"/>
        </w:r>
      </w:hyperlink>
    </w:p>
    <w:p w14:paraId="798ECEA8" w14:textId="58B62B3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0" w:history="1">
        <w:r w:rsidR="00864BC2" w:rsidRPr="00711624">
          <w:rPr>
            <w:rStyle w:val="Hyperlink"/>
            <w:rFonts w:cstheme="majorHAnsi"/>
            <w:noProof/>
          </w:rPr>
          <w:t>Azure Active Directory (Azure AD)</w:t>
        </w:r>
        <w:r w:rsidR="00864BC2">
          <w:rPr>
            <w:noProof/>
            <w:webHidden/>
          </w:rPr>
          <w:tab/>
        </w:r>
        <w:r w:rsidR="00864BC2">
          <w:rPr>
            <w:noProof/>
            <w:webHidden/>
          </w:rPr>
          <w:fldChar w:fldCharType="begin"/>
        </w:r>
        <w:r w:rsidR="00864BC2">
          <w:rPr>
            <w:noProof/>
            <w:webHidden/>
          </w:rPr>
          <w:instrText xml:space="preserve"> PAGEREF _Toc138344510 \h </w:instrText>
        </w:r>
        <w:r w:rsidR="00864BC2">
          <w:rPr>
            <w:noProof/>
            <w:webHidden/>
          </w:rPr>
        </w:r>
        <w:r w:rsidR="00864BC2">
          <w:rPr>
            <w:noProof/>
            <w:webHidden/>
          </w:rPr>
          <w:fldChar w:fldCharType="separate"/>
        </w:r>
        <w:r w:rsidR="00864BC2">
          <w:rPr>
            <w:noProof/>
            <w:webHidden/>
          </w:rPr>
          <w:t>20</w:t>
        </w:r>
        <w:r w:rsidR="00864BC2">
          <w:rPr>
            <w:noProof/>
            <w:webHidden/>
          </w:rPr>
          <w:fldChar w:fldCharType="end"/>
        </w:r>
      </w:hyperlink>
    </w:p>
    <w:p w14:paraId="769AEA48" w14:textId="4DA40C8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1" w:history="1">
        <w:r w:rsidR="00864BC2" w:rsidRPr="00711624">
          <w:rPr>
            <w:rStyle w:val="Hyperlink"/>
            <w:rFonts w:cstheme="majorHAnsi"/>
            <w:noProof/>
          </w:rPr>
          <w:t>Azure Active Directory B2C</w:t>
        </w:r>
        <w:r w:rsidR="00864BC2">
          <w:rPr>
            <w:noProof/>
            <w:webHidden/>
          </w:rPr>
          <w:tab/>
        </w:r>
        <w:r w:rsidR="00864BC2">
          <w:rPr>
            <w:noProof/>
            <w:webHidden/>
          </w:rPr>
          <w:fldChar w:fldCharType="begin"/>
        </w:r>
        <w:r w:rsidR="00864BC2">
          <w:rPr>
            <w:noProof/>
            <w:webHidden/>
          </w:rPr>
          <w:instrText xml:space="preserve"> PAGEREF _Toc138344511 \h </w:instrText>
        </w:r>
        <w:r w:rsidR="00864BC2">
          <w:rPr>
            <w:noProof/>
            <w:webHidden/>
          </w:rPr>
        </w:r>
        <w:r w:rsidR="00864BC2">
          <w:rPr>
            <w:noProof/>
            <w:webHidden/>
          </w:rPr>
          <w:fldChar w:fldCharType="separate"/>
        </w:r>
        <w:r w:rsidR="00864BC2">
          <w:rPr>
            <w:noProof/>
            <w:webHidden/>
          </w:rPr>
          <w:t>20</w:t>
        </w:r>
        <w:r w:rsidR="00864BC2">
          <w:rPr>
            <w:noProof/>
            <w:webHidden/>
          </w:rPr>
          <w:fldChar w:fldCharType="end"/>
        </w:r>
      </w:hyperlink>
    </w:p>
    <w:p w14:paraId="301AB1AF" w14:textId="2234F9F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2" w:history="1">
        <w:r w:rsidR="00864BC2" w:rsidRPr="00711624">
          <w:rPr>
            <w:rStyle w:val="Hyperlink"/>
            <w:rFonts w:cstheme="majorHAnsi"/>
            <w:noProof/>
          </w:rPr>
          <w:t>Azure Active Directory</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域服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_Toc138344512 \h </w:instrText>
        </w:r>
        <w:r w:rsidR="00864BC2">
          <w:rPr>
            <w:noProof/>
            <w:webHidden/>
          </w:rPr>
        </w:r>
        <w:r w:rsidR="00864BC2">
          <w:rPr>
            <w:noProof/>
            <w:webHidden/>
          </w:rPr>
          <w:fldChar w:fldCharType="separate"/>
        </w:r>
        <w:r w:rsidR="00864BC2">
          <w:rPr>
            <w:noProof/>
            <w:webHidden/>
          </w:rPr>
          <w:t>21</w:t>
        </w:r>
        <w:r w:rsidR="00864BC2">
          <w:rPr>
            <w:noProof/>
            <w:webHidden/>
          </w:rPr>
          <w:fldChar w:fldCharType="end"/>
        </w:r>
      </w:hyperlink>
    </w:p>
    <w:p w14:paraId="0B1F6536" w14:textId="1D45C81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3" w:history="1">
        <w:r w:rsidR="00864BC2" w:rsidRPr="00711624">
          <w:rPr>
            <w:rStyle w:val="Hyperlink"/>
            <w:rFonts w:cstheme="minorHAnsi"/>
            <w:bCs/>
            <w:noProof/>
          </w:rPr>
          <w:t>Analysis Services</w:t>
        </w:r>
        <w:r w:rsidR="00864BC2">
          <w:rPr>
            <w:noProof/>
            <w:webHidden/>
          </w:rPr>
          <w:tab/>
        </w:r>
        <w:r w:rsidR="00864BC2">
          <w:rPr>
            <w:noProof/>
            <w:webHidden/>
          </w:rPr>
          <w:fldChar w:fldCharType="begin"/>
        </w:r>
        <w:r w:rsidR="00864BC2">
          <w:rPr>
            <w:noProof/>
            <w:webHidden/>
          </w:rPr>
          <w:instrText xml:space="preserve"> PAGEREF _Toc138344513 \h </w:instrText>
        </w:r>
        <w:r w:rsidR="00864BC2">
          <w:rPr>
            <w:noProof/>
            <w:webHidden/>
          </w:rPr>
        </w:r>
        <w:r w:rsidR="00864BC2">
          <w:rPr>
            <w:noProof/>
            <w:webHidden/>
          </w:rPr>
          <w:fldChar w:fldCharType="separate"/>
        </w:r>
        <w:r w:rsidR="00864BC2">
          <w:rPr>
            <w:noProof/>
            <w:webHidden/>
          </w:rPr>
          <w:t>21</w:t>
        </w:r>
        <w:r w:rsidR="00864BC2">
          <w:rPr>
            <w:noProof/>
            <w:webHidden/>
          </w:rPr>
          <w:fldChar w:fldCharType="end"/>
        </w:r>
      </w:hyperlink>
    </w:p>
    <w:p w14:paraId="4E7A8BE7" w14:textId="61F2FC3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4" w:history="1">
        <w:r w:rsidR="00864BC2" w:rsidRPr="00711624">
          <w:rPr>
            <w:rStyle w:val="Hyperlink"/>
            <w:rFonts w:cstheme="majorHAnsi"/>
            <w:noProof/>
          </w:rPr>
          <w:t>Azure API for FHIR</w:t>
        </w:r>
        <w:r w:rsidR="00864BC2">
          <w:rPr>
            <w:noProof/>
            <w:webHidden/>
          </w:rPr>
          <w:tab/>
        </w:r>
        <w:r w:rsidR="00864BC2">
          <w:rPr>
            <w:noProof/>
            <w:webHidden/>
          </w:rPr>
          <w:fldChar w:fldCharType="begin"/>
        </w:r>
        <w:r w:rsidR="00864BC2">
          <w:rPr>
            <w:noProof/>
            <w:webHidden/>
          </w:rPr>
          <w:instrText xml:space="preserve"> PAGEREF _Toc138344514 \h </w:instrText>
        </w:r>
        <w:r w:rsidR="00864BC2">
          <w:rPr>
            <w:noProof/>
            <w:webHidden/>
          </w:rPr>
        </w:r>
        <w:r w:rsidR="00864BC2">
          <w:rPr>
            <w:noProof/>
            <w:webHidden/>
          </w:rPr>
          <w:fldChar w:fldCharType="separate"/>
        </w:r>
        <w:r w:rsidR="00864BC2">
          <w:rPr>
            <w:noProof/>
            <w:webHidden/>
          </w:rPr>
          <w:t>21</w:t>
        </w:r>
        <w:r w:rsidR="00864BC2">
          <w:rPr>
            <w:noProof/>
            <w:webHidden/>
          </w:rPr>
          <w:fldChar w:fldCharType="end"/>
        </w:r>
      </w:hyperlink>
    </w:p>
    <w:p w14:paraId="4E55FB1A" w14:textId="38AA850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5" w:history="1">
        <w:r w:rsidR="00864BC2" w:rsidRPr="00711624">
          <w:rPr>
            <w:rStyle w:val="Hyperlink"/>
            <w:rFonts w:cstheme="majorHAnsi"/>
            <w:noProof/>
          </w:rPr>
          <w:t>API</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管理服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_Toc138344515 \h </w:instrText>
        </w:r>
        <w:r w:rsidR="00864BC2">
          <w:rPr>
            <w:noProof/>
            <w:webHidden/>
          </w:rPr>
        </w:r>
        <w:r w:rsidR="00864BC2">
          <w:rPr>
            <w:noProof/>
            <w:webHidden/>
          </w:rPr>
          <w:fldChar w:fldCharType="separate"/>
        </w:r>
        <w:r w:rsidR="00864BC2">
          <w:rPr>
            <w:noProof/>
            <w:webHidden/>
          </w:rPr>
          <w:t>22</w:t>
        </w:r>
        <w:r w:rsidR="00864BC2">
          <w:rPr>
            <w:noProof/>
            <w:webHidden/>
          </w:rPr>
          <w:fldChar w:fldCharType="end"/>
        </w:r>
      </w:hyperlink>
    </w:p>
    <w:p w14:paraId="538EFAA6" w14:textId="1AE1E458"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6" w:history="1">
        <w:r w:rsidR="00864BC2" w:rsidRPr="00711624">
          <w:rPr>
            <w:rStyle w:val="Hyperlink"/>
            <w:rFonts w:cstheme="majorHAnsi"/>
            <w:noProof/>
          </w:rPr>
          <w:t>App Center</w:t>
        </w:r>
        <w:r w:rsidR="00864BC2">
          <w:rPr>
            <w:noProof/>
            <w:webHidden/>
          </w:rPr>
          <w:tab/>
        </w:r>
        <w:r w:rsidR="00864BC2">
          <w:rPr>
            <w:noProof/>
            <w:webHidden/>
          </w:rPr>
          <w:fldChar w:fldCharType="begin"/>
        </w:r>
        <w:r w:rsidR="00864BC2">
          <w:rPr>
            <w:noProof/>
            <w:webHidden/>
          </w:rPr>
          <w:instrText xml:space="preserve"> PAGEREF _Toc138344516 \h </w:instrText>
        </w:r>
        <w:r w:rsidR="00864BC2">
          <w:rPr>
            <w:noProof/>
            <w:webHidden/>
          </w:rPr>
        </w:r>
        <w:r w:rsidR="00864BC2">
          <w:rPr>
            <w:noProof/>
            <w:webHidden/>
          </w:rPr>
          <w:fldChar w:fldCharType="separate"/>
        </w:r>
        <w:r w:rsidR="00864BC2">
          <w:rPr>
            <w:noProof/>
            <w:webHidden/>
          </w:rPr>
          <w:t>22</w:t>
        </w:r>
        <w:r w:rsidR="00864BC2">
          <w:rPr>
            <w:noProof/>
            <w:webHidden/>
          </w:rPr>
          <w:fldChar w:fldCharType="end"/>
        </w:r>
      </w:hyperlink>
    </w:p>
    <w:p w14:paraId="2F3282DB" w14:textId="4526606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7" w:history="1">
        <w:r w:rsidR="00864BC2" w:rsidRPr="00711624">
          <w:rPr>
            <w:rStyle w:val="Hyperlink"/>
            <w:rFonts w:cstheme="minorHAnsi"/>
            <w:noProof/>
          </w:rPr>
          <w:t>App Configuration</w:t>
        </w:r>
        <w:r w:rsidR="00864BC2">
          <w:rPr>
            <w:noProof/>
            <w:webHidden/>
          </w:rPr>
          <w:tab/>
        </w:r>
        <w:r w:rsidR="00864BC2">
          <w:rPr>
            <w:noProof/>
            <w:webHidden/>
          </w:rPr>
          <w:fldChar w:fldCharType="begin"/>
        </w:r>
        <w:r w:rsidR="00864BC2">
          <w:rPr>
            <w:noProof/>
            <w:webHidden/>
          </w:rPr>
          <w:instrText xml:space="preserve"> PAGEREF _Toc138344517 \h </w:instrText>
        </w:r>
        <w:r w:rsidR="00864BC2">
          <w:rPr>
            <w:noProof/>
            <w:webHidden/>
          </w:rPr>
        </w:r>
        <w:r w:rsidR="00864BC2">
          <w:rPr>
            <w:noProof/>
            <w:webHidden/>
          </w:rPr>
          <w:fldChar w:fldCharType="separate"/>
        </w:r>
        <w:r w:rsidR="00864BC2">
          <w:rPr>
            <w:noProof/>
            <w:webHidden/>
          </w:rPr>
          <w:t>23</w:t>
        </w:r>
        <w:r w:rsidR="00864BC2">
          <w:rPr>
            <w:noProof/>
            <w:webHidden/>
          </w:rPr>
          <w:fldChar w:fldCharType="end"/>
        </w:r>
      </w:hyperlink>
    </w:p>
    <w:p w14:paraId="3FD2C926" w14:textId="51B19436"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8" w:history="1">
        <w:r w:rsidR="00864BC2" w:rsidRPr="00711624">
          <w:rPr>
            <w:rStyle w:val="Hyperlink"/>
            <w:rFonts w:cstheme="minorHAnsi"/>
            <w:noProof/>
          </w:rPr>
          <w:t>App Service</w:t>
        </w:r>
        <w:r w:rsidR="00864BC2">
          <w:rPr>
            <w:noProof/>
            <w:webHidden/>
          </w:rPr>
          <w:tab/>
        </w:r>
        <w:r w:rsidR="00864BC2">
          <w:rPr>
            <w:noProof/>
            <w:webHidden/>
          </w:rPr>
          <w:fldChar w:fldCharType="begin"/>
        </w:r>
        <w:r w:rsidR="00864BC2">
          <w:rPr>
            <w:noProof/>
            <w:webHidden/>
          </w:rPr>
          <w:instrText xml:space="preserve"> PAGEREF _Toc138344518 \h </w:instrText>
        </w:r>
        <w:r w:rsidR="00864BC2">
          <w:rPr>
            <w:noProof/>
            <w:webHidden/>
          </w:rPr>
        </w:r>
        <w:r w:rsidR="00864BC2">
          <w:rPr>
            <w:noProof/>
            <w:webHidden/>
          </w:rPr>
          <w:fldChar w:fldCharType="separate"/>
        </w:r>
        <w:r w:rsidR="00864BC2">
          <w:rPr>
            <w:noProof/>
            <w:webHidden/>
          </w:rPr>
          <w:t>24</w:t>
        </w:r>
        <w:r w:rsidR="00864BC2">
          <w:rPr>
            <w:noProof/>
            <w:webHidden/>
          </w:rPr>
          <w:fldChar w:fldCharType="end"/>
        </w:r>
      </w:hyperlink>
    </w:p>
    <w:p w14:paraId="147B9C7C" w14:textId="74083CC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19" w:history="1">
        <w:r w:rsidR="00864BC2" w:rsidRPr="00711624">
          <w:rPr>
            <w:rStyle w:val="Hyperlink"/>
            <w:rFonts w:ascii="Microsoft JhengHei" w:eastAsia="Microsoft JhengHei" w:hAnsi="Microsoft JhengHei" w:cs="Microsoft JhengHei" w:hint="eastAsia"/>
            <w:noProof/>
          </w:rPr>
          <w:t>应用程序网关</w:t>
        </w:r>
        <w:r w:rsidR="00864BC2">
          <w:rPr>
            <w:noProof/>
            <w:webHidden/>
          </w:rPr>
          <w:tab/>
        </w:r>
        <w:r w:rsidR="00864BC2">
          <w:rPr>
            <w:noProof/>
            <w:webHidden/>
          </w:rPr>
          <w:fldChar w:fldCharType="begin"/>
        </w:r>
        <w:r w:rsidR="00864BC2">
          <w:rPr>
            <w:noProof/>
            <w:webHidden/>
          </w:rPr>
          <w:instrText xml:space="preserve"> PAGEREF _Toc138344519 \h </w:instrText>
        </w:r>
        <w:r w:rsidR="00864BC2">
          <w:rPr>
            <w:noProof/>
            <w:webHidden/>
          </w:rPr>
        </w:r>
        <w:r w:rsidR="00864BC2">
          <w:rPr>
            <w:noProof/>
            <w:webHidden/>
          </w:rPr>
          <w:fldChar w:fldCharType="separate"/>
        </w:r>
        <w:r w:rsidR="00864BC2">
          <w:rPr>
            <w:noProof/>
            <w:webHidden/>
          </w:rPr>
          <w:t>24</w:t>
        </w:r>
        <w:r w:rsidR="00864BC2">
          <w:rPr>
            <w:noProof/>
            <w:webHidden/>
          </w:rPr>
          <w:fldChar w:fldCharType="end"/>
        </w:r>
      </w:hyperlink>
    </w:p>
    <w:p w14:paraId="652F072E" w14:textId="2BB1BB0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0" w:history="1">
        <w:r w:rsidR="00864BC2" w:rsidRPr="00711624">
          <w:rPr>
            <w:rStyle w:val="Hyperlink"/>
            <w:rFonts w:cstheme="majorHAnsi"/>
            <w:noProof/>
          </w:rPr>
          <w:t>Application Insights</w:t>
        </w:r>
        <w:r w:rsidR="00864BC2">
          <w:rPr>
            <w:noProof/>
            <w:webHidden/>
          </w:rPr>
          <w:tab/>
        </w:r>
        <w:r w:rsidR="00864BC2">
          <w:rPr>
            <w:noProof/>
            <w:webHidden/>
          </w:rPr>
          <w:fldChar w:fldCharType="begin"/>
        </w:r>
        <w:r w:rsidR="00864BC2">
          <w:rPr>
            <w:noProof/>
            <w:webHidden/>
          </w:rPr>
          <w:instrText xml:space="preserve"> PAGEREF _Toc138344520 \h </w:instrText>
        </w:r>
        <w:r w:rsidR="00864BC2">
          <w:rPr>
            <w:noProof/>
            <w:webHidden/>
          </w:rPr>
        </w:r>
        <w:r w:rsidR="00864BC2">
          <w:rPr>
            <w:noProof/>
            <w:webHidden/>
          </w:rPr>
          <w:fldChar w:fldCharType="separate"/>
        </w:r>
        <w:r w:rsidR="00864BC2">
          <w:rPr>
            <w:noProof/>
            <w:webHidden/>
          </w:rPr>
          <w:t>25</w:t>
        </w:r>
        <w:r w:rsidR="00864BC2">
          <w:rPr>
            <w:noProof/>
            <w:webHidden/>
          </w:rPr>
          <w:fldChar w:fldCharType="end"/>
        </w:r>
      </w:hyperlink>
    </w:p>
    <w:p w14:paraId="58334A26" w14:textId="7B498BF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1" w:history="1">
        <w:r w:rsidR="00864BC2" w:rsidRPr="00711624">
          <w:rPr>
            <w:rStyle w:val="Hyperlink"/>
            <w:rFonts w:cstheme="majorHAnsi"/>
            <w:noProof/>
          </w:rPr>
          <w:t>Azure Applied AI Services</w:t>
        </w:r>
        <w:r w:rsidR="00864BC2">
          <w:rPr>
            <w:noProof/>
            <w:webHidden/>
          </w:rPr>
          <w:tab/>
        </w:r>
        <w:r w:rsidR="00864BC2">
          <w:rPr>
            <w:noProof/>
            <w:webHidden/>
          </w:rPr>
          <w:fldChar w:fldCharType="begin"/>
        </w:r>
        <w:r w:rsidR="00864BC2">
          <w:rPr>
            <w:noProof/>
            <w:webHidden/>
          </w:rPr>
          <w:instrText xml:space="preserve"> PAGEREF _Toc138344521 \h </w:instrText>
        </w:r>
        <w:r w:rsidR="00864BC2">
          <w:rPr>
            <w:noProof/>
            <w:webHidden/>
          </w:rPr>
        </w:r>
        <w:r w:rsidR="00864BC2">
          <w:rPr>
            <w:noProof/>
            <w:webHidden/>
          </w:rPr>
          <w:fldChar w:fldCharType="separate"/>
        </w:r>
        <w:r w:rsidR="00864BC2">
          <w:rPr>
            <w:noProof/>
            <w:webHidden/>
          </w:rPr>
          <w:t>25</w:t>
        </w:r>
        <w:r w:rsidR="00864BC2">
          <w:rPr>
            <w:noProof/>
            <w:webHidden/>
          </w:rPr>
          <w:fldChar w:fldCharType="end"/>
        </w:r>
      </w:hyperlink>
    </w:p>
    <w:p w14:paraId="42B076DC" w14:textId="0226875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2" w:history="1">
        <w:r w:rsidR="00864BC2" w:rsidRPr="00711624">
          <w:rPr>
            <w:rStyle w:val="Hyperlink"/>
            <w:rFonts w:cstheme="majorHAnsi"/>
            <w:noProof/>
          </w:rPr>
          <w:t>Azure Arc</w:t>
        </w:r>
        <w:r w:rsidR="00864BC2">
          <w:rPr>
            <w:noProof/>
            <w:webHidden/>
          </w:rPr>
          <w:tab/>
        </w:r>
        <w:r w:rsidR="00864BC2">
          <w:rPr>
            <w:noProof/>
            <w:webHidden/>
          </w:rPr>
          <w:fldChar w:fldCharType="begin"/>
        </w:r>
        <w:r w:rsidR="00864BC2">
          <w:rPr>
            <w:noProof/>
            <w:webHidden/>
          </w:rPr>
          <w:instrText xml:space="preserve"> PAGEREF _Toc138344522 \h </w:instrText>
        </w:r>
        <w:r w:rsidR="00864BC2">
          <w:rPr>
            <w:noProof/>
            <w:webHidden/>
          </w:rPr>
        </w:r>
        <w:r w:rsidR="00864BC2">
          <w:rPr>
            <w:noProof/>
            <w:webHidden/>
          </w:rPr>
          <w:fldChar w:fldCharType="separate"/>
        </w:r>
        <w:r w:rsidR="00864BC2">
          <w:rPr>
            <w:noProof/>
            <w:webHidden/>
          </w:rPr>
          <w:t>26</w:t>
        </w:r>
        <w:r w:rsidR="00864BC2">
          <w:rPr>
            <w:noProof/>
            <w:webHidden/>
          </w:rPr>
          <w:fldChar w:fldCharType="end"/>
        </w:r>
      </w:hyperlink>
    </w:p>
    <w:p w14:paraId="06CCB4B6" w14:textId="687FAA2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3" w:history="1">
        <w:r w:rsidR="00864BC2" w:rsidRPr="00711624">
          <w:rPr>
            <w:rStyle w:val="Hyperlink"/>
            <w:rFonts w:cstheme="minorHAnsi"/>
            <w:noProof/>
          </w:rPr>
          <w:t>Automation</w:t>
        </w:r>
        <w:r w:rsidR="00864BC2">
          <w:rPr>
            <w:noProof/>
            <w:webHidden/>
          </w:rPr>
          <w:tab/>
        </w:r>
        <w:r w:rsidR="00864BC2">
          <w:rPr>
            <w:noProof/>
            <w:webHidden/>
          </w:rPr>
          <w:fldChar w:fldCharType="begin"/>
        </w:r>
        <w:r w:rsidR="00864BC2">
          <w:rPr>
            <w:noProof/>
            <w:webHidden/>
          </w:rPr>
          <w:instrText xml:space="preserve"> PAGEREF _Toc138344523 \h </w:instrText>
        </w:r>
        <w:r w:rsidR="00864BC2">
          <w:rPr>
            <w:noProof/>
            <w:webHidden/>
          </w:rPr>
        </w:r>
        <w:r w:rsidR="00864BC2">
          <w:rPr>
            <w:noProof/>
            <w:webHidden/>
          </w:rPr>
          <w:fldChar w:fldCharType="separate"/>
        </w:r>
        <w:r w:rsidR="00864BC2">
          <w:rPr>
            <w:noProof/>
            <w:webHidden/>
          </w:rPr>
          <w:t>26</w:t>
        </w:r>
        <w:r w:rsidR="00864BC2">
          <w:rPr>
            <w:noProof/>
            <w:webHidden/>
          </w:rPr>
          <w:fldChar w:fldCharType="end"/>
        </w:r>
      </w:hyperlink>
    </w:p>
    <w:p w14:paraId="763D54F9" w14:textId="639ECA5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4"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备份</w:t>
        </w:r>
        <w:r w:rsidR="00864BC2">
          <w:rPr>
            <w:noProof/>
            <w:webHidden/>
          </w:rPr>
          <w:tab/>
        </w:r>
        <w:r w:rsidR="00864BC2">
          <w:rPr>
            <w:noProof/>
            <w:webHidden/>
          </w:rPr>
          <w:fldChar w:fldCharType="begin"/>
        </w:r>
        <w:r w:rsidR="00864BC2">
          <w:rPr>
            <w:noProof/>
            <w:webHidden/>
          </w:rPr>
          <w:instrText xml:space="preserve"> PAGEREF _Toc138344524 \h </w:instrText>
        </w:r>
        <w:r w:rsidR="00864BC2">
          <w:rPr>
            <w:noProof/>
            <w:webHidden/>
          </w:rPr>
        </w:r>
        <w:r w:rsidR="00864BC2">
          <w:rPr>
            <w:noProof/>
            <w:webHidden/>
          </w:rPr>
          <w:fldChar w:fldCharType="separate"/>
        </w:r>
        <w:r w:rsidR="00864BC2">
          <w:rPr>
            <w:noProof/>
            <w:webHidden/>
          </w:rPr>
          <w:t>27</w:t>
        </w:r>
        <w:r w:rsidR="00864BC2">
          <w:rPr>
            <w:noProof/>
            <w:webHidden/>
          </w:rPr>
          <w:fldChar w:fldCharType="end"/>
        </w:r>
      </w:hyperlink>
    </w:p>
    <w:p w14:paraId="29F1D0C4" w14:textId="1929471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5" w:history="1">
        <w:r w:rsidR="00864BC2" w:rsidRPr="00711624">
          <w:rPr>
            <w:rStyle w:val="Hyperlink"/>
            <w:rFonts w:cstheme="majorHAnsi"/>
            <w:noProof/>
          </w:rPr>
          <w:t>Azure Bastion</w:t>
        </w:r>
        <w:r w:rsidR="00864BC2">
          <w:rPr>
            <w:noProof/>
            <w:webHidden/>
          </w:rPr>
          <w:tab/>
        </w:r>
        <w:r w:rsidR="00864BC2">
          <w:rPr>
            <w:noProof/>
            <w:webHidden/>
          </w:rPr>
          <w:fldChar w:fldCharType="begin"/>
        </w:r>
        <w:r w:rsidR="00864BC2">
          <w:rPr>
            <w:noProof/>
            <w:webHidden/>
          </w:rPr>
          <w:instrText xml:space="preserve"> PAGEREF _Toc138344525 \h </w:instrText>
        </w:r>
        <w:r w:rsidR="00864BC2">
          <w:rPr>
            <w:noProof/>
            <w:webHidden/>
          </w:rPr>
        </w:r>
        <w:r w:rsidR="00864BC2">
          <w:rPr>
            <w:noProof/>
            <w:webHidden/>
          </w:rPr>
          <w:fldChar w:fldCharType="separate"/>
        </w:r>
        <w:r w:rsidR="00864BC2">
          <w:rPr>
            <w:noProof/>
            <w:webHidden/>
          </w:rPr>
          <w:t>27</w:t>
        </w:r>
        <w:r w:rsidR="00864BC2">
          <w:rPr>
            <w:noProof/>
            <w:webHidden/>
          </w:rPr>
          <w:fldChar w:fldCharType="end"/>
        </w:r>
      </w:hyperlink>
    </w:p>
    <w:p w14:paraId="3CE2AFDE" w14:textId="458358BF"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6" w:history="1">
        <w:r w:rsidR="00864BC2" w:rsidRPr="00711624">
          <w:rPr>
            <w:rStyle w:val="Hyperlink"/>
            <w:rFonts w:ascii="MS Gothic" w:eastAsia="MS Gothic" w:hAnsi="MS Gothic" w:cs="MS Gothic" w:hint="eastAsia"/>
            <w:noProof/>
          </w:rPr>
          <w:t>批</w:t>
        </w:r>
        <w:r w:rsidR="00864BC2" w:rsidRPr="00711624">
          <w:rPr>
            <w:rStyle w:val="Hyperlink"/>
            <w:rFonts w:ascii="Microsoft JhengHei" w:eastAsia="Microsoft JhengHei" w:hAnsi="Microsoft JhengHei" w:cs="Microsoft JhengHei" w:hint="eastAsia"/>
            <w:noProof/>
          </w:rPr>
          <w:t>处理</w:t>
        </w:r>
        <w:r w:rsidR="00864BC2">
          <w:rPr>
            <w:noProof/>
            <w:webHidden/>
          </w:rPr>
          <w:tab/>
        </w:r>
        <w:r w:rsidR="00864BC2">
          <w:rPr>
            <w:noProof/>
            <w:webHidden/>
          </w:rPr>
          <w:fldChar w:fldCharType="begin"/>
        </w:r>
        <w:r w:rsidR="00864BC2">
          <w:rPr>
            <w:noProof/>
            <w:webHidden/>
          </w:rPr>
          <w:instrText xml:space="preserve"> PAGEREF _Toc138344526 \h </w:instrText>
        </w:r>
        <w:r w:rsidR="00864BC2">
          <w:rPr>
            <w:noProof/>
            <w:webHidden/>
          </w:rPr>
        </w:r>
        <w:r w:rsidR="00864BC2">
          <w:rPr>
            <w:noProof/>
            <w:webHidden/>
          </w:rPr>
          <w:fldChar w:fldCharType="separate"/>
        </w:r>
        <w:r w:rsidR="00864BC2">
          <w:rPr>
            <w:noProof/>
            <w:webHidden/>
          </w:rPr>
          <w:t>28</w:t>
        </w:r>
        <w:r w:rsidR="00864BC2">
          <w:rPr>
            <w:noProof/>
            <w:webHidden/>
          </w:rPr>
          <w:fldChar w:fldCharType="end"/>
        </w:r>
      </w:hyperlink>
    </w:p>
    <w:p w14:paraId="5F81A81F" w14:textId="75B14EA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7" w:history="1">
        <w:r w:rsidR="00864BC2" w:rsidRPr="00711624">
          <w:rPr>
            <w:rStyle w:val="Hyperlink"/>
            <w:rFonts w:cstheme="majorHAnsi"/>
            <w:noProof/>
          </w:rPr>
          <w:t xml:space="preserve">BizTalk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_Toc138344527 \h </w:instrText>
        </w:r>
        <w:r w:rsidR="00864BC2">
          <w:rPr>
            <w:noProof/>
            <w:webHidden/>
          </w:rPr>
        </w:r>
        <w:r w:rsidR="00864BC2">
          <w:rPr>
            <w:noProof/>
            <w:webHidden/>
          </w:rPr>
          <w:fldChar w:fldCharType="separate"/>
        </w:r>
        <w:r w:rsidR="00864BC2">
          <w:rPr>
            <w:noProof/>
            <w:webHidden/>
          </w:rPr>
          <w:t>28</w:t>
        </w:r>
        <w:r w:rsidR="00864BC2">
          <w:rPr>
            <w:noProof/>
            <w:webHidden/>
          </w:rPr>
          <w:fldChar w:fldCharType="end"/>
        </w:r>
      </w:hyperlink>
    </w:p>
    <w:p w14:paraId="0C1B8A40" w14:textId="239DBC3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8"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机器人服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_Toc138344528 \h </w:instrText>
        </w:r>
        <w:r w:rsidR="00864BC2">
          <w:rPr>
            <w:noProof/>
            <w:webHidden/>
          </w:rPr>
        </w:r>
        <w:r w:rsidR="00864BC2">
          <w:rPr>
            <w:noProof/>
            <w:webHidden/>
          </w:rPr>
          <w:fldChar w:fldCharType="separate"/>
        </w:r>
        <w:r w:rsidR="00864BC2">
          <w:rPr>
            <w:noProof/>
            <w:webHidden/>
          </w:rPr>
          <w:t>29</w:t>
        </w:r>
        <w:r w:rsidR="00864BC2">
          <w:rPr>
            <w:noProof/>
            <w:webHidden/>
          </w:rPr>
          <w:fldChar w:fldCharType="end"/>
        </w:r>
      </w:hyperlink>
    </w:p>
    <w:p w14:paraId="17937CB0" w14:textId="2D6F9FD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29" w:history="1">
        <w:r w:rsidR="00864BC2" w:rsidRPr="00711624">
          <w:rPr>
            <w:rStyle w:val="Hyperlink"/>
            <w:rFonts w:cstheme="majorHAnsi"/>
            <w:noProof/>
          </w:rPr>
          <w:t>Azure Cache for Redis</w:t>
        </w:r>
        <w:r w:rsidR="00864BC2">
          <w:rPr>
            <w:noProof/>
            <w:webHidden/>
          </w:rPr>
          <w:tab/>
        </w:r>
        <w:r w:rsidR="00864BC2">
          <w:rPr>
            <w:noProof/>
            <w:webHidden/>
          </w:rPr>
          <w:fldChar w:fldCharType="begin"/>
        </w:r>
        <w:r w:rsidR="00864BC2">
          <w:rPr>
            <w:noProof/>
            <w:webHidden/>
          </w:rPr>
          <w:instrText xml:space="preserve"> PAGEREF _Toc138344529 \h </w:instrText>
        </w:r>
        <w:r w:rsidR="00864BC2">
          <w:rPr>
            <w:noProof/>
            <w:webHidden/>
          </w:rPr>
        </w:r>
        <w:r w:rsidR="00864BC2">
          <w:rPr>
            <w:noProof/>
            <w:webHidden/>
          </w:rPr>
          <w:fldChar w:fldCharType="separate"/>
        </w:r>
        <w:r w:rsidR="00864BC2">
          <w:rPr>
            <w:noProof/>
            <w:webHidden/>
          </w:rPr>
          <w:t>29</w:t>
        </w:r>
        <w:r w:rsidR="00864BC2">
          <w:rPr>
            <w:noProof/>
            <w:webHidden/>
          </w:rPr>
          <w:fldChar w:fldCharType="end"/>
        </w:r>
      </w:hyperlink>
    </w:p>
    <w:p w14:paraId="102331B3" w14:textId="3FE8F0B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0" w:history="1">
        <w:r w:rsidR="00864BC2" w:rsidRPr="00711624">
          <w:rPr>
            <w:rStyle w:val="Hyperlink"/>
            <w:rFonts w:ascii="MS Gothic" w:eastAsia="MS Gothic" w:hAnsi="MS Gothic" w:cs="MS Gothic" w:hint="eastAsia"/>
            <w:noProof/>
          </w:rPr>
          <w:t>云服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_Toc138344530 \h </w:instrText>
        </w:r>
        <w:r w:rsidR="00864BC2">
          <w:rPr>
            <w:noProof/>
            <w:webHidden/>
          </w:rPr>
        </w:r>
        <w:r w:rsidR="00864BC2">
          <w:rPr>
            <w:noProof/>
            <w:webHidden/>
          </w:rPr>
          <w:fldChar w:fldCharType="separate"/>
        </w:r>
        <w:r w:rsidR="00864BC2">
          <w:rPr>
            <w:noProof/>
            <w:webHidden/>
          </w:rPr>
          <w:t>30</w:t>
        </w:r>
        <w:r w:rsidR="00864BC2">
          <w:rPr>
            <w:noProof/>
            <w:webHidden/>
          </w:rPr>
          <w:fldChar w:fldCharType="end"/>
        </w:r>
      </w:hyperlink>
    </w:p>
    <w:p w14:paraId="313657A0" w14:textId="01F87F4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1"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认知搜索</w:t>
        </w:r>
        <w:r w:rsidR="00864BC2">
          <w:rPr>
            <w:noProof/>
            <w:webHidden/>
          </w:rPr>
          <w:tab/>
        </w:r>
        <w:r w:rsidR="00864BC2">
          <w:rPr>
            <w:noProof/>
            <w:webHidden/>
          </w:rPr>
          <w:fldChar w:fldCharType="begin"/>
        </w:r>
        <w:r w:rsidR="00864BC2">
          <w:rPr>
            <w:noProof/>
            <w:webHidden/>
          </w:rPr>
          <w:instrText xml:space="preserve"> PAGEREF _Toc138344531 \h </w:instrText>
        </w:r>
        <w:r w:rsidR="00864BC2">
          <w:rPr>
            <w:noProof/>
            <w:webHidden/>
          </w:rPr>
        </w:r>
        <w:r w:rsidR="00864BC2">
          <w:rPr>
            <w:noProof/>
            <w:webHidden/>
          </w:rPr>
          <w:fldChar w:fldCharType="separate"/>
        </w:r>
        <w:r w:rsidR="00864BC2">
          <w:rPr>
            <w:noProof/>
            <w:webHidden/>
          </w:rPr>
          <w:t>30</w:t>
        </w:r>
        <w:r w:rsidR="00864BC2">
          <w:rPr>
            <w:noProof/>
            <w:webHidden/>
          </w:rPr>
          <w:fldChar w:fldCharType="end"/>
        </w:r>
      </w:hyperlink>
    </w:p>
    <w:p w14:paraId="0CCC666D" w14:textId="67D3618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2" w:history="1">
        <w:r w:rsidR="00864BC2" w:rsidRPr="00711624">
          <w:rPr>
            <w:rStyle w:val="Hyperlink"/>
            <w:rFonts w:cstheme="majorHAnsi"/>
            <w:noProof/>
          </w:rPr>
          <w:t xml:space="preserve">Azure </w:t>
        </w:r>
        <w:r w:rsidR="00864BC2" w:rsidRPr="00711624">
          <w:rPr>
            <w:rStyle w:val="Hyperlink"/>
            <w:rFonts w:ascii="Microsoft JhengHei" w:eastAsia="Microsoft JhengHei" w:hAnsi="Microsoft JhengHei" w:cs="Microsoft JhengHei" w:hint="eastAsia"/>
            <w:noProof/>
          </w:rPr>
          <w:t>认知服务</w:t>
        </w:r>
        <w:r w:rsidR="00864BC2">
          <w:rPr>
            <w:noProof/>
            <w:webHidden/>
          </w:rPr>
          <w:tab/>
        </w:r>
        <w:r w:rsidR="00864BC2">
          <w:rPr>
            <w:noProof/>
            <w:webHidden/>
          </w:rPr>
          <w:fldChar w:fldCharType="begin"/>
        </w:r>
        <w:r w:rsidR="00864BC2">
          <w:rPr>
            <w:noProof/>
            <w:webHidden/>
          </w:rPr>
          <w:instrText xml:space="preserve"> PAGEREF _Toc138344532 \h </w:instrText>
        </w:r>
        <w:r w:rsidR="00864BC2">
          <w:rPr>
            <w:noProof/>
            <w:webHidden/>
          </w:rPr>
        </w:r>
        <w:r w:rsidR="00864BC2">
          <w:rPr>
            <w:noProof/>
            <w:webHidden/>
          </w:rPr>
          <w:fldChar w:fldCharType="separate"/>
        </w:r>
        <w:r w:rsidR="00864BC2">
          <w:rPr>
            <w:noProof/>
            <w:webHidden/>
          </w:rPr>
          <w:t>31</w:t>
        </w:r>
        <w:r w:rsidR="00864BC2">
          <w:rPr>
            <w:noProof/>
            <w:webHidden/>
          </w:rPr>
          <w:fldChar w:fldCharType="end"/>
        </w:r>
      </w:hyperlink>
    </w:p>
    <w:p w14:paraId="18821A26" w14:textId="37D71ED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3" w:history="1">
        <w:r w:rsidR="00864BC2" w:rsidRPr="00711624">
          <w:rPr>
            <w:rStyle w:val="Hyperlink"/>
            <w:rFonts w:eastAsia="SimSun" w:cstheme="majorHAnsi"/>
            <w:noProof/>
          </w:rPr>
          <w:t xml:space="preserve">Azure </w:t>
        </w:r>
        <w:r w:rsidR="00864BC2" w:rsidRPr="00711624">
          <w:rPr>
            <w:rStyle w:val="Hyperlink"/>
            <w:rFonts w:eastAsia="SimSun" w:cstheme="majorHAnsi" w:hint="eastAsia"/>
            <w:noProof/>
          </w:rPr>
          <w:t>通信网关</w:t>
        </w:r>
        <w:r w:rsidR="00864BC2">
          <w:rPr>
            <w:noProof/>
            <w:webHidden/>
          </w:rPr>
          <w:tab/>
        </w:r>
        <w:r w:rsidR="00864BC2">
          <w:rPr>
            <w:noProof/>
            <w:webHidden/>
          </w:rPr>
          <w:fldChar w:fldCharType="begin"/>
        </w:r>
        <w:r w:rsidR="00864BC2">
          <w:rPr>
            <w:noProof/>
            <w:webHidden/>
          </w:rPr>
          <w:instrText xml:space="preserve"> PAGEREF _Toc138344533 \h </w:instrText>
        </w:r>
        <w:r w:rsidR="00864BC2">
          <w:rPr>
            <w:noProof/>
            <w:webHidden/>
          </w:rPr>
        </w:r>
        <w:r w:rsidR="00864BC2">
          <w:rPr>
            <w:noProof/>
            <w:webHidden/>
          </w:rPr>
          <w:fldChar w:fldCharType="separate"/>
        </w:r>
        <w:r w:rsidR="00864BC2">
          <w:rPr>
            <w:noProof/>
            <w:webHidden/>
          </w:rPr>
          <w:t>31</w:t>
        </w:r>
        <w:r w:rsidR="00864BC2">
          <w:rPr>
            <w:noProof/>
            <w:webHidden/>
          </w:rPr>
          <w:fldChar w:fldCharType="end"/>
        </w:r>
      </w:hyperlink>
    </w:p>
    <w:p w14:paraId="5231E045" w14:textId="1DBBF5B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4"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通信服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_Toc138344534 \h </w:instrText>
        </w:r>
        <w:r w:rsidR="00864BC2">
          <w:rPr>
            <w:noProof/>
            <w:webHidden/>
          </w:rPr>
        </w:r>
        <w:r w:rsidR="00864BC2">
          <w:rPr>
            <w:noProof/>
            <w:webHidden/>
          </w:rPr>
          <w:fldChar w:fldCharType="separate"/>
        </w:r>
        <w:r w:rsidR="00864BC2">
          <w:rPr>
            <w:noProof/>
            <w:webHidden/>
          </w:rPr>
          <w:t>32</w:t>
        </w:r>
        <w:r w:rsidR="00864BC2">
          <w:rPr>
            <w:noProof/>
            <w:webHidden/>
          </w:rPr>
          <w:fldChar w:fldCharType="end"/>
        </w:r>
      </w:hyperlink>
    </w:p>
    <w:p w14:paraId="5E75A74F" w14:textId="12C1698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5"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机密</w:t>
        </w:r>
        <w:r w:rsidR="00864BC2" w:rsidRPr="00711624">
          <w:rPr>
            <w:rStyle w:val="Hyperlink"/>
            <w:rFonts w:ascii="Microsoft JhengHei" w:eastAsia="Microsoft JhengHei" w:hAnsi="Microsoft JhengHei" w:cs="Microsoft JhengHei" w:hint="eastAsia"/>
            <w:noProof/>
          </w:rPr>
          <w:t>账本</w:t>
        </w:r>
        <w:r w:rsidR="00864BC2">
          <w:rPr>
            <w:noProof/>
            <w:webHidden/>
          </w:rPr>
          <w:tab/>
        </w:r>
        <w:r w:rsidR="00864BC2">
          <w:rPr>
            <w:noProof/>
            <w:webHidden/>
          </w:rPr>
          <w:fldChar w:fldCharType="begin"/>
        </w:r>
        <w:r w:rsidR="00864BC2">
          <w:rPr>
            <w:noProof/>
            <w:webHidden/>
          </w:rPr>
          <w:instrText xml:space="preserve"> PAGEREF _Toc138344535 \h </w:instrText>
        </w:r>
        <w:r w:rsidR="00864BC2">
          <w:rPr>
            <w:noProof/>
            <w:webHidden/>
          </w:rPr>
        </w:r>
        <w:r w:rsidR="00864BC2">
          <w:rPr>
            <w:noProof/>
            <w:webHidden/>
          </w:rPr>
          <w:fldChar w:fldCharType="separate"/>
        </w:r>
        <w:r w:rsidR="00864BC2">
          <w:rPr>
            <w:noProof/>
            <w:webHidden/>
          </w:rPr>
          <w:t>33</w:t>
        </w:r>
        <w:r w:rsidR="00864BC2">
          <w:rPr>
            <w:noProof/>
            <w:webHidden/>
          </w:rPr>
          <w:fldChar w:fldCharType="end"/>
        </w:r>
      </w:hyperlink>
    </w:p>
    <w:p w14:paraId="62A05F48" w14:textId="244F954F"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6"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容器</w:t>
        </w:r>
        <w:r w:rsidR="00864BC2" w:rsidRPr="00711624">
          <w:rPr>
            <w:rStyle w:val="Hyperlink"/>
            <w:rFonts w:ascii="Microsoft JhengHei" w:eastAsia="Microsoft JhengHei" w:hAnsi="Microsoft JhengHei" w:cs="Microsoft JhengHei" w:hint="eastAsia"/>
            <w:noProof/>
          </w:rPr>
          <w:t>应用</w:t>
        </w:r>
        <w:r w:rsidR="00864BC2">
          <w:rPr>
            <w:noProof/>
            <w:webHidden/>
          </w:rPr>
          <w:tab/>
        </w:r>
        <w:r w:rsidR="00864BC2">
          <w:rPr>
            <w:noProof/>
            <w:webHidden/>
          </w:rPr>
          <w:fldChar w:fldCharType="begin"/>
        </w:r>
        <w:r w:rsidR="00864BC2">
          <w:rPr>
            <w:noProof/>
            <w:webHidden/>
          </w:rPr>
          <w:instrText xml:space="preserve"> PAGEREF _Toc138344536 \h </w:instrText>
        </w:r>
        <w:r w:rsidR="00864BC2">
          <w:rPr>
            <w:noProof/>
            <w:webHidden/>
          </w:rPr>
        </w:r>
        <w:r w:rsidR="00864BC2">
          <w:rPr>
            <w:noProof/>
            <w:webHidden/>
          </w:rPr>
          <w:fldChar w:fldCharType="separate"/>
        </w:r>
        <w:r w:rsidR="00864BC2">
          <w:rPr>
            <w:noProof/>
            <w:webHidden/>
          </w:rPr>
          <w:t>33</w:t>
        </w:r>
        <w:r w:rsidR="00864BC2">
          <w:rPr>
            <w:noProof/>
            <w:webHidden/>
          </w:rPr>
          <w:fldChar w:fldCharType="end"/>
        </w:r>
      </w:hyperlink>
    </w:p>
    <w:p w14:paraId="3D744857" w14:textId="00C81AB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7"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容器</w:t>
        </w:r>
        <w:r w:rsidR="00864BC2" w:rsidRPr="00711624">
          <w:rPr>
            <w:rStyle w:val="Hyperlink"/>
            <w:rFonts w:ascii="Microsoft JhengHei" w:eastAsia="Microsoft JhengHei" w:hAnsi="Microsoft JhengHei" w:cs="Microsoft JhengHei" w:hint="eastAsia"/>
            <w:noProof/>
          </w:rPr>
          <w:t>实例</w:t>
        </w:r>
        <w:r w:rsidR="00864BC2">
          <w:rPr>
            <w:noProof/>
            <w:webHidden/>
          </w:rPr>
          <w:tab/>
        </w:r>
        <w:r w:rsidR="00864BC2">
          <w:rPr>
            <w:noProof/>
            <w:webHidden/>
          </w:rPr>
          <w:fldChar w:fldCharType="begin"/>
        </w:r>
        <w:r w:rsidR="00864BC2">
          <w:rPr>
            <w:noProof/>
            <w:webHidden/>
          </w:rPr>
          <w:instrText xml:space="preserve"> PAGEREF _Toc138344537 \h </w:instrText>
        </w:r>
        <w:r w:rsidR="00864BC2">
          <w:rPr>
            <w:noProof/>
            <w:webHidden/>
          </w:rPr>
        </w:r>
        <w:r w:rsidR="00864BC2">
          <w:rPr>
            <w:noProof/>
            <w:webHidden/>
          </w:rPr>
          <w:fldChar w:fldCharType="separate"/>
        </w:r>
        <w:r w:rsidR="00864BC2">
          <w:rPr>
            <w:noProof/>
            <w:webHidden/>
          </w:rPr>
          <w:t>33</w:t>
        </w:r>
        <w:r w:rsidR="00864BC2">
          <w:rPr>
            <w:noProof/>
            <w:webHidden/>
          </w:rPr>
          <w:fldChar w:fldCharType="end"/>
        </w:r>
      </w:hyperlink>
    </w:p>
    <w:p w14:paraId="3107FCC3" w14:textId="3BDAB60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8"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容器注册表</w:t>
        </w:r>
        <w:r w:rsidR="00864BC2">
          <w:rPr>
            <w:noProof/>
            <w:webHidden/>
          </w:rPr>
          <w:tab/>
        </w:r>
        <w:r w:rsidR="00864BC2">
          <w:rPr>
            <w:noProof/>
            <w:webHidden/>
          </w:rPr>
          <w:fldChar w:fldCharType="begin"/>
        </w:r>
        <w:r w:rsidR="00864BC2">
          <w:rPr>
            <w:noProof/>
            <w:webHidden/>
          </w:rPr>
          <w:instrText xml:space="preserve"> PAGEREF _Toc138344538 \h </w:instrText>
        </w:r>
        <w:r w:rsidR="00864BC2">
          <w:rPr>
            <w:noProof/>
            <w:webHidden/>
          </w:rPr>
        </w:r>
        <w:r w:rsidR="00864BC2">
          <w:rPr>
            <w:noProof/>
            <w:webHidden/>
          </w:rPr>
          <w:fldChar w:fldCharType="separate"/>
        </w:r>
        <w:r w:rsidR="00864BC2">
          <w:rPr>
            <w:noProof/>
            <w:webHidden/>
          </w:rPr>
          <w:t>34</w:t>
        </w:r>
        <w:r w:rsidR="00864BC2">
          <w:rPr>
            <w:noProof/>
            <w:webHidden/>
          </w:rPr>
          <w:fldChar w:fldCharType="end"/>
        </w:r>
      </w:hyperlink>
    </w:p>
    <w:p w14:paraId="1A787F70" w14:textId="7C4E097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39" w:history="1">
        <w:r w:rsidR="00864BC2" w:rsidRPr="00711624">
          <w:rPr>
            <w:rStyle w:val="Hyperlink"/>
            <w:rFonts w:ascii="MS Gothic" w:eastAsia="MS Gothic" w:hAnsi="MS Gothic" w:cs="MS Gothic" w:hint="eastAsia"/>
            <w:noProof/>
          </w:rPr>
          <w:t>内容分</w:t>
        </w:r>
        <w:r w:rsidR="00864BC2" w:rsidRPr="00711624">
          <w:rPr>
            <w:rStyle w:val="Hyperlink"/>
            <w:rFonts w:ascii="Microsoft JhengHei" w:eastAsia="Microsoft JhengHei" w:hAnsi="Microsoft JhengHei" w:cs="Microsoft JhengHei" w:hint="eastAsia"/>
            <w:noProof/>
          </w:rPr>
          <w:t>发网络</w:t>
        </w:r>
        <w:r w:rsidR="00864BC2" w:rsidRPr="00711624">
          <w:rPr>
            <w:rStyle w:val="Hyperlink"/>
            <w:rFonts w:cstheme="minorHAnsi"/>
            <w:noProof/>
          </w:rPr>
          <w:t xml:space="preserve"> </w:t>
        </w:r>
        <w:r w:rsidR="00864BC2" w:rsidRPr="00711624">
          <w:rPr>
            <w:rStyle w:val="Hyperlink"/>
            <w:rFonts w:cstheme="majorHAnsi"/>
            <w:noProof/>
          </w:rPr>
          <w:t>(CDN)</w:t>
        </w:r>
        <w:r w:rsidR="00864BC2">
          <w:rPr>
            <w:noProof/>
            <w:webHidden/>
          </w:rPr>
          <w:tab/>
        </w:r>
        <w:r w:rsidR="00864BC2">
          <w:rPr>
            <w:noProof/>
            <w:webHidden/>
          </w:rPr>
          <w:fldChar w:fldCharType="begin"/>
        </w:r>
        <w:r w:rsidR="00864BC2">
          <w:rPr>
            <w:noProof/>
            <w:webHidden/>
          </w:rPr>
          <w:instrText xml:space="preserve"> PAGEREF _Toc138344539 \h </w:instrText>
        </w:r>
        <w:r w:rsidR="00864BC2">
          <w:rPr>
            <w:noProof/>
            <w:webHidden/>
          </w:rPr>
        </w:r>
        <w:r w:rsidR="00864BC2">
          <w:rPr>
            <w:noProof/>
            <w:webHidden/>
          </w:rPr>
          <w:fldChar w:fldCharType="separate"/>
        </w:r>
        <w:r w:rsidR="00864BC2">
          <w:rPr>
            <w:noProof/>
            <w:webHidden/>
          </w:rPr>
          <w:t>34</w:t>
        </w:r>
        <w:r w:rsidR="00864BC2">
          <w:rPr>
            <w:noProof/>
            <w:webHidden/>
          </w:rPr>
          <w:fldChar w:fldCharType="end"/>
        </w:r>
      </w:hyperlink>
    </w:p>
    <w:p w14:paraId="1BBDA0D0" w14:textId="2A15AED6"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0" w:history="1">
        <w:r w:rsidR="00864BC2" w:rsidRPr="00711624">
          <w:rPr>
            <w:rStyle w:val="Hyperlink"/>
            <w:rFonts w:cstheme="majorHAnsi"/>
            <w:noProof/>
          </w:rPr>
          <w:t>Azure Cosmos DB</w:t>
        </w:r>
        <w:r w:rsidR="00864BC2">
          <w:rPr>
            <w:noProof/>
            <w:webHidden/>
          </w:rPr>
          <w:tab/>
        </w:r>
        <w:r w:rsidR="00864BC2">
          <w:rPr>
            <w:noProof/>
            <w:webHidden/>
          </w:rPr>
          <w:fldChar w:fldCharType="begin"/>
        </w:r>
        <w:r w:rsidR="00864BC2">
          <w:rPr>
            <w:noProof/>
            <w:webHidden/>
          </w:rPr>
          <w:instrText xml:space="preserve"> PAGEREF _Toc138344540 \h </w:instrText>
        </w:r>
        <w:r w:rsidR="00864BC2">
          <w:rPr>
            <w:noProof/>
            <w:webHidden/>
          </w:rPr>
        </w:r>
        <w:r w:rsidR="00864BC2">
          <w:rPr>
            <w:noProof/>
            <w:webHidden/>
          </w:rPr>
          <w:fldChar w:fldCharType="separate"/>
        </w:r>
        <w:r w:rsidR="00864BC2">
          <w:rPr>
            <w:noProof/>
            <w:webHidden/>
          </w:rPr>
          <w:t>35</w:t>
        </w:r>
        <w:r w:rsidR="00864BC2">
          <w:rPr>
            <w:noProof/>
            <w:webHidden/>
          </w:rPr>
          <w:fldChar w:fldCharType="end"/>
        </w:r>
      </w:hyperlink>
    </w:p>
    <w:p w14:paraId="54CF1D15" w14:textId="2462CDB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1" w:history="1">
        <w:r w:rsidR="00864BC2" w:rsidRPr="00711624">
          <w:rPr>
            <w:rStyle w:val="Hyperlink"/>
            <w:rFonts w:ascii="MS Gothic" w:eastAsia="MS Gothic" w:hAnsi="MS Gothic" w:cs="MS Gothic" w:hint="eastAsia"/>
            <w:noProof/>
          </w:rPr>
          <w:t>数据目</w:t>
        </w:r>
        <w:r w:rsidR="00864BC2" w:rsidRPr="00711624">
          <w:rPr>
            <w:rStyle w:val="Hyperlink"/>
            <w:rFonts w:ascii="Microsoft JhengHei" w:eastAsia="Microsoft JhengHei" w:hAnsi="Microsoft JhengHei" w:cs="Microsoft JhengHei" w:hint="eastAsia"/>
            <w:noProof/>
          </w:rPr>
          <w:t>录</w:t>
        </w:r>
        <w:r w:rsidR="00864BC2">
          <w:rPr>
            <w:noProof/>
            <w:webHidden/>
          </w:rPr>
          <w:tab/>
        </w:r>
        <w:r w:rsidR="00864BC2">
          <w:rPr>
            <w:noProof/>
            <w:webHidden/>
          </w:rPr>
          <w:fldChar w:fldCharType="begin"/>
        </w:r>
        <w:r w:rsidR="00864BC2">
          <w:rPr>
            <w:noProof/>
            <w:webHidden/>
          </w:rPr>
          <w:instrText xml:space="preserve"> PAGEREF _Toc138344541 \h </w:instrText>
        </w:r>
        <w:r w:rsidR="00864BC2">
          <w:rPr>
            <w:noProof/>
            <w:webHidden/>
          </w:rPr>
        </w:r>
        <w:r w:rsidR="00864BC2">
          <w:rPr>
            <w:noProof/>
            <w:webHidden/>
          </w:rPr>
          <w:fldChar w:fldCharType="separate"/>
        </w:r>
        <w:r w:rsidR="00864BC2">
          <w:rPr>
            <w:noProof/>
            <w:webHidden/>
          </w:rPr>
          <w:t>38</w:t>
        </w:r>
        <w:r w:rsidR="00864BC2">
          <w:rPr>
            <w:noProof/>
            <w:webHidden/>
          </w:rPr>
          <w:fldChar w:fldCharType="end"/>
        </w:r>
      </w:hyperlink>
    </w:p>
    <w:p w14:paraId="289BA072" w14:textId="2AC7745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2"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数据工厂</w:t>
        </w:r>
        <w:r w:rsidR="00864BC2">
          <w:rPr>
            <w:noProof/>
            <w:webHidden/>
          </w:rPr>
          <w:tab/>
        </w:r>
        <w:r w:rsidR="00864BC2">
          <w:rPr>
            <w:noProof/>
            <w:webHidden/>
          </w:rPr>
          <w:fldChar w:fldCharType="begin"/>
        </w:r>
        <w:r w:rsidR="00864BC2">
          <w:rPr>
            <w:noProof/>
            <w:webHidden/>
          </w:rPr>
          <w:instrText xml:space="preserve"> PAGEREF _Toc138344542 \h </w:instrText>
        </w:r>
        <w:r w:rsidR="00864BC2">
          <w:rPr>
            <w:noProof/>
            <w:webHidden/>
          </w:rPr>
        </w:r>
        <w:r w:rsidR="00864BC2">
          <w:rPr>
            <w:noProof/>
            <w:webHidden/>
          </w:rPr>
          <w:fldChar w:fldCharType="separate"/>
        </w:r>
        <w:r w:rsidR="00864BC2">
          <w:rPr>
            <w:noProof/>
            <w:webHidden/>
          </w:rPr>
          <w:t>39</w:t>
        </w:r>
        <w:r w:rsidR="00864BC2">
          <w:rPr>
            <w:noProof/>
            <w:webHidden/>
          </w:rPr>
          <w:fldChar w:fldCharType="end"/>
        </w:r>
      </w:hyperlink>
    </w:p>
    <w:p w14:paraId="75670BE1" w14:textId="2533E866"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3" w:history="1">
        <w:r w:rsidR="00864BC2" w:rsidRPr="00711624">
          <w:rPr>
            <w:rStyle w:val="Hyperlink"/>
            <w:rFonts w:cstheme="majorHAnsi"/>
            <w:noProof/>
          </w:rPr>
          <w:t>Data Lake Analytics</w:t>
        </w:r>
        <w:r w:rsidR="00864BC2">
          <w:rPr>
            <w:noProof/>
            <w:webHidden/>
          </w:rPr>
          <w:tab/>
        </w:r>
        <w:r w:rsidR="00864BC2">
          <w:rPr>
            <w:noProof/>
            <w:webHidden/>
          </w:rPr>
          <w:fldChar w:fldCharType="begin"/>
        </w:r>
        <w:r w:rsidR="00864BC2">
          <w:rPr>
            <w:noProof/>
            <w:webHidden/>
          </w:rPr>
          <w:instrText xml:space="preserve"> PAGEREF _Toc138344543 \h </w:instrText>
        </w:r>
        <w:r w:rsidR="00864BC2">
          <w:rPr>
            <w:noProof/>
            <w:webHidden/>
          </w:rPr>
        </w:r>
        <w:r w:rsidR="00864BC2">
          <w:rPr>
            <w:noProof/>
            <w:webHidden/>
          </w:rPr>
          <w:fldChar w:fldCharType="separate"/>
        </w:r>
        <w:r w:rsidR="00864BC2">
          <w:rPr>
            <w:noProof/>
            <w:webHidden/>
          </w:rPr>
          <w:t>40</w:t>
        </w:r>
        <w:r w:rsidR="00864BC2">
          <w:rPr>
            <w:noProof/>
            <w:webHidden/>
          </w:rPr>
          <w:fldChar w:fldCharType="end"/>
        </w:r>
      </w:hyperlink>
    </w:p>
    <w:p w14:paraId="0D3FA81C" w14:textId="12136B3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4" w:history="1">
        <w:r w:rsidR="00864BC2" w:rsidRPr="00711624">
          <w:rPr>
            <w:rStyle w:val="Hyperlink"/>
            <w:rFonts w:cstheme="minorHAnsi"/>
            <w:bCs/>
            <w:noProof/>
          </w:rPr>
          <w:t>Data Lake Storage Gen1</w:t>
        </w:r>
        <w:r w:rsidR="00864BC2">
          <w:rPr>
            <w:noProof/>
            <w:webHidden/>
          </w:rPr>
          <w:tab/>
        </w:r>
        <w:r w:rsidR="00864BC2">
          <w:rPr>
            <w:noProof/>
            <w:webHidden/>
          </w:rPr>
          <w:fldChar w:fldCharType="begin"/>
        </w:r>
        <w:r w:rsidR="00864BC2">
          <w:rPr>
            <w:noProof/>
            <w:webHidden/>
          </w:rPr>
          <w:instrText xml:space="preserve"> PAGEREF _Toc138344544 \h </w:instrText>
        </w:r>
        <w:r w:rsidR="00864BC2">
          <w:rPr>
            <w:noProof/>
            <w:webHidden/>
          </w:rPr>
        </w:r>
        <w:r w:rsidR="00864BC2">
          <w:rPr>
            <w:noProof/>
            <w:webHidden/>
          </w:rPr>
          <w:fldChar w:fldCharType="separate"/>
        </w:r>
        <w:r w:rsidR="00864BC2">
          <w:rPr>
            <w:noProof/>
            <w:webHidden/>
          </w:rPr>
          <w:t>40</w:t>
        </w:r>
        <w:r w:rsidR="00864BC2">
          <w:rPr>
            <w:noProof/>
            <w:webHidden/>
          </w:rPr>
          <w:fldChar w:fldCharType="end"/>
        </w:r>
      </w:hyperlink>
    </w:p>
    <w:p w14:paraId="5E20E6E7" w14:textId="2853528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5" w:history="1">
        <w:r w:rsidR="00864BC2" w:rsidRPr="00711624">
          <w:rPr>
            <w:rStyle w:val="Hyperlink"/>
            <w:rFonts w:cstheme="minorHAnsi"/>
            <w:bCs/>
            <w:noProof/>
          </w:rPr>
          <w:t>Azure Database for MariaDB</w:t>
        </w:r>
        <w:r w:rsidR="00864BC2">
          <w:rPr>
            <w:noProof/>
            <w:webHidden/>
          </w:rPr>
          <w:tab/>
        </w:r>
        <w:r w:rsidR="00864BC2">
          <w:rPr>
            <w:noProof/>
            <w:webHidden/>
          </w:rPr>
          <w:fldChar w:fldCharType="begin"/>
        </w:r>
        <w:r w:rsidR="00864BC2">
          <w:rPr>
            <w:noProof/>
            <w:webHidden/>
          </w:rPr>
          <w:instrText xml:space="preserve"> PAGEREF _Toc138344545 \h </w:instrText>
        </w:r>
        <w:r w:rsidR="00864BC2">
          <w:rPr>
            <w:noProof/>
            <w:webHidden/>
          </w:rPr>
        </w:r>
        <w:r w:rsidR="00864BC2">
          <w:rPr>
            <w:noProof/>
            <w:webHidden/>
          </w:rPr>
          <w:fldChar w:fldCharType="separate"/>
        </w:r>
        <w:r w:rsidR="00864BC2">
          <w:rPr>
            <w:noProof/>
            <w:webHidden/>
          </w:rPr>
          <w:t>41</w:t>
        </w:r>
        <w:r w:rsidR="00864BC2">
          <w:rPr>
            <w:noProof/>
            <w:webHidden/>
          </w:rPr>
          <w:fldChar w:fldCharType="end"/>
        </w:r>
      </w:hyperlink>
    </w:p>
    <w:p w14:paraId="2F47169E" w14:textId="0D1808E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6" w:history="1">
        <w:r w:rsidR="00864BC2" w:rsidRPr="00711624">
          <w:rPr>
            <w:rStyle w:val="Hyperlink"/>
            <w:rFonts w:cstheme="minorHAnsi"/>
            <w:bCs/>
            <w:noProof/>
          </w:rPr>
          <w:t>Azure Database for MySQL</w:t>
        </w:r>
        <w:r w:rsidR="00864BC2">
          <w:rPr>
            <w:noProof/>
            <w:webHidden/>
          </w:rPr>
          <w:tab/>
        </w:r>
        <w:r w:rsidR="00864BC2">
          <w:rPr>
            <w:noProof/>
            <w:webHidden/>
          </w:rPr>
          <w:fldChar w:fldCharType="begin"/>
        </w:r>
        <w:r w:rsidR="00864BC2">
          <w:rPr>
            <w:noProof/>
            <w:webHidden/>
          </w:rPr>
          <w:instrText xml:space="preserve"> PAGEREF _Toc138344546 \h </w:instrText>
        </w:r>
        <w:r w:rsidR="00864BC2">
          <w:rPr>
            <w:noProof/>
            <w:webHidden/>
          </w:rPr>
        </w:r>
        <w:r w:rsidR="00864BC2">
          <w:rPr>
            <w:noProof/>
            <w:webHidden/>
          </w:rPr>
          <w:fldChar w:fldCharType="separate"/>
        </w:r>
        <w:r w:rsidR="00864BC2">
          <w:rPr>
            <w:noProof/>
            <w:webHidden/>
          </w:rPr>
          <w:t>41</w:t>
        </w:r>
        <w:r w:rsidR="00864BC2">
          <w:rPr>
            <w:noProof/>
            <w:webHidden/>
          </w:rPr>
          <w:fldChar w:fldCharType="end"/>
        </w:r>
      </w:hyperlink>
    </w:p>
    <w:p w14:paraId="553B780D" w14:textId="1E081E2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7" w:history="1">
        <w:r w:rsidR="00864BC2" w:rsidRPr="00711624">
          <w:rPr>
            <w:rStyle w:val="Hyperlink"/>
            <w:rFonts w:cstheme="minorHAnsi"/>
            <w:bCs/>
            <w:noProof/>
          </w:rPr>
          <w:t>Azure Database for PostgreSQL</w:t>
        </w:r>
        <w:r w:rsidR="00864BC2">
          <w:rPr>
            <w:noProof/>
            <w:webHidden/>
          </w:rPr>
          <w:tab/>
        </w:r>
        <w:r w:rsidR="00864BC2">
          <w:rPr>
            <w:noProof/>
            <w:webHidden/>
          </w:rPr>
          <w:fldChar w:fldCharType="begin"/>
        </w:r>
        <w:r w:rsidR="00864BC2">
          <w:rPr>
            <w:noProof/>
            <w:webHidden/>
          </w:rPr>
          <w:instrText xml:space="preserve"> PAGEREF _Toc138344547 \h </w:instrText>
        </w:r>
        <w:r w:rsidR="00864BC2">
          <w:rPr>
            <w:noProof/>
            <w:webHidden/>
          </w:rPr>
        </w:r>
        <w:r w:rsidR="00864BC2">
          <w:rPr>
            <w:noProof/>
            <w:webHidden/>
          </w:rPr>
          <w:fldChar w:fldCharType="separate"/>
        </w:r>
        <w:r w:rsidR="00864BC2">
          <w:rPr>
            <w:noProof/>
            <w:webHidden/>
          </w:rPr>
          <w:t>42</w:t>
        </w:r>
        <w:r w:rsidR="00864BC2">
          <w:rPr>
            <w:noProof/>
            <w:webHidden/>
          </w:rPr>
          <w:fldChar w:fldCharType="end"/>
        </w:r>
      </w:hyperlink>
    </w:p>
    <w:p w14:paraId="65795D97" w14:textId="556C121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8" w:history="1">
        <w:r w:rsidR="00864BC2" w:rsidRPr="00711624">
          <w:rPr>
            <w:rStyle w:val="Hyperlink"/>
            <w:rFonts w:cstheme="minorHAnsi"/>
            <w:bCs/>
            <w:noProof/>
          </w:rPr>
          <w:t>Azure Databricks</w:t>
        </w:r>
        <w:r w:rsidR="00864BC2">
          <w:rPr>
            <w:noProof/>
            <w:webHidden/>
          </w:rPr>
          <w:tab/>
        </w:r>
        <w:r w:rsidR="00864BC2">
          <w:rPr>
            <w:noProof/>
            <w:webHidden/>
          </w:rPr>
          <w:fldChar w:fldCharType="begin"/>
        </w:r>
        <w:r w:rsidR="00864BC2">
          <w:rPr>
            <w:noProof/>
            <w:webHidden/>
          </w:rPr>
          <w:instrText xml:space="preserve"> PAGEREF _Toc138344548 \h </w:instrText>
        </w:r>
        <w:r w:rsidR="00864BC2">
          <w:rPr>
            <w:noProof/>
            <w:webHidden/>
          </w:rPr>
        </w:r>
        <w:r w:rsidR="00864BC2">
          <w:rPr>
            <w:noProof/>
            <w:webHidden/>
          </w:rPr>
          <w:fldChar w:fldCharType="separate"/>
        </w:r>
        <w:r w:rsidR="00864BC2">
          <w:rPr>
            <w:noProof/>
            <w:webHidden/>
          </w:rPr>
          <w:t>43</w:t>
        </w:r>
        <w:r w:rsidR="00864BC2">
          <w:rPr>
            <w:noProof/>
            <w:webHidden/>
          </w:rPr>
          <w:fldChar w:fldCharType="end"/>
        </w:r>
      </w:hyperlink>
    </w:p>
    <w:p w14:paraId="7C086602" w14:textId="554DF73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49" w:history="1">
        <w:r w:rsidR="00864BC2" w:rsidRPr="00711624">
          <w:rPr>
            <w:rStyle w:val="Hyperlink"/>
            <w:rFonts w:cstheme="majorHAnsi"/>
            <w:noProof/>
          </w:rPr>
          <w:t>Azure DDoS</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防</w:t>
        </w:r>
        <w:r w:rsidR="00864BC2" w:rsidRPr="00711624">
          <w:rPr>
            <w:rStyle w:val="Hyperlink"/>
            <w:rFonts w:ascii="Microsoft JhengHei" w:eastAsia="Microsoft JhengHei" w:hAnsi="Microsoft JhengHei" w:cs="Microsoft JhengHei" w:hint="eastAsia"/>
            <w:noProof/>
          </w:rPr>
          <w:t>护</w:t>
        </w:r>
        <w:r w:rsidR="00864BC2">
          <w:rPr>
            <w:noProof/>
            <w:webHidden/>
          </w:rPr>
          <w:tab/>
        </w:r>
        <w:r w:rsidR="00864BC2">
          <w:rPr>
            <w:noProof/>
            <w:webHidden/>
          </w:rPr>
          <w:fldChar w:fldCharType="begin"/>
        </w:r>
        <w:r w:rsidR="00864BC2">
          <w:rPr>
            <w:noProof/>
            <w:webHidden/>
          </w:rPr>
          <w:instrText xml:space="preserve"> PAGEREF _Toc138344549 \h </w:instrText>
        </w:r>
        <w:r w:rsidR="00864BC2">
          <w:rPr>
            <w:noProof/>
            <w:webHidden/>
          </w:rPr>
        </w:r>
        <w:r w:rsidR="00864BC2">
          <w:rPr>
            <w:noProof/>
            <w:webHidden/>
          </w:rPr>
          <w:fldChar w:fldCharType="separate"/>
        </w:r>
        <w:r w:rsidR="00864BC2">
          <w:rPr>
            <w:noProof/>
            <w:webHidden/>
          </w:rPr>
          <w:t>43</w:t>
        </w:r>
        <w:r w:rsidR="00864BC2">
          <w:rPr>
            <w:noProof/>
            <w:webHidden/>
          </w:rPr>
          <w:fldChar w:fldCharType="end"/>
        </w:r>
      </w:hyperlink>
    </w:p>
    <w:p w14:paraId="693E5A1A" w14:textId="2AE037D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0" w:history="1">
        <w:r w:rsidR="00864BC2" w:rsidRPr="00711624">
          <w:rPr>
            <w:rStyle w:val="Hyperlink"/>
            <w:rFonts w:cstheme="minorHAnsi"/>
            <w:bCs/>
            <w:noProof/>
          </w:rPr>
          <w:t>Azure Defender</w:t>
        </w:r>
        <w:r w:rsidR="00864BC2">
          <w:rPr>
            <w:noProof/>
            <w:webHidden/>
          </w:rPr>
          <w:tab/>
        </w:r>
        <w:r w:rsidR="00864BC2">
          <w:rPr>
            <w:noProof/>
            <w:webHidden/>
          </w:rPr>
          <w:fldChar w:fldCharType="begin"/>
        </w:r>
        <w:r w:rsidR="00864BC2">
          <w:rPr>
            <w:noProof/>
            <w:webHidden/>
          </w:rPr>
          <w:instrText xml:space="preserve"> PAGEREF _Toc138344550 \h </w:instrText>
        </w:r>
        <w:r w:rsidR="00864BC2">
          <w:rPr>
            <w:noProof/>
            <w:webHidden/>
          </w:rPr>
        </w:r>
        <w:r w:rsidR="00864BC2">
          <w:rPr>
            <w:noProof/>
            <w:webHidden/>
          </w:rPr>
          <w:fldChar w:fldCharType="separate"/>
        </w:r>
        <w:r w:rsidR="00864BC2">
          <w:rPr>
            <w:noProof/>
            <w:webHidden/>
          </w:rPr>
          <w:t>44</w:t>
        </w:r>
        <w:r w:rsidR="00864BC2">
          <w:rPr>
            <w:noProof/>
            <w:webHidden/>
          </w:rPr>
          <w:fldChar w:fldCharType="end"/>
        </w:r>
      </w:hyperlink>
    </w:p>
    <w:p w14:paraId="18138F8F" w14:textId="4C11FD7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1" w:history="1">
        <w:r w:rsidR="00864BC2" w:rsidRPr="00711624">
          <w:rPr>
            <w:rStyle w:val="Hyperlink"/>
            <w:rFonts w:cstheme="majorHAnsi"/>
            <w:noProof/>
          </w:rPr>
          <w:t>Defender</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外部攻</w:t>
        </w:r>
        <w:r w:rsidR="00864BC2" w:rsidRPr="00711624">
          <w:rPr>
            <w:rStyle w:val="Hyperlink"/>
            <w:rFonts w:ascii="Microsoft JhengHei" w:eastAsia="Microsoft JhengHei" w:hAnsi="Microsoft JhengHei" w:cs="Microsoft JhengHei" w:hint="eastAsia"/>
            <w:noProof/>
          </w:rPr>
          <w:t>击面管理</w:t>
        </w:r>
        <w:r w:rsidR="00864BC2">
          <w:rPr>
            <w:noProof/>
            <w:webHidden/>
          </w:rPr>
          <w:tab/>
        </w:r>
        <w:r w:rsidR="00864BC2">
          <w:rPr>
            <w:noProof/>
            <w:webHidden/>
          </w:rPr>
          <w:fldChar w:fldCharType="begin"/>
        </w:r>
        <w:r w:rsidR="00864BC2">
          <w:rPr>
            <w:noProof/>
            <w:webHidden/>
          </w:rPr>
          <w:instrText xml:space="preserve"> PAGEREF _Toc138344551 \h </w:instrText>
        </w:r>
        <w:r w:rsidR="00864BC2">
          <w:rPr>
            <w:noProof/>
            <w:webHidden/>
          </w:rPr>
        </w:r>
        <w:r w:rsidR="00864BC2">
          <w:rPr>
            <w:noProof/>
            <w:webHidden/>
          </w:rPr>
          <w:fldChar w:fldCharType="separate"/>
        </w:r>
        <w:r w:rsidR="00864BC2">
          <w:rPr>
            <w:noProof/>
            <w:webHidden/>
          </w:rPr>
          <w:t>44</w:t>
        </w:r>
        <w:r w:rsidR="00864BC2">
          <w:rPr>
            <w:noProof/>
            <w:webHidden/>
          </w:rPr>
          <w:fldChar w:fldCharType="end"/>
        </w:r>
      </w:hyperlink>
    </w:p>
    <w:p w14:paraId="41771AF2" w14:textId="4A7087B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2" w:history="1">
        <w:r w:rsidR="00864BC2" w:rsidRPr="00711624">
          <w:rPr>
            <w:rStyle w:val="Hyperlink"/>
            <w:rFonts w:cstheme="minorHAnsi"/>
            <w:bCs/>
            <w:noProof/>
          </w:rPr>
          <w:t>Azure Dev Ops</w:t>
        </w:r>
        <w:r w:rsidR="00864BC2">
          <w:rPr>
            <w:noProof/>
            <w:webHidden/>
          </w:rPr>
          <w:tab/>
        </w:r>
        <w:r w:rsidR="00864BC2">
          <w:rPr>
            <w:noProof/>
            <w:webHidden/>
          </w:rPr>
          <w:fldChar w:fldCharType="begin"/>
        </w:r>
        <w:r w:rsidR="00864BC2">
          <w:rPr>
            <w:noProof/>
            <w:webHidden/>
          </w:rPr>
          <w:instrText xml:space="preserve"> PAGEREF _Toc138344552 \h </w:instrText>
        </w:r>
        <w:r w:rsidR="00864BC2">
          <w:rPr>
            <w:noProof/>
            <w:webHidden/>
          </w:rPr>
        </w:r>
        <w:r w:rsidR="00864BC2">
          <w:rPr>
            <w:noProof/>
            <w:webHidden/>
          </w:rPr>
          <w:fldChar w:fldCharType="separate"/>
        </w:r>
        <w:r w:rsidR="00864BC2">
          <w:rPr>
            <w:noProof/>
            <w:webHidden/>
          </w:rPr>
          <w:t>45</w:t>
        </w:r>
        <w:r w:rsidR="00864BC2">
          <w:rPr>
            <w:noProof/>
            <w:webHidden/>
          </w:rPr>
          <w:fldChar w:fldCharType="end"/>
        </w:r>
      </w:hyperlink>
    </w:p>
    <w:p w14:paraId="11518005" w14:textId="21CF3FDF"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3"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数字</w:t>
        </w:r>
        <w:r w:rsidR="00864BC2" w:rsidRPr="00711624">
          <w:rPr>
            <w:rStyle w:val="Hyperlink"/>
            <w:rFonts w:ascii="Microsoft JhengHei" w:eastAsia="Microsoft JhengHei" w:hAnsi="Microsoft JhengHei" w:cs="Microsoft JhengHei" w:hint="eastAsia"/>
            <w:noProof/>
          </w:rPr>
          <w:t>孪生</w:t>
        </w:r>
        <w:r w:rsidR="00864BC2">
          <w:rPr>
            <w:noProof/>
            <w:webHidden/>
          </w:rPr>
          <w:tab/>
        </w:r>
        <w:r w:rsidR="00864BC2">
          <w:rPr>
            <w:noProof/>
            <w:webHidden/>
          </w:rPr>
          <w:fldChar w:fldCharType="begin"/>
        </w:r>
        <w:r w:rsidR="00864BC2">
          <w:rPr>
            <w:noProof/>
            <w:webHidden/>
          </w:rPr>
          <w:instrText xml:space="preserve"> PAGEREF _Toc138344553 \h </w:instrText>
        </w:r>
        <w:r w:rsidR="00864BC2">
          <w:rPr>
            <w:noProof/>
            <w:webHidden/>
          </w:rPr>
        </w:r>
        <w:r w:rsidR="00864BC2">
          <w:rPr>
            <w:noProof/>
            <w:webHidden/>
          </w:rPr>
          <w:fldChar w:fldCharType="separate"/>
        </w:r>
        <w:r w:rsidR="00864BC2">
          <w:rPr>
            <w:noProof/>
            <w:webHidden/>
          </w:rPr>
          <w:t>45</w:t>
        </w:r>
        <w:r w:rsidR="00864BC2">
          <w:rPr>
            <w:noProof/>
            <w:webHidden/>
          </w:rPr>
          <w:fldChar w:fldCharType="end"/>
        </w:r>
      </w:hyperlink>
    </w:p>
    <w:p w14:paraId="7EA90BF1" w14:textId="54F7126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4" w:history="1">
        <w:r w:rsidR="00864BC2" w:rsidRPr="00711624">
          <w:rPr>
            <w:rStyle w:val="Hyperlink"/>
            <w:rFonts w:cstheme="minorHAnsi"/>
            <w:bCs/>
            <w:noProof/>
          </w:rPr>
          <w:t>Azure DNS</w:t>
        </w:r>
        <w:r w:rsidR="00864BC2">
          <w:rPr>
            <w:noProof/>
            <w:webHidden/>
          </w:rPr>
          <w:tab/>
        </w:r>
        <w:r w:rsidR="00864BC2">
          <w:rPr>
            <w:noProof/>
            <w:webHidden/>
          </w:rPr>
          <w:fldChar w:fldCharType="begin"/>
        </w:r>
        <w:r w:rsidR="00864BC2">
          <w:rPr>
            <w:noProof/>
            <w:webHidden/>
          </w:rPr>
          <w:instrText xml:space="preserve"> PAGEREF _Toc138344554 \h </w:instrText>
        </w:r>
        <w:r w:rsidR="00864BC2">
          <w:rPr>
            <w:noProof/>
            <w:webHidden/>
          </w:rPr>
        </w:r>
        <w:r w:rsidR="00864BC2">
          <w:rPr>
            <w:noProof/>
            <w:webHidden/>
          </w:rPr>
          <w:fldChar w:fldCharType="separate"/>
        </w:r>
        <w:r w:rsidR="00864BC2">
          <w:rPr>
            <w:noProof/>
            <w:webHidden/>
          </w:rPr>
          <w:t>46</w:t>
        </w:r>
        <w:r w:rsidR="00864BC2">
          <w:rPr>
            <w:noProof/>
            <w:webHidden/>
          </w:rPr>
          <w:fldChar w:fldCharType="end"/>
        </w:r>
      </w:hyperlink>
    </w:p>
    <w:p w14:paraId="363C0B5F" w14:textId="68B5EFA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5" w:history="1">
        <w:r w:rsidR="00864BC2" w:rsidRPr="00711624">
          <w:rPr>
            <w:rStyle w:val="Hyperlink"/>
            <w:rFonts w:ascii="MS Gothic" w:eastAsia="MS Gothic" w:hAnsi="MS Gothic" w:cs="MS Gothic" w:hint="eastAsia"/>
            <w:noProof/>
          </w:rPr>
          <w:t>事件网格</w:t>
        </w:r>
        <w:r w:rsidR="00864BC2">
          <w:rPr>
            <w:noProof/>
            <w:webHidden/>
          </w:rPr>
          <w:tab/>
        </w:r>
        <w:r w:rsidR="00864BC2">
          <w:rPr>
            <w:noProof/>
            <w:webHidden/>
          </w:rPr>
          <w:fldChar w:fldCharType="begin"/>
        </w:r>
        <w:r w:rsidR="00864BC2">
          <w:rPr>
            <w:noProof/>
            <w:webHidden/>
          </w:rPr>
          <w:instrText xml:space="preserve"> PAGEREF _Toc138344555 \h </w:instrText>
        </w:r>
        <w:r w:rsidR="00864BC2">
          <w:rPr>
            <w:noProof/>
            <w:webHidden/>
          </w:rPr>
        </w:r>
        <w:r w:rsidR="00864BC2">
          <w:rPr>
            <w:noProof/>
            <w:webHidden/>
          </w:rPr>
          <w:fldChar w:fldCharType="separate"/>
        </w:r>
        <w:r w:rsidR="00864BC2">
          <w:rPr>
            <w:noProof/>
            <w:webHidden/>
          </w:rPr>
          <w:t>46</w:t>
        </w:r>
        <w:r w:rsidR="00864BC2">
          <w:rPr>
            <w:noProof/>
            <w:webHidden/>
          </w:rPr>
          <w:fldChar w:fldCharType="end"/>
        </w:r>
      </w:hyperlink>
    </w:p>
    <w:p w14:paraId="388D07DD" w14:textId="1A7A248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6" w:history="1">
        <w:r w:rsidR="00864BC2" w:rsidRPr="00711624">
          <w:rPr>
            <w:rStyle w:val="Hyperlink"/>
            <w:rFonts w:ascii="MS Gothic" w:eastAsia="MS Gothic" w:hAnsi="MS Gothic" w:cs="MS Gothic" w:hint="eastAsia"/>
            <w:noProof/>
          </w:rPr>
          <w:t>事件中心</w:t>
        </w:r>
        <w:r w:rsidR="00864BC2">
          <w:rPr>
            <w:noProof/>
            <w:webHidden/>
          </w:rPr>
          <w:tab/>
        </w:r>
        <w:r w:rsidR="00864BC2">
          <w:rPr>
            <w:noProof/>
            <w:webHidden/>
          </w:rPr>
          <w:fldChar w:fldCharType="begin"/>
        </w:r>
        <w:r w:rsidR="00864BC2">
          <w:rPr>
            <w:noProof/>
            <w:webHidden/>
          </w:rPr>
          <w:instrText xml:space="preserve"> PAGEREF _Toc138344556 \h </w:instrText>
        </w:r>
        <w:r w:rsidR="00864BC2">
          <w:rPr>
            <w:noProof/>
            <w:webHidden/>
          </w:rPr>
        </w:r>
        <w:r w:rsidR="00864BC2">
          <w:rPr>
            <w:noProof/>
            <w:webHidden/>
          </w:rPr>
          <w:fldChar w:fldCharType="separate"/>
        </w:r>
        <w:r w:rsidR="00864BC2">
          <w:rPr>
            <w:noProof/>
            <w:webHidden/>
          </w:rPr>
          <w:t>47</w:t>
        </w:r>
        <w:r w:rsidR="00864BC2">
          <w:rPr>
            <w:noProof/>
            <w:webHidden/>
          </w:rPr>
          <w:fldChar w:fldCharType="end"/>
        </w:r>
      </w:hyperlink>
    </w:p>
    <w:p w14:paraId="157386A6" w14:textId="078039C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7" w:history="1">
        <w:r w:rsidR="00864BC2" w:rsidRPr="00711624">
          <w:rPr>
            <w:rStyle w:val="Hyperlink"/>
            <w:rFonts w:cstheme="minorHAnsi"/>
            <w:bCs/>
            <w:noProof/>
          </w:rPr>
          <w:t>Azure ExpressRoute</w:t>
        </w:r>
        <w:r w:rsidR="00864BC2">
          <w:rPr>
            <w:noProof/>
            <w:webHidden/>
          </w:rPr>
          <w:tab/>
        </w:r>
        <w:r w:rsidR="00864BC2">
          <w:rPr>
            <w:noProof/>
            <w:webHidden/>
          </w:rPr>
          <w:fldChar w:fldCharType="begin"/>
        </w:r>
        <w:r w:rsidR="00864BC2">
          <w:rPr>
            <w:noProof/>
            <w:webHidden/>
          </w:rPr>
          <w:instrText xml:space="preserve"> PAGEREF _Toc138344557 \h </w:instrText>
        </w:r>
        <w:r w:rsidR="00864BC2">
          <w:rPr>
            <w:noProof/>
            <w:webHidden/>
          </w:rPr>
        </w:r>
        <w:r w:rsidR="00864BC2">
          <w:rPr>
            <w:noProof/>
            <w:webHidden/>
          </w:rPr>
          <w:fldChar w:fldCharType="separate"/>
        </w:r>
        <w:r w:rsidR="00864BC2">
          <w:rPr>
            <w:noProof/>
            <w:webHidden/>
          </w:rPr>
          <w:t>47</w:t>
        </w:r>
        <w:r w:rsidR="00864BC2">
          <w:rPr>
            <w:noProof/>
            <w:webHidden/>
          </w:rPr>
          <w:fldChar w:fldCharType="end"/>
        </w:r>
      </w:hyperlink>
    </w:p>
    <w:p w14:paraId="0C014E39" w14:textId="0F92048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8" w:history="1">
        <w:r w:rsidR="00864BC2" w:rsidRPr="00711624">
          <w:rPr>
            <w:rStyle w:val="Hyperlink"/>
            <w:rFonts w:cstheme="minorHAnsi"/>
            <w:bCs/>
            <w:noProof/>
            <w:bdr w:val="none" w:sz="0" w:space="0" w:color="auto" w:frame="1"/>
          </w:rPr>
          <w:t xml:space="preserve">Azure </w:t>
        </w:r>
        <w:r w:rsidR="00864BC2" w:rsidRPr="00711624">
          <w:rPr>
            <w:rStyle w:val="Hyperlink"/>
            <w:rFonts w:ascii="MS Gothic" w:eastAsia="MS Gothic" w:hAnsi="MS Gothic" w:cs="MS Gothic" w:hint="eastAsia"/>
            <w:noProof/>
            <w:bdr w:val="none" w:sz="0" w:space="0" w:color="auto" w:frame="1"/>
          </w:rPr>
          <w:t>文件存</w:t>
        </w:r>
        <w:r w:rsidR="00864BC2" w:rsidRPr="00711624">
          <w:rPr>
            <w:rStyle w:val="Hyperlink"/>
            <w:rFonts w:ascii="Microsoft JhengHei" w:eastAsia="Microsoft JhengHei" w:hAnsi="Microsoft JhengHei" w:cs="Microsoft JhengHei" w:hint="eastAsia"/>
            <w:noProof/>
            <w:bdr w:val="none" w:sz="0" w:space="0" w:color="auto" w:frame="1"/>
          </w:rPr>
          <w:t>储高级层级</w:t>
        </w:r>
        <w:r w:rsidR="00864BC2">
          <w:rPr>
            <w:noProof/>
            <w:webHidden/>
          </w:rPr>
          <w:tab/>
        </w:r>
        <w:r w:rsidR="00864BC2">
          <w:rPr>
            <w:noProof/>
            <w:webHidden/>
          </w:rPr>
          <w:fldChar w:fldCharType="begin"/>
        </w:r>
        <w:r w:rsidR="00864BC2">
          <w:rPr>
            <w:noProof/>
            <w:webHidden/>
          </w:rPr>
          <w:instrText xml:space="preserve"> PAGEREF _Toc138344558 \h </w:instrText>
        </w:r>
        <w:r w:rsidR="00864BC2">
          <w:rPr>
            <w:noProof/>
            <w:webHidden/>
          </w:rPr>
        </w:r>
        <w:r w:rsidR="00864BC2">
          <w:rPr>
            <w:noProof/>
            <w:webHidden/>
          </w:rPr>
          <w:fldChar w:fldCharType="separate"/>
        </w:r>
        <w:r w:rsidR="00864BC2">
          <w:rPr>
            <w:noProof/>
            <w:webHidden/>
          </w:rPr>
          <w:t>48</w:t>
        </w:r>
        <w:r w:rsidR="00864BC2">
          <w:rPr>
            <w:noProof/>
            <w:webHidden/>
          </w:rPr>
          <w:fldChar w:fldCharType="end"/>
        </w:r>
      </w:hyperlink>
    </w:p>
    <w:p w14:paraId="292291DD" w14:textId="4DA27C6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59" w:history="1">
        <w:r w:rsidR="00864BC2" w:rsidRPr="00711624">
          <w:rPr>
            <w:rStyle w:val="Hyperlink"/>
            <w:rFonts w:cstheme="minorHAnsi"/>
            <w:bCs/>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防火</w:t>
        </w:r>
        <w:r w:rsidR="00864BC2" w:rsidRPr="00711624">
          <w:rPr>
            <w:rStyle w:val="Hyperlink"/>
            <w:rFonts w:ascii="Microsoft JhengHei" w:eastAsia="Microsoft JhengHei" w:hAnsi="Microsoft JhengHei" w:cs="Microsoft JhengHei" w:hint="eastAsia"/>
            <w:noProof/>
          </w:rPr>
          <w:t>墙</w:t>
        </w:r>
        <w:r w:rsidR="00864BC2">
          <w:rPr>
            <w:noProof/>
            <w:webHidden/>
          </w:rPr>
          <w:tab/>
        </w:r>
        <w:r w:rsidR="00864BC2">
          <w:rPr>
            <w:noProof/>
            <w:webHidden/>
          </w:rPr>
          <w:fldChar w:fldCharType="begin"/>
        </w:r>
        <w:r w:rsidR="00864BC2">
          <w:rPr>
            <w:noProof/>
            <w:webHidden/>
          </w:rPr>
          <w:instrText xml:space="preserve"> PAGEREF _Toc138344559 \h </w:instrText>
        </w:r>
        <w:r w:rsidR="00864BC2">
          <w:rPr>
            <w:noProof/>
            <w:webHidden/>
          </w:rPr>
        </w:r>
        <w:r w:rsidR="00864BC2">
          <w:rPr>
            <w:noProof/>
            <w:webHidden/>
          </w:rPr>
          <w:fldChar w:fldCharType="separate"/>
        </w:r>
        <w:r w:rsidR="00864BC2">
          <w:rPr>
            <w:noProof/>
            <w:webHidden/>
          </w:rPr>
          <w:t>48</w:t>
        </w:r>
        <w:r w:rsidR="00864BC2">
          <w:rPr>
            <w:noProof/>
            <w:webHidden/>
          </w:rPr>
          <w:fldChar w:fldCharType="end"/>
        </w:r>
      </w:hyperlink>
    </w:p>
    <w:p w14:paraId="2E4284C2" w14:textId="5C5B7F2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0" w:history="1">
        <w:r w:rsidR="00864BC2" w:rsidRPr="00711624">
          <w:rPr>
            <w:rStyle w:val="Hyperlink"/>
            <w:rFonts w:cstheme="majorHAnsi"/>
            <w:noProof/>
          </w:rPr>
          <w:t>Azure Fluid Relay</w:t>
        </w:r>
        <w:r w:rsidR="00864BC2">
          <w:rPr>
            <w:noProof/>
            <w:webHidden/>
          </w:rPr>
          <w:tab/>
        </w:r>
        <w:r w:rsidR="00864BC2">
          <w:rPr>
            <w:noProof/>
            <w:webHidden/>
          </w:rPr>
          <w:fldChar w:fldCharType="begin"/>
        </w:r>
        <w:r w:rsidR="00864BC2">
          <w:rPr>
            <w:noProof/>
            <w:webHidden/>
          </w:rPr>
          <w:instrText xml:space="preserve"> PAGEREF _Toc138344560 \h </w:instrText>
        </w:r>
        <w:r w:rsidR="00864BC2">
          <w:rPr>
            <w:noProof/>
            <w:webHidden/>
          </w:rPr>
        </w:r>
        <w:r w:rsidR="00864BC2">
          <w:rPr>
            <w:noProof/>
            <w:webHidden/>
          </w:rPr>
          <w:fldChar w:fldCharType="separate"/>
        </w:r>
        <w:r w:rsidR="00864BC2">
          <w:rPr>
            <w:noProof/>
            <w:webHidden/>
          </w:rPr>
          <w:t>49</w:t>
        </w:r>
        <w:r w:rsidR="00864BC2">
          <w:rPr>
            <w:noProof/>
            <w:webHidden/>
          </w:rPr>
          <w:fldChar w:fldCharType="end"/>
        </w:r>
      </w:hyperlink>
    </w:p>
    <w:p w14:paraId="48EBC62A" w14:textId="3F5BD53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1" w:history="1">
        <w:r w:rsidR="00864BC2" w:rsidRPr="00711624">
          <w:rPr>
            <w:rStyle w:val="Hyperlink"/>
            <w:rFonts w:cstheme="majorHAnsi"/>
            <w:noProof/>
          </w:rPr>
          <w:t>Azure Front Door</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和</w:t>
        </w:r>
        <w:r w:rsidR="00864BC2" w:rsidRPr="00711624">
          <w:rPr>
            <w:rStyle w:val="Hyperlink"/>
            <w:rFonts w:cstheme="minorHAnsi"/>
            <w:noProof/>
          </w:rPr>
          <w:t xml:space="preserve"> </w:t>
        </w:r>
        <w:r w:rsidR="00864BC2" w:rsidRPr="00711624">
          <w:rPr>
            <w:rStyle w:val="Hyperlink"/>
            <w:rFonts w:cstheme="majorHAnsi"/>
            <w:noProof/>
          </w:rPr>
          <w:t>Azure Front Door</w:t>
        </w:r>
        <w:r w:rsidR="00864BC2" w:rsidRPr="00711624">
          <w:rPr>
            <w:rStyle w:val="Hyperlink"/>
            <w:rFonts w:ascii="MS Gothic" w:eastAsia="MS Gothic" w:hAnsi="MS Gothic" w:cs="MS Gothic" w:hint="eastAsia"/>
            <w:noProof/>
          </w:rPr>
          <w:t>（</w:t>
        </w:r>
        <w:r w:rsidR="00864BC2" w:rsidRPr="00711624">
          <w:rPr>
            <w:rStyle w:val="Hyperlink"/>
            <w:rFonts w:ascii="Microsoft JhengHei" w:eastAsia="Microsoft JhengHei" w:hAnsi="Microsoft JhengHei" w:cs="Microsoft JhengHei" w:hint="eastAsia"/>
            <w:noProof/>
          </w:rPr>
          <w:t>经典）</w:t>
        </w:r>
        <w:r w:rsidR="00864BC2">
          <w:rPr>
            <w:noProof/>
            <w:webHidden/>
          </w:rPr>
          <w:tab/>
        </w:r>
        <w:r w:rsidR="00864BC2">
          <w:rPr>
            <w:noProof/>
            <w:webHidden/>
          </w:rPr>
          <w:fldChar w:fldCharType="begin"/>
        </w:r>
        <w:r w:rsidR="00864BC2">
          <w:rPr>
            <w:noProof/>
            <w:webHidden/>
          </w:rPr>
          <w:instrText xml:space="preserve"> PAGEREF _Toc138344561 \h </w:instrText>
        </w:r>
        <w:r w:rsidR="00864BC2">
          <w:rPr>
            <w:noProof/>
            <w:webHidden/>
          </w:rPr>
        </w:r>
        <w:r w:rsidR="00864BC2">
          <w:rPr>
            <w:noProof/>
            <w:webHidden/>
          </w:rPr>
          <w:fldChar w:fldCharType="separate"/>
        </w:r>
        <w:r w:rsidR="00864BC2">
          <w:rPr>
            <w:noProof/>
            <w:webHidden/>
          </w:rPr>
          <w:t>49</w:t>
        </w:r>
        <w:r w:rsidR="00864BC2">
          <w:rPr>
            <w:noProof/>
            <w:webHidden/>
          </w:rPr>
          <w:fldChar w:fldCharType="end"/>
        </w:r>
      </w:hyperlink>
    </w:p>
    <w:p w14:paraId="181E223C" w14:textId="15875E4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2" w:history="1">
        <w:r w:rsidR="00864BC2" w:rsidRPr="00711624">
          <w:rPr>
            <w:rStyle w:val="Hyperlink"/>
            <w:rFonts w:cstheme="majorHAnsi"/>
            <w:noProof/>
          </w:rPr>
          <w:t>Azure Functions</w:t>
        </w:r>
        <w:r w:rsidR="00864BC2">
          <w:rPr>
            <w:noProof/>
            <w:webHidden/>
          </w:rPr>
          <w:tab/>
        </w:r>
        <w:r w:rsidR="00864BC2">
          <w:rPr>
            <w:noProof/>
            <w:webHidden/>
          </w:rPr>
          <w:fldChar w:fldCharType="begin"/>
        </w:r>
        <w:r w:rsidR="00864BC2">
          <w:rPr>
            <w:noProof/>
            <w:webHidden/>
          </w:rPr>
          <w:instrText xml:space="preserve"> PAGEREF _Toc138344562 \h </w:instrText>
        </w:r>
        <w:r w:rsidR="00864BC2">
          <w:rPr>
            <w:noProof/>
            <w:webHidden/>
          </w:rPr>
        </w:r>
        <w:r w:rsidR="00864BC2">
          <w:rPr>
            <w:noProof/>
            <w:webHidden/>
          </w:rPr>
          <w:fldChar w:fldCharType="separate"/>
        </w:r>
        <w:r w:rsidR="00864BC2">
          <w:rPr>
            <w:noProof/>
            <w:webHidden/>
          </w:rPr>
          <w:t>50</w:t>
        </w:r>
        <w:r w:rsidR="00864BC2">
          <w:rPr>
            <w:noProof/>
            <w:webHidden/>
          </w:rPr>
          <w:fldChar w:fldCharType="end"/>
        </w:r>
      </w:hyperlink>
    </w:p>
    <w:p w14:paraId="57141DA1" w14:textId="45B56FE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3" w:history="1">
        <w:r w:rsidR="00864BC2" w:rsidRPr="00711624">
          <w:rPr>
            <w:rStyle w:val="Hyperlink"/>
            <w:rFonts w:cstheme="majorHAnsi"/>
            <w:noProof/>
          </w:rPr>
          <w:t>HDInsight</w:t>
        </w:r>
        <w:r w:rsidR="00864BC2">
          <w:rPr>
            <w:noProof/>
            <w:webHidden/>
          </w:rPr>
          <w:tab/>
        </w:r>
        <w:r w:rsidR="00864BC2">
          <w:rPr>
            <w:noProof/>
            <w:webHidden/>
          </w:rPr>
          <w:fldChar w:fldCharType="begin"/>
        </w:r>
        <w:r w:rsidR="00864BC2">
          <w:rPr>
            <w:noProof/>
            <w:webHidden/>
          </w:rPr>
          <w:instrText xml:space="preserve"> PAGEREF _Toc138344563 \h </w:instrText>
        </w:r>
        <w:r w:rsidR="00864BC2">
          <w:rPr>
            <w:noProof/>
            <w:webHidden/>
          </w:rPr>
        </w:r>
        <w:r w:rsidR="00864BC2">
          <w:rPr>
            <w:noProof/>
            <w:webHidden/>
          </w:rPr>
          <w:fldChar w:fldCharType="separate"/>
        </w:r>
        <w:r w:rsidR="00864BC2">
          <w:rPr>
            <w:noProof/>
            <w:webHidden/>
          </w:rPr>
          <w:t>51</w:t>
        </w:r>
        <w:r w:rsidR="00864BC2">
          <w:rPr>
            <w:noProof/>
            <w:webHidden/>
          </w:rPr>
          <w:fldChar w:fldCharType="end"/>
        </w:r>
      </w:hyperlink>
    </w:p>
    <w:p w14:paraId="39C18E6B" w14:textId="01D15F2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4" w:history="1">
        <w:r w:rsidR="00864BC2" w:rsidRPr="00711624">
          <w:rPr>
            <w:rStyle w:val="Hyperlink"/>
            <w:rFonts w:cstheme="majorHAnsi"/>
            <w:noProof/>
          </w:rPr>
          <w:t>Azure Health Data Services</w:t>
        </w:r>
        <w:r w:rsidR="00864BC2" w:rsidRPr="00711624">
          <w:rPr>
            <w:rStyle w:val="Hyperlink"/>
            <w:rFonts w:ascii="MS Gothic" w:eastAsia="MS Gothic" w:hAnsi="MS Gothic" w:cs="MS Gothic" w:hint="eastAsia"/>
            <w:noProof/>
          </w:rPr>
          <w:t>（不包括</w:t>
        </w:r>
        <w:r w:rsidR="00864BC2" w:rsidRPr="00711624">
          <w:rPr>
            <w:rStyle w:val="Hyperlink"/>
            <w:rFonts w:cstheme="majorHAnsi"/>
            <w:noProof/>
          </w:rPr>
          <w:t xml:space="preserve"> MedTech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_Toc138344564 \h </w:instrText>
        </w:r>
        <w:r w:rsidR="00864BC2">
          <w:rPr>
            <w:noProof/>
            <w:webHidden/>
          </w:rPr>
        </w:r>
        <w:r w:rsidR="00864BC2">
          <w:rPr>
            <w:noProof/>
            <w:webHidden/>
          </w:rPr>
          <w:fldChar w:fldCharType="separate"/>
        </w:r>
        <w:r w:rsidR="00864BC2">
          <w:rPr>
            <w:noProof/>
            <w:webHidden/>
          </w:rPr>
          <w:t>51</w:t>
        </w:r>
        <w:r w:rsidR="00864BC2">
          <w:rPr>
            <w:noProof/>
            <w:webHidden/>
          </w:rPr>
          <w:fldChar w:fldCharType="end"/>
        </w:r>
      </w:hyperlink>
    </w:p>
    <w:p w14:paraId="51816C0C" w14:textId="123734B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5" w:history="1">
        <w:r w:rsidR="00864BC2" w:rsidRPr="00711624">
          <w:rPr>
            <w:rStyle w:val="Hyperlink"/>
            <w:rFonts w:cstheme="majorHAnsi"/>
            <w:noProof/>
          </w:rPr>
          <w:t>Health Bot</w:t>
        </w:r>
        <w:r w:rsidR="00864BC2">
          <w:rPr>
            <w:noProof/>
            <w:webHidden/>
          </w:rPr>
          <w:tab/>
        </w:r>
        <w:r w:rsidR="00864BC2">
          <w:rPr>
            <w:noProof/>
            <w:webHidden/>
          </w:rPr>
          <w:fldChar w:fldCharType="begin"/>
        </w:r>
        <w:r w:rsidR="00864BC2">
          <w:rPr>
            <w:noProof/>
            <w:webHidden/>
          </w:rPr>
          <w:instrText xml:space="preserve"> PAGEREF _Toc138344565 \h </w:instrText>
        </w:r>
        <w:r w:rsidR="00864BC2">
          <w:rPr>
            <w:noProof/>
            <w:webHidden/>
          </w:rPr>
        </w:r>
        <w:r w:rsidR="00864BC2">
          <w:rPr>
            <w:noProof/>
            <w:webHidden/>
          </w:rPr>
          <w:fldChar w:fldCharType="separate"/>
        </w:r>
        <w:r w:rsidR="00864BC2">
          <w:rPr>
            <w:noProof/>
            <w:webHidden/>
          </w:rPr>
          <w:t>52</w:t>
        </w:r>
        <w:r w:rsidR="00864BC2">
          <w:rPr>
            <w:noProof/>
            <w:webHidden/>
          </w:rPr>
          <w:fldChar w:fldCharType="end"/>
        </w:r>
      </w:hyperlink>
    </w:p>
    <w:p w14:paraId="6D1AE5A5" w14:textId="5001012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6" w:history="1">
        <w:r w:rsidR="00864BC2" w:rsidRPr="00711624">
          <w:rPr>
            <w:rStyle w:val="Hyperlink"/>
            <w:rFonts w:cstheme="majorHAnsi"/>
            <w:noProof/>
          </w:rPr>
          <w:t>Azure Information Protection</w:t>
        </w:r>
        <w:r w:rsidR="00864BC2">
          <w:rPr>
            <w:noProof/>
            <w:webHidden/>
          </w:rPr>
          <w:tab/>
        </w:r>
        <w:r w:rsidR="00864BC2">
          <w:rPr>
            <w:noProof/>
            <w:webHidden/>
          </w:rPr>
          <w:fldChar w:fldCharType="begin"/>
        </w:r>
        <w:r w:rsidR="00864BC2">
          <w:rPr>
            <w:noProof/>
            <w:webHidden/>
          </w:rPr>
          <w:instrText xml:space="preserve"> PAGEREF _Toc138344566 \h </w:instrText>
        </w:r>
        <w:r w:rsidR="00864BC2">
          <w:rPr>
            <w:noProof/>
            <w:webHidden/>
          </w:rPr>
        </w:r>
        <w:r w:rsidR="00864BC2">
          <w:rPr>
            <w:noProof/>
            <w:webHidden/>
          </w:rPr>
          <w:fldChar w:fldCharType="separate"/>
        </w:r>
        <w:r w:rsidR="00864BC2">
          <w:rPr>
            <w:noProof/>
            <w:webHidden/>
          </w:rPr>
          <w:t>52</w:t>
        </w:r>
        <w:r w:rsidR="00864BC2">
          <w:rPr>
            <w:noProof/>
            <w:webHidden/>
          </w:rPr>
          <w:fldChar w:fldCharType="end"/>
        </w:r>
      </w:hyperlink>
    </w:p>
    <w:p w14:paraId="3BE8CA40" w14:textId="5C96295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7" w:history="1">
        <w:r w:rsidR="00864BC2" w:rsidRPr="00711624">
          <w:rPr>
            <w:rStyle w:val="Hyperlink"/>
            <w:rFonts w:cstheme="majorHAnsi"/>
            <w:noProof/>
          </w:rPr>
          <w:t>Azure IoT Central</w:t>
        </w:r>
        <w:r w:rsidR="00864BC2">
          <w:rPr>
            <w:noProof/>
            <w:webHidden/>
          </w:rPr>
          <w:tab/>
        </w:r>
        <w:r w:rsidR="00864BC2">
          <w:rPr>
            <w:noProof/>
            <w:webHidden/>
          </w:rPr>
          <w:fldChar w:fldCharType="begin"/>
        </w:r>
        <w:r w:rsidR="00864BC2">
          <w:rPr>
            <w:noProof/>
            <w:webHidden/>
          </w:rPr>
          <w:instrText xml:space="preserve"> PAGEREF _Toc138344567 \h </w:instrText>
        </w:r>
        <w:r w:rsidR="00864BC2">
          <w:rPr>
            <w:noProof/>
            <w:webHidden/>
          </w:rPr>
        </w:r>
        <w:r w:rsidR="00864BC2">
          <w:rPr>
            <w:noProof/>
            <w:webHidden/>
          </w:rPr>
          <w:fldChar w:fldCharType="separate"/>
        </w:r>
        <w:r w:rsidR="00864BC2">
          <w:rPr>
            <w:noProof/>
            <w:webHidden/>
          </w:rPr>
          <w:t>52</w:t>
        </w:r>
        <w:r w:rsidR="00864BC2">
          <w:rPr>
            <w:noProof/>
            <w:webHidden/>
          </w:rPr>
          <w:fldChar w:fldCharType="end"/>
        </w:r>
      </w:hyperlink>
    </w:p>
    <w:p w14:paraId="6CA3D4E3" w14:textId="611334D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8" w:history="1">
        <w:r w:rsidR="00864BC2" w:rsidRPr="00711624">
          <w:rPr>
            <w:rStyle w:val="Hyperlink"/>
            <w:rFonts w:cstheme="majorHAnsi"/>
            <w:noProof/>
          </w:rPr>
          <w:t>Azure IoT</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中心</w:t>
        </w:r>
        <w:r w:rsidR="00864BC2">
          <w:rPr>
            <w:noProof/>
            <w:webHidden/>
          </w:rPr>
          <w:tab/>
        </w:r>
        <w:r w:rsidR="00864BC2">
          <w:rPr>
            <w:noProof/>
            <w:webHidden/>
          </w:rPr>
          <w:fldChar w:fldCharType="begin"/>
        </w:r>
        <w:r w:rsidR="00864BC2">
          <w:rPr>
            <w:noProof/>
            <w:webHidden/>
          </w:rPr>
          <w:instrText xml:space="preserve"> PAGEREF _Toc138344568 \h </w:instrText>
        </w:r>
        <w:r w:rsidR="00864BC2">
          <w:rPr>
            <w:noProof/>
            <w:webHidden/>
          </w:rPr>
        </w:r>
        <w:r w:rsidR="00864BC2">
          <w:rPr>
            <w:noProof/>
            <w:webHidden/>
          </w:rPr>
          <w:fldChar w:fldCharType="separate"/>
        </w:r>
        <w:r w:rsidR="00864BC2">
          <w:rPr>
            <w:noProof/>
            <w:webHidden/>
          </w:rPr>
          <w:t>53</w:t>
        </w:r>
        <w:r w:rsidR="00864BC2">
          <w:rPr>
            <w:noProof/>
            <w:webHidden/>
          </w:rPr>
          <w:fldChar w:fldCharType="end"/>
        </w:r>
      </w:hyperlink>
    </w:p>
    <w:p w14:paraId="642AE7EC" w14:textId="7CA0DBB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69" w:history="1">
        <w:r w:rsidR="00864BC2" w:rsidRPr="00711624">
          <w:rPr>
            <w:rStyle w:val="Hyperlink"/>
            <w:rFonts w:ascii="MS Gothic" w:eastAsia="MS Gothic" w:hAnsi="MS Gothic" w:cs="MS Gothic" w:hint="eastAsia"/>
            <w:noProof/>
          </w:rPr>
          <w:t>密</w:t>
        </w:r>
        <w:r w:rsidR="00864BC2" w:rsidRPr="00711624">
          <w:rPr>
            <w:rStyle w:val="Hyperlink"/>
            <w:rFonts w:ascii="Microsoft JhengHei" w:eastAsia="Microsoft JhengHei" w:hAnsi="Microsoft JhengHei" w:cs="Microsoft JhengHei" w:hint="eastAsia"/>
            <w:noProof/>
          </w:rPr>
          <w:t>钥保管库</w:t>
        </w:r>
        <w:r w:rsidR="00864BC2">
          <w:rPr>
            <w:noProof/>
            <w:webHidden/>
          </w:rPr>
          <w:tab/>
        </w:r>
        <w:r w:rsidR="00864BC2">
          <w:rPr>
            <w:noProof/>
            <w:webHidden/>
          </w:rPr>
          <w:fldChar w:fldCharType="begin"/>
        </w:r>
        <w:r w:rsidR="00864BC2">
          <w:rPr>
            <w:noProof/>
            <w:webHidden/>
          </w:rPr>
          <w:instrText xml:space="preserve"> PAGEREF _Toc138344569 \h </w:instrText>
        </w:r>
        <w:r w:rsidR="00864BC2">
          <w:rPr>
            <w:noProof/>
            <w:webHidden/>
          </w:rPr>
        </w:r>
        <w:r w:rsidR="00864BC2">
          <w:rPr>
            <w:noProof/>
            <w:webHidden/>
          </w:rPr>
          <w:fldChar w:fldCharType="separate"/>
        </w:r>
        <w:r w:rsidR="00864BC2">
          <w:rPr>
            <w:noProof/>
            <w:webHidden/>
          </w:rPr>
          <w:t>53</w:t>
        </w:r>
        <w:r w:rsidR="00864BC2">
          <w:rPr>
            <w:noProof/>
            <w:webHidden/>
          </w:rPr>
          <w:fldChar w:fldCharType="end"/>
        </w:r>
      </w:hyperlink>
    </w:p>
    <w:p w14:paraId="5D103275" w14:textId="23AF93D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0"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密</w:t>
        </w:r>
        <w:r w:rsidR="00864BC2" w:rsidRPr="00711624">
          <w:rPr>
            <w:rStyle w:val="Hyperlink"/>
            <w:rFonts w:ascii="Microsoft JhengHei" w:eastAsia="Microsoft JhengHei" w:hAnsi="Microsoft JhengHei" w:cs="Microsoft JhengHei" w:hint="eastAsia"/>
            <w:noProof/>
          </w:rPr>
          <w:t>钥保管库托管</w:t>
        </w:r>
        <w:r w:rsidR="00864BC2" w:rsidRPr="00711624">
          <w:rPr>
            <w:rStyle w:val="Hyperlink"/>
            <w:rFonts w:cstheme="minorHAnsi"/>
            <w:noProof/>
          </w:rPr>
          <w:t xml:space="preserve"> </w:t>
        </w:r>
        <w:r w:rsidR="00864BC2" w:rsidRPr="00711624">
          <w:rPr>
            <w:rStyle w:val="Hyperlink"/>
            <w:rFonts w:cstheme="majorHAnsi"/>
            <w:noProof/>
          </w:rPr>
          <w:t>HSM</w:t>
        </w:r>
        <w:r w:rsidR="00864BC2">
          <w:rPr>
            <w:noProof/>
            <w:webHidden/>
          </w:rPr>
          <w:tab/>
        </w:r>
        <w:r w:rsidR="00864BC2">
          <w:rPr>
            <w:noProof/>
            <w:webHidden/>
          </w:rPr>
          <w:fldChar w:fldCharType="begin"/>
        </w:r>
        <w:r w:rsidR="00864BC2">
          <w:rPr>
            <w:noProof/>
            <w:webHidden/>
          </w:rPr>
          <w:instrText xml:space="preserve"> PAGEREF _Toc138344570 \h </w:instrText>
        </w:r>
        <w:r w:rsidR="00864BC2">
          <w:rPr>
            <w:noProof/>
            <w:webHidden/>
          </w:rPr>
        </w:r>
        <w:r w:rsidR="00864BC2">
          <w:rPr>
            <w:noProof/>
            <w:webHidden/>
          </w:rPr>
          <w:fldChar w:fldCharType="separate"/>
        </w:r>
        <w:r w:rsidR="00864BC2">
          <w:rPr>
            <w:noProof/>
            <w:webHidden/>
          </w:rPr>
          <w:t>54</w:t>
        </w:r>
        <w:r w:rsidR="00864BC2">
          <w:rPr>
            <w:noProof/>
            <w:webHidden/>
          </w:rPr>
          <w:fldChar w:fldCharType="end"/>
        </w:r>
      </w:hyperlink>
    </w:p>
    <w:p w14:paraId="516C97A8" w14:textId="178D3D9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1" w:history="1">
        <w:r w:rsidR="00864BC2" w:rsidRPr="00711624">
          <w:rPr>
            <w:rStyle w:val="Hyperlink"/>
            <w:rFonts w:cstheme="majorHAnsi"/>
            <w:noProof/>
          </w:rPr>
          <w:t>Azure Kubernetes</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w:t>
        </w:r>
        <w:r w:rsidR="00864BC2" w:rsidRPr="00711624">
          <w:rPr>
            <w:rStyle w:val="Hyperlink"/>
            <w:rFonts w:cstheme="minorHAnsi"/>
            <w:noProof/>
          </w:rPr>
          <w:t xml:space="preserve"> </w:t>
        </w:r>
        <w:r w:rsidR="00864BC2" w:rsidRPr="00711624">
          <w:rPr>
            <w:rStyle w:val="Hyperlink"/>
            <w:rFonts w:cstheme="majorHAnsi"/>
            <w:noProof/>
          </w:rPr>
          <w:t>(AKS)</w:t>
        </w:r>
        <w:r w:rsidR="00864BC2">
          <w:rPr>
            <w:noProof/>
            <w:webHidden/>
          </w:rPr>
          <w:tab/>
        </w:r>
        <w:r w:rsidR="00864BC2">
          <w:rPr>
            <w:noProof/>
            <w:webHidden/>
          </w:rPr>
          <w:fldChar w:fldCharType="begin"/>
        </w:r>
        <w:r w:rsidR="00864BC2">
          <w:rPr>
            <w:noProof/>
            <w:webHidden/>
          </w:rPr>
          <w:instrText xml:space="preserve"> PAGEREF _Toc138344571 \h </w:instrText>
        </w:r>
        <w:r w:rsidR="00864BC2">
          <w:rPr>
            <w:noProof/>
            <w:webHidden/>
          </w:rPr>
        </w:r>
        <w:r w:rsidR="00864BC2">
          <w:rPr>
            <w:noProof/>
            <w:webHidden/>
          </w:rPr>
          <w:fldChar w:fldCharType="separate"/>
        </w:r>
        <w:r w:rsidR="00864BC2">
          <w:rPr>
            <w:noProof/>
            <w:webHidden/>
          </w:rPr>
          <w:t>54</w:t>
        </w:r>
        <w:r w:rsidR="00864BC2">
          <w:rPr>
            <w:noProof/>
            <w:webHidden/>
          </w:rPr>
          <w:fldChar w:fldCharType="end"/>
        </w:r>
      </w:hyperlink>
    </w:p>
    <w:p w14:paraId="4E02EA1D" w14:textId="24DD8C8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2"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实验室服务</w:t>
        </w:r>
        <w:r w:rsidR="00864BC2">
          <w:rPr>
            <w:noProof/>
            <w:webHidden/>
          </w:rPr>
          <w:tab/>
        </w:r>
        <w:r w:rsidR="00864BC2">
          <w:rPr>
            <w:noProof/>
            <w:webHidden/>
          </w:rPr>
          <w:fldChar w:fldCharType="begin"/>
        </w:r>
        <w:r w:rsidR="00864BC2">
          <w:rPr>
            <w:noProof/>
            <w:webHidden/>
          </w:rPr>
          <w:instrText xml:space="preserve"> PAGEREF _Toc138344572 \h </w:instrText>
        </w:r>
        <w:r w:rsidR="00864BC2">
          <w:rPr>
            <w:noProof/>
            <w:webHidden/>
          </w:rPr>
        </w:r>
        <w:r w:rsidR="00864BC2">
          <w:rPr>
            <w:noProof/>
            <w:webHidden/>
          </w:rPr>
          <w:fldChar w:fldCharType="separate"/>
        </w:r>
        <w:r w:rsidR="00864BC2">
          <w:rPr>
            <w:noProof/>
            <w:webHidden/>
          </w:rPr>
          <w:t>55</w:t>
        </w:r>
        <w:r w:rsidR="00864BC2">
          <w:rPr>
            <w:noProof/>
            <w:webHidden/>
          </w:rPr>
          <w:fldChar w:fldCharType="end"/>
        </w:r>
      </w:hyperlink>
    </w:p>
    <w:p w14:paraId="60DC2B75" w14:textId="1256AD9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3"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负载均衡器</w:t>
        </w:r>
        <w:r w:rsidR="00864BC2">
          <w:rPr>
            <w:noProof/>
            <w:webHidden/>
          </w:rPr>
          <w:tab/>
        </w:r>
        <w:r w:rsidR="00864BC2">
          <w:rPr>
            <w:noProof/>
            <w:webHidden/>
          </w:rPr>
          <w:fldChar w:fldCharType="begin"/>
        </w:r>
        <w:r w:rsidR="00864BC2">
          <w:rPr>
            <w:noProof/>
            <w:webHidden/>
          </w:rPr>
          <w:instrText xml:space="preserve"> PAGEREF _Toc138344573 \h </w:instrText>
        </w:r>
        <w:r w:rsidR="00864BC2">
          <w:rPr>
            <w:noProof/>
            <w:webHidden/>
          </w:rPr>
        </w:r>
        <w:r w:rsidR="00864BC2">
          <w:rPr>
            <w:noProof/>
            <w:webHidden/>
          </w:rPr>
          <w:fldChar w:fldCharType="separate"/>
        </w:r>
        <w:r w:rsidR="00864BC2">
          <w:rPr>
            <w:noProof/>
            <w:webHidden/>
          </w:rPr>
          <w:t>56</w:t>
        </w:r>
        <w:r w:rsidR="00864BC2">
          <w:rPr>
            <w:noProof/>
            <w:webHidden/>
          </w:rPr>
          <w:fldChar w:fldCharType="end"/>
        </w:r>
      </w:hyperlink>
    </w:p>
    <w:p w14:paraId="797C07EF" w14:textId="1E2462B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4" w:history="1">
        <w:r w:rsidR="00864BC2" w:rsidRPr="00711624">
          <w:rPr>
            <w:rStyle w:val="Hyperlink"/>
            <w:rFonts w:eastAsia="SimSun" w:cstheme="majorHAnsi"/>
            <w:noProof/>
          </w:rPr>
          <w:t xml:space="preserve">Azure </w:t>
        </w:r>
        <w:r w:rsidR="00864BC2" w:rsidRPr="00711624">
          <w:rPr>
            <w:rStyle w:val="Hyperlink"/>
            <w:rFonts w:eastAsia="SimSun" w:cstheme="majorHAnsi" w:hint="eastAsia"/>
            <w:noProof/>
          </w:rPr>
          <w:t>负载测试</w:t>
        </w:r>
        <w:r w:rsidR="00864BC2">
          <w:rPr>
            <w:noProof/>
            <w:webHidden/>
          </w:rPr>
          <w:tab/>
        </w:r>
        <w:r w:rsidR="00864BC2">
          <w:rPr>
            <w:noProof/>
            <w:webHidden/>
          </w:rPr>
          <w:fldChar w:fldCharType="begin"/>
        </w:r>
        <w:r w:rsidR="00864BC2">
          <w:rPr>
            <w:noProof/>
            <w:webHidden/>
          </w:rPr>
          <w:instrText xml:space="preserve"> PAGEREF _Toc138344574 \h </w:instrText>
        </w:r>
        <w:r w:rsidR="00864BC2">
          <w:rPr>
            <w:noProof/>
            <w:webHidden/>
          </w:rPr>
        </w:r>
        <w:r w:rsidR="00864BC2">
          <w:rPr>
            <w:noProof/>
            <w:webHidden/>
          </w:rPr>
          <w:fldChar w:fldCharType="separate"/>
        </w:r>
        <w:r w:rsidR="00864BC2">
          <w:rPr>
            <w:noProof/>
            <w:webHidden/>
          </w:rPr>
          <w:t>56</w:t>
        </w:r>
        <w:r w:rsidR="00864BC2">
          <w:rPr>
            <w:noProof/>
            <w:webHidden/>
          </w:rPr>
          <w:fldChar w:fldCharType="end"/>
        </w:r>
      </w:hyperlink>
    </w:p>
    <w:p w14:paraId="26495343" w14:textId="05EBDC4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5" w:history="1">
        <w:r w:rsidR="00864BC2" w:rsidRPr="00711624">
          <w:rPr>
            <w:rStyle w:val="Hyperlink"/>
            <w:rFonts w:cstheme="majorHAnsi"/>
            <w:noProof/>
          </w:rPr>
          <w:t>Log Analytics</w:t>
        </w:r>
        <w:r w:rsidR="00864BC2" w:rsidRPr="00711624">
          <w:rPr>
            <w:rStyle w:val="Hyperlink"/>
            <w:rFonts w:ascii="MS Gothic" w:eastAsia="MS Gothic" w:hAnsi="MS Gothic" w:cs="MS Gothic" w:hint="eastAsia"/>
            <w:noProof/>
          </w:rPr>
          <w:t>（</w:t>
        </w:r>
        <w:r w:rsidR="00864BC2" w:rsidRPr="00711624">
          <w:rPr>
            <w:rStyle w:val="Hyperlink"/>
            <w:rFonts w:ascii="Microsoft JhengHei" w:eastAsia="Microsoft JhengHei" w:hAnsi="Microsoft JhengHei" w:cs="Microsoft JhengHei" w:hint="eastAsia"/>
            <w:noProof/>
          </w:rPr>
          <w:t>查询可用性</w:t>
        </w:r>
        <w:r w:rsidR="00864BC2" w:rsidRPr="00711624">
          <w:rPr>
            <w:rStyle w:val="Hyperlink"/>
            <w:rFonts w:cstheme="majorHAnsi"/>
            <w:noProof/>
          </w:rPr>
          <w:t xml:space="preserve"> SLA</w:t>
        </w:r>
        <w:r w:rsidR="00864BC2" w:rsidRPr="00711624">
          <w:rPr>
            <w:rStyle w:val="Hyperlink"/>
            <w:rFonts w:ascii="MS Gothic" w:eastAsia="MS Gothic" w:hAnsi="MS Gothic" w:cs="MS Gothic" w:hint="eastAsia"/>
            <w:noProof/>
          </w:rPr>
          <w:t>）</w:t>
        </w:r>
        <w:r w:rsidR="00864BC2">
          <w:rPr>
            <w:noProof/>
            <w:webHidden/>
          </w:rPr>
          <w:tab/>
        </w:r>
        <w:r w:rsidR="00864BC2">
          <w:rPr>
            <w:noProof/>
            <w:webHidden/>
          </w:rPr>
          <w:fldChar w:fldCharType="begin"/>
        </w:r>
        <w:r w:rsidR="00864BC2">
          <w:rPr>
            <w:noProof/>
            <w:webHidden/>
          </w:rPr>
          <w:instrText xml:space="preserve"> PAGEREF _Toc138344575 \h </w:instrText>
        </w:r>
        <w:r w:rsidR="00864BC2">
          <w:rPr>
            <w:noProof/>
            <w:webHidden/>
          </w:rPr>
        </w:r>
        <w:r w:rsidR="00864BC2">
          <w:rPr>
            <w:noProof/>
            <w:webHidden/>
          </w:rPr>
          <w:fldChar w:fldCharType="separate"/>
        </w:r>
        <w:r w:rsidR="00864BC2">
          <w:rPr>
            <w:noProof/>
            <w:webHidden/>
          </w:rPr>
          <w:t>56</w:t>
        </w:r>
        <w:r w:rsidR="00864BC2">
          <w:rPr>
            <w:noProof/>
            <w:webHidden/>
          </w:rPr>
          <w:fldChar w:fldCharType="end"/>
        </w:r>
      </w:hyperlink>
    </w:p>
    <w:p w14:paraId="660BF97E" w14:textId="067D0AC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6" w:history="1">
        <w:r w:rsidR="00864BC2" w:rsidRPr="00711624">
          <w:rPr>
            <w:rStyle w:val="Hyperlink"/>
            <w:rFonts w:ascii="Microsoft JhengHei" w:eastAsia="Microsoft JhengHei" w:hAnsi="Microsoft JhengHei" w:cs="Microsoft JhengHei" w:hint="eastAsia"/>
            <w:noProof/>
          </w:rPr>
          <w:t>逻辑应用</w:t>
        </w:r>
        <w:r w:rsidR="00864BC2">
          <w:rPr>
            <w:noProof/>
            <w:webHidden/>
          </w:rPr>
          <w:tab/>
        </w:r>
        <w:r w:rsidR="00864BC2">
          <w:rPr>
            <w:noProof/>
            <w:webHidden/>
          </w:rPr>
          <w:fldChar w:fldCharType="begin"/>
        </w:r>
        <w:r w:rsidR="00864BC2">
          <w:rPr>
            <w:noProof/>
            <w:webHidden/>
          </w:rPr>
          <w:instrText xml:space="preserve"> PAGEREF _Toc138344576 \h </w:instrText>
        </w:r>
        <w:r w:rsidR="00864BC2">
          <w:rPr>
            <w:noProof/>
            <w:webHidden/>
          </w:rPr>
        </w:r>
        <w:r w:rsidR="00864BC2">
          <w:rPr>
            <w:noProof/>
            <w:webHidden/>
          </w:rPr>
          <w:fldChar w:fldCharType="separate"/>
        </w:r>
        <w:r w:rsidR="00864BC2">
          <w:rPr>
            <w:noProof/>
            <w:webHidden/>
          </w:rPr>
          <w:t>57</w:t>
        </w:r>
        <w:r w:rsidR="00864BC2">
          <w:rPr>
            <w:noProof/>
            <w:webHidden/>
          </w:rPr>
          <w:fldChar w:fldCharType="end"/>
        </w:r>
      </w:hyperlink>
    </w:p>
    <w:p w14:paraId="746F53E7" w14:textId="0BFF9D8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7"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机器学</w:t>
        </w:r>
        <w:r w:rsidR="00864BC2" w:rsidRPr="00711624">
          <w:rPr>
            <w:rStyle w:val="Hyperlink"/>
            <w:rFonts w:ascii="Microsoft JhengHei" w:eastAsia="Microsoft JhengHei" w:hAnsi="Microsoft JhengHei" w:cs="Microsoft JhengHei" w:hint="eastAsia"/>
            <w:noProof/>
          </w:rPr>
          <w:t>习</w:t>
        </w:r>
        <w:r w:rsidR="00864BC2">
          <w:rPr>
            <w:noProof/>
            <w:webHidden/>
          </w:rPr>
          <w:tab/>
        </w:r>
        <w:r w:rsidR="00864BC2">
          <w:rPr>
            <w:noProof/>
            <w:webHidden/>
          </w:rPr>
          <w:fldChar w:fldCharType="begin"/>
        </w:r>
        <w:r w:rsidR="00864BC2">
          <w:rPr>
            <w:noProof/>
            <w:webHidden/>
          </w:rPr>
          <w:instrText xml:space="preserve"> PAGEREF _Toc138344577 \h </w:instrText>
        </w:r>
        <w:r w:rsidR="00864BC2">
          <w:rPr>
            <w:noProof/>
            <w:webHidden/>
          </w:rPr>
        </w:r>
        <w:r w:rsidR="00864BC2">
          <w:rPr>
            <w:noProof/>
            <w:webHidden/>
          </w:rPr>
          <w:fldChar w:fldCharType="separate"/>
        </w:r>
        <w:r w:rsidR="00864BC2">
          <w:rPr>
            <w:noProof/>
            <w:webHidden/>
          </w:rPr>
          <w:t>57</w:t>
        </w:r>
        <w:r w:rsidR="00864BC2">
          <w:rPr>
            <w:noProof/>
            <w:webHidden/>
          </w:rPr>
          <w:fldChar w:fldCharType="end"/>
        </w:r>
      </w:hyperlink>
    </w:p>
    <w:p w14:paraId="6DF2ABCB" w14:textId="0583EE1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8"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机器学</w:t>
        </w:r>
        <w:r w:rsidR="00864BC2" w:rsidRPr="00711624">
          <w:rPr>
            <w:rStyle w:val="Hyperlink"/>
            <w:rFonts w:ascii="Microsoft JhengHei" w:eastAsia="Microsoft JhengHei" w:hAnsi="Microsoft JhengHei" w:cs="Microsoft JhengHei" w:hint="eastAsia"/>
            <w:noProof/>
          </w:rPr>
          <w:t>习工作室（经典）</w:t>
        </w:r>
        <w:r w:rsidR="00864BC2">
          <w:rPr>
            <w:noProof/>
            <w:webHidden/>
          </w:rPr>
          <w:tab/>
        </w:r>
        <w:r w:rsidR="00864BC2">
          <w:rPr>
            <w:noProof/>
            <w:webHidden/>
          </w:rPr>
          <w:fldChar w:fldCharType="begin"/>
        </w:r>
        <w:r w:rsidR="00864BC2">
          <w:rPr>
            <w:noProof/>
            <w:webHidden/>
          </w:rPr>
          <w:instrText xml:space="preserve"> PAGEREF _Toc138344578 \h </w:instrText>
        </w:r>
        <w:r w:rsidR="00864BC2">
          <w:rPr>
            <w:noProof/>
            <w:webHidden/>
          </w:rPr>
        </w:r>
        <w:r w:rsidR="00864BC2">
          <w:rPr>
            <w:noProof/>
            <w:webHidden/>
          </w:rPr>
          <w:fldChar w:fldCharType="separate"/>
        </w:r>
        <w:r w:rsidR="00864BC2">
          <w:rPr>
            <w:noProof/>
            <w:webHidden/>
          </w:rPr>
          <w:t>58</w:t>
        </w:r>
        <w:r w:rsidR="00864BC2">
          <w:rPr>
            <w:noProof/>
            <w:webHidden/>
          </w:rPr>
          <w:fldChar w:fldCharType="end"/>
        </w:r>
      </w:hyperlink>
    </w:p>
    <w:p w14:paraId="11B573B9" w14:textId="06E75E3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79" w:history="1">
        <w:r w:rsidR="00864BC2" w:rsidRPr="00711624">
          <w:rPr>
            <w:rStyle w:val="Hyperlink"/>
            <w:rFonts w:cstheme="majorHAnsi"/>
            <w:noProof/>
          </w:rPr>
          <w:t>Azure Maps</w:t>
        </w:r>
        <w:r w:rsidR="00864BC2">
          <w:rPr>
            <w:noProof/>
            <w:webHidden/>
          </w:rPr>
          <w:tab/>
        </w:r>
        <w:r w:rsidR="00864BC2">
          <w:rPr>
            <w:noProof/>
            <w:webHidden/>
          </w:rPr>
          <w:fldChar w:fldCharType="begin"/>
        </w:r>
        <w:r w:rsidR="00864BC2">
          <w:rPr>
            <w:noProof/>
            <w:webHidden/>
          </w:rPr>
          <w:instrText xml:space="preserve"> PAGEREF _Toc138344579 \h </w:instrText>
        </w:r>
        <w:r w:rsidR="00864BC2">
          <w:rPr>
            <w:noProof/>
            <w:webHidden/>
          </w:rPr>
        </w:r>
        <w:r w:rsidR="00864BC2">
          <w:rPr>
            <w:noProof/>
            <w:webHidden/>
          </w:rPr>
          <w:fldChar w:fldCharType="separate"/>
        </w:r>
        <w:r w:rsidR="00864BC2">
          <w:rPr>
            <w:noProof/>
            <w:webHidden/>
          </w:rPr>
          <w:t>58</w:t>
        </w:r>
        <w:r w:rsidR="00864BC2">
          <w:rPr>
            <w:noProof/>
            <w:webHidden/>
          </w:rPr>
          <w:fldChar w:fldCharType="end"/>
        </w:r>
      </w:hyperlink>
    </w:p>
    <w:p w14:paraId="7925461D" w14:textId="4FB9026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0" w:history="1">
        <w:r w:rsidR="00864BC2" w:rsidRPr="00711624">
          <w:rPr>
            <w:rStyle w:val="Hyperlink"/>
            <w:rFonts w:ascii="MS Gothic" w:eastAsia="MS Gothic" w:hAnsi="MS Gothic" w:cs="MS Gothic" w:hint="eastAsia"/>
            <w:noProof/>
          </w:rPr>
          <w:t>媒体服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_Toc138344580 \h </w:instrText>
        </w:r>
        <w:r w:rsidR="00864BC2">
          <w:rPr>
            <w:noProof/>
            <w:webHidden/>
          </w:rPr>
        </w:r>
        <w:r w:rsidR="00864BC2">
          <w:rPr>
            <w:noProof/>
            <w:webHidden/>
          </w:rPr>
          <w:fldChar w:fldCharType="separate"/>
        </w:r>
        <w:r w:rsidR="00864BC2">
          <w:rPr>
            <w:noProof/>
            <w:webHidden/>
          </w:rPr>
          <w:t>59</w:t>
        </w:r>
        <w:r w:rsidR="00864BC2">
          <w:rPr>
            <w:noProof/>
            <w:webHidden/>
          </w:rPr>
          <w:fldChar w:fldCharType="end"/>
        </w:r>
      </w:hyperlink>
    </w:p>
    <w:p w14:paraId="25FFB26F" w14:textId="15C76932"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1" w:history="1">
        <w:r w:rsidR="00864BC2" w:rsidRPr="00711624">
          <w:rPr>
            <w:rStyle w:val="Hyperlink"/>
            <w:rFonts w:cstheme="majorHAnsi"/>
            <w:noProof/>
          </w:rPr>
          <w:t xml:space="preserve">MedTech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_Toc138344581 \h </w:instrText>
        </w:r>
        <w:r w:rsidR="00864BC2">
          <w:rPr>
            <w:noProof/>
            <w:webHidden/>
          </w:rPr>
        </w:r>
        <w:r w:rsidR="00864BC2">
          <w:rPr>
            <w:noProof/>
            <w:webHidden/>
          </w:rPr>
          <w:fldChar w:fldCharType="separate"/>
        </w:r>
        <w:r w:rsidR="00864BC2">
          <w:rPr>
            <w:noProof/>
            <w:webHidden/>
          </w:rPr>
          <w:t>61</w:t>
        </w:r>
        <w:r w:rsidR="00864BC2">
          <w:rPr>
            <w:noProof/>
            <w:webHidden/>
          </w:rPr>
          <w:fldChar w:fldCharType="end"/>
        </w:r>
      </w:hyperlink>
    </w:p>
    <w:p w14:paraId="5D6D1561" w14:textId="2411D3D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2" w:history="1">
        <w:r w:rsidR="00864BC2" w:rsidRPr="00711624">
          <w:rPr>
            <w:rStyle w:val="Hyperlink"/>
            <w:rFonts w:ascii="MS Gothic" w:eastAsia="MS Gothic" w:hAnsi="MS Gothic" w:cs="MS Gothic" w:hint="eastAsia"/>
            <w:noProof/>
          </w:rPr>
          <w:t>微</w:t>
        </w:r>
        <w:r w:rsidR="00864BC2" w:rsidRPr="00711624">
          <w:rPr>
            <w:rStyle w:val="Hyperlink"/>
            <w:rFonts w:ascii="Microsoft JhengHei" w:eastAsia="Microsoft JhengHei" w:hAnsi="Microsoft JhengHei" w:cs="Microsoft JhengHei" w:hint="eastAsia"/>
            <w:noProof/>
          </w:rPr>
          <w:t>软成本管理</w:t>
        </w:r>
        <w:r w:rsidR="00864BC2">
          <w:rPr>
            <w:noProof/>
            <w:webHidden/>
          </w:rPr>
          <w:tab/>
        </w:r>
        <w:r w:rsidR="00864BC2">
          <w:rPr>
            <w:noProof/>
            <w:webHidden/>
          </w:rPr>
          <w:fldChar w:fldCharType="begin"/>
        </w:r>
        <w:r w:rsidR="00864BC2">
          <w:rPr>
            <w:noProof/>
            <w:webHidden/>
          </w:rPr>
          <w:instrText xml:space="preserve"> PAGEREF _Toc138344582 \h </w:instrText>
        </w:r>
        <w:r w:rsidR="00864BC2">
          <w:rPr>
            <w:noProof/>
            <w:webHidden/>
          </w:rPr>
        </w:r>
        <w:r w:rsidR="00864BC2">
          <w:rPr>
            <w:noProof/>
            <w:webHidden/>
          </w:rPr>
          <w:fldChar w:fldCharType="separate"/>
        </w:r>
        <w:r w:rsidR="00864BC2">
          <w:rPr>
            <w:noProof/>
            <w:webHidden/>
          </w:rPr>
          <w:t>62</w:t>
        </w:r>
        <w:r w:rsidR="00864BC2">
          <w:rPr>
            <w:noProof/>
            <w:webHidden/>
          </w:rPr>
          <w:fldChar w:fldCharType="end"/>
        </w:r>
      </w:hyperlink>
    </w:p>
    <w:p w14:paraId="3CDA07E6" w14:textId="46F7150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3" w:history="1">
        <w:r w:rsidR="00864BC2" w:rsidRPr="00711624">
          <w:rPr>
            <w:rStyle w:val="Hyperlink"/>
            <w:rFonts w:cstheme="majorHAnsi"/>
            <w:noProof/>
          </w:rPr>
          <w:t>Microsoft Genomics</w:t>
        </w:r>
        <w:r w:rsidR="00864BC2">
          <w:rPr>
            <w:noProof/>
            <w:webHidden/>
          </w:rPr>
          <w:tab/>
        </w:r>
        <w:r w:rsidR="00864BC2">
          <w:rPr>
            <w:noProof/>
            <w:webHidden/>
          </w:rPr>
          <w:fldChar w:fldCharType="begin"/>
        </w:r>
        <w:r w:rsidR="00864BC2">
          <w:rPr>
            <w:noProof/>
            <w:webHidden/>
          </w:rPr>
          <w:instrText xml:space="preserve"> PAGEREF _Toc138344583 \h </w:instrText>
        </w:r>
        <w:r w:rsidR="00864BC2">
          <w:rPr>
            <w:noProof/>
            <w:webHidden/>
          </w:rPr>
        </w:r>
        <w:r w:rsidR="00864BC2">
          <w:rPr>
            <w:noProof/>
            <w:webHidden/>
          </w:rPr>
          <w:fldChar w:fldCharType="separate"/>
        </w:r>
        <w:r w:rsidR="00864BC2">
          <w:rPr>
            <w:noProof/>
            <w:webHidden/>
          </w:rPr>
          <w:t>62</w:t>
        </w:r>
        <w:r w:rsidR="00864BC2">
          <w:rPr>
            <w:noProof/>
            <w:webHidden/>
          </w:rPr>
          <w:fldChar w:fldCharType="end"/>
        </w:r>
      </w:hyperlink>
    </w:p>
    <w:p w14:paraId="136DDE58" w14:textId="38A0D5F8"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4" w:history="1">
        <w:r w:rsidR="00864BC2" w:rsidRPr="00711624">
          <w:rPr>
            <w:rStyle w:val="Hyperlink"/>
            <w:rFonts w:cstheme="majorHAnsi"/>
            <w:noProof/>
          </w:rPr>
          <w:t>Microsoft Sentinel</w:t>
        </w:r>
        <w:r w:rsidR="00864BC2">
          <w:rPr>
            <w:noProof/>
            <w:webHidden/>
          </w:rPr>
          <w:tab/>
        </w:r>
        <w:r w:rsidR="00864BC2">
          <w:rPr>
            <w:noProof/>
            <w:webHidden/>
          </w:rPr>
          <w:fldChar w:fldCharType="begin"/>
        </w:r>
        <w:r w:rsidR="00864BC2">
          <w:rPr>
            <w:noProof/>
            <w:webHidden/>
          </w:rPr>
          <w:instrText xml:space="preserve"> PAGEREF _Toc138344584 \h </w:instrText>
        </w:r>
        <w:r w:rsidR="00864BC2">
          <w:rPr>
            <w:noProof/>
            <w:webHidden/>
          </w:rPr>
        </w:r>
        <w:r w:rsidR="00864BC2">
          <w:rPr>
            <w:noProof/>
            <w:webHidden/>
          </w:rPr>
          <w:fldChar w:fldCharType="separate"/>
        </w:r>
        <w:r w:rsidR="00864BC2">
          <w:rPr>
            <w:noProof/>
            <w:webHidden/>
          </w:rPr>
          <w:t>62</w:t>
        </w:r>
        <w:r w:rsidR="00864BC2">
          <w:rPr>
            <w:noProof/>
            <w:webHidden/>
          </w:rPr>
          <w:fldChar w:fldCharType="end"/>
        </w:r>
      </w:hyperlink>
    </w:p>
    <w:p w14:paraId="78F79CFF" w14:textId="07BF226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5" w:history="1">
        <w:r w:rsidR="00864BC2" w:rsidRPr="00711624">
          <w:rPr>
            <w:rStyle w:val="Hyperlink"/>
            <w:rFonts w:ascii="MS Gothic" w:eastAsia="MS Gothic" w:hAnsi="MS Gothic" w:cs="MS Gothic" w:hint="eastAsia"/>
            <w:noProof/>
          </w:rPr>
          <w:t>移</w:t>
        </w:r>
        <w:r w:rsidR="00864BC2" w:rsidRPr="00711624">
          <w:rPr>
            <w:rStyle w:val="Hyperlink"/>
            <w:rFonts w:ascii="Microsoft JhengHei" w:eastAsia="Microsoft JhengHei" w:hAnsi="Microsoft JhengHei" w:cs="Microsoft JhengHei" w:hint="eastAsia"/>
            <w:noProof/>
          </w:rPr>
          <w:t>动服务</w:t>
        </w:r>
        <w:r w:rsidR="00864BC2">
          <w:rPr>
            <w:noProof/>
            <w:webHidden/>
          </w:rPr>
          <w:tab/>
        </w:r>
        <w:r w:rsidR="00864BC2">
          <w:rPr>
            <w:noProof/>
            <w:webHidden/>
          </w:rPr>
          <w:fldChar w:fldCharType="begin"/>
        </w:r>
        <w:r w:rsidR="00864BC2">
          <w:rPr>
            <w:noProof/>
            <w:webHidden/>
          </w:rPr>
          <w:instrText xml:space="preserve"> PAGEREF _Toc138344585 \h </w:instrText>
        </w:r>
        <w:r w:rsidR="00864BC2">
          <w:rPr>
            <w:noProof/>
            <w:webHidden/>
          </w:rPr>
        </w:r>
        <w:r w:rsidR="00864BC2">
          <w:rPr>
            <w:noProof/>
            <w:webHidden/>
          </w:rPr>
          <w:fldChar w:fldCharType="separate"/>
        </w:r>
        <w:r w:rsidR="00864BC2">
          <w:rPr>
            <w:noProof/>
            <w:webHidden/>
          </w:rPr>
          <w:t>63</w:t>
        </w:r>
        <w:r w:rsidR="00864BC2">
          <w:rPr>
            <w:noProof/>
            <w:webHidden/>
          </w:rPr>
          <w:fldChar w:fldCharType="end"/>
        </w:r>
      </w:hyperlink>
    </w:p>
    <w:p w14:paraId="4E4EEA55" w14:textId="60BAE72F"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6" w:history="1">
        <w:r w:rsidR="00864BC2" w:rsidRPr="00711624">
          <w:rPr>
            <w:rStyle w:val="Hyperlink"/>
            <w:rFonts w:cstheme="majorHAnsi"/>
            <w:noProof/>
          </w:rPr>
          <w:t>Azure Monitor</w:t>
        </w:r>
        <w:r w:rsidR="00864BC2">
          <w:rPr>
            <w:noProof/>
            <w:webHidden/>
          </w:rPr>
          <w:tab/>
        </w:r>
        <w:r w:rsidR="00864BC2">
          <w:rPr>
            <w:noProof/>
            <w:webHidden/>
          </w:rPr>
          <w:fldChar w:fldCharType="begin"/>
        </w:r>
        <w:r w:rsidR="00864BC2">
          <w:rPr>
            <w:noProof/>
            <w:webHidden/>
          </w:rPr>
          <w:instrText xml:space="preserve"> PAGEREF _Toc138344586 \h </w:instrText>
        </w:r>
        <w:r w:rsidR="00864BC2">
          <w:rPr>
            <w:noProof/>
            <w:webHidden/>
          </w:rPr>
        </w:r>
        <w:r w:rsidR="00864BC2">
          <w:rPr>
            <w:noProof/>
            <w:webHidden/>
          </w:rPr>
          <w:fldChar w:fldCharType="separate"/>
        </w:r>
        <w:r w:rsidR="00864BC2">
          <w:rPr>
            <w:noProof/>
            <w:webHidden/>
          </w:rPr>
          <w:t>63</w:t>
        </w:r>
        <w:r w:rsidR="00864BC2">
          <w:rPr>
            <w:noProof/>
            <w:webHidden/>
          </w:rPr>
          <w:fldChar w:fldCharType="end"/>
        </w:r>
      </w:hyperlink>
    </w:p>
    <w:p w14:paraId="448096EB" w14:textId="467E3FA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7" w:history="1">
        <w:r w:rsidR="00864BC2" w:rsidRPr="00711624">
          <w:rPr>
            <w:rStyle w:val="Hyperlink"/>
            <w:rFonts w:ascii="MS Gothic" w:eastAsia="MS Gothic" w:hAnsi="MS Gothic" w:cs="MS Gothic" w:hint="eastAsia"/>
            <w:noProof/>
          </w:rPr>
          <w:t>多重身份</w:t>
        </w:r>
        <w:r w:rsidR="00864BC2" w:rsidRPr="00711624">
          <w:rPr>
            <w:rStyle w:val="Hyperlink"/>
            <w:rFonts w:ascii="Microsoft JhengHei" w:eastAsia="Microsoft JhengHei" w:hAnsi="Microsoft JhengHei" w:cs="Microsoft JhengHei" w:hint="eastAsia"/>
            <w:noProof/>
          </w:rPr>
          <w:t>验证服务</w:t>
        </w:r>
        <w:r w:rsidR="00864BC2">
          <w:rPr>
            <w:noProof/>
            <w:webHidden/>
          </w:rPr>
          <w:tab/>
        </w:r>
        <w:r w:rsidR="00864BC2">
          <w:rPr>
            <w:noProof/>
            <w:webHidden/>
          </w:rPr>
          <w:fldChar w:fldCharType="begin"/>
        </w:r>
        <w:r w:rsidR="00864BC2">
          <w:rPr>
            <w:noProof/>
            <w:webHidden/>
          </w:rPr>
          <w:instrText xml:space="preserve"> PAGEREF _Toc138344587 \h </w:instrText>
        </w:r>
        <w:r w:rsidR="00864BC2">
          <w:rPr>
            <w:noProof/>
            <w:webHidden/>
          </w:rPr>
        </w:r>
        <w:r w:rsidR="00864BC2">
          <w:rPr>
            <w:noProof/>
            <w:webHidden/>
          </w:rPr>
          <w:fldChar w:fldCharType="separate"/>
        </w:r>
        <w:r w:rsidR="00864BC2">
          <w:rPr>
            <w:noProof/>
            <w:webHidden/>
          </w:rPr>
          <w:t>64</w:t>
        </w:r>
        <w:r w:rsidR="00864BC2">
          <w:rPr>
            <w:noProof/>
            <w:webHidden/>
          </w:rPr>
          <w:fldChar w:fldCharType="end"/>
        </w:r>
      </w:hyperlink>
    </w:p>
    <w:p w14:paraId="142A9F9F" w14:textId="21456CC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8" w:history="1">
        <w:r w:rsidR="00864BC2" w:rsidRPr="00711624">
          <w:rPr>
            <w:rStyle w:val="Hyperlink"/>
            <w:rFonts w:cstheme="majorHAnsi"/>
            <w:noProof/>
          </w:rPr>
          <w:t>Azure NetApp</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文件</w:t>
        </w:r>
        <w:r w:rsidR="00864BC2">
          <w:rPr>
            <w:noProof/>
            <w:webHidden/>
          </w:rPr>
          <w:tab/>
        </w:r>
        <w:r w:rsidR="00864BC2">
          <w:rPr>
            <w:noProof/>
            <w:webHidden/>
          </w:rPr>
          <w:fldChar w:fldCharType="begin"/>
        </w:r>
        <w:r w:rsidR="00864BC2">
          <w:rPr>
            <w:noProof/>
            <w:webHidden/>
          </w:rPr>
          <w:instrText xml:space="preserve"> PAGEREF _Toc138344588 \h </w:instrText>
        </w:r>
        <w:r w:rsidR="00864BC2">
          <w:rPr>
            <w:noProof/>
            <w:webHidden/>
          </w:rPr>
        </w:r>
        <w:r w:rsidR="00864BC2">
          <w:rPr>
            <w:noProof/>
            <w:webHidden/>
          </w:rPr>
          <w:fldChar w:fldCharType="separate"/>
        </w:r>
        <w:r w:rsidR="00864BC2">
          <w:rPr>
            <w:noProof/>
            <w:webHidden/>
          </w:rPr>
          <w:t>64</w:t>
        </w:r>
        <w:r w:rsidR="00864BC2">
          <w:rPr>
            <w:noProof/>
            <w:webHidden/>
          </w:rPr>
          <w:fldChar w:fldCharType="end"/>
        </w:r>
      </w:hyperlink>
    </w:p>
    <w:p w14:paraId="423A5FF8" w14:textId="74414C0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89" w:history="1">
        <w:r w:rsidR="00864BC2" w:rsidRPr="00711624">
          <w:rPr>
            <w:rStyle w:val="Hyperlink"/>
            <w:rFonts w:ascii="MS Gothic" w:eastAsia="MS Gothic" w:hAnsi="MS Gothic" w:cs="MS Gothic" w:hint="eastAsia"/>
            <w:noProof/>
          </w:rPr>
          <w:t>网</w:t>
        </w:r>
        <w:r w:rsidR="00864BC2" w:rsidRPr="00711624">
          <w:rPr>
            <w:rStyle w:val="Hyperlink"/>
            <w:rFonts w:ascii="Microsoft JhengHei" w:eastAsia="Microsoft JhengHei" w:hAnsi="Microsoft JhengHei" w:cs="Microsoft JhengHei" w:hint="eastAsia"/>
            <w:noProof/>
          </w:rPr>
          <w:t>络观察程序</w:t>
        </w:r>
        <w:r w:rsidR="00864BC2">
          <w:rPr>
            <w:noProof/>
            <w:webHidden/>
          </w:rPr>
          <w:tab/>
        </w:r>
        <w:r w:rsidR="00864BC2">
          <w:rPr>
            <w:noProof/>
            <w:webHidden/>
          </w:rPr>
          <w:fldChar w:fldCharType="begin"/>
        </w:r>
        <w:r w:rsidR="00864BC2">
          <w:rPr>
            <w:noProof/>
            <w:webHidden/>
          </w:rPr>
          <w:instrText xml:space="preserve"> PAGEREF _Toc138344589 \h </w:instrText>
        </w:r>
        <w:r w:rsidR="00864BC2">
          <w:rPr>
            <w:noProof/>
            <w:webHidden/>
          </w:rPr>
        </w:r>
        <w:r w:rsidR="00864BC2">
          <w:rPr>
            <w:noProof/>
            <w:webHidden/>
          </w:rPr>
          <w:fldChar w:fldCharType="separate"/>
        </w:r>
        <w:r w:rsidR="00864BC2">
          <w:rPr>
            <w:noProof/>
            <w:webHidden/>
          </w:rPr>
          <w:t>65</w:t>
        </w:r>
        <w:r w:rsidR="00864BC2">
          <w:rPr>
            <w:noProof/>
            <w:webHidden/>
          </w:rPr>
          <w:fldChar w:fldCharType="end"/>
        </w:r>
      </w:hyperlink>
    </w:p>
    <w:p w14:paraId="54807254" w14:textId="370B5C1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0" w:history="1">
        <w:r w:rsidR="00864BC2" w:rsidRPr="00711624">
          <w:rPr>
            <w:rStyle w:val="Hyperlink"/>
            <w:rFonts w:ascii="MS Gothic" w:eastAsia="MS Gothic" w:hAnsi="MS Gothic" w:cs="MS Gothic" w:hint="eastAsia"/>
            <w:noProof/>
          </w:rPr>
          <w:t>通知中心</w:t>
        </w:r>
        <w:r w:rsidR="00864BC2">
          <w:rPr>
            <w:noProof/>
            <w:webHidden/>
          </w:rPr>
          <w:tab/>
        </w:r>
        <w:r w:rsidR="00864BC2">
          <w:rPr>
            <w:noProof/>
            <w:webHidden/>
          </w:rPr>
          <w:fldChar w:fldCharType="begin"/>
        </w:r>
        <w:r w:rsidR="00864BC2">
          <w:rPr>
            <w:noProof/>
            <w:webHidden/>
          </w:rPr>
          <w:instrText xml:space="preserve"> PAGEREF _Toc138344590 \h </w:instrText>
        </w:r>
        <w:r w:rsidR="00864BC2">
          <w:rPr>
            <w:noProof/>
            <w:webHidden/>
          </w:rPr>
        </w:r>
        <w:r w:rsidR="00864BC2">
          <w:rPr>
            <w:noProof/>
            <w:webHidden/>
          </w:rPr>
          <w:fldChar w:fldCharType="separate"/>
        </w:r>
        <w:r w:rsidR="00864BC2">
          <w:rPr>
            <w:noProof/>
            <w:webHidden/>
          </w:rPr>
          <w:t>65</w:t>
        </w:r>
        <w:r w:rsidR="00864BC2">
          <w:rPr>
            <w:noProof/>
            <w:webHidden/>
          </w:rPr>
          <w:fldChar w:fldCharType="end"/>
        </w:r>
      </w:hyperlink>
    </w:p>
    <w:p w14:paraId="5EAED40F" w14:textId="270CA04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1"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虚</w:t>
        </w:r>
        <w:r w:rsidR="00864BC2" w:rsidRPr="00711624">
          <w:rPr>
            <w:rStyle w:val="Hyperlink"/>
            <w:rFonts w:ascii="Microsoft JhengHei" w:eastAsia="Microsoft JhengHei" w:hAnsi="Microsoft JhengHei" w:cs="Microsoft JhengHei" w:hint="eastAsia"/>
            <w:noProof/>
          </w:rPr>
          <w:t>拟机的按需容量预留</w:t>
        </w:r>
        <w:r w:rsidR="00864BC2">
          <w:rPr>
            <w:noProof/>
            <w:webHidden/>
          </w:rPr>
          <w:tab/>
        </w:r>
        <w:r w:rsidR="00864BC2">
          <w:rPr>
            <w:noProof/>
            <w:webHidden/>
          </w:rPr>
          <w:fldChar w:fldCharType="begin"/>
        </w:r>
        <w:r w:rsidR="00864BC2">
          <w:rPr>
            <w:noProof/>
            <w:webHidden/>
          </w:rPr>
          <w:instrText xml:space="preserve"> PAGEREF _Toc138344591 \h </w:instrText>
        </w:r>
        <w:r w:rsidR="00864BC2">
          <w:rPr>
            <w:noProof/>
            <w:webHidden/>
          </w:rPr>
        </w:r>
        <w:r w:rsidR="00864BC2">
          <w:rPr>
            <w:noProof/>
            <w:webHidden/>
          </w:rPr>
          <w:fldChar w:fldCharType="separate"/>
        </w:r>
        <w:r w:rsidR="00864BC2">
          <w:rPr>
            <w:noProof/>
            <w:webHidden/>
          </w:rPr>
          <w:t>66</w:t>
        </w:r>
        <w:r w:rsidR="00864BC2">
          <w:rPr>
            <w:noProof/>
            <w:webHidden/>
          </w:rPr>
          <w:fldChar w:fldCharType="end"/>
        </w:r>
      </w:hyperlink>
    </w:p>
    <w:p w14:paraId="740A3197" w14:textId="6D93435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2" w:history="1">
        <w:r w:rsidR="00864BC2" w:rsidRPr="00711624">
          <w:rPr>
            <w:rStyle w:val="Hyperlink"/>
            <w:rFonts w:eastAsia="SimSun" w:cstheme="majorHAnsi"/>
            <w:noProof/>
          </w:rPr>
          <w:t xml:space="preserve">Azure OpenAI </w:t>
        </w:r>
        <w:r w:rsidR="00864BC2" w:rsidRPr="00711624">
          <w:rPr>
            <w:rStyle w:val="Hyperlink"/>
            <w:rFonts w:eastAsia="SimSun" w:cstheme="majorHAnsi" w:hint="eastAsia"/>
            <w:noProof/>
          </w:rPr>
          <w:t>服务</w:t>
        </w:r>
        <w:r w:rsidR="00864BC2">
          <w:rPr>
            <w:noProof/>
            <w:webHidden/>
          </w:rPr>
          <w:tab/>
        </w:r>
        <w:r w:rsidR="00864BC2">
          <w:rPr>
            <w:noProof/>
            <w:webHidden/>
          </w:rPr>
          <w:fldChar w:fldCharType="begin"/>
        </w:r>
        <w:r w:rsidR="00864BC2">
          <w:rPr>
            <w:noProof/>
            <w:webHidden/>
          </w:rPr>
          <w:instrText xml:space="preserve"> PAGEREF _Toc138344592 \h </w:instrText>
        </w:r>
        <w:r w:rsidR="00864BC2">
          <w:rPr>
            <w:noProof/>
            <w:webHidden/>
          </w:rPr>
        </w:r>
        <w:r w:rsidR="00864BC2">
          <w:rPr>
            <w:noProof/>
            <w:webHidden/>
          </w:rPr>
          <w:fldChar w:fldCharType="separate"/>
        </w:r>
        <w:r w:rsidR="00864BC2">
          <w:rPr>
            <w:noProof/>
            <w:webHidden/>
          </w:rPr>
          <w:t>66</w:t>
        </w:r>
        <w:r w:rsidR="00864BC2">
          <w:rPr>
            <w:noProof/>
            <w:webHidden/>
          </w:rPr>
          <w:fldChar w:fldCharType="end"/>
        </w:r>
      </w:hyperlink>
    </w:p>
    <w:p w14:paraId="461D6E82" w14:textId="70C14E9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3" w:history="1">
        <w:r w:rsidR="00864BC2" w:rsidRPr="00711624">
          <w:rPr>
            <w:rStyle w:val="Hyperlink"/>
            <w:rFonts w:cstheme="majorHAnsi"/>
            <w:noProof/>
          </w:rPr>
          <w:t>Azure Orbital</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地面站</w:t>
        </w:r>
        <w:r w:rsidR="00864BC2">
          <w:rPr>
            <w:noProof/>
            <w:webHidden/>
          </w:rPr>
          <w:tab/>
        </w:r>
        <w:r w:rsidR="00864BC2">
          <w:rPr>
            <w:noProof/>
            <w:webHidden/>
          </w:rPr>
          <w:fldChar w:fldCharType="begin"/>
        </w:r>
        <w:r w:rsidR="00864BC2">
          <w:rPr>
            <w:noProof/>
            <w:webHidden/>
          </w:rPr>
          <w:instrText xml:space="preserve"> PAGEREF _Toc138344593 \h </w:instrText>
        </w:r>
        <w:r w:rsidR="00864BC2">
          <w:rPr>
            <w:noProof/>
            <w:webHidden/>
          </w:rPr>
        </w:r>
        <w:r w:rsidR="00864BC2">
          <w:rPr>
            <w:noProof/>
            <w:webHidden/>
          </w:rPr>
          <w:fldChar w:fldCharType="separate"/>
        </w:r>
        <w:r w:rsidR="00864BC2">
          <w:rPr>
            <w:noProof/>
            <w:webHidden/>
          </w:rPr>
          <w:t>67</w:t>
        </w:r>
        <w:r w:rsidR="00864BC2">
          <w:rPr>
            <w:noProof/>
            <w:webHidden/>
          </w:rPr>
          <w:fldChar w:fldCharType="end"/>
        </w:r>
      </w:hyperlink>
    </w:p>
    <w:p w14:paraId="7225466B" w14:textId="735D528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4" w:history="1">
        <w:r w:rsidR="00864BC2" w:rsidRPr="00711624">
          <w:rPr>
            <w:rStyle w:val="Hyperlink"/>
            <w:rFonts w:eastAsia="SimSun" w:cstheme="majorHAnsi"/>
            <w:noProof/>
          </w:rPr>
          <w:t xml:space="preserve">Azure </w:t>
        </w:r>
        <w:r w:rsidR="00864BC2" w:rsidRPr="00711624">
          <w:rPr>
            <w:rStyle w:val="Hyperlink"/>
            <w:rFonts w:eastAsia="SimSun" w:cstheme="majorHAnsi" w:hint="eastAsia"/>
            <w:noProof/>
          </w:rPr>
          <w:t>专用</w:t>
        </w:r>
        <w:r w:rsidR="00864BC2" w:rsidRPr="00711624">
          <w:rPr>
            <w:rStyle w:val="Hyperlink"/>
            <w:rFonts w:eastAsia="SimSun" w:cstheme="majorHAnsi"/>
            <w:noProof/>
          </w:rPr>
          <w:t xml:space="preserve"> 5G </w:t>
        </w:r>
        <w:r w:rsidR="00864BC2" w:rsidRPr="00711624">
          <w:rPr>
            <w:rStyle w:val="Hyperlink"/>
            <w:rFonts w:eastAsia="SimSun" w:cstheme="majorHAnsi" w:hint="eastAsia"/>
            <w:noProof/>
          </w:rPr>
          <w:t>核心</w:t>
        </w:r>
        <w:r w:rsidR="00864BC2">
          <w:rPr>
            <w:noProof/>
            <w:webHidden/>
          </w:rPr>
          <w:tab/>
        </w:r>
        <w:r w:rsidR="00864BC2">
          <w:rPr>
            <w:noProof/>
            <w:webHidden/>
          </w:rPr>
          <w:fldChar w:fldCharType="begin"/>
        </w:r>
        <w:r w:rsidR="00864BC2">
          <w:rPr>
            <w:noProof/>
            <w:webHidden/>
          </w:rPr>
          <w:instrText xml:space="preserve"> PAGEREF _Toc138344594 \h </w:instrText>
        </w:r>
        <w:r w:rsidR="00864BC2">
          <w:rPr>
            <w:noProof/>
            <w:webHidden/>
          </w:rPr>
        </w:r>
        <w:r w:rsidR="00864BC2">
          <w:rPr>
            <w:noProof/>
            <w:webHidden/>
          </w:rPr>
          <w:fldChar w:fldCharType="separate"/>
        </w:r>
        <w:r w:rsidR="00864BC2">
          <w:rPr>
            <w:noProof/>
            <w:webHidden/>
          </w:rPr>
          <w:t>67</w:t>
        </w:r>
        <w:r w:rsidR="00864BC2">
          <w:rPr>
            <w:noProof/>
            <w:webHidden/>
          </w:rPr>
          <w:fldChar w:fldCharType="end"/>
        </w:r>
      </w:hyperlink>
    </w:p>
    <w:p w14:paraId="1B0B64DE" w14:textId="0F37992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5"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专用链接</w:t>
        </w:r>
        <w:r w:rsidR="00864BC2">
          <w:rPr>
            <w:noProof/>
            <w:webHidden/>
          </w:rPr>
          <w:tab/>
        </w:r>
        <w:r w:rsidR="00864BC2">
          <w:rPr>
            <w:noProof/>
            <w:webHidden/>
          </w:rPr>
          <w:fldChar w:fldCharType="begin"/>
        </w:r>
        <w:r w:rsidR="00864BC2">
          <w:rPr>
            <w:noProof/>
            <w:webHidden/>
          </w:rPr>
          <w:instrText xml:space="preserve"> PAGEREF _Toc138344595 \h </w:instrText>
        </w:r>
        <w:r w:rsidR="00864BC2">
          <w:rPr>
            <w:noProof/>
            <w:webHidden/>
          </w:rPr>
        </w:r>
        <w:r w:rsidR="00864BC2">
          <w:rPr>
            <w:noProof/>
            <w:webHidden/>
          </w:rPr>
          <w:fldChar w:fldCharType="separate"/>
        </w:r>
        <w:r w:rsidR="00864BC2">
          <w:rPr>
            <w:noProof/>
            <w:webHidden/>
          </w:rPr>
          <w:t>68</w:t>
        </w:r>
        <w:r w:rsidR="00864BC2">
          <w:rPr>
            <w:noProof/>
            <w:webHidden/>
          </w:rPr>
          <w:fldChar w:fldCharType="end"/>
        </w:r>
      </w:hyperlink>
    </w:p>
    <w:p w14:paraId="1F296501" w14:textId="043FD86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6" w:history="1">
        <w:r w:rsidR="00864BC2" w:rsidRPr="00711624">
          <w:rPr>
            <w:rStyle w:val="Hyperlink"/>
            <w:rFonts w:cstheme="majorHAnsi"/>
            <w:noProof/>
          </w:rPr>
          <w:t>Microsoft Purview</w:t>
        </w:r>
        <w:r w:rsidR="00864BC2">
          <w:rPr>
            <w:noProof/>
            <w:webHidden/>
          </w:rPr>
          <w:tab/>
        </w:r>
        <w:r w:rsidR="00864BC2">
          <w:rPr>
            <w:noProof/>
            <w:webHidden/>
          </w:rPr>
          <w:fldChar w:fldCharType="begin"/>
        </w:r>
        <w:r w:rsidR="00864BC2">
          <w:rPr>
            <w:noProof/>
            <w:webHidden/>
          </w:rPr>
          <w:instrText xml:space="preserve"> PAGEREF _Toc138344596 \h </w:instrText>
        </w:r>
        <w:r w:rsidR="00864BC2">
          <w:rPr>
            <w:noProof/>
            <w:webHidden/>
          </w:rPr>
        </w:r>
        <w:r w:rsidR="00864BC2">
          <w:rPr>
            <w:noProof/>
            <w:webHidden/>
          </w:rPr>
          <w:fldChar w:fldCharType="separate"/>
        </w:r>
        <w:r w:rsidR="00864BC2">
          <w:rPr>
            <w:noProof/>
            <w:webHidden/>
          </w:rPr>
          <w:t>68</w:t>
        </w:r>
        <w:r w:rsidR="00864BC2">
          <w:rPr>
            <w:noProof/>
            <w:webHidden/>
          </w:rPr>
          <w:fldChar w:fldCharType="end"/>
        </w:r>
      </w:hyperlink>
    </w:p>
    <w:p w14:paraId="12148E5D" w14:textId="4C8113A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7" w:history="1">
        <w:r w:rsidR="00864BC2" w:rsidRPr="00711624">
          <w:rPr>
            <w:rStyle w:val="Hyperlink"/>
            <w:rFonts w:cstheme="majorHAnsi"/>
            <w:noProof/>
          </w:rPr>
          <w:t>Azure Red Hat OpenShift</w:t>
        </w:r>
        <w:r w:rsidR="00864BC2">
          <w:rPr>
            <w:noProof/>
            <w:webHidden/>
          </w:rPr>
          <w:tab/>
        </w:r>
        <w:r w:rsidR="00864BC2">
          <w:rPr>
            <w:noProof/>
            <w:webHidden/>
          </w:rPr>
          <w:fldChar w:fldCharType="begin"/>
        </w:r>
        <w:r w:rsidR="00864BC2">
          <w:rPr>
            <w:noProof/>
            <w:webHidden/>
          </w:rPr>
          <w:instrText xml:space="preserve"> PAGEREF _Toc138344597 \h </w:instrText>
        </w:r>
        <w:r w:rsidR="00864BC2">
          <w:rPr>
            <w:noProof/>
            <w:webHidden/>
          </w:rPr>
        </w:r>
        <w:r w:rsidR="00864BC2">
          <w:rPr>
            <w:noProof/>
            <w:webHidden/>
          </w:rPr>
          <w:fldChar w:fldCharType="separate"/>
        </w:r>
        <w:r w:rsidR="00864BC2">
          <w:rPr>
            <w:noProof/>
            <w:webHidden/>
          </w:rPr>
          <w:t>69</w:t>
        </w:r>
        <w:r w:rsidR="00864BC2">
          <w:rPr>
            <w:noProof/>
            <w:webHidden/>
          </w:rPr>
          <w:fldChar w:fldCharType="end"/>
        </w:r>
      </w:hyperlink>
    </w:p>
    <w:p w14:paraId="39A645B3" w14:textId="1E02D78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8" w:history="1">
        <w:r w:rsidR="00864BC2" w:rsidRPr="00711624">
          <w:rPr>
            <w:rStyle w:val="Hyperlink"/>
            <w:rFonts w:ascii="Microsoft JhengHei" w:eastAsia="Microsoft JhengHei" w:hAnsi="Microsoft JhengHei" w:cs="Microsoft JhengHei" w:hint="eastAsia"/>
            <w:noProof/>
          </w:rPr>
          <w:t>远程渲染</w:t>
        </w:r>
        <w:r w:rsidR="00864BC2">
          <w:rPr>
            <w:noProof/>
            <w:webHidden/>
          </w:rPr>
          <w:tab/>
        </w:r>
        <w:r w:rsidR="00864BC2">
          <w:rPr>
            <w:noProof/>
            <w:webHidden/>
          </w:rPr>
          <w:fldChar w:fldCharType="begin"/>
        </w:r>
        <w:r w:rsidR="00864BC2">
          <w:rPr>
            <w:noProof/>
            <w:webHidden/>
          </w:rPr>
          <w:instrText xml:space="preserve"> PAGEREF _Toc138344598 \h </w:instrText>
        </w:r>
        <w:r w:rsidR="00864BC2">
          <w:rPr>
            <w:noProof/>
            <w:webHidden/>
          </w:rPr>
        </w:r>
        <w:r w:rsidR="00864BC2">
          <w:rPr>
            <w:noProof/>
            <w:webHidden/>
          </w:rPr>
          <w:fldChar w:fldCharType="separate"/>
        </w:r>
        <w:r w:rsidR="00864BC2">
          <w:rPr>
            <w:noProof/>
            <w:webHidden/>
          </w:rPr>
          <w:t>69</w:t>
        </w:r>
        <w:r w:rsidR="00864BC2">
          <w:rPr>
            <w:noProof/>
            <w:webHidden/>
          </w:rPr>
          <w:fldChar w:fldCharType="end"/>
        </w:r>
      </w:hyperlink>
    </w:p>
    <w:p w14:paraId="3ACCBB8B" w14:textId="1387D3E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599"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路由服</w:t>
        </w:r>
        <w:r w:rsidR="00864BC2" w:rsidRPr="00711624">
          <w:rPr>
            <w:rStyle w:val="Hyperlink"/>
            <w:rFonts w:ascii="Microsoft JhengHei" w:eastAsia="Microsoft JhengHei" w:hAnsi="Microsoft JhengHei" w:cs="Microsoft JhengHei" w:hint="eastAsia"/>
            <w:noProof/>
          </w:rPr>
          <w:t>务器</w:t>
        </w:r>
        <w:r w:rsidR="00864BC2">
          <w:rPr>
            <w:noProof/>
            <w:webHidden/>
          </w:rPr>
          <w:tab/>
        </w:r>
        <w:r w:rsidR="00864BC2">
          <w:rPr>
            <w:noProof/>
            <w:webHidden/>
          </w:rPr>
          <w:fldChar w:fldCharType="begin"/>
        </w:r>
        <w:r w:rsidR="00864BC2">
          <w:rPr>
            <w:noProof/>
            <w:webHidden/>
          </w:rPr>
          <w:instrText xml:space="preserve"> PAGEREF _Toc138344599 \h </w:instrText>
        </w:r>
        <w:r w:rsidR="00864BC2">
          <w:rPr>
            <w:noProof/>
            <w:webHidden/>
          </w:rPr>
        </w:r>
        <w:r w:rsidR="00864BC2">
          <w:rPr>
            <w:noProof/>
            <w:webHidden/>
          </w:rPr>
          <w:fldChar w:fldCharType="separate"/>
        </w:r>
        <w:r w:rsidR="00864BC2">
          <w:rPr>
            <w:noProof/>
            <w:webHidden/>
          </w:rPr>
          <w:t>70</w:t>
        </w:r>
        <w:r w:rsidR="00864BC2">
          <w:rPr>
            <w:noProof/>
            <w:webHidden/>
          </w:rPr>
          <w:fldChar w:fldCharType="end"/>
        </w:r>
      </w:hyperlink>
    </w:p>
    <w:p w14:paraId="5B43A354" w14:textId="69747E4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0" w:history="1">
        <w:r w:rsidR="00864BC2" w:rsidRPr="00711624">
          <w:rPr>
            <w:rStyle w:val="Hyperlink"/>
            <w:rFonts w:cstheme="majorHAnsi"/>
            <w:noProof/>
          </w:rPr>
          <w:t>SAP HANA on 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大型</w:t>
        </w:r>
        <w:r w:rsidR="00864BC2" w:rsidRPr="00711624">
          <w:rPr>
            <w:rStyle w:val="Hyperlink"/>
            <w:rFonts w:ascii="Microsoft JhengHei" w:eastAsia="Microsoft JhengHei" w:hAnsi="Microsoft JhengHei" w:cs="Microsoft JhengHei" w:hint="eastAsia"/>
            <w:noProof/>
          </w:rPr>
          <w:t>实例</w:t>
        </w:r>
        <w:r w:rsidR="00864BC2">
          <w:rPr>
            <w:noProof/>
            <w:webHidden/>
          </w:rPr>
          <w:tab/>
        </w:r>
        <w:r w:rsidR="00864BC2">
          <w:rPr>
            <w:noProof/>
            <w:webHidden/>
          </w:rPr>
          <w:fldChar w:fldCharType="begin"/>
        </w:r>
        <w:r w:rsidR="00864BC2">
          <w:rPr>
            <w:noProof/>
            <w:webHidden/>
          </w:rPr>
          <w:instrText xml:space="preserve"> PAGEREF _Toc138344600 \h </w:instrText>
        </w:r>
        <w:r w:rsidR="00864BC2">
          <w:rPr>
            <w:noProof/>
            <w:webHidden/>
          </w:rPr>
        </w:r>
        <w:r w:rsidR="00864BC2">
          <w:rPr>
            <w:noProof/>
            <w:webHidden/>
          </w:rPr>
          <w:fldChar w:fldCharType="separate"/>
        </w:r>
        <w:r w:rsidR="00864BC2">
          <w:rPr>
            <w:noProof/>
            <w:webHidden/>
          </w:rPr>
          <w:t>70</w:t>
        </w:r>
        <w:r w:rsidR="00864BC2">
          <w:rPr>
            <w:noProof/>
            <w:webHidden/>
          </w:rPr>
          <w:fldChar w:fldCharType="end"/>
        </w:r>
      </w:hyperlink>
    </w:p>
    <w:p w14:paraId="4CDDB391" w14:textId="4408F15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1" w:history="1">
        <w:r w:rsidR="00864BC2" w:rsidRPr="00711624">
          <w:rPr>
            <w:rStyle w:val="Hyperlink"/>
            <w:rFonts w:ascii="Microsoft JhengHei" w:eastAsia="Microsoft JhengHei" w:hAnsi="Microsoft JhengHei" w:cs="Microsoft JhengHei" w:hint="eastAsia"/>
            <w:noProof/>
          </w:rPr>
          <w:t>计划程序</w:t>
        </w:r>
        <w:r w:rsidR="00864BC2">
          <w:rPr>
            <w:noProof/>
            <w:webHidden/>
          </w:rPr>
          <w:tab/>
        </w:r>
        <w:r w:rsidR="00864BC2">
          <w:rPr>
            <w:noProof/>
            <w:webHidden/>
          </w:rPr>
          <w:fldChar w:fldCharType="begin"/>
        </w:r>
        <w:r w:rsidR="00864BC2">
          <w:rPr>
            <w:noProof/>
            <w:webHidden/>
          </w:rPr>
          <w:instrText xml:space="preserve"> PAGEREF _Toc138344601 \h </w:instrText>
        </w:r>
        <w:r w:rsidR="00864BC2">
          <w:rPr>
            <w:noProof/>
            <w:webHidden/>
          </w:rPr>
        </w:r>
        <w:r w:rsidR="00864BC2">
          <w:rPr>
            <w:noProof/>
            <w:webHidden/>
          </w:rPr>
          <w:fldChar w:fldCharType="separate"/>
        </w:r>
        <w:r w:rsidR="00864BC2">
          <w:rPr>
            <w:noProof/>
            <w:webHidden/>
          </w:rPr>
          <w:t>71</w:t>
        </w:r>
        <w:r w:rsidR="00864BC2">
          <w:rPr>
            <w:noProof/>
            <w:webHidden/>
          </w:rPr>
          <w:fldChar w:fldCharType="end"/>
        </w:r>
      </w:hyperlink>
    </w:p>
    <w:p w14:paraId="703EAAA6" w14:textId="44B8EC5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2" w:history="1">
        <w:r w:rsidR="00864BC2" w:rsidRPr="00711624">
          <w:rPr>
            <w:rStyle w:val="Hyperlink"/>
            <w:rFonts w:cstheme="majorHAnsi"/>
            <w:noProof/>
          </w:rPr>
          <w:t>Microsoft Sentinel</w:t>
        </w:r>
        <w:r w:rsidR="00864BC2">
          <w:rPr>
            <w:noProof/>
            <w:webHidden/>
          </w:rPr>
          <w:tab/>
        </w:r>
        <w:r w:rsidR="00864BC2">
          <w:rPr>
            <w:noProof/>
            <w:webHidden/>
          </w:rPr>
          <w:fldChar w:fldCharType="begin"/>
        </w:r>
        <w:r w:rsidR="00864BC2">
          <w:rPr>
            <w:noProof/>
            <w:webHidden/>
          </w:rPr>
          <w:instrText xml:space="preserve"> PAGEREF _Toc138344602 \h </w:instrText>
        </w:r>
        <w:r w:rsidR="00864BC2">
          <w:rPr>
            <w:noProof/>
            <w:webHidden/>
          </w:rPr>
        </w:r>
        <w:r w:rsidR="00864BC2">
          <w:rPr>
            <w:noProof/>
            <w:webHidden/>
          </w:rPr>
          <w:fldChar w:fldCharType="separate"/>
        </w:r>
        <w:r w:rsidR="00864BC2">
          <w:rPr>
            <w:noProof/>
            <w:webHidden/>
          </w:rPr>
          <w:t>72</w:t>
        </w:r>
        <w:r w:rsidR="00864BC2">
          <w:rPr>
            <w:noProof/>
            <w:webHidden/>
          </w:rPr>
          <w:fldChar w:fldCharType="end"/>
        </w:r>
      </w:hyperlink>
    </w:p>
    <w:p w14:paraId="2F258E81" w14:textId="331A1DA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3" w:history="1">
        <w:r w:rsidR="00864BC2" w:rsidRPr="00711624">
          <w:rPr>
            <w:rStyle w:val="Hyperlink"/>
            <w:rFonts w:cstheme="majorHAnsi"/>
            <w:noProof/>
          </w:rPr>
          <w:t>Service-Bus</w:t>
        </w:r>
        <w:r w:rsidR="00864BC2">
          <w:rPr>
            <w:noProof/>
            <w:webHidden/>
          </w:rPr>
          <w:tab/>
        </w:r>
        <w:r w:rsidR="00864BC2">
          <w:rPr>
            <w:noProof/>
            <w:webHidden/>
          </w:rPr>
          <w:fldChar w:fldCharType="begin"/>
        </w:r>
        <w:r w:rsidR="00864BC2">
          <w:rPr>
            <w:noProof/>
            <w:webHidden/>
          </w:rPr>
          <w:instrText xml:space="preserve"> PAGEREF _Toc138344603 \h </w:instrText>
        </w:r>
        <w:r w:rsidR="00864BC2">
          <w:rPr>
            <w:noProof/>
            <w:webHidden/>
          </w:rPr>
        </w:r>
        <w:r w:rsidR="00864BC2">
          <w:rPr>
            <w:noProof/>
            <w:webHidden/>
          </w:rPr>
          <w:fldChar w:fldCharType="separate"/>
        </w:r>
        <w:r w:rsidR="00864BC2">
          <w:rPr>
            <w:noProof/>
            <w:webHidden/>
          </w:rPr>
          <w:t>72</w:t>
        </w:r>
        <w:r w:rsidR="00864BC2">
          <w:rPr>
            <w:noProof/>
            <w:webHidden/>
          </w:rPr>
          <w:fldChar w:fldCharType="end"/>
        </w:r>
      </w:hyperlink>
    </w:p>
    <w:p w14:paraId="4ED8A96E" w14:textId="0EB9A90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4" w:history="1">
        <w:r w:rsidR="00864BC2" w:rsidRPr="00711624">
          <w:rPr>
            <w:rStyle w:val="Hyperlink"/>
            <w:rFonts w:cstheme="majorHAnsi"/>
            <w:noProof/>
          </w:rPr>
          <w:t>Azure SignalR</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_Toc138344604 \h </w:instrText>
        </w:r>
        <w:r w:rsidR="00864BC2">
          <w:rPr>
            <w:noProof/>
            <w:webHidden/>
          </w:rPr>
        </w:r>
        <w:r w:rsidR="00864BC2">
          <w:rPr>
            <w:noProof/>
            <w:webHidden/>
          </w:rPr>
          <w:fldChar w:fldCharType="separate"/>
        </w:r>
        <w:r w:rsidR="00864BC2">
          <w:rPr>
            <w:noProof/>
            <w:webHidden/>
          </w:rPr>
          <w:t>73</w:t>
        </w:r>
        <w:r w:rsidR="00864BC2">
          <w:rPr>
            <w:noProof/>
            <w:webHidden/>
          </w:rPr>
          <w:fldChar w:fldCharType="end"/>
        </w:r>
      </w:hyperlink>
    </w:p>
    <w:p w14:paraId="68E8AE23" w14:textId="3D86E8A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5" w:history="1">
        <w:r w:rsidR="00864BC2" w:rsidRPr="00711624">
          <w:rPr>
            <w:rStyle w:val="Hyperlink"/>
            <w:rFonts w:cstheme="majorHAnsi"/>
            <w:noProof/>
          </w:rPr>
          <w:t>Azure Site Recovery</w:t>
        </w:r>
        <w:r w:rsidR="00864BC2">
          <w:rPr>
            <w:noProof/>
            <w:webHidden/>
          </w:rPr>
          <w:tab/>
        </w:r>
        <w:r w:rsidR="00864BC2">
          <w:rPr>
            <w:noProof/>
            <w:webHidden/>
          </w:rPr>
          <w:fldChar w:fldCharType="begin"/>
        </w:r>
        <w:r w:rsidR="00864BC2">
          <w:rPr>
            <w:noProof/>
            <w:webHidden/>
          </w:rPr>
          <w:instrText xml:space="preserve"> PAGEREF _Toc138344605 \h </w:instrText>
        </w:r>
        <w:r w:rsidR="00864BC2">
          <w:rPr>
            <w:noProof/>
            <w:webHidden/>
          </w:rPr>
        </w:r>
        <w:r w:rsidR="00864BC2">
          <w:rPr>
            <w:noProof/>
            <w:webHidden/>
          </w:rPr>
          <w:fldChar w:fldCharType="separate"/>
        </w:r>
        <w:r w:rsidR="00864BC2">
          <w:rPr>
            <w:noProof/>
            <w:webHidden/>
          </w:rPr>
          <w:t>73</w:t>
        </w:r>
        <w:r w:rsidR="00864BC2">
          <w:rPr>
            <w:noProof/>
            <w:webHidden/>
          </w:rPr>
          <w:fldChar w:fldCharType="end"/>
        </w:r>
      </w:hyperlink>
    </w:p>
    <w:p w14:paraId="416D5200" w14:textId="1E44E94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6" w:history="1">
        <w:r w:rsidR="00864BC2" w:rsidRPr="00711624">
          <w:rPr>
            <w:rStyle w:val="Hyperlink"/>
            <w:rFonts w:ascii="MS Gothic" w:eastAsia="MS Gothic" w:hAnsi="MS Gothic" w:cs="MS Gothic" w:hint="eastAsia"/>
            <w:noProof/>
          </w:rPr>
          <w:t>空</w:t>
        </w:r>
        <w:r w:rsidR="00864BC2" w:rsidRPr="00711624">
          <w:rPr>
            <w:rStyle w:val="Hyperlink"/>
            <w:rFonts w:ascii="Microsoft JhengHei" w:eastAsia="Microsoft JhengHei" w:hAnsi="Microsoft JhengHei" w:cs="Microsoft JhengHei" w:hint="eastAsia"/>
            <w:noProof/>
          </w:rPr>
          <w:t>间定位点</w:t>
        </w:r>
        <w:r w:rsidR="00864BC2">
          <w:rPr>
            <w:noProof/>
            <w:webHidden/>
          </w:rPr>
          <w:tab/>
        </w:r>
        <w:r w:rsidR="00864BC2">
          <w:rPr>
            <w:noProof/>
            <w:webHidden/>
          </w:rPr>
          <w:fldChar w:fldCharType="begin"/>
        </w:r>
        <w:r w:rsidR="00864BC2">
          <w:rPr>
            <w:noProof/>
            <w:webHidden/>
          </w:rPr>
          <w:instrText xml:space="preserve"> PAGEREF _Toc138344606 \h </w:instrText>
        </w:r>
        <w:r w:rsidR="00864BC2">
          <w:rPr>
            <w:noProof/>
            <w:webHidden/>
          </w:rPr>
        </w:r>
        <w:r w:rsidR="00864BC2">
          <w:rPr>
            <w:noProof/>
            <w:webHidden/>
          </w:rPr>
          <w:fldChar w:fldCharType="separate"/>
        </w:r>
        <w:r w:rsidR="00864BC2">
          <w:rPr>
            <w:noProof/>
            <w:webHidden/>
          </w:rPr>
          <w:t>74</w:t>
        </w:r>
        <w:r w:rsidR="00864BC2">
          <w:rPr>
            <w:noProof/>
            <w:webHidden/>
          </w:rPr>
          <w:fldChar w:fldCharType="end"/>
        </w:r>
      </w:hyperlink>
    </w:p>
    <w:p w14:paraId="19EFA950" w14:textId="3FEB20C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7" w:history="1">
        <w:r w:rsidR="00864BC2" w:rsidRPr="00711624">
          <w:rPr>
            <w:rStyle w:val="Hyperlink"/>
            <w:rFonts w:cstheme="majorHAnsi"/>
            <w:noProof/>
          </w:rPr>
          <w:t>Azure Spring Apps</w:t>
        </w:r>
        <w:r w:rsidR="00864BC2">
          <w:rPr>
            <w:noProof/>
            <w:webHidden/>
          </w:rPr>
          <w:tab/>
        </w:r>
        <w:r w:rsidR="00864BC2">
          <w:rPr>
            <w:noProof/>
            <w:webHidden/>
          </w:rPr>
          <w:fldChar w:fldCharType="begin"/>
        </w:r>
        <w:r w:rsidR="00864BC2">
          <w:rPr>
            <w:noProof/>
            <w:webHidden/>
          </w:rPr>
          <w:instrText xml:space="preserve"> PAGEREF _Toc138344607 \h </w:instrText>
        </w:r>
        <w:r w:rsidR="00864BC2">
          <w:rPr>
            <w:noProof/>
            <w:webHidden/>
          </w:rPr>
        </w:r>
        <w:r w:rsidR="00864BC2">
          <w:rPr>
            <w:noProof/>
            <w:webHidden/>
          </w:rPr>
          <w:fldChar w:fldCharType="separate"/>
        </w:r>
        <w:r w:rsidR="00864BC2">
          <w:rPr>
            <w:noProof/>
            <w:webHidden/>
          </w:rPr>
          <w:t>74</w:t>
        </w:r>
        <w:r w:rsidR="00864BC2">
          <w:rPr>
            <w:noProof/>
            <w:webHidden/>
          </w:rPr>
          <w:fldChar w:fldCharType="end"/>
        </w:r>
      </w:hyperlink>
    </w:p>
    <w:p w14:paraId="1A3F1757" w14:textId="4A40C76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8" w:history="1">
        <w:r w:rsidR="00864BC2" w:rsidRPr="00711624">
          <w:rPr>
            <w:rStyle w:val="Hyperlink"/>
            <w:rFonts w:cstheme="majorHAnsi"/>
            <w:noProof/>
          </w:rPr>
          <w:t>Azure SQL</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数据</w:t>
        </w:r>
        <w:r w:rsidR="00864BC2" w:rsidRPr="00711624">
          <w:rPr>
            <w:rStyle w:val="Hyperlink"/>
            <w:rFonts w:ascii="Microsoft JhengHei" w:eastAsia="Microsoft JhengHei" w:hAnsi="Microsoft JhengHei" w:cs="Microsoft JhengHei" w:hint="eastAsia"/>
            <w:noProof/>
          </w:rPr>
          <w:t>库</w:t>
        </w:r>
        <w:r w:rsidR="00864BC2">
          <w:rPr>
            <w:noProof/>
            <w:webHidden/>
          </w:rPr>
          <w:tab/>
        </w:r>
        <w:r w:rsidR="00864BC2">
          <w:rPr>
            <w:noProof/>
            <w:webHidden/>
          </w:rPr>
          <w:fldChar w:fldCharType="begin"/>
        </w:r>
        <w:r w:rsidR="00864BC2">
          <w:rPr>
            <w:noProof/>
            <w:webHidden/>
          </w:rPr>
          <w:instrText xml:space="preserve"> PAGEREF _Toc138344608 \h </w:instrText>
        </w:r>
        <w:r w:rsidR="00864BC2">
          <w:rPr>
            <w:noProof/>
            <w:webHidden/>
          </w:rPr>
        </w:r>
        <w:r w:rsidR="00864BC2">
          <w:rPr>
            <w:noProof/>
            <w:webHidden/>
          </w:rPr>
          <w:fldChar w:fldCharType="separate"/>
        </w:r>
        <w:r w:rsidR="00864BC2">
          <w:rPr>
            <w:noProof/>
            <w:webHidden/>
          </w:rPr>
          <w:t>75</w:t>
        </w:r>
        <w:r w:rsidR="00864BC2">
          <w:rPr>
            <w:noProof/>
            <w:webHidden/>
          </w:rPr>
          <w:fldChar w:fldCharType="end"/>
        </w:r>
      </w:hyperlink>
    </w:p>
    <w:p w14:paraId="016F1DB4" w14:textId="2EA3CAE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09" w:history="1">
        <w:r w:rsidR="00864BC2" w:rsidRPr="00711624">
          <w:rPr>
            <w:rStyle w:val="Hyperlink"/>
            <w:rFonts w:cstheme="majorHAnsi"/>
            <w:noProof/>
          </w:rPr>
          <w:t>Azure SQL</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托管</w:t>
        </w:r>
        <w:r w:rsidR="00864BC2" w:rsidRPr="00711624">
          <w:rPr>
            <w:rStyle w:val="Hyperlink"/>
            <w:rFonts w:ascii="Microsoft JhengHei" w:eastAsia="Microsoft JhengHei" w:hAnsi="Microsoft JhengHei" w:cs="Microsoft JhengHei" w:hint="eastAsia"/>
            <w:noProof/>
          </w:rPr>
          <w:t>实例</w:t>
        </w:r>
        <w:r w:rsidR="00864BC2">
          <w:rPr>
            <w:noProof/>
            <w:webHidden/>
          </w:rPr>
          <w:tab/>
        </w:r>
        <w:r w:rsidR="00864BC2">
          <w:rPr>
            <w:noProof/>
            <w:webHidden/>
          </w:rPr>
          <w:fldChar w:fldCharType="begin"/>
        </w:r>
        <w:r w:rsidR="00864BC2">
          <w:rPr>
            <w:noProof/>
            <w:webHidden/>
          </w:rPr>
          <w:instrText xml:space="preserve"> PAGEREF _Toc138344609 \h </w:instrText>
        </w:r>
        <w:r w:rsidR="00864BC2">
          <w:rPr>
            <w:noProof/>
            <w:webHidden/>
          </w:rPr>
        </w:r>
        <w:r w:rsidR="00864BC2">
          <w:rPr>
            <w:noProof/>
            <w:webHidden/>
          </w:rPr>
          <w:fldChar w:fldCharType="separate"/>
        </w:r>
        <w:r w:rsidR="00864BC2">
          <w:rPr>
            <w:noProof/>
            <w:webHidden/>
          </w:rPr>
          <w:t>77</w:t>
        </w:r>
        <w:r w:rsidR="00864BC2">
          <w:rPr>
            <w:noProof/>
            <w:webHidden/>
          </w:rPr>
          <w:fldChar w:fldCharType="end"/>
        </w:r>
      </w:hyperlink>
    </w:p>
    <w:p w14:paraId="1ED3459B" w14:textId="486EC86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0" w:history="1">
        <w:r w:rsidR="00864BC2" w:rsidRPr="00711624">
          <w:rPr>
            <w:rStyle w:val="Hyperlink"/>
            <w:rFonts w:cstheme="majorHAnsi"/>
            <w:noProof/>
          </w:rPr>
          <w:t>SQL Server Stretch Database</w:t>
        </w:r>
        <w:r w:rsidR="00864BC2">
          <w:rPr>
            <w:noProof/>
            <w:webHidden/>
          </w:rPr>
          <w:tab/>
        </w:r>
        <w:r w:rsidR="00864BC2">
          <w:rPr>
            <w:noProof/>
            <w:webHidden/>
          </w:rPr>
          <w:fldChar w:fldCharType="begin"/>
        </w:r>
        <w:r w:rsidR="00864BC2">
          <w:rPr>
            <w:noProof/>
            <w:webHidden/>
          </w:rPr>
          <w:instrText xml:space="preserve"> PAGEREF _Toc138344610 \h </w:instrText>
        </w:r>
        <w:r w:rsidR="00864BC2">
          <w:rPr>
            <w:noProof/>
            <w:webHidden/>
          </w:rPr>
        </w:r>
        <w:r w:rsidR="00864BC2">
          <w:rPr>
            <w:noProof/>
            <w:webHidden/>
          </w:rPr>
          <w:fldChar w:fldCharType="separate"/>
        </w:r>
        <w:r w:rsidR="00864BC2">
          <w:rPr>
            <w:noProof/>
            <w:webHidden/>
          </w:rPr>
          <w:t>77</w:t>
        </w:r>
        <w:r w:rsidR="00864BC2">
          <w:rPr>
            <w:noProof/>
            <w:webHidden/>
          </w:rPr>
          <w:fldChar w:fldCharType="end"/>
        </w:r>
      </w:hyperlink>
    </w:p>
    <w:p w14:paraId="2A21FC2A" w14:textId="3723F79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1" w:history="1">
        <w:r w:rsidR="00864BC2" w:rsidRPr="00711624">
          <w:rPr>
            <w:rStyle w:val="Hyperlink"/>
            <w:rFonts w:cstheme="majorHAnsi"/>
            <w:noProof/>
          </w:rPr>
          <w:t>Static Web Apps</w:t>
        </w:r>
        <w:r w:rsidR="00864BC2">
          <w:rPr>
            <w:noProof/>
            <w:webHidden/>
          </w:rPr>
          <w:tab/>
        </w:r>
        <w:r w:rsidR="00864BC2">
          <w:rPr>
            <w:noProof/>
            <w:webHidden/>
          </w:rPr>
          <w:fldChar w:fldCharType="begin"/>
        </w:r>
        <w:r w:rsidR="00864BC2">
          <w:rPr>
            <w:noProof/>
            <w:webHidden/>
          </w:rPr>
          <w:instrText xml:space="preserve"> PAGEREF _Toc138344611 \h </w:instrText>
        </w:r>
        <w:r w:rsidR="00864BC2">
          <w:rPr>
            <w:noProof/>
            <w:webHidden/>
          </w:rPr>
        </w:r>
        <w:r w:rsidR="00864BC2">
          <w:rPr>
            <w:noProof/>
            <w:webHidden/>
          </w:rPr>
          <w:fldChar w:fldCharType="separate"/>
        </w:r>
        <w:r w:rsidR="00864BC2">
          <w:rPr>
            <w:noProof/>
            <w:webHidden/>
          </w:rPr>
          <w:t>78</w:t>
        </w:r>
        <w:r w:rsidR="00864BC2">
          <w:rPr>
            <w:noProof/>
            <w:webHidden/>
          </w:rPr>
          <w:fldChar w:fldCharType="end"/>
        </w:r>
      </w:hyperlink>
    </w:p>
    <w:p w14:paraId="74D3A6B7" w14:textId="04E8988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2" w:history="1">
        <w:r w:rsidR="00864BC2" w:rsidRPr="00711624">
          <w:rPr>
            <w:rStyle w:val="Hyperlink"/>
            <w:rFonts w:ascii="MS Gothic" w:eastAsia="MS Gothic" w:hAnsi="MS Gothic" w:cs="MS Gothic" w:hint="eastAsia"/>
            <w:noProof/>
          </w:rPr>
          <w:t>存</w:t>
        </w:r>
        <w:r w:rsidR="00864BC2" w:rsidRPr="00711624">
          <w:rPr>
            <w:rStyle w:val="Hyperlink"/>
            <w:rFonts w:ascii="Microsoft JhengHei" w:eastAsia="Microsoft JhengHei" w:hAnsi="Microsoft JhengHei" w:cs="Microsoft JhengHei" w:hint="eastAsia"/>
            <w:noProof/>
          </w:rPr>
          <w:t>储帐户</w:t>
        </w:r>
        <w:r w:rsidR="00864BC2">
          <w:rPr>
            <w:noProof/>
            <w:webHidden/>
          </w:rPr>
          <w:tab/>
        </w:r>
        <w:r w:rsidR="00864BC2">
          <w:rPr>
            <w:noProof/>
            <w:webHidden/>
          </w:rPr>
          <w:fldChar w:fldCharType="begin"/>
        </w:r>
        <w:r w:rsidR="00864BC2">
          <w:rPr>
            <w:noProof/>
            <w:webHidden/>
          </w:rPr>
          <w:instrText xml:space="preserve"> PAGEREF _Toc138344612 \h </w:instrText>
        </w:r>
        <w:r w:rsidR="00864BC2">
          <w:rPr>
            <w:noProof/>
            <w:webHidden/>
          </w:rPr>
        </w:r>
        <w:r w:rsidR="00864BC2">
          <w:rPr>
            <w:noProof/>
            <w:webHidden/>
          </w:rPr>
          <w:fldChar w:fldCharType="separate"/>
        </w:r>
        <w:r w:rsidR="00864BC2">
          <w:rPr>
            <w:noProof/>
            <w:webHidden/>
          </w:rPr>
          <w:t>78</w:t>
        </w:r>
        <w:r w:rsidR="00864BC2">
          <w:rPr>
            <w:noProof/>
            <w:webHidden/>
          </w:rPr>
          <w:fldChar w:fldCharType="end"/>
        </w:r>
      </w:hyperlink>
    </w:p>
    <w:p w14:paraId="76AFBFAA" w14:textId="480F3A4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3" w:history="1">
        <w:r w:rsidR="00864BC2" w:rsidRPr="00711624">
          <w:rPr>
            <w:rStyle w:val="Hyperlink"/>
            <w:rFonts w:cstheme="majorHAnsi"/>
            <w:noProof/>
          </w:rPr>
          <w:t>StorSimple</w:t>
        </w:r>
        <w:r w:rsidR="00864BC2">
          <w:rPr>
            <w:noProof/>
            <w:webHidden/>
          </w:rPr>
          <w:tab/>
        </w:r>
        <w:r w:rsidR="00864BC2">
          <w:rPr>
            <w:noProof/>
            <w:webHidden/>
          </w:rPr>
          <w:fldChar w:fldCharType="begin"/>
        </w:r>
        <w:r w:rsidR="00864BC2">
          <w:rPr>
            <w:noProof/>
            <w:webHidden/>
          </w:rPr>
          <w:instrText xml:space="preserve"> PAGEREF _Toc138344613 \h </w:instrText>
        </w:r>
        <w:r w:rsidR="00864BC2">
          <w:rPr>
            <w:noProof/>
            <w:webHidden/>
          </w:rPr>
        </w:r>
        <w:r w:rsidR="00864BC2">
          <w:rPr>
            <w:noProof/>
            <w:webHidden/>
          </w:rPr>
          <w:fldChar w:fldCharType="separate"/>
        </w:r>
        <w:r w:rsidR="00864BC2">
          <w:rPr>
            <w:noProof/>
            <w:webHidden/>
          </w:rPr>
          <w:t>79</w:t>
        </w:r>
        <w:r w:rsidR="00864BC2">
          <w:rPr>
            <w:noProof/>
            <w:webHidden/>
          </w:rPr>
          <w:fldChar w:fldCharType="end"/>
        </w:r>
      </w:hyperlink>
    </w:p>
    <w:p w14:paraId="4F58C4AF" w14:textId="0589165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4"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流分析</w:t>
        </w:r>
        <w:r w:rsidR="00864BC2">
          <w:rPr>
            <w:noProof/>
            <w:webHidden/>
          </w:rPr>
          <w:tab/>
        </w:r>
        <w:r w:rsidR="00864BC2">
          <w:rPr>
            <w:noProof/>
            <w:webHidden/>
          </w:rPr>
          <w:fldChar w:fldCharType="begin"/>
        </w:r>
        <w:r w:rsidR="00864BC2">
          <w:rPr>
            <w:noProof/>
            <w:webHidden/>
          </w:rPr>
          <w:instrText xml:space="preserve"> PAGEREF _Toc138344614 \h </w:instrText>
        </w:r>
        <w:r w:rsidR="00864BC2">
          <w:rPr>
            <w:noProof/>
            <w:webHidden/>
          </w:rPr>
        </w:r>
        <w:r w:rsidR="00864BC2">
          <w:rPr>
            <w:noProof/>
            <w:webHidden/>
          </w:rPr>
          <w:fldChar w:fldCharType="separate"/>
        </w:r>
        <w:r w:rsidR="00864BC2">
          <w:rPr>
            <w:noProof/>
            <w:webHidden/>
          </w:rPr>
          <w:t>80</w:t>
        </w:r>
        <w:r w:rsidR="00864BC2">
          <w:rPr>
            <w:noProof/>
            <w:webHidden/>
          </w:rPr>
          <w:fldChar w:fldCharType="end"/>
        </w:r>
      </w:hyperlink>
    </w:p>
    <w:p w14:paraId="1B7E4505" w14:textId="00260268"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5" w:history="1">
        <w:r w:rsidR="00864BC2" w:rsidRPr="00711624">
          <w:rPr>
            <w:rStyle w:val="Hyperlink"/>
            <w:rFonts w:cstheme="majorHAnsi"/>
            <w:noProof/>
          </w:rPr>
          <w:t>Azure Synapse Analytics</w:t>
        </w:r>
        <w:r w:rsidR="00864BC2">
          <w:rPr>
            <w:noProof/>
            <w:webHidden/>
          </w:rPr>
          <w:tab/>
        </w:r>
        <w:r w:rsidR="00864BC2">
          <w:rPr>
            <w:noProof/>
            <w:webHidden/>
          </w:rPr>
          <w:fldChar w:fldCharType="begin"/>
        </w:r>
        <w:r w:rsidR="00864BC2">
          <w:rPr>
            <w:noProof/>
            <w:webHidden/>
          </w:rPr>
          <w:instrText xml:space="preserve"> PAGEREF _Toc138344615 \h </w:instrText>
        </w:r>
        <w:r w:rsidR="00864BC2">
          <w:rPr>
            <w:noProof/>
            <w:webHidden/>
          </w:rPr>
        </w:r>
        <w:r w:rsidR="00864BC2">
          <w:rPr>
            <w:noProof/>
            <w:webHidden/>
          </w:rPr>
          <w:fldChar w:fldCharType="separate"/>
        </w:r>
        <w:r w:rsidR="00864BC2">
          <w:rPr>
            <w:noProof/>
            <w:webHidden/>
          </w:rPr>
          <w:t>81</w:t>
        </w:r>
        <w:r w:rsidR="00864BC2">
          <w:rPr>
            <w:noProof/>
            <w:webHidden/>
          </w:rPr>
          <w:fldChar w:fldCharType="end"/>
        </w:r>
      </w:hyperlink>
    </w:p>
    <w:p w14:paraId="562A8351" w14:textId="72CDBB5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6"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icrosoft JhengHei" w:eastAsia="Microsoft JhengHei" w:hAnsi="Microsoft JhengHei" w:cs="Microsoft JhengHei" w:hint="eastAsia"/>
            <w:noProof/>
          </w:rPr>
          <w:t>时序见解</w:t>
        </w:r>
        <w:r w:rsidR="00864BC2">
          <w:rPr>
            <w:noProof/>
            <w:webHidden/>
          </w:rPr>
          <w:tab/>
        </w:r>
        <w:r w:rsidR="00864BC2">
          <w:rPr>
            <w:noProof/>
            <w:webHidden/>
          </w:rPr>
          <w:fldChar w:fldCharType="begin"/>
        </w:r>
        <w:r w:rsidR="00864BC2">
          <w:rPr>
            <w:noProof/>
            <w:webHidden/>
          </w:rPr>
          <w:instrText xml:space="preserve"> PAGEREF _Toc138344616 \h </w:instrText>
        </w:r>
        <w:r w:rsidR="00864BC2">
          <w:rPr>
            <w:noProof/>
            <w:webHidden/>
          </w:rPr>
        </w:r>
        <w:r w:rsidR="00864BC2">
          <w:rPr>
            <w:noProof/>
            <w:webHidden/>
          </w:rPr>
          <w:fldChar w:fldCharType="separate"/>
        </w:r>
        <w:r w:rsidR="00864BC2">
          <w:rPr>
            <w:noProof/>
            <w:webHidden/>
          </w:rPr>
          <w:t>82</w:t>
        </w:r>
        <w:r w:rsidR="00864BC2">
          <w:rPr>
            <w:noProof/>
            <w:webHidden/>
          </w:rPr>
          <w:fldChar w:fldCharType="end"/>
        </w:r>
      </w:hyperlink>
    </w:p>
    <w:p w14:paraId="37FCA49A" w14:textId="5FB6C04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7" w:history="1">
        <w:r w:rsidR="00864BC2" w:rsidRPr="00711624">
          <w:rPr>
            <w:rStyle w:val="Hyperlink"/>
            <w:rFonts w:ascii="MS Gothic" w:eastAsia="MS Gothic" w:hAnsi="MS Gothic" w:cs="MS Gothic" w:hint="eastAsia"/>
            <w:noProof/>
          </w:rPr>
          <w:t>流量管理器服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_Toc138344617 \h </w:instrText>
        </w:r>
        <w:r w:rsidR="00864BC2">
          <w:rPr>
            <w:noProof/>
            <w:webHidden/>
          </w:rPr>
        </w:r>
        <w:r w:rsidR="00864BC2">
          <w:rPr>
            <w:noProof/>
            <w:webHidden/>
          </w:rPr>
          <w:fldChar w:fldCharType="separate"/>
        </w:r>
        <w:r w:rsidR="00864BC2">
          <w:rPr>
            <w:noProof/>
            <w:webHidden/>
          </w:rPr>
          <w:t>82</w:t>
        </w:r>
        <w:r w:rsidR="00864BC2">
          <w:rPr>
            <w:noProof/>
            <w:webHidden/>
          </w:rPr>
          <w:fldChar w:fldCharType="end"/>
        </w:r>
      </w:hyperlink>
    </w:p>
    <w:p w14:paraId="72436A2E" w14:textId="3783A4A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8" w:history="1">
        <w:r w:rsidR="00864BC2" w:rsidRPr="00711624">
          <w:rPr>
            <w:rStyle w:val="Hyperlink"/>
            <w:rFonts w:ascii="MS Gothic" w:eastAsia="MS Gothic" w:hAnsi="MS Gothic" w:cs="MS Gothic" w:hint="eastAsia"/>
            <w:noProof/>
          </w:rPr>
          <w:t>虚</w:t>
        </w:r>
        <w:r w:rsidR="00864BC2" w:rsidRPr="00711624">
          <w:rPr>
            <w:rStyle w:val="Hyperlink"/>
            <w:rFonts w:ascii="Microsoft JhengHei" w:eastAsia="Microsoft JhengHei" w:hAnsi="Microsoft JhengHei" w:cs="Microsoft JhengHei" w:hint="eastAsia"/>
            <w:noProof/>
          </w:rPr>
          <w:t>拟机</w:t>
        </w:r>
        <w:r w:rsidR="00864BC2">
          <w:rPr>
            <w:noProof/>
            <w:webHidden/>
          </w:rPr>
          <w:tab/>
        </w:r>
        <w:r w:rsidR="00864BC2">
          <w:rPr>
            <w:noProof/>
            <w:webHidden/>
          </w:rPr>
          <w:fldChar w:fldCharType="begin"/>
        </w:r>
        <w:r w:rsidR="00864BC2">
          <w:rPr>
            <w:noProof/>
            <w:webHidden/>
          </w:rPr>
          <w:instrText xml:space="preserve"> PAGEREF _Toc138344618 \h </w:instrText>
        </w:r>
        <w:r w:rsidR="00864BC2">
          <w:rPr>
            <w:noProof/>
            <w:webHidden/>
          </w:rPr>
        </w:r>
        <w:r w:rsidR="00864BC2">
          <w:rPr>
            <w:noProof/>
            <w:webHidden/>
          </w:rPr>
          <w:fldChar w:fldCharType="separate"/>
        </w:r>
        <w:r w:rsidR="00864BC2">
          <w:rPr>
            <w:noProof/>
            <w:webHidden/>
          </w:rPr>
          <w:t>83</w:t>
        </w:r>
        <w:r w:rsidR="00864BC2">
          <w:rPr>
            <w:noProof/>
            <w:webHidden/>
          </w:rPr>
          <w:fldChar w:fldCharType="end"/>
        </w:r>
      </w:hyperlink>
    </w:p>
    <w:p w14:paraId="1F4D566E" w14:textId="6E32053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19" w:history="1">
        <w:r w:rsidR="00864BC2" w:rsidRPr="00711624">
          <w:rPr>
            <w:rStyle w:val="Hyperlink"/>
            <w:rFonts w:ascii="Calibri Light" w:eastAsia="SimSun" w:hAnsi="Calibri Light" w:cs="Calibri Light"/>
            <w:noProof/>
          </w:rPr>
          <w:t>Azure Virtual Network Manager</w:t>
        </w:r>
        <w:r w:rsidR="00864BC2">
          <w:rPr>
            <w:noProof/>
            <w:webHidden/>
          </w:rPr>
          <w:tab/>
        </w:r>
        <w:r w:rsidR="00864BC2">
          <w:rPr>
            <w:noProof/>
            <w:webHidden/>
          </w:rPr>
          <w:fldChar w:fldCharType="begin"/>
        </w:r>
        <w:r w:rsidR="00864BC2">
          <w:rPr>
            <w:noProof/>
            <w:webHidden/>
          </w:rPr>
          <w:instrText xml:space="preserve"> PAGEREF _Toc138344619 \h </w:instrText>
        </w:r>
        <w:r w:rsidR="00864BC2">
          <w:rPr>
            <w:noProof/>
            <w:webHidden/>
          </w:rPr>
        </w:r>
        <w:r w:rsidR="00864BC2">
          <w:rPr>
            <w:noProof/>
            <w:webHidden/>
          </w:rPr>
          <w:fldChar w:fldCharType="separate"/>
        </w:r>
        <w:r w:rsidR="00864BC2">
          <w:rPr>
            <w:noProof/>
            <w:webHidden/>
          </w:rPr>
          <w:t>84</w:t>
        </w:r>
        <w:r w:rsidR="00864BC2">
          <w:rPr>
            <w:noProof/>
            <w:webHidden/>
          </w:rPr>
          <w:fldChar w:fldCharType="end"/>
        </w:r>
      </w:hyperlink>
    </w:p>
    <w:p w14:paraId="74F98D34" w14:textId="7078F38B"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0" w:history="1">
        <w:r w:rsidR="00864BC2" w:rsidRPr="00711624">
          <w:rPr>
            <w:rStyle w:val="Hyperlink"/>
            <w:rFonts w:cstheme="majorHAnsi"/>
            <w:noProof/>
          </w:rPr>
          <w:t>Azure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虚</w:t>
        </w:r>
        <w:r w:rsidR="00864BC2" w:rsidRPr="00711624">
          <w:rPr>
            <w:rStyle w:val="Hyperlink"/>
            <w:rFonts w:ascii="Microsoft JhengHei" w:eastAsia="Microsoft JhengHei" w:hAnsi="Microsoft JhengHei" w:cs="Microsoft JhengHei" w:hint="eastAsia"/>
            <w:noProof/>
          </w:rPr>
          <w:t>拟</w:t>
        </w:r>
        <w:r w:rsidR="00864BC2" w:rsidRPr="00711624">
          <w:rPr>
            <w:rStyle w:val="Hyperlink"/>
            <w:rFonts w:cstheme="minorHAnsi"/>
            <w:noProof/>
          </w:rPr>
          <w:t xml:space="preserve"> </w:t>
        </w:r>
        <w:r w:rsidR="00864BC2" w:rsidRPr="00711624">
          <w:rPr>
            <w:rStyle w:val="Hyperlink"/>
            <w:rFonts w:cstheme="majorHAnsi"/>
            <w:noProof/>
          </w:rPr>
          <w:t>WAN</w:t>
        </w:r>
        <w:r w:rsidR="00864BC2">
          <w:rPr>
            <w:noProof/>
            <w:webHidden/>
          </w:rPr>
          <w:tab/>
        </w:r>
        <w:r w:rsidR="00864BC2">
          <w:rPr>
            <w:noProof/>
            <w:webHidden/>
          </w:rPr>
          <w:fldChar w:fldCharType="begin"/>
        </w:r>
        <w:r w:rsidR="00864BC2">
          <w:rPr>
            <w:noProof/>
            <w:webHidden/>
          </w:rPr>
          <w:instrText xml:space="preserve"> PAGEREF _Toc138344620 \h </w:instrText>
        </w:r>
        <w:r w:rsidR="00864BC2">
          <w:rPr>
            <w:noProof/>
            <w:webHidden/>
          </w:rPr>
        </w:r>
        <w:r w:rsidR="00864BC2">
          <w:rPr>
            <w:noProof/>
            <w:webHidden/>
          </w:rPr>
          <w:fldChar w:fldCharType="separate"/>
        </w:r>
        <w:r w:rsidR="00864BC2">
          <w:rPr>
            <w:noProof/>
            <w:webHidden/>
          </w:rPr>
          <w:t>84</w:t>
        </w:r>
        <w:r w:rsidR="00864BC2">
          <w:rPr>
            <w:noProof/>
            <w:webHidden/>
          </w:rPr>
          <w:fldChar w:fldCharType="end"/>
        </w:r>
      </w:hyperlink>
    </w:p>
    <w:p w14:paraId="24AAFC87" w14:textId="06BA55C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1" w:history="1">
        <w:r w:rsidR="00864BC2" w:rsidRPr="00711624">
          <w:rPr>
            <w:rStyle w:val="Hyperlink"/>
            <w:rFonts w:cstheme="majorHAnsi"/>
            <w:noProof/>
          </w:rPr>
          <w:t>Azure VMware</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解决方案</w:t>
        </w:r>
        <w:r w:rsidR="00864BC2">
          <w:rPr>
            <w:noProof/>
            <w:webHidden/>
          </w:rPr>
          <w:tab/>
        </w:r>
        <w:r w:rsidR="00864BC2">
          <w:rPr>
            <w:noProof/>
            <w:webHidden/>
          </w:rPr>
          <w:fldChar w:fldCharType="begin"/>
        </w:r>
        <w:r w:rsidR="00864BC2">
          <w:rPr>
            <w:noProof/>
            <w:webHidden/>
          </w:rPr>
          <w:instrText xml:space="preserve"> PAGEREF _Toc138344621 \h </w:instrText>
        </w:r>
        <w:r w:rsidR="00864BC2">
          <w:rPr>
            <w:noProof/>
            <w:webHidden/>
          </w:rPr>
        </w:r>
        <w:r w:rsidR="00864BC2">
          <w:rPr>
            <w:noProof/>
            <w:webHidden/>
          </w:rPr>
          <w:fldChar w:fldCharType="separate"/>
        </w:r>
        <w:r w:rsidR="00864BC2">
          <w:rPr>
            <w:noProof/>
            <w:webHidden/>
          </w:rPr>
          <w:t>85</w:t>
        </w:r>
        <w:r w:rsidR="00864BC2">
          <w:rPr>
            <w:noProof/>
            <w:webHidden/>
          </w:rPr>
          <w:fldChar w:fldCharType="end"/>
        </w:r>
      </w:hyperlink>
    </w:p>
    <w:p w14:paraId="4EA68B9A" w14:textId="43AB8D4D"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2" w:history="1">
        <w:r w:rsidR="00864BC2" w:rsidRPr="00711624">
          <w:rPr>
            <w:rStyle w:val="Hyperlink"/>
            <w:rFonts w:cstheme="majorHAnsi"/>
            <w:noProof/>
          </w:rPr>
          <w:t>Azure VMware Solution by CloudSimple</w:t>
        </w:r>
        <w:r w:rsidR="00864BC2">
          <w:rPr>
            <w:noProof/>
            <w:webHidden/>
          </w:rPr>
          <w:tab/>
        </w:r>
        <w:r w:rsidR="00864BC2">
          <w:rPr>
            <w:noProof/>
            <w:webHidden/>
          </w:rPr>
          <w:fldChar w:fldCharType="begin"/>
        </w:r>
        <w:r w:rsidR="00864BC2">
          <w:rPr>
            <w:noProof/>
            <w:webHidden/>
          </w:rPr>
          <w:instrText xml:space="preserve"> PAGEREF _Toc138344622 \h </w:instrText>
        </w:r>
        <w:r w:rsidR="00864BC2">
          <w:rPr>
            <w:noProof/>
            <w:webHidden/>
          </w:rPr>
        </w:r>
        <w:r w:rsidR="00864BC2">
          <w:rPr>
            <w:noProof/>
            <w:webHidden/>
          </w:rPr>
          <w:fldChar w:fldCharType="separate"/>
        </w:r>
        <w:r w:rsidR="00864BC2">
          <w:rPr>
            <w:noProof/>
            <w:webHidden/>
          </w:rPr>
          <w:t>86</w:t>
        </w:r>
        <w:r w:rsidR="00864BC2">
          <w:rPr>
            <w:noProof/>
            <w:webHidden/>
          </w:rPr>
          <w:fldChar w:fldCharType="end"/>
        </w:r>
      </w:hyperlink>
    </w:p>
    <w:p w14:paraId="66467480" w14:textId="4329ED1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3" w:history="1">
        <w:r w:rsidR="00864BC2" w:rsidRPr="00711624">
          <w:rPr>
            <w:rStyle w:val="Hyperlink"/>
            <w:rFonts w:cstheme="majorHAnsi"/>
            <w:noProof/>
          </w:rPr>
          <w:t>Azure VNet NAT</w:t>
        </w:r>
        <w:r w:rsidR="00864BC2">
          <w:rPr>
            <w:noProof/>
            <w:webHidden/>
          </w:rPr>
          <w:tab/>
        </w:r>
        <w:r w:rsidR="00864BC2">
          <w:rPr>
            <w:noProof/>
            <w:webHidden/>
          </w:rPr>
          <w:fldChar w:fldCharType="begin"/>
        </w:r>
        <w:r w:rsidR="00864BC2">
          <w:rPr>
            <w:noProof/>
            <w:webHidden/>
          </w:rPr>
          <w:instrText xml:space="preserve"> PAGEREF _Toc138344623 \h </w:instrText>
        </w:r>
        <w:r w:rsidR="00864BC2">
          <w:rPr>
            <w:noProof/>
            <w:webHidden/>
          </w:rPr>
        </w:r>
        <w:r w:rsidR="00864BC2">
          <w:rPr>
            <w:noProof/>
            <w:webHidden/>
          </w:rPr>
          <w:fldChar w:fldCharType="separate"/>
        </w:r>
        <w:r w:rsidR="00864BC2">
          <w:rPr>
            <w:noProof/>
            <w:webHidden/>
          </w:rPr>
          <w:t>87</w:t>
        </w:r>
        <w:r w:rsidR="00864BC2">
          <w:rPr>
            <w:noProof/>
            <w:webHidden/>
          </w:rPr>
          <w:fldChar w:fldCharType="end"/>
        </w:r>
      </w:hyperlink>
    </w:p>
    <w:p w14:paraId="37F03F5F" w14:textId="7FBBCA50"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4" w:history="1">
        <w:r w:rsidR="00864BC2" w:rsidRPr="00711624">
          <w:rPr>
            <w:rStyle w:val="Hyperlink"/>
            <w:rFonts w:cstheme="majorHAnsi"/>
            <w:noProof/>
          </w:rPr>
          <w:t>VPN</w:t>
        </w:r>
        <w:r w:rsidR="00864BC2" w:rsidRPr="00711624">
          <w:rPr>
            <w:rStyle w:val="Hyperlink"/>
            <w:rFonts w:cstheme="minorHAnsi"/>
            <w:noProof/>
          </w:rPr>
          <w:t xml:space="preserve"> </w:t>
        </w:r>
        <w:r w:rsidR="00864BC2" w:rsidRPr="00711624">
          <w:rPr>
            <w:rStyle w:val="Hyperlink"/>
            <w:rFonts w:ascii="MS Gothic" w:eastAsia="MS Gothic" w:hAnsi="MS Gothic" w:cs="MS Gothic" w:hint="eastAsia"/>
            <w:noProof/>
          </w:rPr>
          <w:t>网关</w:t>
        </w:r>
        <w:r w:rsidR="00864BC2">
          <w:rPr>
            <w:noProof/>
            <w:webHidden/>
          </w:rPr>
          <w:tab/>
        </w:r>
        <w:r w:rsidR="00864BC2">
          <w:rPr>
            <w:noProof/>
            <w:webHidden/>
          </w:rPr>
          <w:fldChar w:fldCharType="begin"/>
        </w:r>
        <w:r w:rsidR="00864BC2">
          <w:rPr>
            <w:noProof/>
            <w:webHidden/>
          </w:rPr>
          <w:instrText xml:space="preserve"> PAGEREF _Toc138344624 \h </w:instrText>
        </w:r>
        <w:r w:rsidR="00864BC2">
          <w:rPr>
            <w:noProof/>
            <w:webHidden/>
          </w:rPr>
        </w:r>
        <w:r w:rsidR="00864BC2">
          <w:rPr>
            <w:noProof/>
            <w:webHidden/>
          </w:rPr>
          <w:fldChar w:fldCharType="separate"/>
        </w:r>
        <w:r w:rsidR="00864BC2">
          <w:rPr>
            <w:noProof/>
            <w:webHidden/>
          </w:rPr>
          <w:t>87</w:t>
        </w:r>
        <w:r w:rsidR="00864BC2">
          <w:rPr>
            <w:noProof/>
            <w:webHidden/>
          </w:rPr>
          <w:fldChar w:fldCharType="end"/>
        </w:r>
      </w:hyperlink>
    </w:p>
    <w:p w14:paraId="16BBF66E" w14:textId="628094B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5" w:history="1">
        <w:r w:rsidR="00864BC2" w:rsidRPr="00711624">
          <w:rPr>
            <w:rStyle w:val="Hyperlink"/>
            <w:rFonts w:cstheme="majorHAnsi"/>
            <w:noProof/>
          </w:rPr>
          <w:t>Azure Web PubSub</w:t>
        </w:r>
        <w:r w:rsidR="00864BC2">
          <w:rPr>
            <w:noProof/>
            <w:webHidden/>
          </w:rPr>
          <w:tab/>
        </w:r>
        <w:r w:rsidR="00864BC2">
          <w:rPr>
            <w:noProof/>
            <w:webHidden/>
          </w:rPr>
          <w:fldChar w:fldCharType="begin"/>
        </w:r>
        <w:r w:rsidR="00864BC2">
          <w:rPr>
            <w:noProof/>
            <w:webHidden/>
          </w:rPr>
          <w:instrText xml:space="preserve"> PAGEREF _Toc138344625 \h </w:instrText>
        </w:r>
        <w:r w:rsidR="00864BC2">
          <w:rPr>
            <w:noProof/>
            <w:webHidden/>
          </w:rPr>
        </w:r>
        <w:r w:rsidR="00864BC2">
          <w:rPr>
            <w:noProof/>
            <w:webHidden/>
          </w:rPr>
          <w:fldChar w:fldCharType="separate"/>
        </w:r>
        <w:r w:rsidR="00864BC2">
          <w:rPr>
            <w:noProof/>
            <w:webHidden/>
          </w:rPr>
          <w:t>88</w:t>
        </w:r>
        <w:r w:rsidR="00864BC2">
          <w:rPr>
            <w:noProof/>
            <w:webHidden/>
          </w:rPr>
          <w:fldChar w:fldCharType="end"/>
        </w:r>
      </w:hyperlink>
    </w:p>
    <w:p w14:paraId="43E9A869" w14:textId="41743A6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6" w:history="1">
        <w:r w:rsidR="00864BC2" w:rsidRPr="00711624">
          <w:rPr>
            <w:rStyle w:val="Hyperlink"/>
            <w:rFonts w:cstheme="majorHAnsi"/>
            <w:noProof/>
          </w:rPr>
          <w:t xml:space="preserve">Windows 10 IoT </w:t>
        </w:r>
        <w:r w:rsidR="00864BC2" w:rsidRPr="00711624">
          <w:rPr>
            <w:rStyle w:val="Hyperlink"/>
            <w:rFonts w:ascii="MS Gothic" w:eastAsia="MS Gothic" w:hAnsi="MS Gothic" w:cs="MS Gothic" w:hint="eastAsia"/>
            <w:noProof/>
          </w:rPr>
          <w:t>核心版服</w:t>
        </w:r>
        <w:r w:rsidR="00864BC2" w:rsidRPr="00711624">
          <w:rPr>
            <w:rStyle w:val="Hyperlink"/>
            <w:rFonts w:ascii="Microsoft JhengHei" w:eastAsia="Microsoft JhengHei" w:hAnsi="Microsoft JhengHei" w:cs="Microsoft JhengHei" w:hint="eastAsia"/>
            <w:noProof/>
          </w:rPr>
          <w:t>务</w:t>
        </w:r>
        <w:r w:rsidR="00864BC2">
          <w:rPr>
            <w:noProof/>
            <w:webHidden/>
          </w:rPr>
          <w:tab/>
        </w:r>
        <w:r w:rsidR="00864BC2">
          <w:rPr>
            <w:noProof/>
            <w:webHidden/>
          </w:rPr>
          <w:fldChar w:fldCharType="begin"/>
        </w:r>
        <w:r w:rsidR="00864BC2">
          <w:rPr>
            <w:noProof/>
            <w:webHidden/>
          </w:rPr>
          <w:instrText xml:space="preserve"> PAGEREF _Toc138344626 \h </w:instrText>
        </w:r>
        <w:r w:rsidR="00864BC2">
          <w:rPr>
            <w:noProof/>
            <w:webHidden/>
          </w:rPr>
        </w:r>
        <w:r w:rsidR="00864BC2">
          <w:rPr>
            <w:noProof/>
            <w:webHidden/>
          </w:rPr>
          <w:fldChar w:fldCharType="separate"/>
        </w:r>
        <w:r w:rsidR="00864BC2">
          <w:rPr>
            <w:noProof/>
            <w:webHidden/>
          </w:rPr>
          <w:t>88</w:t>
        </w:r>
        <w:r w:rsidR="00864BC2">
          <w:rPr>
            <w:noProof/>
            <w:webHidden/>
          </w:rPr>
          <w:fldChar w:fldCharType="end"/>
        </w:r>
      </w:hyperlink>
    </w:p>
    <w:p w14:paraId="75EEA4CD" w14:textId="1EEA34F3" w:rsidR="00864BC2" w:rsidRDefault="004F0006">
      <w:pPr>
        <w:pStyle w:val="TOC2"/>
        <w:rPr>
          <w:rFonts w:eastAsiaTheme="minorEastAsia"/>
          <w:b w:val="0"/>
          <w:smallCaps w:val="0"/>
          <w:noProof/>
          <w:kern w:val="2"/>
          <w:sz w:val="24"/>
          <w:szCs w:val="24"/>
          <w:lang w:val="en-US" w:eastAsia="en-US" w:bidi="ar-SA"/>
          <w14:ligatures w14:val="standardContextual"/>
        </w:rPr>
      </w:pPr>
      <w:hyperlink w:anchor="_Toc138344627" w:history="1">
        <w:r w:rsidR="00864BC2" w:rsidRPr="00711624">
          <w:rPr>
            <w:rStyle w:val="Hyperlink"/>
            <w:rFonts w:eastAsia="SimSun" w:hAnsi="SimSun" w:cs="MS Mincho" w:hint="eastAsia"/>
            <w:noProof/>
          </w:rPr>
          <w:t>其他在</w:t>
        </w:r>
        <w:r w:rsidR="00864BC2" w:rsidRPr="00711624">
          <w:rPr>
            <w:rStyle w:val="Hyperlink"/>
            <w:rFonts w:ascii="SimSun" w:eastAsia="SimSun" w:hAnsi="SimSun" w:cs="PMingLiU" w:hint="eastAsia"/>
            <w:noProof/>
          </w:rPr>
          <w:t>线服务</w:t>
        </w:r>
        <w:r w:rsidR="00864BC2">
          <w:rPr>
            <w:noProof/>
            <w:webHidden/>
          </w:rPr>
          <w:tab/>
        </w:r>
        <w:r w:rsidR="00864BC2">
          <w:rPr>
            <w:noProof/>
            <w:webHidden/>
          </w:rPr>
          <w:fldChar w:fldCharType="begin"/>
        </w:r>
        <w:r w:rsidR="00864BC2">
          <w:rPr>
            <w:noProof/>
            <w:webHidden/>
          </w:rPr>
          <w:instrText xml:space="preserve"> PAGEREF _Toc138344627 \h </w:instrText>
        </w:r>
        <w:r w:rsidR="00864BC2">
          <w:rPr>
            <w:noProof/>
            <w:webHidden/>
          </w:rPr>
        </w:r>
        <w:r w:rsidR="00864BC2">
          <w:rPr>
            <w:noProof/>
            <w:webHidden/>
          </w:rPr>
          <w:fldChar w:fldCharType="separate"/>
        </w:r>
        <w:r w:rsidR="00864BC2">
          <w:rPr>
            <w:noProof/>
            <w:webHidden/>
          </w:rPr>
          <w:t>88</w:t>
        </w:r>
        <w:r w:rsidR="00864BC2">
          <w:rPr>
            <w:noProof/>
            <w:webHidden/>
          </w:rPr>
          <w:fldChar w:fldCharType="end"/>
        </w:r>
      </w:hyperlink>
    </w:p>
    <w:p w14:paraId="5F353273" w14:textId="1BAE11D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8" w:history="1">
        <w:r w:rsidR="00864BC2" w:rsidRPr="00711624">
          <w:rPr>
            <w:rStyle w:val="Hyperlink"/>
            <w:rFonts w:ascii="Calibri Light" w:eastAsia="SimSun" w:hAnsi="Calibri Light"/>
            <w:noProof/>
          </w:rPr>
          <w:t>Bing Maps Enterprise Platform</w:t>
        </w:r>
        <w:r w:rsidR="00864BC2">
          <w:rPr>
            <w:noProof/>
            <w:webHidden/>
          </w:rPr>
          <w:tab/>
        </w:r>
        <w:r w:rsidR="00864BC2">
          <w:rPr>
            <w:noProof/>
            <w:webHidden/>
          </w:rPr>
          <w:fldChar w:fldCharType="begin"/>
        </w:r>
        <w:r w:rsidR="00864BC2">
          <w:rPr>
            <w:noProof/>
            <w:webHidden/>
          </w:rPr>
          <w:instrText xml:space="preserve"> PAGEREF _Toc138344628 \h </w:instrText>
        </w:r>
        <w:r w:rsidR="00864BC2">
          <w:rPr>
            <w:noProof/>
            <w:webHidden/>
          </w:rPr>
        </w:r>
        <w:r w:rsidR="00864BC2">
          <w:rPr>
            <w:noProof/>
            <w:webHidden/>
          </w:rPr>
          <w:fldChar w:fldCharType="separate"/>
        </w:r>
        <w:r w:rsidR="00864BC2">
          <w:rPr>
            <w:noProof/>
            <w:webHidden/>
          </w:rPr>
          <w:t>89</w:t>
        </w:r>
        <w:r w:rsidR="00864BC2">
          <w:rPr>
            <w:noProof/>
            <w:webHidden/>
          </w:rPr>
          <w:fldChar w:fldCharType="end"/>
        </w:r>
      </w:hyperlink>
    </w:p>
    <w:p w14:paraId="16DD47DC" w14:textId="3A575B3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29" w:history="1">
        <w:r w:rsidR="00864BC2" w:rsidRPr="00711624">
          <w:rPr>
            <w:rStyle w:val="Hyperlink"/>
            <w:rFonts w:ascii="Calibri Light" w:eastAsia="SimSun" w:hAnsi="Calibri Light"/>
            <w:noProof/>
          </w:rPr>
          <w:t>Bing Maps Mobile Asset Management</w:t>
        </w:r>
        <w:r w:rsidR="00864BC2">
          <w:rPr>
            <w:noProof/>
            <w:webHidden/>
          </w:rPr>
          <w:tab/>
        </w:r>
        <w:r w:rsidR="00864BC2">
          <w:rPr>
            <w:noProof/>
            <w:webHidden/>
          </w:rPr>
          <w:fldChar w:fldCharType="begin"/>
        </w:r>
        <w:r w:rsidR="00864BC2">
          <w:rPr>
            <w:noProof/>
            <w:webHidden/>
          </w:rPr>
          <w:instrText xml:space="preserve"> PAGEREF _Toc138344629 \h </w:instrText>
        </w:r>
        <w:r w:rsidR="00864BC2">
          <w:rPr>
            <w:noProof/>
            <w:webHidden/>
          </w:rPr>
        </w:r>
        <w:r w:rsidR="00864BC2">
          <w:rPr>
            <w:noProof/>
            <w:webHidden/>
          </w:rPr>
          <w:fldChar w:fldCharType="separate"/>
        </w:r>
        <w:r w:rsidR="00864BC2">
          <w:rPr>
            <w:noProof/>
            <w:webHidden/>
          </w:rPr>
          <w:t>89</w:t>
        </w:r>
        <w:r w:rsidR="00864BC2">
          <w:rPr>
            <w:noProof/>
            <w:webHidden/>
          </w:rPr>
          <w:fldChar w:fldCharType="end"/>
        </w:r>
      </w:hyperlink>
    </w:p>
    <w:p w14:paraId="421A93D8" w14:textId="57C8953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0" w:history="1">
        <w:r w:rsidR="00864BC2" w:rsidRPr="00711624">
          <w:rPr>
            <w:rStyle w:val="Hyperlink"/>
            <w:rFonts w:ascii="Calibri Light" w:eastAsia="SimSun" w:hAnsi="Calibri Light"/>
            <w:noProof/>
          </w:rPr>
          <w:t>Microsoft Cloud App Security</w:t>
        </w:r>
        <w:r w:rsidR="00864BC2">
          <w:rPr>
            <w:noProof/>
            <w:webHidden/>
          </w:rPr>
          <w:tab/>
        </w:r>
        <w:r w:rsidR="00864BC2">
          <w:rPr>
            <w:noProof/>
            <w:webHidden/>
          </w:rPr>
          <w:fldChar w:fldCharType="begin"/>
        </w:r>
        <w:r w:rsidR="00864BC2">
          <w:rPr>
            <w:noProof/>
            <w:webHidden/>
          </w:rPr>
          <w:instrText xml:space="preserve"> PAGEREF _Toc138344630 \h </w:instrText>
        </w:r>
        <w:r w:rsidR="00864BC2">
          <w:rPr>
            <w:noProof/>
            <w:webHidden/>
          </w:rPr>
        </w:r>
        <w:r w:rsidR="00864BC2">
          <w:rPr>
            <w:noProof/>
            <w:webHidden/>
          </w:rPr>
          <w:fldChar w:fldCharType="separate"/>
        </w:r>
        <w:r w:rsidR="00864BC2">
          <w:rPr>
            <w:noProof/>
            <w:webHidden/>
          </w:rPr>
          <w:t>90</w:t>
        </w:r>
        <w:r w:rsidR="00864BC2">
          <w:rPr>
            <w:noProof/>
            <w:webHidden/>
          </w:rPr>
          <w:fldChar w:fldCharType="end"/>
        </w:r>
      </w:hyperlink>
    </w:p>
    <w:p w14:paraId="10A6A5E8" w14:textId="64C52044"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1" w:history="1">
        <w:r w:rsidR="00864BC2" w:rsidRPr="00711624">
          <w:rPr>
            <w:rStyle w:val="Hyperlink"/>
            <w:noProof/>
          </w:rPr>
          <w:t xml:space="preserve">Microsoft </w:t>
        </w:r>
        <w:r w:rsidR="00864BC2" w:rsidRPr="00711624">
          <w:rPr>
            <w:rStyle w:val="Hyperlink"/>
            <w:rFonts w:ascii="Calibri Light" w:eastAsia="Calibri" w:hAnsi="Calibri Light" w:cs="Times New Roman"/>
            <w:noProof/>
          </w:rPr>
          <w:t>Power Automate</w:t>
        </w:r>
        <w:r w:rsidR="00864BC2">
          <w:rPr>
            <w:noProof/>
            <w:webHidden/>
          </w:rPr>
          <w:tab/>
        </w:r>
        <w:r w:rsidR="00864BC2">
          <w:rPr>
            <w:noProof/>
            <w:webHidden/>
          </w:rPr>
          <w:fldChar w:fldCharType="begin"/>
        </w:r>
        <w:r w:rsidR="00864BC2">
          <w:rPr>
            <w:noProof/>
            <w:webHidden/>
          </w:rPr>
          <w:instrText xml:space="preserve"> PAGEREF _Toc138344631 \h </w:instrText>
        </w:r>
        <w:r w:rsidR="00864BC2">
          <w:rPr>
            <w:noProof/>
            <w:webHidden/>
          </w:rPr>
        </w:r>
        <w:r w:rsidR="00864BC2">
          <w:rPr>
            <w:noProof/>
            <w:webHidden/>
          </w:rPr>
          <w:fldChar w:fldCharType="separate"/>
        </w:r>
        <w:r w:rsidR="00864BC2">
          <w:rPr>
            <w:noProof/>
            <w:webHidden/>
          </w:rPr>
          <w:t>90</w:t>
        </w:r>
        <w:r w:rsidR="00864BC2">
          <w:rPr>
            <w:noProof/>
            <w:webHidden/>
          </w:rPr>
          <w:fldChar w:fldCharType="end"/>
        </w:r>
      </w:hyperlink>
    </w:p>
    <w:p w14:paraId="64375FFD" w14:textId="2C7203E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2" w:history="1">
        <w:r w:rsidR="00864BC2" w:rsidRPr="00711624">
          <w:rPr>
            <w:rStyle w:val="Hyperlink"/>
            <w:rFonts w:ascii="Calibri Light" w:eastAsia="SimSun" w:hAnsi="Calibri Light"/>
            <w:noProof/>
          </w:rPr>
          <w:t>Microsoft Intune</w:t>
        </w:r>
        <w:r w:rsidR="00864BC2">
          <w:rPr>
            <w:noProof/>
            <w:webHidden/>
          </w:rPr>
          <w:tab/>
        </w:r>
        <w:r w:rsidR="00864BC2">
          <w:rPr>
            <w:noProof/>
            <w:webHidden/>
          </w:rPr>
          <w:fldChar w:fldCharType="begin"/>
        </w:r>
        <w:r w:rsidR="00864BC2">
          <w:rPr>
            <w:noProof/>
            <w:webHidden/>
          </w:rPr>
          <w:instrText xml:space="preserve"> PAGEREF _Toc138344632 \h </w:instrText>
        </w:r>
        <w:r w:rsidR="00864BC2">
          <w:rPr>
            <w:noProof/>
            <w:webHidden/>
          </w:rPr>
        </w:r>
        <w:r w:rsidR="00864BC2">
          <w:rPr>
            <w:noProof/>
            <w:webHidden/>
          </w:rPr>
          <w:fldChar w:fldCharType="separate"/>
        </w:r>
        <w:r w:rsidR="00864BC2">
          <w:rPr>
            <w:noProof/>
            <w:webHidden/>
          </w:rPr>
          <w:t>90</w:t>
        </w:r>
        <w:r w:rsidR="00864BC2">
          <w:rPr>
            <w:noProof/>
            <w:webHidden/>
          </w:rPr>
          <w:fldChar w:fldCharType="end"/>
        </w:r>
      </w:hyperlink>
    </w:p>
    <w:p w14:paraId="3B6A5B48" w14:textId="5E2C4433"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3" w:history="1">
        <w:r w:rsidR="00864BC2" w:rsidRPr="00711624">
          <w:rPr>
            <w:rStyle w:val="Hyperlink"/>
            <w:noProof/>
          </w:rPr>
          <w:t>Microsoft Kaizala Pro</w:t>
        </w:r>
        <w:r w:rsidR="00864BC2">
          <w:rPr>
            <w:noProof/>
            <w:webHidden/>
          </w:rPr>
          <w:tab/>
        </w:r>
        <w:r w:rsidR="00864BC2">
          <w:rPr>
            <w:noProof/>
            <w:webHidden/>
          </w:rPr>
          <w:fldChar w:fldCharType="begin"/>
        </w:r>
        <w:r w:rsidR="00864BC2">
          <w:rPr>
            <w:noProof/>
            <w:webHidden/>
          </w:rPr>
          <w:instrText xml:space="preserve"> PAGEREF _Toc138344633 \h </w:instrText>
        </w:r>
        <w:r w:rsidR="00864BC2">
          <w:rPr>
            <w:noProof/>
            <w:webHidden/>
          </w:rPr>
        </w:r>
        <w:r w:rsidR="00864BC2">
          <w:rPr>
            <w:noProof/>
            <w:webHidden/>
          </w:rPr>
          <w:fldChar w:fldCharType="separate"/>
        </w:r>
        <w:r w:rsidR="00864BC2">
          <w:rPr>
            <w:noProof/>
            <w:webHidden/>
          </w:rPr>
          <w:t>91</w:t>
        </w:r>
        <w:r w:rsidR="00864BC2">
          <w:rPr>
            <w:noProof/>
            <w:webHidden/>
          </w:rPr>
          <w:fldChar w:fldCharType="end"/>
        </w:r>
      </w:hyperlink>
    </w:p>
    <w:p w14:paraId="7A3CA1FC" w14:textId="730EFC41"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4" w:history="1">
        <w:r w:rsidR="00864BC2" w:rsidRPr="00711624">
          <w:rPr>
            <w:rStyle w:val="Hyperlink"/>
            <w:noProof/>
          </w:rPr>
          <w:t>Microsoft Power Apps</w:t>
        </w:r>
        <w:r w:rsidR="00864BC2">
          <w:rPr>
            <w:noProof/>
            <w:webHidden/>
          </w:rPr>
          <w:tab/>
        </w:r>
        <w:r w:rsidR="00864BC2">
          <w:rPr>
            <w:noProof/>
            <w:webHidden/>
          </w:rPr>
          <w:fldChar w:fldCharType="begin"/>
        </w:r>
        <w:r w:rsidR="00864BC2">
          <w:rPr>
            <w:noProof/>
            <w:webHidden/>
          </w:rPr>
          <w:instrText xml:space="preserve"> PAGEREF _Toc138344634 \h </w:instrText>
        </w:r>
        <w:r w:rsidR="00864BC2">
          <w:rPr>
            <w:noProof/>
            <w:webHidden/>
          </w:rPr>
        </w:r>
        <w:r w:rsidR="00864BC2">
          <w:rPr>
            <w:noProof/>
            <w:webHidden/>
          </w:rPr>
          <w:fldChar w:fldCharType="separate"/>
        </w:r>
        <w:r w:rsidR="00864BC2">
          <w:rPr>
            <w:noProof/>
            <w:webHidden/>
          </w:rPr>
          <w:t>91</w:t>
        </w:r>
        <w:r w:rsidR="00864BC2">
          <w:rPr>
            <w:noProof/>
            <w:webHidden/>
          </w:rPr>
          <w:fldChar w:fldCharType="end"/>
        </w:r>
      </w:hyperlink>
    </w:p>
    <w:p w14:paraId="031F2FAB" w14:textId="769605B9"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5" w:history="1">
        <w:r w:rsidR="00864BC2" w:rsidRPr="00711624">
          <w:rPr>
            <w:rStyle w:val="Hyperlink"/>
            <w:rFonts w:eastAsia="SimSun" w:cstheme="majorHAnsi"/>
            <w:noProof/>
          </w:rPr>
          <w:t xml:space="preserve">Microsoft </w:t>
        </w:r>
        <w:r w:rsidR="00864BC2" w:rsidRPr="00711624">
          <w:rPr>
            <w:rStyle w:val="Hyperlink"/>
            <w:rFonts w:eastAsia="SimSun" w:cstheme="majorHAnsi" w:hint="eastAsia"/>
            <w:noProof/>
          </w:rPr>
          <w:t>可持续发展经理</w:t>
        </w:r>
        <w:r w:rsidR="00864BC2">
          <w:rPr>
            <w:noProof/>
            <w:webHidden/>
          </w:rPr>
          <w:tab/>
        </w:r>
        <w:r w:rsidR="00864BC2">
          <w:rPr>
            <w:noProof/>
            <w:webHidden/>
          </w:rPr>
          <w:fldChar w:fldCharType="begin"/>
        </w:r>
        <w:r w:rsidR="00864BC2">
          <w:rPr>
            <w:noProof/>
            <w:webHidden/>
          </w:rPr>
          <w:instrText xml:space="preserve"> PAGEREF _Toc138344635 \h </w:instrText>
        </w:r>
        <w:r w:rsidR="00864BC2">
          <w:rPr>
            <w:noProof/>
            <w:webHidden/>
          </w:rPr>
        </w:r>
        <w:r w:rsidR="00864BC2">
          <w:rPr>
            <w:noProof/>
            <w:webHidden/>
          </w:rPr>
          <w:fldChar w:fldCharType="separate"/>
        </w:r>
        <w:r w:rsidR="00864BC2">
          <w:rPr>
            <w:noProof/>
            <w:webHidden/>
          </w:rPr>
          <w:t>92</w:t>
        </w:r>
        <w:r w:rsidR="00864BC2">
          <w:rPr>
            <w:noProof/>
            <w:webHidden/>
          </w:rPr>
          <w:fldChar w:fldCharType="end"/>
        </w:r>
      </w:hyperlink>
    </w:p>
    <w:p w14:paraId="5E7474FB" w14:textId="2E07EB0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6" w:history="1">
        <w:r w:rsidR="00864BC2" w:rsidRPr="00711624">
          <w:rPr>
            <w:rStyle w:val="Hyperlink"/>
            <w:rFonts w:eastAsia="SimSun"/>
            <w:noProof/>
          </w:rPr>
          <w:t>Minecraft</w:t>
        </w:r>
        <w:r w:rsidR="00864BC2" w:rsidRPr="00711624">
          <w:rPr>
            <w:rStyle w:val="Hyperlink"/>
            <w:rFonts w:eastAsia="SimSun" w:hint="eastAsia"/>
            <w:noProof/>
          </w:rPr>
          <w:t>：教育版</w:t>
        </w:r>
        <w:r w:rsidR="00864BC2">
          <w:rPr>
            <w:noProof/>
            <w:webHidden/>
          </w:rPr>
          <w:tab/>
        </w:r>
        <w:r w:rsidR="00864BC2">
          <w:rPr>
            <w:noProof/>
            <w:webHidden/>
          </w:rPr>
          <w:fldChar w:fldCharType="begin"/>
        </w:r>
        <w:r w:rsidR="00864BC2">
          <w:rPr>
            <w:noProof/>
            <w:webHidden/>
          </w:rPr>
          <w:instrText xml:space="preserve"> PAGEREF _Toc138344636 \h </w:instrText>
        </w:r>
        <w:r w:rsidR="00864BC2">
          <w:rPr>
            <w:noProof/>
            <w:webHidden/>
          </w:rPr>
        </w:r>
        <w:r w:rsidR="00864BC2">
          <w:rPr>
            <w:noProof/>
            <w:webHidden/>
          </w:rPr>
          <w:fldChar w:fldCharType="separate"/>
        </w:r>
        <w:r w:rsidR="00864BC2">
          <w:rPr>
            <w:noProof/>
            <w:webHidden/>
          </w:rPr>
          <w:t>92</w:t>
        </w:r>
        <w:r w:rsidR="00864BC2">
          <w:rPr>
            <w:noProof/>
            <w:webHidden/>
          </w:rPr>
          <w:fldChar w:fldCharType="end"/>
        </w:r>
      </w:hyperlink>
    </w:p>
    <w:p w14:paraId="34B8B46D" w14:textId="5E979B9C"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7" w:history="1">
        <w:r w:rsidR="00864BC2" w:rsidRPr="00711624">
          <w:rPr>
            <w:rStyle w:val="Hyperlink"/>
            <w:rFonts w:eastAsia="SimSun"/>
            <w:noProof/>
          </w:rPr>
          <w:t>Power BI Embedded</w:t>
        </w:r>
        <w:r w:rsidR="00864BC2">
          <w:rPr>
            <w:noProof/>
            <w:webHidden/>
          </w:rPr>
          <w:tab/>
        </w:r>
        <w:r w:rsidR="00864BC2">
          <w:rPr>
            <w:noProof/>
            <w:webHidden/>
          </w:rPr>
          <w:fldChar w:fldCharType="begin"/>
        </w:r>
        <w:r w:rsidR="00864BC2">
          <w:rPr>
            <w:noProof/>
            <w:webHidden/>
          </w:rPr>
          <w:instrText xml:space="preserve"> PAGEREF _Toc138344637 \h </w:instrText>
        </w:r>
        <w:r w:rsidR="00864BC2">
          <w:rPr>
            <w:noProof/>
            <w:webHidden/>
          </w:rPr>
        </w:r>
        <w:r w:rsidR="00864BC2">
          <w:rPr>
            <w:noProof/>
            <w:webHidden/>
          </w:rPr>
          <w:fldChar w:fldCharType="separate"/>
        </w:r>
        <w:r w:rsidR="00864BC2">
          <w:rPr>
            <w:noProof/>
            <w:webHidden/>
          </w:rPr>
          <w:t>93</w:t>
        </w:r>
        <w:r w:rsidR="00864BC2">
          <w:rPr>
            <w:noProof/>
            <w:webHidden/>
          </w:rPr>
          <w:fldChar w:fldCharType="end"/>
        </w:r>
      </w:hyperlink>
    </w:p>
    <w:p w14:paraId="2CEE9204" w14:textId="72FE5D8A"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8" w:history="1">
        <w:r w:rsidR="00864BC2" w:rsidRPr="00711624">
          <w:rPr>
            <w:rStyle w:val="Hyperlink"/>
            <w:rFonts w:eastAsia="SimSun"/>
            <w:noProof/>
          </w:rPr>
          <w:t>Power BI Premium</w:t>
        </w:r>
        <w:r w:rsidR="00864BC2">
          <w:rPr>
            <w:noProof/>
            <w:webHidden/>
          </w:rPr>
          <w:tab/>
        </w:r>
        <w:r w:rsidR="00864BC2">
          <w:rPr>
            <w:noProof/>
            <w:webHidden/>
          </w:rPr>
          <w:fldChar w:fldCharType="begin"/>
        </w:r>
        <w:r w:rsidR="00864BC2">
          <w:rPr>
            <w:noProof/>
            <w:webHidden/>
          </w:rPr>
          <w:instrText xml:space="preserve"> PAGEREF _Toc138344638 \h </w:instrText>
        </w:r>
        <w:r w:rsidR="00864BC2">
          <w:rPr>
            <w:noProof/>
            <w:webHidden/>
          </w:rPr>
        </w:r>
        <w:r w:rsidR="00864BC2">
          <w:rPr>
            <w:noProof/>
            <w:webHidden/>
          </w:rPr>
          <w:fldChar w:fldCharType="separate"/>
        </w:r>
        <w:r w:rsidR="00864BC2">
          <w:rPr>
            <w:noProof/>
            <w:webHidden/>
          </w:rPr>
          <w:t>93</w:t>
        </w:r>
        <w:r w:rsidR="00864BC2">
          <w:rPr>
            <w:noProof/>
            <w:webHidden/>
          </w:rPr>
          <w:fldChar w:fldCharType="end"/>
        </w:r>
      </w:hyperlink>
    </w:p>
    <w:p w14:paraId="576463D1" w14:textId="1D86F8D7"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39" w:history="1">
        <w:r w:rsidR="00864BC2" w:rsidRPr="00711624">
          <w:rPr>
            <w:rStyle w:val="Hyperlink"/>
            <w:rFonts w:ascii="Calibri Light" w:eastAsia="SimSun" w:hAnsi="Calibri Light"/>
            <w:noProof/>
          </w:rPr>
          <w:t>Power BI Pro</w:t>
        </w:r>
        <w:r w:rsidR="00864BC2">
          <w:rPr>
            <w:noProof/>
            <w:webHidden/>
          </w:rPr>
          <w:tab/>
        </w:r>
        <w:r w:rsidR="00864BC2">
          <w:rPr>
            <w:noProof/>
            <w:webHidden/>
          </w:rPr>
          <w:fldChar w:fldCharType="begin"/>
        </w:r>
        <w:r w:rsidR="00864BC2">
          <w:rPr>
            <w:noProof/>
            <w:webHidden/>
          </w:rPr>
          <w:instrText xml:space="preserve"> PAGEREF _Toc138344639 \h </w:instrText>
        </w:r>
        <w:r w:rsidR="00864BC2">
          <w:rPr>
            <w:noProof/>
            <w:webHidden/>
          </w:rPr>
        </w:r>
        <w:r w:rsidR="00864BC2">
          <w:rPr>
            <w:noProof/>
            <w:webHidden/>
          </w:rPr>
          <w:fldChar w:fldCharType="separate"/>
        </w:r>
        <w:r w:rsidR="00864BC2">
          <w:rPr>
            <w:noProof/>
            <w:webHidden/>
          </w:rPr>
          <w:t>93</w:t>
        </w:r>
        <w:r w:rsidR="00864BC2">
          <w:rPr>
            <w:noProof/>
            <w:webHidden/>
          </w:rPr>
          <w:fldChar w:fldCharType="end"/>
        </w:r>
      </w:hyperlink>
    </w:p>
    <w:p w14:paraId="415623E4" w14:textId="14078A15"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40" w:history="1">
        <w:r w:rsidR="00864BC2" w:rsidRPr="00711624">
          <w:rPr>
            <w:rStyle w:val="Hyperlink"/>
            <w:rFonts w:ascii="Calibri Light" w:eastAsia="SimSun" w:hAnsi="Calibri Light"/>
            <w:noProof/>
          </w:rPr>
          <w:t>Translator API</w:t>
        </w:r>
        <w:r w:rsidR="00864BC2">
          <w:rPr>
            <w:noProof/>
            <w:webHidden/>
          </w:rPr>
          <w:tab/>
        </w:r>
        <w:r w:rsidR="00864BC2">
          <w:rPr>
            <w:noProof/>
            <w:webHidden/>
          </w:rPr>
          <w:fldChar w:fldCharType="begin"/>
        </w:r>
        <w:r w:rsidR="00864BC2">
          <w:rPr>
            <w:noProof/>
            <w:webHidden/>
          </w:rPr>
          <w:instrText xml:space="preserve"> PAGEREF _Toc138344640 \h </w:instrText>
        </w:r>
        <w:r w:rsidR="00864BC2">
          <w:rPr>
            <w:noProof/>
            <w:webHidden/>
          </w:rPr>
        </w:r>
        <w:r w:rsidR="00864BC2">
          <w:rPr>
            <w:noProof/>
            <w:webHidden/>
          </w:rPr>
          <w:fldChar w:fldCharType="separate"/>
        </w:r>
        <w:r w:rsidR="00864BC2">
          <w:rPr>
            <w:noProof/>
            <w:webHidden/>
          </w:rPr>
          <w:t>94</w:t>
        </w:r>
        <w:r w:rsidR="00864BC2">
          <w:rPr>
            <w:noProof/>
            <w:webHidden/>
          </w:rPr>
          <w:fldChar w:fldCharType="end"/>
        </w:r>
      </w:hyperlink>
    </w:p>
    <w:p w14:paraId="20ABA8F0" w14:textId="4BD46848"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41" w:history="1">
        <w:r w:rsidR="00864BC2" w:rsidRPr="00711624">
          <w:rPr>
            <w:rStyle w:val="Hyperlink"/>
            <w:rFonts w:ascii="Calibri Light" w:eastAsia="SimSun" w:hAnsi="Calibri Light"/>
            <w:noProof/>
          </w:rPr>
          <w:t>Microsoft Defender for Endpoint</w:t>
        </w:r>
        <w:r w:rsidR="00864BC2">
          <w:rPr>
            <w:noProof/>
            <w:webHidden/>
          </w:rPr>
          <w:tab/>
        </w:r>
        <w:r w:rsidR="00864BC2">
          <w:rPr>
            <w:noProof/>
            <w:webHidden/>
          </w:rPr>
          <w:fldChar w:fldCharType="begin"/>
        </w:r>
        <w:r w:rsidR="00864BC2">
          <w:rPr>
            <w:noProof/>
            <w:webHidden/>
          </w:rPr>
          <w:instrText xml:space="preserve"> PAGEREF _Toc138344641 \h </w:instrText>
        </w:r>
        <w:r w:rsidR="00864BC2">
          <w:rPr>
            <w:noProof/>
            <w:webHidden/>
          </w:rPr>
        </w:r>
        <w:r w:rsidR="00864BC2">
          <w:rPr>
            <w:noProof/>
            <w:webHidden/>
          </w:rPr>
          <w:fldChar w:fldCharType="separate"/>
        </w:r>
        <w:r w:rsidR="00864BC2">
          <w:rPr>
            <w:noProof/>
            <w:webHidden/>
          </w:rPr>
          <w:t>94</w:t>
        </w:r>
        <w:r w:rsidR="00864BC2">
          <w:rPr>
            <w:noProof/>
            <w:webHidden/>
          </w:rPr>
          <w:fldChar w:fldCharType="end"/>
        </w:r>
      </w:hyperlink>
    </w:p>
    <w:p w14:paraId="747CC11F" w14:textId="75F92D3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42" w:history="1">
        <w:r w:rsidR="00864BC2" w:rsidRPr="00711624">
          <w:rPr>
            <w:rStyle w:val="Hyperlink"/>
            <w:rFonts w:eastAsia="SimSun" w:cstheme="minorHAnsi" w:hint="eastAsia"/>
            <w:noProof/>
          </w:rPr>
          <w:t>通用打印</w:t>
        </w:r>
        <w:r w:rsidR="00864BC2">
          <w:rPr>
            <w:noProof/>
            <w:webHidden/>
          </w:rPr>
          <w:tab/>
        </w:r>
        <w:r w:rsidR="00864BC2">
          <w:rPr>
            <w:noProof/>
            <w:webHidden/>
          </w:rPr>
          <w:fldChar w:fldCharType="begin"/>
        </w:r>
        <w:r w:rsidR="00864BC2">
          <w:rPr>
            <w:noProof/>
            <w:webHidden/>
          </w:rPr>
          <w:instrText xml:space="preserve"> PAGEREF _Toc138344642 \h </w:instrText>
        </w:r>
        <w:r w:rsidR="00864BC2">
          <w:rPr>
            <w:noProof/>
            <w:webHidden/>
          </w:rPr>
        </w:r>
        <w:r w:rsidR="00864BC2">
          <w:rPr>
            <w:noProof/>
            <w:webHidden/>
          </w:rPr>
          <w:fldChar w:fldCharType="separate"/>
        </w:r>
        <w:r w:rsidR="00864BC2">
          <w:rPr>
            <w:noProof/>
            <w:webHidden/>
          </w:rPr>
          <w:t>95</w:t>
        </w:r>
        <w:r w:rsidR="00864BC2">
          <w:rPr>
            <w:noProof/>
            <w:webHidden/>
          </w:rPr>
          <w:fldChar w:fldCharType="end"/>
        </w:r>
      </w:hyperlink>
    </w:p>
    <w:p w14:paraId="7109BC78" w14:textId="41F48B7E" w:rsidR="00864BC2" w:rsidRDefault="004F0006">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4643" w:history="1">
        <w:r w:rsidR="00864BC2" w:rsidRPr="00711624">
          <w:rPr>
            <w:rStyle w:val="Hyperlink"/>
            <w:noProof/>
            <w:lang w:eastAsia="en-US"/>
          </w:rPr>
          <w:t>Windows 365</w:t>
        </w:r>
        <w:r w:rsidR="00864BC2">
          <w:rPr>
            <w:noProof/>
            <w:webHidden/>
          </w:rPr>
          <w:tab/>
        </w:r>
        <w:r w:rsidR="00864BC2">
          <w:rPr>
            <w:noProof/>
            <w:webHidden/>
          </w:rPr>
          <w:fldChar w:fldCharType="begin"/>
        </w:r>
        <w:r w:rsidR="00864BC2">
          <w:rPr>
            <w:noProof/>
            <w:webHidden/>
          </w:rPr>
          <w:instrText xml:space="preserve"> PAGEREF _Toc138344643 \h </w:instrText>
        </w:r>
        <w:r w:rsidR="00864BC2">
          <w:rPr>
            <w:noProof/>
            <w:webHidden/>
          </w:rPr>
        </w:r>
        <w:r w:rsidR="00864BC2">
          <w:rPr>
            <w:noProof/>
            <w:webHidden/>
          </w:rPr>
          <w:fldChar w:fldCharType="separate"/>
        </w:r>
        <w:r w:rsidR="00864BC2">
          <w:rPr>
            <w:noProof/>
            <w:webHidden/>
          </w:rPr>
          <w:t>95</w:t>
        </w:r>
        <w:r w:rsidR="00864BC2">
          <w:rPr>
            <w:noProof/>
            <w:webHidden/>
          </w:rPr>
          <w:fldChar w:fldCharType="end"/>
        </w:r>
      </w:hyperlink>
    </w:p>
    <w:p w14:paraId="1D902B53" w14:textId="3179CB7F" w:rsidR="00864BC2" w:rsidRDefault="004F0006">
      <w:pPr>
        <w:pStyle w:val="TOC1"/>
        <w:rPr>
          <w:rFonts w:eastAsiaTheme="minorEastAsia"/>
          <w:b w:val="0"/>
          <w:caps w:val="0"/>
          <w:noProof/>
          <w:kern w:val="2"/>
          <w:sz w:val="24"/>
          <w:szCs w:val="24"/>
          <w:lang w:val="en-US" w:eastAsia="en-US" w:bidi="ar-SA"/>
          <w14:ligatures w14:val="standardContextual"/>
        </w:rPr>
      </w:pPr>
      <w:hyperlink w:anchor="_Toc138344644" w:history="1">
        <w:r w:rsidR="00864BC2" w:rsidRPr="00711624">
          <w:rPr>
            <w:rStyle w:val="Hyperlink"/>
            <w:rFonts w:eastAsia="SimSun" w:hAnsi="SimSun" w:cs="MS Mincho" w:hint="eastAsia"/>
            <w:noProof/>
          </w:rPr>
          <w:t>附</w:t>
        </w:r>
        <w:r w:rsidR="00864BC2" w:rsidRPr="00711624">
          <w:rPr>
            <w:rStyle w:val="Hyperlink"/>
            <w:rFonts w:ascii="SimSun" w:eastAsia="SimSun" w:hAnsi="SimSun" w:cs="PMingLiU" w:hint="eastAsia"/>
            <w:noProof/>
          </w:rPr>
          <w:t>录</w:t>
        </w:r>
        <w:r w:rsidR="00864BC2" w:rsidRPr="00711624">
          <w:rPr>
            <w:rStyle w:val="Hyperlink"/>
            <w:rFonts w:eastAsia="SimSun"/>
            <w:noProof/>
          </w:rPr>
          <w:t xml:space="preserve"> </w:t>
        </w:r>
        <w:r w:rsidR="00864BC2" w:rsidRPr="00711624">
          <w:rPr>
            <w:rStyle w:val="Hyperlink"/>
            <w:rFonts w:ascii="Calibri Light" w:eastAsia="SimSun" w:hAnsi="Calibri Light"/>
            <w:noProof/>
          </w:rPr>
          <w:t>A</w:t>
        </w:r>
        <w:r w:rsidR="00864BC2" w:rsidRPr="00711624">
          <w:rPr>
            <w:rStyle w:val="Hyperlink"/>
            <w:rFonts w:eastAsia="SimSun"/>
            <w:noProof/>
          </w:rPr>
          <w:t xml:space="preserve"> </w:t>
        </w:r>
        <w:r w:rsidR="00864BC2" w:rsidRPr="00711624">
          <w:rPr>
            <w:rStyle w:val="Hyperlink"/>
            <w:rFonts w:ascii="Calibri Light" w:eastAsia="SimSun" w:hAnsi="Calibri Light"/>
            <w:noProof/>
          </w:rPr>
          <w:t>-</w:t>
        </w:r>
        <w:r w:rsidR="00864BC2" w:rsidRPr="00711624">
          <w:rPr>
            <w:rStyle w:val="Hyperlink"/>
            <w:rFonts w:eastAsia="SimSun"/>
            <w:noProof/>
          </w:rPr>
          <w:t xml:space="preserve"> </w:t>
        </w:r>
        <w:r w:rsidR="00864BC2" w:rsidRPr="00711624">
          <w:rPr>
            <w:rStyle w:val="Hyperlink"/>
            <w:rFonts w:eastAsia="SimSun" w:hAnsi="SimSun" w:cs="MingLiU" w:hint="eastAsia"/>
            <w:noProof/>
          </w:rPr>
          <w:t>针对病毒检测和阻止</w:t>
        </w:r>
        <w:r w:rsidR="00864BC2" w:rsidRPr="00711624">
          <w:rPr>
            <w:rStyle w:val="Hyperlink"/>
            <w:rFonts w:eastAsia="SimSun" w:hAnsi="SimSun" w:cs="Malgun Gothic" w:hint="eastAsia"/>
            <w:noProof/>
          </w:rPr>
          <w:t>、</w:t>
        </w:r>
        <w:r w:rsidR="00864BC2" w:rsidRPr="00711624">
          <w:rPr>
            <w:rStyle w:val="Hyperlink"/>
            <w:rFonts w:eastAsia="SimSun" w:hAnsi="SimSun" w:cs="MS Gothic" w:hint="eastAsia"/>
            <w:noProof/>
          </w:rPr>
          <w:t>垃圾</w:t>
        </w:r>
        <w:r w:rsidR="00864BC2" w:rsidRPr="00711624">
          <w:rPr>
            <w:rStyle w:val="Hyperlink"/>
            <w:rFonts w:eastAsia="SimSun" w:hAnsi="SimSun" w:cs="MingLiU" w:hint="eastAsia"/>
            <w:noProof/>
          </w:rPr>
          <w:t>邮件有效性或误报的服务级别承</w:t>
        </w:r>
        <w:r w:rsidR="00864BC2" w:rsidRPr="00711624">
          <w:rPr>
            <w:rStyle w:val="Hyperlink"/>
            <w:rFonts w:ascii="SimSun" w:eastAsia="SimSun" w:hAnsi="SimSun" w:cs="PMingLiU" w:hint="eastAsia"/>
            <w:noProof/>
          </w:rPr>
          <w:t>诺</w:t>
        </w:r>
        <w:r w:rsidR="00864BC2">
          <w:rPr>
            <w:noProof/>
            <w:webHidden/>
          </w:rPr>
          <w:tab/>
        </w:r>
        <w:r w:rsidR="00864BC2">
          <w:rPr>
            <w:noProof/>
            <w:webHidden/>
          </w:rPr>
          <w:fldChar w:fldCharType="begin"/>
        </w:r>
        <w:r w:rsidR="00864BC2">
          <w:rPr>
            <w:noProof/>
            <w:webHidden/>
          </w:rPr>
          <w:instrText xml:space="preserve"> PAGEREF _Toc138344644 \h </w:instrText>
        </w:r>
        <w:r w:rsidR="00864BC2">
          <w:rPr>
            <w:noProof/>
            <w:webHidden/>
          </w:rPr>
        </w:r>
        <w:r w:rsidR="00864BC2">
          <w:rPr>
            <w:noProof/>
            <w:webHidden/>
          </w:rPr>
          <w:fldChar w:fldCharType="separate"/>
        </w:r>
        <w:r w:rsidR="00864BC2">
          <w:rPr>
            <w:noProof/>
            <w:webHidden/>
          </w:rPr>
          <w:t>97</w:t>
        </w:r>
        <w:r w:rsidR="00864BC2">
          <w:rPr>
            <w:noProof/>
            <w:webHidden/>
          </w:rPr>
          <w:fldChar w:fldCharType="end"/>
        </w:r>
      </w:hyperlink>
    </w:p>
    <w:p w14:paraId="3EDAE000" w14:textId="59C687E6" w:rsidR="00864BC2" w:rsidRDefault="004F0006">
      <w:pPr>
        <w:pStyle w:val="TOC1"/>
        <w:rPr>
          <w:rFonts w:eastAsiaTheme="minorEastAsia"/>
          <w:b w:val="0"/>
          <w:caps w:val="0"/>
          <w:noProof/>
          <w:kern w:val="2"/>
          <w:sz w:val="24"/>
          <w:szCs w:val="24"/>
          <w:lang w:val="en-US" w:eastAsia="en-US" w:bidi="ar-SA"/>
          <w14:ligatures w14:val="standardContextual"/>
        </w:rPr>
      </w:pPr>
      <w:hyperlink w:anchor="_Toc138344645" w:history="1">
        <w:r w:rsidR="00864BC2" w:rsidRPr="00711624">
          <w:rPr>
            <w:rStyle w:val="Hyperlink"/>
            <w:rFonts w:eastAsia="SimSun" w:hAnsi="SimSun" w:cs="MS Mincho" w:hint="eastAsia"/>
            <w:noProof/>
          </w:rPr>
          <w:t>附</w:t>
        </w:r>
        <w:r w:rsidR="00864BC2" w:rsidRPr="00711624">
          <w:rPr>
            <w:rStyle w:val="Hyperlink"/>
            <w:rFonts w:ascii="SimSun" w:eastAsia="SimSun" w:hAnsi="SimSun" w:cs="PMingLiU" w:hint="eastAsia"/>
            <w:noProof/>
          </w:rPr>
          <w:t>录</w:t>
        </w:r>
        <w:r w:rsidR="00864BC2" w:rsidRPr="00711624">
          <w:rPr>
            <w:rStyle w:val="Hyperlink"/>
            <w:rFonts w:eastAsia="SimSun"/>
            <w:noProof/>
          </w:rPr>
          <w:t xml:space="preserve"> </w:t>
        </w:r>
        <w:r w:rsidR="00864BC2" w:rsidRPr="00711624">
          <w:rPr>
            <w:rStyle w:val="Hyperlink"/>
            <w:rFonts w:ascii="Calibri Light" w:eastAsia="SimSun" w:hAnsi="Calibri Light"/>
            <w:noProof/>
          </w:rPr>
          <w:t>B</w:t>
        </w:r>
        <w:r w:rsidR="00864BC2" w:rsidRPr="00711624">
          <w:rPr>
            <w:rStyle w:val="Hyperlink"/>
            <w:rFonts w:eastAsia="SimSun"/>
            <w:noProof/>
          </w:rPr>
          <w:t xml:space="preserve"> </w:t>
        </w:r>
        <w:r w:rsidR="00864BC2" w:rsidRPr="00711624">
          <w:rPr>
            <w:rStyle w:val="Hyperlink"/>
            <w:rFonts w:ascii="Calibri Light" w:eastAsia="SimSun" w:hAnsi="Calibri Light"/>
            <w:noProof/>
          </w:rPr>
          <w:t>-</w:t>
        </w:r>
        <w:r w:rsidR="00864BC2" w:rsidRPr="00711624">
          <w:rPr>
            <w:rStyle w:val="Hyperlink"/>
            <w:rFonts w:eastAsia="SimSun"/>
            <w:noProof/>
          </w:rPr>
          <w:t xml:space="preserve"> </w:t>
        </w:r>
        <w:r w:rsidR="00864BC2" w:rsidRPr="00711624">
          <w:rPr>
            <w:rStyle w:val="Hyperlink"/>
            <w:rFonts w:eastAsia="SimSun" w:hAnsi="SimSun" w:cs="MingLiU" w:hint="eastAsia"/>
            <w:noProof/>
          </w:rPr>
          <w:t>针对正常服务时间和电子邮件传送的服务级别承</w:t>
        </w:r>
        <w:r w:rsidR="00864BC2" w:rsidRPr="00711624">
          <w:rPr>
            <w:rStyle w:val="Hyperlink"/>
            <w:rFonts w:ascii="SimSun" w:eastAsia="SimSun" w:hAnsi="SimSun" w:cs="PMingLiU" w:hint="eastAsia"/>
            <w:noProof/>
          </w:rPr>
          <w:t>诺</w:t>
        </w:r>
        <w:r w:rsidR="00864BC2">
          <w:rPr>
            <w:noProof/>
            <w:webHidden/>
          </w:rPr>
          <w:tab/>
        </w:r>
        <w:r w:rsidR="00864BC2">
          <w:rPr>
            <w:noProof/>
            <w:webHidden/>
          </w:rPr>
          <w:fldChar w:fldCharType="begin"/>
        </w:r>
        <w:r w:rsidR="00864BC2">
          <w:rPr>
            <w:noProof/>
            <w:webHidden/>
          </w:rPr>
          <w:instrText xml:space="preserve"> PAGEREF _Toc138344645 \h </w:instrText>
        </w:r>
        <w:r w:rsidR="00864BC2">
          <w:rPr>
            <w:noProof/>
            <w:webHidden/>
          </w:rPr>
        </w:r>
        <w:r w:rsidR="00864BC2">
          <w:rPr>
            <w:noProof/>
            <w:webHidden/>
          </w:rPr>
          <w:fldChar w:fldCharType="separate"/>
        </w:r>
        <w:r w:rsidR="00864BC2">
          <w:rPr>
            <w:noProof/>
            <w:webHidden/>
          </w:rPr>
          <w:t>98</w:t>
        </w:r>
        <w:r w:rsidR="00864BC2">
          <w:rPr>
            <w:noProof/>
            <w:webHidden/>
          </w:rPr>
          <w:fldChar w:fldCharType="end"/>
        </w:r>
      </w:hyperlink>
    </w:p>
    <w:p w14:paraId="5F3E5F0D" w14:textId="6DD03976" w:rsidR="00137E67" w:rsidRPr="00F75B1E" w:rsidRDefault="00137E67" w:rsidP="002C4800">
      <w:pPr>
        <w:pStyle w:val="TOC1"/>
        <w:sectPr w:rsidR="00137E67" w:rsidRPr="00F75B1E" w:rsidSect="00EE7201">
          <w:type w:val="continuous"/>
          <w:pgSz w:w="12240" w:h="15840" w:code="1"/>
          <w:pgMar w:top="1440" w:right="720" w:bottom="1440" w:left="720" w:header="720" w:footer="720" w:gutter="0"/>
          <w:cols w:num="2" w:space="720"/>
        </w:sectPr>
      </w:pPr>
      <w:r w:rsidRPr="002E2BAF">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38344473"/>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47EF9AD7" w14:textId="77777777" w:rsidR="00C704E2" w:rsidRPr="006E6847" w:rsidRDefault="00C704E2" w:rsidP="00C704E2">
      <w:pPr>
        <w:pStyle w:val="ProductList-Body"/>
        <w:tabs>
          <w:tab w:val="clear" w:pos="360"/>
          <w:tab w:val="clear" w:pos="720"/>
          <w:tab w:val="clear" w:pos="1080"/>
        </w:tabs>
        <w:rPr>
          <w:rFonts w:cstheme="minorHAnsi"/>
        </w:rPr>
      </w:pPr>
      <w:r w:rsidRPr="006E6847">
        <w:rPr>
          <w:rFonts w:cstheme="minorHAnsi"/>
        </w:rPr>
        <w:t>此</w:t>
      </w:r>
      <w:r w:rsidRPr="006E6847">
        <w:rPr>
          <w:rFonts w:cstheme="minorHAnsi"/>
        </w:rPr>
        <w:t xml:space="preserve"> Microsoft </w:t>
      </w:r>
      <w:r w:rsidRPr="006E6847">
        <w:rPr>
          <w:rFonts w:cstheme="minorHAnsi"/>
        </w:rPr>
        <w:t>在线服务的服务级别协议（本</w:t>
      </w:r>
      <w:r w:rsidRPr="006E6847">
        <w:rPr>
          <w:rFonts w:cstheme="minorHAnsi"/>
        </w:rPr>
        <w:t>“SLA”</w:t>
      </w:r>
      <w:r w:rsidRPr="006E6847">
        <w:rPr>
          <w:rFonts w:cstheme="minorHAnsi"/>
        </w:rPr>
        <w:t>）是</w:t>
      </w:r>
      <w:r w:rsidRPr="006E6847">
        <w:rPr>
          <w:rFonts w:cstheme="minorHAnsi"/>
        </w:rPr>
        <w:t xml:space="preserve"> Microsoft </w:t>
      </w:r>
      <w:r w:rsidRPr="006E6847">
        <w:rPr>
          <w:rFonts w:cstheme="minorHAnsi"/>
        </w:rPr>
        <w:t>批量许可协议（简称</w:t>
      </w:r>
      <w:r w:rsidRPr="006E6847">
        <w:rPr>
          <w:rFonts w:cstheme="minorHAnsi"/>
        </w:rPr>
        <w:t>“</w:t>
      </w:r>
      <w:r w:rsidRPr="006E6847">
        <w:rPr>
          <w:rFonts w:cstheme="minorHAnsi"/>
        </w:rPr>
        <w:t>协议</w:t>
      </w:r>
      <w:r w:rsidRPr="006E6847">
        <w:rPr>
          <w:rFonts w:cstheme="minorHAnsi"/>
        </w:rPr>
        <w:t>”</w:t>
      </w:r>
      <w:r w:rsidRPr="006E6847">
        <w:rPr>
          <w:rFonts w:cstheme="minorHAnsi"/>
        </w:rPr>
        <w:t>）的一部分。本</w:t>
      </w:r>
      <w:r w:rsidRPr="006E6847">
        <w:rPr>
          <w:rFonts w:cstheme="minorHAnsi"/>
        </w:rPr>
        <w:t xml:space="preserve"> SLA </w:t>
      </w:r>
      <w:r w:rsidRPr="006E6847">
        <w:rPr>
          <w:rFonts w:cstheme="minorHAnsi"/>
        </w:rPr>
        <w:t>中使用但未定义的术语应沿用其在</w:t>
      </w:r>
      <w:r w:rsidRPr="006E6847">
        <w:rPr>
          <w:rFonts w:cstheme="minorHAnsi"/>
        </w:rPr>
        <w:t>“</w:t>
      </w:r>
      <w:r w:rsidRPr="006E6847">
        <w:rPr>
          <w:rFonts w:cstheme="minorHAnsi"/>
        </w:rPr>
        <w:t>协议</w:t>
      </w:r>
      <w:r w:rsidRPr="006E6847">
        <w:rPr>
          <w:rFonts w:cstheme="minorHAnsi"/>
        </w:rPr>
        <w:t>”</w:t>
      </w:r>
      <w:r w:rsidRPr="006E6847">
        <w:rPr>
          <w:rFonts w:cstheme="minorHAnsi"/>
        </w:rPr>
        <w:t>中的含义。本</w:t>
      </w:r>
      <w:r w:rsidRPr="006E6847">
        <w:rPr>
          <w:rFonts w:cstheme="minorHAnsi"/>
        </w:rPr>
        <w:t xml:space="preserve"> SLA </w:t>
      </w:r>
      <w:r w:rsidRPr="006E6847">
        <w:rPr>
          <w:rFonts w:cstheme="minorHAnsi"/>
        </w:rPr>
        <w:t>适用于文中列出的</w:t>
      </w:r>
      <w:r w:rsidRPr="006E6847">
        <w:rPr>
          <w:rFonts w:cstheme="minorHAnsi"/>
        </w:rPr>
        <w:t xml:space="preserve"> Microsoft </w:t>
      </w:r>
      <w:r w:rsidRPr="006E6847">
        <w:rPr>
          <w:rFonts w:cstheme="minorHAnsi"/>
        </w:rPr>
        <w:t>在线服务（简称</w:t>
      </w:r>
      <w:r w:rsidRPr="006E6847">
        <w:rPr>
          <w:rFonts w:cstheme="minorHAnsi"/>
        </w:rPr>
        <w:t>“</w:t>
      </w:r>
      <w:r w:rsidRPr="006E6847">
        <w:rPr>
          <w:rFonts w:cstheme="minorHAnsi"/>
        </w:rPr>
        <w:t>服务</w:t>
      </w:r>
      <w:r w:rsidRPr="006E6847">
        <w:rPr>
          <w:rFonts w:cstheme="minorHAnsi"/>
        </w:rPr>
        <w:t>”</w:t>
      </w:r>
      <w:r w:rsidRPr="006E6847">
        <w:rPr>
          <w:rFonts w:cstheme="minorHAnsi"/>
        </w:rPr>
        <w:t>），但对与服务一起提供、与服务或任一服务中任何本地软件关联的独立品牌服务不适用。</w:t>
      </w:r>
    </w:p>
    <w:p w14:paraId="4E141088" w14:textId="77777777" w:rsidR="00C704E2" w:rsidRPr="006E6847" w:rsidRDefault="00C704E2" w:rsidP="00C704E2">
      <w:pPr>
        <w:pStyle w:val="ProductList-Body"/>
        <w:tabs>
          <w:tab w:val="clear" w:pos="360"/>
          <w:tab w:val="clear" w:pos="720"/>
          <w:tab w:val="clear" w:pos="1080"/>
        </w:tabs>
        <w:rPr>
          <w:rFonts w:cstheme="minorHAnsi"/>
        </w:rPr>
      </w:pPr>
    </w:p>
    <w:p w14:paraId="72CB16DB" w14:textId="77777777" w:rsidR="00C704E2" w:rsidRPr="006E6847" w:rsidRDefault="00C704E2" w:rsidP="00C704E2">
      <w:pPr>
        <w:pStyle w:val="ProductList-Body"/>
        <w:tabs>
          <w:tab w:val="clear" w:pos="360"/>
          <w:tab w:val="clear" w:pos="720"/>
          <w:tab w:val="clear" w:pos="1080"/>
        </w:tabs>
        <w:rPr>
          <w:rFonts w:cstheme="minorHAnsi"/>
        </w:rPr>
      </w:pPr>
      <w:r w:rsidRPr="006E6847">
        <w:rPr>
          <w:rFonts w:cstheme="minorHAnsi"/>
        </w:rPr>
        <w:t>如果我们未达到和保持本</w:t>
      </w:r>
      <w:r w:rsidRPr="006E6847">
        <w:rPr>
          <w:rFonts w:cstheme="minorHAnsi"/>
        </w:rPr>
        <w:t xml:space="preserve"> SLA </w:t>
      </w:r>
      <w:r w:rsidRPr="006E6847">
        <w:rPr>
          <w:rFonts w:cstheme="minorHAnsi"/>
        </w:rPr>
        <w:t>规定的每种服务的服务级别，那么您可能有资格获得月度服务费用的部分退款。我们不会在您的订阅初始期限内修改您的</w:t>
      </w:r>
      <w:r w:rsidRPr="006E6847">
        <w:rPr>
          <w:rFonts w:cstheme="minorHAnsi"/>
        </w:rPr>
        <w:t xml:space="preserve"> SLA </w:t>
      </w:r>
      <w:r w:rsidRPr="006E6847">
        <w:rPr>
          <w:rFonts w:cstheme="minorHAnsi"/>
        </w:rPr>
        <w:t>条款；但是，如果您续签订阅，则续签之时现行的本</w:t>
      </w:r>
      <w:r w:rsidRPr="006E6847">
        <w:rPr>
          <w:rFonts w:cstheme="minorHAnsi"/>
        </w:rPr>
        <w:t xml:space="preserve"> SLA </w:t>
      </w:r>
      <w:r w:rsidRPr="006E6847">
        <w:rPr>
          <w:rFonts w:cstheme="minorHAnsi"/>
        </w:rPr>
        <w:t>的版本将适用于您的续签期。如本</w:t>
      </w:r>
      <w:r w:rsidRPr="006E6847">
        <w:rPr>
          <w:rFonts w:cstheme="minorHAnsi"/>
        </w:rPr>
        <w:t xml:space="preserve"> SLA </w:t>
      </w:r>
      <w:r w:rsidRPr="006E6847">
        <w:rPr>
          <w:rFonts w:cstheme="minorHAnsi"/>
        </w:rPr>
        <w:t>有任何重大不利变更，我们将至少提前九十</w:t>
      </w:r>
      <w:r w:rsidRPr="006E6847">
        <w:rPr>
          <w:rFonts w:cstheme="minorHAnsi"/>
        </w:rPr>
        <w:t xml:space="preserve"> (90) </w:t>
      </w:r>
      <w:r w:rsidRPr="006E6847">
        <w:rPr>
          <w:rFonts w:cstheme="minorHAnsi"/>
        </w:rPr>
        <w:t>天予以通知。您可以随时访问</w:t>
      </w:r>
      <w:r w:rsidRPr="006E6847">
        <w:rPr>
          <w:rFonts w:cstheme="minorHAnsi"/>
        </w:rPr>
        <w:t xml:space="preserve"> </w:t>
      </w:r>
      <w:hyperlink r:id="rId12" w:history="1">
        <w:r w:rsidRPr="006E6847">
          <w:rPr>
            <w:rStyle w:val="Hyperlink"/>
            <w:rFonts w:cstheme="minorHAnsi"/>
          </w:rPr>
          <w:t>https://aka.ms/CSLA</w:t>
        </w:r>
      </w:hyperlink>
      <w:r w:rsidRPr="006E6847">
        <w:rPr>
          <w:rFonts w:cstheme="minorHAnsi"/>
        </w:rPr>
        <w:t xml:space="preserve"> </w:t>
      </w:r>
      <w:r w:rsidRPr="006E6847">
        <w:rPr>
          <w:rFonts w:cstheme="minorHAnsi"/>
        </w:rPr>
        <w:t>查看本</w:t>
      </w:r>
      <w:r w:rsidRPr="006E6847">
        <w:rPr>
          <w:rFonts w:cstheme="minorHAnsi"/>
        </w:rPr>
        <w:t xml:space="preserve"> SLA </w:t>
      </w:r>
      <w:r w:rsidRPr="006E6847">
        <w:rPr>
          <w:rFonts w:cstheme="minorHAnsi"/>
        </w:rPr>
        <w:t>的最新版本。</w:t>
      </w:r>
    </w:p>
    <w:p w14:paraId="7438CD83" w14:textId="77777777" w:rsidR="00C704E2" w:rsidRPr="006E6847" w:rsidRDefault="00C704E2" w:rsidP="00C704E2">
      <w:pPr>
        <w:pStyle w:val="ProductList-Body"/>
        <w:tabs>
          <w:tab w:val="clear" w:pos="360"/>
          <w:tab w:val="clear" w:pos="720"/>
          <w:tab w:val="clear" w:pos="1080"/>
        </w:tabs>
        <w:rPr>
          <w:rFonts w:cstheme="minorHAnsi"/>
        </w:rPr>
      </w:pPr>
    </w:p>
    <w:p w14:paraId="42310177" w14:textId="77777777" w:rsidR="00C704E2" w:rsidRPr="006E6847" w:rsidRDefault="00C704E2" w:rsidP="00C704E2">
      <w:pPr>
        <w:pStyle w:val="ProductList-Body"/>
        <w:tabs>
          <w:tab w:val="clear" w:pos="360"/>
          <w:tab w:val="clear" w:pos="720"/>
          <w:tab w:val="clear" w:pos="1080"/>
        </w:tabs>
        <w:rPr>
          <w:rFonts w:cstheme="minorHAnsi"/>
        </w:rPr>
      </w:pPr>
      <w:r w:rsidRPr="006E6847">
        <w:rPr>
          <w:rFonts w:cstheme="minorHAnsi"/>
        </w:rPr>
        <w:t>免费提供的预览版和在线服务和</w:t>
      </w:r>
      <w:r w:rsidRPr="006E6847">
        <w:rPr>
          <w:rFonts w:cstheme="minorHAnsi"/>
        </w:rPr>
        <w:t>/</w:t>
      </w:r>
      <w:r w:rsidRPr="006E6847">
        <w:rPr>
          <w:rFonts w:cstheme="minorHAnsi"/>
        </w:rPr>
        <w:t>或服务层不包含在</w:t>
      </w:r>
      <w:r w:rsidRPr="006E6847">
        <w:rPr>
          <w:rFonts w:cstheme="minorHAnsi"/>
        </w:rPr>
        <w:t xml:space="preserve"> SLA </w:t>
      </w:r>
      <w:r w:rsidRPr="006E6847">
        <w:rPr>
          <w:rFonts w:cstheme="minorHAnsi"/>
        </w:rPr>
        <w:t>索赔或额度中，或不符合</w:t>
      </w:r>
      <w:r w:rsidRPr="006E6847">
        <w:rPr>
          <w:rFonts w:cstheme="minorHAnsi"/>
        </w:rPr>
        <w:t xml:space="preserve"> SLA </w:t>
      </w:r>
      <w:r w:rsidRPr="006E6847">
        <w:rPr>
          <w:rFonts w:cstheme="minorHAnsi"/>
        </w:rPr>
        <w:t>索赔或额度要求。</w:t>
      </w: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3"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10795" w:type="dxa"/>
        <w:tblLook w:val="04A0" w:firstRow="1" w:lastRow="0" w:firstColumn="1" w:lastColumn="0" w:noHBand="0" w:noVBand="1"/>
      </w:tblPr>
      <w:tblGrid>
        <w:gridCol w:w="5395"/>
        <w:gridCol w:w="5400"/>
      </w:tblGrid>
      <w:tr w:rsidR="00807498" w:rsidRPr="00B572B7" w14:paraId="15BB428B" w14:textId="77777777" w:rsidTr="00807498">
        <w:trPr>
          <w:tblHeader/>
        </w:trPr>
        <w:tc>
          <w:tcPr>
            <w:tcW w:w="5395" w:type="dxa"/>
            <w:shd w:val="clear" w:color="auto" w:fill="0072C6"/>
          </w:tcPr>
          <w:p w14:paraId="249CB22D" w14:textId="77777777" w:rsidR="00807498" w:rsidRPr="00B572B7" w:rsidRDefault="00807498" w:rsidP="00CC6424">
            <w:pPr>
              <w:pStyle w:val="ProductList-OfferingBody"/>
              <w:rPr>
                <w:rFonts w:cstheme="minorHAnsi"/>
              </w:rPr>
            </w:pPr>
            <w:r w:rsidRPr="00B572B7">
              <w:rPr>
                <w:rFonts w:cstheme="minorHAnsi"/>
                <w:color w:val="FFFFFF" w:themeColor="background1"/>
              </w:rPr>
              <w:t>新增内容</w:t>
            </w:r>
            <w:r w:rsidRPr="00B572B7">
              <w:rPr>
                <w:rFonts w:cstheme="minorHAnsi"/>
                <w:color w:val="FFFFFF" w:themeColor="background1"/>
              </w:rPr>
              <w:t>/</w:t>
            </w:r>
            <w:r w:rsidRPr="00B572B7">
              <w:rPr>
                <w:rFonts w:cstheme="minorHAnsi"/>
                <w:color w:val="FFFFFF" w:themeColor="background1"/>
              </w:rPr>
              <w:t>更新</w:t>
            </w:r>
          </w:p>
        </w:tc>
        <w:tc>
          <w:tcPr>
            <w:tcW w:w="5400" w:type="dxa"/>
            <w:shd w:val="clear" w:color="auto" w:fill="0072C6"/>
          </w:tcPr>
          <w:p w14:paraId="2A6C3F0B" w14:textId="77777777" w:rsidR="00807498" w:rsidRPr="00B572B7" w:rsidRDefault="00807498" w:rsidP="00CC6424">
            <w:pPr>
              <w:pStyle w:val="ProductList-OfferingBody"/>
              <w:rPr>
                <w:rFonts w:cstheme="minorHAnsi"/>
              </w:rPr>
            </w:pPr>
            <w:r w:rsidRPr="00B572B7">
              <w:rPr>
                <w:rFonts w:cstheme="minorHAnsi"/>
                <w:color w:val="FFFFFF" w:themeColor="background1"/>
              </w:rPr>
              <w:t>删减内容</w:t>
            </w:r>
          </w:p>
        </w:tc>
      </w:tr>
      <w:tr w:rsidR="00807498" w:rsidRPr="00B572B7" w14:paraId="18F45264" w14:textId="77777777" w:rsidTr="00807498">
        <w:trPr>
          <w:tblHeader/>
        </w:trPr>
        <w:tc>
          <w:tcPr>
            <w:tcW w:w="5395" w:type="dxa"/>
            <w:shd w:val="clear" w:color="auto" w:fill="auto"/>
          </w:tcPr>
          <w:p w14:paraId="4BF49527" w14:textId="77777777" w:rsidR="00807498" w:rsidRPr="00B572B7" w:rsidRDefault="00807498" w:rsidP="00CC6424">
            <w:pPr>
              <w:pStyle w:val="ProductList-OfferingBody"/>
              <w:rPr>
                <w:rFonts w:cstheme="minorHAnsi"/>
                <w:color w:val="000000" w:themeColor="text1"/>
              </w:rPr>
            </w:pPr>
            <w:r w:rsidRPr="00B572B7">
              <w:rPr>
                <w:rFonts w:cstheme="minorHAnsi"/>
                <w:color w:val="000000" w:themeColor="text1"/>
              </w:rPr>
              <w:t>Azure API for FHIR</w:t>
            </w:r>
          </w:p>
        </w:tc>
        <w:tc>
          <w:tcPr>
            <w:tcW w:w="5400" w:type="dxa"/>
            <w:shd w:val="clear" w:color="auto" w:fill="auto"/>
          </w:tcPr>
          <w:p w14:paraId="010ADE07" w14:textId="77777777" w:rsidR="00807498" w:rsidRPr="00B572B7" w:rsidRDefault="00807498" w:rsidP="00CC6424">
            <w:pPr>
              <w:pStyle w:val="ProductList-OfferingBody"/>
              <w:rPr>
                <w:rFonts w:cstheme="minorHAnsi"/>
                <w:color w:val="000000" w:themeColor="text1"/>
              </w:rPr>
            </w:pPr>
          </w:p>
        </w:tc>
      </w:tr>
      <w:tr w:rsidR="00807498" w:rsidRPr="00B572B7" w14:paraId="366548D6" w14:textId="77777777" w:rsidTr="00807498">
        <w:trPr>
          <w:tblHeader/>
        </w:trPr>
        <w:tc>
          <w:tcPr>
            <w:tcW w:w="5395" w:type="dxa"/>
            <w:shd w:val="clear" w:color="auto" w:fill="auto"/>
          </w:tcPr>
          <w:p w14:paraId="7009815F" w14:textId="77777777" w:rsidR="00807498" w:rsidRPr="00B572B7" w:rsidRDefault="00807498" w:rsidP="00CC6424">
            <w:pPr>
              <w:pStyle w:val="ProductList-OfferingBody"/>
              <w:rPr>
                <w:rFonts w:cstheme="minorHAnsi"/>
                <w:color w:val="000000" w:themeColor="text1"/>
              </w:rPr>
            </w:pPr>
            <w:r w:rsidRPr="00B572B7">
              <w:rPr>
                <w:rFonts w:cstheme="minorHAnsi"/>
                <w:color w:val="000000" w:themeColor="text1"/>
              </w:rPr>
              <w:t xml:space="preserve">Azure </w:t>
            </w:r>
            <w:r w:rsidRPr="00B572B7">
              <w:rPr>
                <w:rFonts w:cstheme="minorHAnsi"/>
                <w:color w:val="000000" w:themeColor="text1"/>
              </w:rPr>
              <w:t>文件存储高级层级</w:t>
            </w:r>
          </w:p>
        </w:tc>
        <w:tc>
          <w:tcPr>
            <w:tcW w:w="5400" w:type="dxa"/>
            <w:shd w:val="clear" w:color="auto" w:fill="auto"/>
          </w:tcPr>
          <w:p w14:paraId="37B503F3" w14:textId="77777777" w:rsidR="00807498" w:rsidRPr="00B572B7" w:rsidRDefault="00807498" w:rsidP="00CC6424">
            <w:pPr>
              <w:pStyle w:val="ProductList-OfferingBody"/>
              <w:rPr>
                <w:rFonts w:cstheme="minorHAnsi"/>
                <w:color w:val="000000" w:themeColor="text1"/>
              </w:rPr>
            </w:pPr>
          </w:p>
        </w:tc>
      </w:tr>
      <w:tr w:rsidR="00807498" w:rsidRPr="00B572B7" w14:paraId="725501B5" w14:textId="77777777" w:rsidTr="00807498">
        <w:trPr>
          <w:tblHeader/>
        </w:trPr>
        <w:tc>
          <w:tcPr>
            <w:tcW w:w="5395" w:type="dxa"/>
            <w:shd w:val="clear" w:color="auto" w:fill="auto"/>
          </w:tcPr>
          <w:p w14:paraId="66A7FF20" w14:textId="77777777" w:rsidR="00807498" w:rsidRPr="00B572B7" w:rsidRDefault="00807498" w:rsidP="00CC6424">
            <w:pPr>
              <w:pStyle w:val="ProductList-OfferingBody"/>
              <w:rPr>
                <w:rFonts w:cstheme="minorHAnsi"/>
              </w:rPr>
            </w:pPr>
            <w:r w:rsidRPr="00B572B7">
              <w:rPr>
                <w:rFonts w:cstheme="minorHAnsi"/>
              </w:rPr>
              <w:t>Azure Health Data Services</w:t>
            </w:r>
          </w:p>
        </w:tc>
        <w:tc>
          <w:tcPr>
            <w:tcW w:w="5400" w:type="dxa"/>
            <w:shd w:val="clear" w:color="auto" w:fill="auto"/>
          </w:tcPr>
          <w:p w14:paraId="55F3501B" w14:textId="77777777" w:rsidR="00807498" w:rsidRPr="00B572B7" w:rsidRDefault="00807498" w:rsidP="00CC6424">
            <w:pPr>
              <w:pStyle w:val="ProductList-OfferingBody"/>
              <w:rPr>
                <w:rFonts w:cstheme="minorHAnsi"/>
                <w:color w:val="000000" w:themeColor="text1"/>
              </w:rPr>
            </w:pPr>
          </w:p>
        </w:tc>
      </w:tr>
      <w:tr w:rsidR="00807498" w:rsidRPr="00B572B7" w14:paraId="4493085C" w14:textId="77777777" w:rsidTr="00807498">
        <w:trPr>
          <w:tblHeader/>
        </w:trPr>
        <w:tc>
          <w:tcPr>
            <w:tcW w:w="5395" w:type="dxa"/>
            <w:shd w:val="clear" w:color="auto" w:fill="auto"/>
          </w:tcPr>
          <w:p w14:paraId="422F7E28" w14:textId="77777777" w:rsidR="00807498" w:rsidRPr="00B572B7" w:rsidDel="00BC2A9C" w:rsidRDefault="00807498" w:rsidP="00CC6424">
            <w:pPr>
              <w:pStyle w:val="ProductList-OfferingBody"/>
              <w:rPr>
                <w:rFonts w:cstheme="minorHAnsi"/>
                <w:color w:val="000000" w:themeColor="text1"/>
              </w:rPr>
            </w:pPr>
            <w:r w:rsidRPr="00B572B7">
              <w:rPr>
                <w:rFonts w:cstheme="minorHAnsi"/>
                <w:color w:val="000000" w:themeColor="text1"/>
              </w:rPr>
              <w:t xml:space="preserve">MedTech </w:t>
            </w:r>
            <w:r w:rsidRPr="00B572B7">
              <w:rPr>
                <w:rFonts w:cstheme="minorHAnsi"/>
                <w:color w:val="000000" w:themeColor="text1"/>
              </w:rPr>
              <w:t>服务</w:t>
            </w:r>
          </w:p>
        </w:tc>
        <w:tc>
          <w:tcPr>
            <w:tcW w:w="5400" w:type="dxa"/>
            <w:shd w:val="clear" w:color="auto" w:fill="auto"/>
          </w:tcPr>
          <w:p w14:paraId="330792AF" w14:textId="77777777" w:rsidR="00807498" w:rsidRPr="00B572B7" w:rsidRDefault="00807498" w:rsidP="00CC6424">
            <w:pPr>
              <w:pStyle w:val="ProductList-OfferingBody"/>
              <w:rPr>
                <w:rFonts w:cstheme="minorHAnsi"/>
                <w:color w:val="000000" w:themeColor="text1"/>
              </w:rPr>
            </w:pPr>
          </w:p>
        </w:tc>
      </w:tr>
      <w:tr w:rsidR="00807498" w:rsidRPr="00B572B7" w14:paraId="33A195B2" w14:textId="77777777" w:rsidTr="00807498">
        <w:trPr>
          <w:tblHeader/>
        </w:trPr>
        <w:tc>
          <w:tcPr>
            <w:tcW w:w="5395" w:type="dxa"/>
            <w:shd w:val="clear" w:color="auto" w:fill="auto"/>
          </w:tcPr>
          <w:p w14:paraId="57B48185" w14:textId="77777777" w:rsidR="00807498" w:rsidRPr="00B572B7" w:rsidRDefault="00807498" w:rsidP="00CC6424">
            <w:pPr>
              <w:pStyle w:val="ProductList-OfferingBody"/>
              <w:rPr>
                <w:rFonts w:cstheme="minorHAnsi"/>
                <w:color w:val="000000" w:themeColor="text1"/>
              </w:rPr>
            </w:pPr>
            <w:r w:rsidRPr="00B572B7">
              <w:rPr>
                <w:rFonts w:cstheme="minorHAnsi"/>
                <w:color w:val="000000" w:themeColor="text1"/>
              </w:rPr>
              <w:t xml:space="preserve">Azure OpenAI </w:t>
            </w:r>
            <w:r w:rsidRPr="00B572B7">
              <w:rPr>
                <w:rFonts w:cstheme="minorHAnsi"/>
                <w:color w:val="000000" w:themeColor="text1"/>
              </w:rPr>
              <w:t>服务</w:t>
            </w:r>
          </w:p>
        </w:tc>
        <w:tc>
          <w:tcPr>
            <w:tcW w:w="5400" w:type="dxa"/>
            <w:shd w:val="clear" w:color="auto" w:fill="auto"/>
          </w:tcPr>
          <w:p w14:paraId="42D9ABD3" w14:textId="77777777" w:rsidR="00807498" w:rsidRPr="00B572B7" w:rsidRDefault="00807498" w:rsidP="00CC6424">
            <w:pPr>
              <w:pStyle w:val="ProductList-OfferingBody"/>
              <w:rPr>
                <w:rFonts w:cstheme="minorHAnsi"/>
                <w:color w:val="000000" w:themeColor="text1"/>
              </w:rPr>
            </w:pPr>
          </w:p>
        </w:tc>
      </w:tr>
      <w:tr w:rsidR="00807498" w:rsidRPr="00B572B7" w14:paraId="0C621C33" w14:textId="77777777" w:rsidTr="00807498">
        <w:trPr>
          <w:tblHeader/>
        </w:trPr>
        <w:tc>
          <w:tcPr>
            <w:tcW w:w="5395" w:type="dxa"/>
            <w:shd w:val="clear" w:color="auto" w:fill="auto"/>
          </w:tcPr>
          <w:p w14:paraId="58F8918C" w14:textId="77777777" w:rsidR="00807498" w:rsidRPr="00B572B7" w:rsidRDefault="00807498" w:rsidP="00CC6424">
            <w:pPr>
              <w:pStyle w:val="ProductList-OfferingBody"/>
              <w:rPr>
                <w:rFonts w:cstheme="minorHAnsi"/>
                <w:color w:val="000000" w:themeColor="text1"/>
              </w:rPr>
            </w:pPr>
            <w:r w:rsidRPr="00B572B7">
              <w:rPr>
                <w:rFonts w:cstheme="minorHAnsi"/>
                <w:color w:val="000000" w:themeColor="text1"/>
              </w:rPr>
              <w:t>Microsoft Purview</w:t>
            </w:r>
          </w:p>
        </w:tc>
        <w:tc>
          <w:tcPr>
            <w:tcW w:w="5400" w:type="dxa"/>
            <w:shd w:val="clear" w:color="auto" w:fill="auto"/>
          </w:tcPr>
          <w:p w14:paraId="52F4976D" w14:textId="77777777" w:rsidR="00807498" w:rsidRPr="00B572B7" w:rsidRDefault="00807498" w:rsidP="00CC6424">
            <w:pPr>
              <w:pStyle w:val="ProductList-OfferingBody"/>
              <w:rPr>
                <w:rFonts w:cstheme="minorHAnsi"/>
                <w:color w:val="000000" w:themeColor="text1"/>
              </w:rPr>
            </w:pPr>
          </w:p>
        </w:tc>
      </w:tr>
      <w:tr w:rsidR="00807498" w:rsidRPr="00B572B7" w14:paraId="14352FD9" w14:textId="77777777" w:rsidTr="00807498">
        <w:trPr>
          <w:tblHeader/>
        </w:trPr>
        <w:tc>
          <w:tcPr>
            <w:tcW w:w="5395" w:type="dxa"/>
            <w:shd w:val="clear" w:color="auto" w:fill="auto"/>
          </w:tcPr>
          <w:p w14:paraId="2AE07DB6" w14:textId="77777777" w:rsidR="00807498" w:rsidRPr="00B572B7" w:rsidRDefault="00807498" w:rsidP="00CC6424">
            <w:pPr>
              <w:pStyle w:val="ProductList-OfferingBody"/>
              <w:rPr>
                <w:rFonts w:cstheme="minorHAnsi"/>
                <w:color w:val="000000" w:themeColor="text1"/>
              </w:rPr>
            </w:pPr>
            <w:r w:rsidRPr="00B572B7">
              <w:rPr>
                <w:rFonts w:cstheme="minorHAnsi"/>
                <w:color w:val="000000" w:themeColor="text1"/>
              </w:rPr>
              <w:t>Microsoft Sentinel</w:t>
            </w:r>
          </w:p>
        </w:tc>
        <w:tc>
          <w:tcPr>
            <w:tcW w:w="5400" w:type="dxa"/>
            <w:shd w:val="clear" w:color="auto" w:fill="auto"/>
          </w:tcPr>
          <w:p w14:paraId="014376E7" w14:textId="77777777" w:rsidR="00807498" w:rsidRPr="00B572B7" w:rsidRDefault="00807498" w:rsidP="00CC6424">
            <w:pPr>
              <w:pStyle w:val="ProductList-OfferingBody"/>
              <w:rPr>
                <w:rFonts w:cstheme="minorHAnsi"/>
                <w:color w:val="000000" w:themeColor="text1"/>
              </w:rPr>
            </w:pPr>
          </w:p>
        </w:tc>
      </w:tr>
    </w:tbl>
    <w:p w14:paraId="03B93A65" w14:textId="2E1A11F4" w:rsidR="00902FC2" w:rsidRPr="002A53DD" w:rsidRDefault="004F000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4"/>
          <w:footerReference w:type="default" r:id="rId15"/>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38344474"/>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610ABAA" w:rsidR="00137E67" w:rsidRPr="00951F77"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0D553560"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您本人发起的导致停机的操作（如重新启动、停止、启动、故障转移、大规模计算和大规模存储）不会纳入正常运行时间计算。</w:t>
      </w:r>
    </w:p>
    <w:p w14:paraId="18ED6D3C"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在正常运行时间计算中不包括会导致停机以修补服务器和基础结构的每月维护窗口。</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4F000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6"/>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38344475"/>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8344476"/>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38344477"/>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4F0006"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4F000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38344478"/>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4F0006"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4F000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38344479"/>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4F0006"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4F0006"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38344480"/>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4F000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138344481"/>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4F0006"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m:t>
              </m:r>
              <m:r>
                <w:rPr>
                  <w:rFonts w:ascii="Cambria Math" w:hAnsi="Cambria Math" w:cstheme="minorHAnsi"/>
                  <w:sz w:val="18"/>
                  <w:szCs w:val="18"/>
                </w:rPr>
                <m:t>DFP</m:t>
              </m:r>
              <m:r>
                <w:rPr>
                  <w:rFonts w:ascii="Cambria Math" w:hAnsi="Cambria Math" w:cstheme="minorHAnsi"/>
                  <w:sz w:val="18"/>
                  <w:szCs w:val="18"/>
                </w:rPr>
                <m:t xml:space="preserve">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lastRenderedPageBreak/>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4F0006"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38344482"/>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4F0006"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4F0006"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38344483"/>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4F0006"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4F000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138344484"/>
      <w:bookmarkStart w:id="43" w:name="_Toc45621200"/>
      <w:r w:rsidRPr="006E760B">
        <w:rPr>
          <w:rFonts w:cstheme="majorHAnsi"/>
        </w:rPr>
        <w:t>Dynamics 365 Intelligent Order Management</w:t>
      </w:r>
      <w:bookmarkEnd w:id="40"/>
      <w:bookmarkEnd w:id="41"/>
      <w:bookmarkEnd w:id="42"/>
    </w:p>
    <w:p w14:paraId="02BDB3B3" w14:textId="77777777" w:rsidR="00793CB6" w:rsidRPr="006E760B" w:rsidRDefault="00793CB6" w:rsidP="00793CB6">
      <w:pPr>
        <w:pStyle w:val="ProductList-Body"/>
        <w:rPr>
          <w:rFonts w:cstheme="minorHAnsi"/>
        </w:rPr>
      </w:pPr>
      <w:r w:rsidRPr="006E760B">
        <w:rPr>
          <w:rFonts w:cstheme="minorHAnsi"/>
          <w:b/>
          <w:color w:val="00188F"/>
        </w:rPr>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4F0006"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4F0006"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7"/>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38344485"/>
      <w:r w:rsidRPr="00D1738E">
        <w:rPr>
          <w:rFonts w:ascii="Calibri Light" w:eastAsia="SimSun" w:hAnsi="Calibri Light" w:cstheme="majorHAnsi"/>
        </w:rPr>
        <w:lastRenderedPageBreak/>
        <w:t>Dynamics 365 Remote Assist</w:t>
      </w:r>
      <w:bookmarkEnd w:id="43"/>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4F0006"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38344486"/>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4F0006"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4F000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38344487"/>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4F0006"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38344488"/>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38344489"/>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38344490"/>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38344491"/>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38344492"/>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38344493"/>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4F000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38344494"/>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4F0006"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38344495"/>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4F000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38344496"/>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38344497"/>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38344498"/>
      <w:r w:rsidRPr="002A53DD">
        <w:rPr>
          <w:rFonts w:ascii="Calibri Light" w:eastAsia="SimSun" w:hAnsi="Calibri Light"/>
        </w:rPr>
        <w:lastRenderedPageBreak/>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4F0006"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x</m:t>
          </m:r>
          <m:r>
            <w:rPr>
              <w:rFonts w:ascii="Cambria Math" w:eastAsia="SimSun" w:hAnsi="Cambria Math"/>
              <w:sz w:val="18"/>
              <w:szCs w:val="18"/>
            </w:rPr>
            <m:t xml:space="preserve">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4F0006"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38344499"/>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38344500"/>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38344501"/>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38344502"/>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38344503"/>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38344504"/>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138344505"/>
      <w:bookmarkStart w:id="87" w:name="_Toc44424904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6"/>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4F0006"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4F0006"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38344506"/>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7"/>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4F000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38344507"/>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4F0006"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38344508"/>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D1992B1" w14:textId="77777777" w:rsidR="0014750C" w:rsidRPr="00395F5B" w:rsidRDefault="0014750C" w:rsidP="00EA4E58">
      <w:pPr>
        <w:pStyle w:val="ProductList-OfferingGroupHeading"/>
        <w:keepNext/>
        <w:tabs>
          <w:tab w:val="clear" w:pos="360"/>
          <w:tab w:val="clear" w:pos="720"/>
          <w:tab w:val="clear" w:pos="1080"/>
        </w:tabs>
        <w:outlineLvl w:val="1"/>
        <w:rPr>
          <w:rFonts w:asciiTheme="minorHAnsi" w:hAnsiTheme="minorHAnsi" w:cstheme="minorHAnsi"/>
        </w:rPr>
      </w:pPr>
      <w:bookmarkStart w:id="93" w:name="_Toc53474718"/>
      <w:bookmarkStart w:id="94" w:name="_Toc120626002"/>
      <w:bookmarkStart w:id="95" w:name="_Toc138344509"/>
      <w:r w:rsidRPr="00CC7E6A">
        <w:rPr>
          <w:rFonts w:cstheme="majorHAnsi"/>
        </w:rPr>
        <w:t>Microsoft Azure</w:t>
      </w:r>
      <w:bookmarkEnd w:id="93"/>
      <w:r w:rsidRPr="00395F5B">
        <w:rPr>
          <w:rFonts w:asciiTheme="minorHAnsi" w:hAnsiTheme="minorHAnsi" w:cstheme="minorHAnsi"/>
        </w:rPr>
        <w:t xml:space="preserve"> </w:t>
      </w:r>
      <w:r w:rsidRPr="00395F5B">
        <w:rPr>
          <w:rFonts w:asciiTheme="minorHAnsi" w:hAnsiTheme="minorHAnsi" w:cstheme="minorHAnsi"/>
        </w:rPr>
        <w:t>服务和计划</w:t>
      </w:r>
      <w:bookmarkEnd w:id="94"/>
      <w:bookmarkEnd w:id="95"/>
    </w:p>
    <w:p w14:paraId="3726DAB5" w14:textId="77777777" w:rsidR="00BC16A9" w:rsidRPr="00AB3711" w:rsidRDefault="00BC16A9" w:rsidP="00BC16A9">
      <w:pPr>
        <w:pStyle w:val="ProductList-Offering2Heading"/>
        <w:tabs>
          <w:tab w:val="clear" w:pos="360"/>
          <w:tab w:val="clear" w:pos="720"/>
          <w:tab w:val="clear" w:pos="1080"/>
        </w:tabs>
        <w:outlineLvl w:val="2"/>
        <w:rPr>
          <w:rFonts w:cstheme="majorHAnsi"/>
        </w:rPr>
      </w:pPr>
      <w:bookmarkStart w:id="96" w:name="_Toc457821529"/>
      <w:bookmarkStart w:id="97" w:name="_Toc52349003"/>
      <w:bookmarkStart w:id="98" w:name="_Toc128564444"/>
      <w:bookmarkStart w:id="99" w:name="_Toc138344510"/>
      <w:bookmarkStart w:id="100" w:name="_Toc457821530"/>
      <w:bookmarkStart w:id="101" w:name="_Toc52349004"/>
      <w:bookmarkStart w:id="102" w:name="_Toc120626004"/>
      <w:bookmarkStart w:id="103" w:name="_Toc52348916"/>
      <w:bookmarkStart w:id="104" w:name="_Toc457821535"/>
      <w:r w:rsidRPr="00AB3711">
        <w:rPr>
          <w:rFonts w:cstheme="majorHAnsi"/>
        </w:rPr>
        <w:t xml:space="preserve">Azure Active </w:t>
      </w:r>
      <w:bookmarkEnd w:id="96"/>
      <w:bookmarkEnd w:id="97"/>
      <w:r w:rsidRPr="00AB3711">
        <w:rPr>
          <w:rFonts w:cstheme="majorHAnsi"/>
        </w:rPr>
        <w:t>Directory (Azure AD)</w:t>
      </w:r>
      <w:bookmarkEnd w:id="98"/>
      <w:bookmarkEnd w:id="99"/>
    </w:p>
    <w:p w14:paraId="68A11C01" w14:textId="77777777" w:rsidR="00BC16A9" w:rsidRPr="0091464B" w:rsidRDefault="00BC16A9" w:rsidP="00BC16A9">
      <w:pPr>
        <w:pStyle w:val="ProductList-Body"/>
        <w:rPr>
          <w:rFonts w:cstheme="minorHAnsi"/>
          <w:b/>
          <w:color w:val="00188F"/>
        </w:rPr>
      </w:pPr>
      <w:r w:rsidRPr="0091464B">
        <w:rPr>
          <w:rFonts w:cstheme="minorHAnsi"/>
          <w:b/>
          <w:color w:val="00188F"/>
        </w:rPr>
        <w:t xml:space="preserve">Azure Active Directory Basic </w:t>
      </w:r>
      <w:r w:rsidRPr="0091464B">
        <w:rPr>
          <w:rFonts w:cstheme="minorHAnsi"/>
          <w:b/>
          <w:color w:val="00188F"/>
        </w:rPr>
        <w:t>和</w:t>
      </w:r>
      <w:r w:rsidRPr="0091464B">
        <w:rPr>
          <w:rFonts w:cstheme="minorHAnsi"/>
          <w:b/>
          <w:color w:val="00188F"/>
        </w:rPr>
        <w:t xml:space="preserve"> Azure Active Directory Premium</w:t>
      </w:r>
    </w:p>
    <w:p w14:paraId="07BC52CB" w14:textId="77777777" w:rsidR="00BC16A9" w:rsidRPr="0091464B" w:rsidRDefault="00BC16A9" w:rsidP="00BC16A9">
      <w:pPr>
        <w:pStyle w:val="ProductList-Body"/>
        <w:rPr>
          <w:rFonts w:cstheme="minorHAnsi"/>
          <w:b/>
          <w:color w:val="00188F"/>
        </w:rPr>
      </w:pPr>
    </w:p>
    <w:p w14:paraId="5EC0F5F5" w14:textId="77777777" w:rsidR="00BC16A9" w:rsidRPr="0091464B" w:rsidRDefault="00BC16A9" w:rsidP="00BC16A9">
      <w:pPr>
        <w:pStyle w:val="ProductList-Body"/>
        <w:rPr>
          <w:rFonts w:cstheme="minorHAnsi"/>
        </w:rPr>
      </w:pPr>
      <w:r w:rsidRPr="0091464B">
        <w:rPr>
          <w:rFonts w:cstheme="minorHAnsi"/>
          <w:b/>
          <w:color w:val="00188F"/>
        </w:rPr>
        <w:t>附加定义</w:t>
      </w:r>
      <w:r w:rsidRPr="00E45D1A">
        <w:rPr>
          <w:rFonts w:cstheme="minorHAnsi"/>
          <w:b/>
          <w:bCs/>
        </w:rPr>
        <w:t>：</w:t>
      </w:r>
    </w:p>
    <w:p w14:paraId="2BA8AB65" w14:textId="77777777" w:rsidR="00BC16A9" w:rsidRPr="0091464B" w:rsidRDefault="00BC16A9" w:rsidP="00BC16A9">
      <w:pPr>
        <w:pStyle w:val="ProductList-Body"/>
        <w:rPr>
          <w:rFonts w:cstheme="minorHAnsi"/>
        </w:rPr>
      </w:pPr>
      <w:r w:rsidRPr="0091464B">
        <w:rPr>
          <w:rFonts w:cstheme="minorHAnsi"/>
          <w:b/>
          <w:color w:val="00188F"/>
        </w:rPr>
        <w:t>停机时间</w:t>
      </w:r>
      <w:r>
        <w:rPr>
          <w:rFonts w:cstheme="minorHAnsi" w:hint="eastAsia"/>
          <w:b/>
          <w:color w:val="00188F"/>
        </w:rPr>
        <w:t>z</w:t>
      </w:r>
      <w:r w:rsidRPr="00E45D1A">
        <w:rPr>
          <w:rFonts w:cstheme="minorHAnsi"/>
          <w:b/>
          <w:bCs/>
        </w:rPr>
        <w:t>：</w:t>
      </w:r>
      <w:r w:rsidRPr="0091464B">
        <w:rPr>
          <w:rFonts w:cstheme="minorHAnsi"/>
          <w:szCs w:val="18"/>
        </w:rPr>
        <w:t>用户无法登录</w:t>
      </w:r>
      <w:r w:rsidRPr="0091464B">
        <w:rPr>
          <w:rFonts w:cstheme="minorHAnsi"/>
          <w:szCs w:val="18"/>
        </w:rPr>
        <w:t xml:space="preserve"> Azure Active Directory </w:t>
      </w:r>
      <w:r w:rsidRPr="0091464B">
        <w:rPr>
          <w:rFonts w:cstheme="minorHAnsi"/>
          <w:szCs w:val="18"/>
        </w:rPr>
        <w:t>服务或</w:t>
      </w:r>
      <w:r w:rsidRPr="0091464B">
        <w:rPr>
          <w:rFonts w:cstheme="minorHAnsi"/>
          <w:szCs w:val="18"/>
        </w:rPr>
        <w:t xml:space="preserve"> Azure Active Directory </w:t>
      </w:r>
      <w:r w:rsidRPr="0091464B">
        <w:rPr>
          <w:rFonts w:cstheme="minorHAnsi"/>
          <w:szCs w:val="18"/>
        </w:rPr>
        <w:t>无法成功发出用户登录连接到该服务的应用程序所需的身份验证和授权令牌的任何一段时间。</w:t>
      </w:r>
    </w:p>
    <w:p w14:paraId="00C4110B" w14:textId="77777777" w:rsidR="00BC16A9" w:rsidRPr="0091464B" w:rsidRDefault="00BC16A9" w:rsidP="00BC16A9">
      <w:pPr>
        <w:pStyle w:val="ProductList-Body"/>
        <w:rPr>
          <w:rFonts w:cstheme="minorHAnsi"/>
        </w:rPr>
      </w:pPr>
      <w:r w:rsidRPr="0091464B">
        <w:rPr>
          <w:rFonts w:cstheme="minorHAnsi"/>
          <w:b/>
          <w:color w:val="00188F"/>
        </w:rPr>
        <w:t>每月正常服务时间百分比</w:t>
      </w:r>
      <w:r w:rsidRPr="00E45D1A">
        <w:rPr>
          <w:rFonts w:cstheme="minorHAnsi"/>
          <w:b/>
          <w:bCs/>
        </w:rPr>
        <w:t>：</w:t>
      </w:r>
      <w:r w:rsidRPr="0091464B">
        <w:rPr>
          <w:rFonts w:cstheme="minorHAnsi"/>
        </w:rPr>
        <w:t>每月正常服务时间百分比应使用以下公式计算：</w:t>
      </w:r>
    </w:p>
    <w:p w14:paraId="7CCE942E" w14:textId="77777777" w:rsidR="00BC16A9" w:rsidRPr="0091464B" w:rsidRDefault="00BC16A9" w:rsidP="00BC16A9">
      <w:pPr>
        <w:pStyle w:val="ProductList-Body"/>
        <w:rPr>
          <w:rFonts w:cstheme="minorHAnsi"/>
        </w:rPr>
      </w:pPr>
    </w:p>
    <w:p w14:paraId="1C17A9F7" w14:textId="77777777" w:rsidR="00BC16A9" w:rsidRPr="0091464B" w:rsidRDefault="004F0006" w:rsidP="00BC16A9">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用户分钟数</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停机时间</m:t>
              </m:r>
              <m:r>
                <w:rPr>
                  <w:rFonts w:ascii="Cambria Math" w:hAnsi="Cambria Math" w:cstheme="minorHAnsi"/>
                  <w:sz w:val="18"/>
                  <w:szCs w:val="18"/>
                </w:rPr>
                <m:t xml:space="preserve"> </m:t>
              </m:r>
            </m:num>
            <m:den>
              <m:r>
                <w:rPr>
                  <w:rFonts w:ascii="Cambria Math" w:hAnsi="Cambria Math" w:cs="Cambria Math" w:hint="eastAsia"/>
                  <w:sz w:val="18"/>
                  <w:szCs w:val="18"/>
                </w:rPr>
                <m:t>用户分钟数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52E0347B" w14:textId="77777777" w:rsidR="00BC16A9" w:rsidRPr="0091464B" w:rsidRDefault="00BC16A9" w:rsidP="00BC16A9">
      <w:pPr>
        <w:pStyle w:val="ProductList-Body"/>
        <w:rPr>
          <w:rFonts w:cstheme="minorHAnsi"/>
        </w:rPr>
      </w:pPr>
      <w:r w:rsidRPr="0091464B">
        <w:rPr>
          <w:rFonts w:cstheme="minorHAnsi"/>
        </w:rPr>
        <w:t>其中的停机时间采用用户分钟数来计量；即，在每个月中，停机时间是该月发生的每个事件的长度总和（分钟数）乘以受事件影响的用户数量。</w:t>
      </w:r>
    </w:p>
    <w:p w14:paraId="7E4A4505" w14:textId="77777777" w:rsidR="00BC16A9" w:rsidRPr="0091464B" w:rsidRDefault="00BC16A9" w:rsidP="00BC16A9">
      <w:pPr>
        <w:pStyle w:val="ProductList-Body"/>
        <w:rPr>
          <w:rFonts w:cstheme="minorHAnsi"/>
        </w:rPr>
      </w:pPr>
    </w:p>
    <w:p w14:paraId="0246D811" w14:textId="77777777" w:rsidR="00BC16A9" w:rsidRPr="0091464B" w:rsidRDefault="00BC16A9" w:rsidP="00BC16A9">
      <w:pPr>
        <w:pStyle w:val="ProductList-Body"/>
        <w:rPr>
          <w:rFonts w:cstheme="minorHAnsi"/>
        </w:rPr>
      </w:pPr>
      <w:r w:rsidRPr="0091464B">
        <w:rPr>
          <w:rFonts w:cstheme="minorHAnsi"/>
          <w:b/>
          <w:color w:val="00188F"/>
        </w:rPr>
        <w:t>服务额度</w:t>
      </w:r>
      <w:r w:rsidRPr="00335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BC16A9" w:rsidRPr="0091464B" w14:paraId="5C462CBA" w14:textId="77777777" w:rsidTr="00585476">
        <w:trPr>
          <w:tblHeader/>
        </w:trPr>
        <w:tc>
          <w:tcPr>
            <w:tcW w:w="4680" w:type="dxa"/>
            <w:shd w:val="clear" w:color="auto" w:fill="0072C6"/>
          </w:tcPr>
          <w:p w14:paraId="72DBB267" w14:textId="77777777" w:rsidR="00BC16A9" w:rsidRPr="0091464B" w:rsidRDefault="00BC16A9" w:rsidP="00585476">
            <w:pPr>
              <w:pStyle w:val="ProductList-OfferingBody"/>
              <w:jc w:val="center"/>
              <w:rPr>
                <w:rFonts w:cstheme="minorHAnsi"/>
                <w:color w:val="FFFFFF" w:themeColor="background1"/>
              </w:rPr>
            </w:pPr>
            <w:r w:rsidRPr="0091464B">
              <w:rPr>
                <w:rFonts w:cstheme="minorHAnsi"/>
                <w:color w:val="FFFFFF" w:themeColor="background1"/>
              </w:rPr>
              <w:t>每月正常服务时间百分比</w:t>
            </w:r>
          </w:p>
        </w:tc>
        <w:tc>
          <w:tcPr>
            <w:tcW w:w="4680" w:type="dxa"/>
            <w:shd w:val="clear" w:color="auto" w:fill="0072C6"/>
          </w:tcPr>
          <w:p w14:paraId="71581C64" w14:textId="77777777" w:rsidR="00BC16A9" w:rsidRPr="0091464B" w:rsidRDefault="00BC16A9" w:rsidP="00585476">
            <w:pPr>
              <w:pStyle w:val="ProductList-OfferingBody"/>
              <w:jc w:val="center"/>
              <w:rPr>
                <w:rFonts w:cstheme="minorHAnsi"/>
                <w:color w:val="FFFFFF" w:themeColor="background1"/>
              </w:rPr>
            </w:pPr>
            <w:r w:rsidRPr="0091464B">
              <w:rPr>
                <w:rFonts w:cstheme="minorHAnsi"/>
                <w:color w:val="FFFFFF" w:themeColor="background1"/>
              </w:rPr>
              <w:t>服务额度</w:t>
            </w:r>
          </w:p>
        </w:tc>
      </w:tr>
      <w:tr w:rsidR="00BC16A9" w:rsidRPr="0091464B" w14:paraId="62463B80" w14:textId="77777777" w:rsidTr="00585476">
        <w:tc>
          <w:tcPr>
            <w:tcW w:w="4680" w:type="dxa"/>
          </w:tcPr>
          <w:p w14:paraId="0B2EB3EA" w14:textId="77777777" w:rsidR="00BC16A9" w:rsidRPr="0091464B" w:rsidRDefault="00BC16A9" w:rsidP="00585476">
            <w:pPr>
              <w:pStyle w:val="ProductList-OfferingBody"/>
              <w:jc w:val="center"/>
              <w:rPr>
                <w:rFonts w:cstheme="minorHAnsi"/>
              </w:rPr>
            </w:pPr>
            <w:r w:rsidRPr="0091464B">
              <w:rPr>
                <w:rFonts w:cstheme="minorHAnsi"/>
              </w:rPr>
              <w:t>&lt; 99.99%</w:t>
            </w:r>
          </w:p>
        </w:tc>
        <w:tc>
          <w:tcPr>
            <w:tcW w:w="4680" w:type="dxa"/>
          </w:tcPr>
          <w:p w14:paraId="19B8D168" w14:textId="77777777" w:rsidR="00BC16A9" w:rsidRPr="0091464B" w:rsidRDefault="00BC16A9" w:rsidP="00585476">
            <w:pPr>
              <w:pStyle w:val="ProductList-OfferingBody"/>
              <w:jc w:val="center"/>
              <w:rPr>
                <w:rFonts w:cstheme="minorHAnsi"/>
              </w:rPr>
            </w:pPr>
            <w:r w:rsidRPr="0091464B">
              <w:rPr>
                <w:rFonts w:cstheme="minorHAnsi"/>
              </w:rPr>
              <w:t>10%</w:t>
            </w:r>
          </w:p>
        </w:tc>
      </w:tr>
      <w:tr w:rsidR="00BC16A9" w:rsidRPr="0091464B" w14:paraId="5333C915" w14:textId="77777777" w:rsidTr="00585476">
        <w:tc>
          <w:tcPr>
            <w:tcW w:w="4680" w:type="dxa"/>
          </w:tcPr>
          <w:p w14:paraId="3B658A99" w14:textId="77777777" w:rsidR="00BC16A9" w:rsidRPr="0091464B" w:rsidRDefault="00BC16A9" w:rsidP="00585476">
            <w:pPr>
              <w:pStyle w:val="ProductList-OfferingBody"/>
              <w:jc w:val="center"/>
              <w:rPr>
                <w:rFonts w:cstheme="minorHAnsi"/>
              </w:rPr>
            </w:pPr>
            <w:r w:rsidRPr="0091464B">
              <w:rPr>
                <w:rFonts w:cstheme="minorHAnsi"/>
              </w:rPr>
              <w:t>&lt; 99.9%</w:t>
            </w:r>
          </w:p>
        </w:tc>
        <w:tc>
          <w:tcPr>
            <w:tcW w:w="4680" w:type="dxa"/>
          </w:tcPr>
          <w:p w14:paraId="4182D50A" w14:textId="77777777" w:rsidR="00BC16A9" w:rsidRPr="0091464B" w:rsidRDefault="00BC16A9" w:rsidP="00585476">
            <w:pPr>
              <w:pStyle w:val="ProductList-OfferingBody"/>
              <w:jc w:val="center"/>
              <w:rPr>
                <w:rFonts w:cstheme="minorHAnsi"/>
              </w:rPr>
            </w:pPr>
            <w:r w:rsidRPr="0091464B">
              <w:rPr>
                <w:rFonts w:cstheme="minorHAnsi"/>
              </w:rPr>
              <w:t>25%</w:t>
            </w:r>
          </w:p>
        </w:tc>
      </w:tr>
      <w:tr w:rsidR="00BC16A9" w:rsidRPr="0091464B" w14:paraId="40BA7F81" w14:textId="77777777" w:rsidTr="00585476">
        <w:tc>
          <w:tcPr>
            <w:tcW w:w="4680" w:type="dxa"/>
          </w:tcPr>
          <w:p w14:paraId="04B60C6A" w14:textId="77777777" w:rsidR="00BC16A9" w:rsidRPr="0091464B" w:rsidRDefault="00BC16A9" w:rsidP="00585476">
            <w:pPr>
              <w:pStyle w:val="ProductList-OfferingBody"/>
              <w:jc w:val="center"/>
              <w:rPr>
                <w:rFonts w:cstheme="minorHAnsi"/>
              </w:rPr>
            </w:pPr>
            <w:r w:rsidRPr="0091464B">
              <w:rPr>
                <w:rFonts w:cstheme="minorHAnsi"/>
              </w:rPr>
              <w:t>&lt; 99%</w:t>
            </w:r>
          </w:p>
        </w:tc>
        <w:tc>
          <w:tcPr>
            <w:tcW w:w="4680" w:type="dxa"/>
          </w:tcPr>
          <w:p w14:paraId="5706F38E" w14:textId="77777777" w:rsidR="00BC16A9" w:rsidRPr="0091464B" w:rsidRDefault="00BC16A9" w:rsidP="00585476">
            <w:pPr>
              <w:pStyle w:val="ProductList-OfferingBody"/>
              <w:jc w:val="center"/>
              <w:rPr>
                <w:rFonts w:cstheme="minorHAnsi"/>
              </w:rPr>
            </w:pPr>
            <w:r w:rsidRPr="0091464B">
              <w:rPr>
                <w:rFonts w:cstheme="minorHAnsi"/>
              </w:rPr>
              <w:t>50%</w:t>
            </w:r>
          </w:p>
        </w:tc>
      </w:tr>
      <w:tr w:rsidR="00BC16A9" w:rsidRPr="0091464B" w14:paraId="610DEC2E" w14:textId="77777777" w:rsidTr="00585476">
        <w:tc>
          <w:tcPr>
            <w:tcW w:w="4680" w:type="dxa"/>
          </w:tcPr>
          <w:p w14:paraId="4DBA4770" w14:textId="77777777" w:rsidR="00BC16A9" w:rsidRPr="0091464B" w:rsidRDefault="00BC16A9" w:rsidP="00585476">
            <w:pPr>
              <w:pStyle w:val="ProductList-OfferingBody"/>
              <w:jc w:val="center"/>
              <w:rPr>
                <w:rFonts w:cstheme="minorHAnsi"/>
              </w:rPr>
            </w:pPr>
            <w:r w:rsidRPr="0091464B">
              <w:rPr>
                <w:rFonts w:cstheme="minorHAnsi"/>
              </w:rPr>
              <w:t>&lt; 95%</w:t>
            </w:r>
          </w:p>
        </w:tc>
        <w:tc>
          <w:tcPr>
            <w:tcW w:w="4680" w:type="dxa"/>
          </w:tcPr>
          <w:p w14:paraId="7E5369C7" w14:textId="77777777" w:rsidR="00BC16A9" w:rsidRPr="0091464B" w:rsidRDefault="00BC16A9" w:rsidP="00585476">
            <w:pPr>
              <w:pStyle w:val="ProductList-OfferingBody"/>
              <w:jc w:val="center"/>
              <w:rPr>
                <w:rFonts w:cstheme="minorHAnsi"/>
              </w:rPr>
            </w:pPr>
            <w:r w:rsidRPr="0091464B">
              <w:rPr>
                <w:rFonts w:cstheme="minorHAnsi"/>
              </w:rPr>
              <w:t>100%</w:t>
            </w:r>
          </w:p>
        </w:tc>
      </w:tr>
    </w:tbl>
    <w:p w14:paraId="6E2A8856" w14:textId="77777777" w:rsidR="00BC16A9" w:rsidRPr="0091464B" w:rsidRDefault="004F0006" w:rsidP="00BC16A9">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BC16A9" w:rsidRPr="0091464B">
          <w:rPr>
            <w:rStyle w:val="Hyperlink"/>
            <w:rFonts w:cstheme="minorHAnsi"/>
            <w:sz w:val="16"/>
            <w:szCs w:val="16"/>
          </w:rPr>
          <w:t>目录</w:t>
        </w:r>
      </w:hyperlink>
      <w:r w:rsidR="00BC16A9" w:rsidRPr="0091464B">
        <w:rPr>
          <w:rFonts w:cstheme="minorHAnsi"/>
          <w:sz w:val="16"/>
          <w:szCs w:val="16"/>
        </w:rPr>
        <w:t>/</w:t>
      </w:r>
      <w:hyperlink w:anchor="定义" w:tooltip="定义" w:history="1">
        <w:r w:rsidR="00BC16A9" w:rsidRPr="0091464B">
          <w:rPr>
            <w:rStyle w:val="Hyperlink"/>
            <w:rFonts w:cstheme="minorHAnsi"/>
            <w:sz w:val="16"/>
            <w:szCs w:val="16"/>
          </w:rPr>
          <w:t>定义</w:t>
        </w:r>
      </w:hyperlink>
    </w:p>
    <w:p w14:paraId="51C67615" w14:textId="77777777" w:rsidR="0014750C" w:rsidRPr="00D97378" w:rsidRDefault="0014750C" w:rsidP="0014750C">
      <w:pPr>
        <w:pStyle w:val="ProductList-Offering2Heading"/>
        <w:tabs>
          <w:tab w:val="clear" w:pos="360"/>
          <w:tab w:val="clear" w:pos="720"/>
          <w:tab w:val="clear" w:pos="1080"/>
        </w:tabs>
        <w:outlineLvl w:val="2"/>
        <w:rPr>
          <w:rFonts w:cstheme="majorHAnsi"/>
        </w:rPr>
      </w:pPr>
      <w:bookmarkStart w:id="105" w:name="_Toc138344511"/>
      <w:r w:rsidRPr="00D97378">
        <w:rPr>
          <w:rFonts w:cstheme="majorHAnsi"/>
        </w:rPr>
        <w:t>Azure Active Directory B2C</w:t>
      </w:r>
      <w:bookmarkEnd w:id="100"/>
      <w:bookmarkEnd w:id="101"/>
      <w:bookmarkEnd w:id="102"/>
      <w:bookmarkEnd w:id="105"/>
    </w:p>
    <w:p w14:paraId="45ACF61F" w14:textId="77777777" w:rsidR="0014750C" w:rsidRPr="00395F5B" w:rsidRDefault="0014750C" w:rsidP="0014750C">
      <w:pPr>
        <w:pStyle w:val="ProductList-Body"/>
        <w:rPr>
          <w:rFonts w:cstheme="minorHAnsi"/>
        </w:rPr>
      </w:pPr>
      <w:r w:rsidRPr="00395F5B">
        <w:rPr>
          <w:rFonts w:cstheme="minorHAnsi"/>
          <w:b/>
          <w:color w:val="00188F"/>
        </w:rPr>
        <w:t>附加定义</w:t>
      </w:r>
      <w:r w:rsidRPr="008472DD">
        <w:rPr>
          <w:rFonts w:cstheme="minorHAnsi"/>
          <w:b/>
          <w:bCs/>
        </w:rPr>
        <w:t>：</w:t>
      </w:r>
    </w:p>
    <w:p w14:paraId="176ACBB8"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部署分钟数</w:t>
      </w:r>
      <w:r w:rsidRPr="00395F5B">
        <w:rPr>
          <w:rFonts w:cstheme="minorHAnsi"/>
        </w:rPr>
        <w:t>”</w:t>
      </w:r>
      <w:r w:rsidRPr="00395F5B">
        <w:rPr>
          <w:rFonts w:cstheme="minorHAnsi"/>
        </w:rPr>
        <w:t>是指在一个帐单月份期间部署的</w:t>
      </w:r>
      <w:r w:rsidRPr="00395F5B">
        <w:rPr>
          <w:rFonts w:cstheme="minorHAnsi"/>
        </w:rPr>
        <w:t xml:space="preserve"> Azure AD B2C </w:t>
      </w:r>
      <w:r w:rsidRPr="00395F5B">
        <w:rPr>
          <w:rFonts w:cstheme="minorHAnsi"/>
        </w:rPr>
        <w:t>目录的总分钟数。</w:t>
      </w:r>
    </w:p>
    <w:p w14:paraId="77161E1E"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395F5B">
        <w:rPr>
          <w:rFonts w:cstheme="minorHAnsi"/>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w:t>
      </w:r>
      <w:r w:rsidRPr="00395F5B">
        <w:rPr>
          <w:rFonts w:cstheme="minorHAnsi"/>
        </w:rPr>
        <w:t xml:space="preserve"> Azure AD B2C </w:t>
      </w:r>
      <w:r w:rsidRPr="00395F5B">
        <w:rPr>
          <w:rFonts w:cstheme="minorHAnsi"/>
        </w:rPr>
        <w:t>目录的总部署分钟数。</w:t>
      </w:r>
    </w:p>
    <w:p w14:paraId="268E61A8" w14:textId="77777777" w:rsidR="0014750C" w:rsidRPr="00395F5B" w:rsidRDefault="0014750C" w:rsidP="0014750C">
      <w:pPr>
        <w:pStyle w:val="ProductList-Body"/>
        <w:rPr>
          <w:rFonts w:cstheme="minorHAnsi"/>
        </w:rPr>
      </w:pPr>
      <w:r w:rsidRPr="00395F5B">
        <w:rPr>
          <w:rFonts w:cstheme="minorHAnsi"/>
          <w:b/>
          <w:color w:val="00188F"/>
        </w:rPr>
        <w:t>停机时间</w:t>
      </w:r>
      <w:r w:rsidRPr="009E6F82">
        <w:rPr>
          <w:rFonts w:cstheme="minorHAnsi"/>
          <w:b/>
          <w:bCs/>
        </w:rPr>
        <w:t>：</w:t>
      </w:r>
      <w:r w:rsidRPr="00395F5B">
        <w:rPr>
          <w:rFonts w:cstheme="minorHAnsi"/>
        </w:rPr>
        <w:t>是指在</w:t>
      </w:r>
      <w:r w:rsidRPr="00395F5B">
        <w:rPr>
          <w:rFonts w:cstheme="minorHAnsi"/>
        </w:rPr>
        <w:t xml:space="preserve"> Azure AD B2C </w:t>
      </w:r>
      <w:r w:rsidRPr="00395F5B">
        <w:rPr>
          <w:rFonts w:cstheme="minorHAnsi"/>
        </w:rPr>
        <w:t>服务不可用期间，指定的</w:t>
      </w:r>
      <w:r w:rsidRPr="00395F5B">
        <w:rPr>
          <w:rFonts w:cstheme="minorHAnsi"/>
        </w:rPr>
        <w:t xml:space="preserve"> Microsoft Azure </w:t>
      </w:r>
      <w:r w:rsidRPr="00395F5B">
        <w:rPr>
          <w:rFonts w:cstheme="minorHAnsi"/>
        </w:rPr>
        <w:t>订阅中客户部署所有</w:t>
      </w:r>
      <w:r w:rsidRPr="00395F5B">
        <w:rPr>
          <w:rFonts w:cstheme="minorHAnsi"/>
        </w:rPr>
        <w:t xml:space="preserve"> Azure AD B2C </w:t>
      </w:r>
      <w:r w:rsidRPr="00395F5B">
        <w:rPr>
          <w:rFonts w:cstheme="minorHAnsi"/>
        </w:rPr>
        <w:t>目录所用的总累计分钟数。如果在某一分钟内，对所有用户注册和登录进行处理的尝试均未能返回令牌或有效的错误代码，或未在两分钟内返回响应内容，则认为这一分钟不可用。</w:t>
      </w:r>
    </w:p>
    <w:p w14:paraId="3F452E2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46594">
        <w:rPr>
          <w:rFonts w:cstheme="minorHAnsi"/>
          <w:b/>
          <w:bCs/>
        </w:rPr>
        <w:t>：</w:t>
      </w:r>
      <w:r w:rsidRPr="00395F5B">
        <w:rPr>
          <w:rFonts w:cstheme="minorHAnsi"/>
        </w:rPr>
        <w:t>每月正常服务时间百分比应使用以下公式计算：</w:t>
      </w:r>
    </w:p>
    <w:p w14:paraId="5C07F930" w14:textId="77777777" w:rsidR="0014750C" w:rsidRPr="00395F5B" w:rsidRDefault="0014750C" w:rsidP="0014750C">
      <w:pPr>
        <w:pStyle w:val="ProductList-Body"/>
        <w:rPr>
          <w:rFonts w:cstheme="minorHAnsi"/>
        </w:rPr>
      </w:pPr>
    </w:p>
    <w:p w14:paraId="38EF85AC" w14:textId="77777777" w:rsidR="0014750C" w:rsidRPr="00395F5B" w:rsidRDefault="004F0006"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E7EC27" w14:textId="77777777" w:rsidR="0014750C" w:rsidRPr="00395F5B" w:rsidRDefault="0014750C" w:rsidP="0014750C">
      <w:pPr>
        <w:pStyle w:val="ProductList-Body"/>
        <w:rPr>
          <w:rFonts w:cstheme="minorHAnsi"/>
        </w:rPr>
      </w:pPr>
      <w:r w:rsidRPr="00395F5B">
        <w:rPr>
          <w:rFonts w:cstheme="minorHAnsi"/>
          <w:b/>
          <w:color w:val="00188F"/>
        </w:rPr>
        <w:t>服务额度</w:t>
      </w:r>
      <w:r w:rsidRPr="00DE7E6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52C3B" w14:textId="77777777" w:rsidTr="00C94E4B">
        <w:trPr>
          <w:tblHeader/>
        </w:trPr>
        <w:tc>
          <w:tcPr>
            <w:tcW w:w="5400" w:type="dxa"/>
            <w:shd w:val="clear" w:color="auto" w:fill="0072C6"/>
          </w:tcPr>
          <w:p w14:paraId="775B77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0DC39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143EB2" w14:textId="77777777" w:rsidTr="00C94E4B">
        <w:tc>
          <w:tcPr>
            <w:tcW w:w="5400" w:type="dxa"/>
          </w:tcPr>
          <w:p w14:paraId="094EAC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A294A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F3B5565" w14:textId="77777777" w:rsidTr="00C94E4B">
        <w:tc>
          <w:tcPr>
            <w:tcW w:w="5400" w:type="dxa"/>
          </w:tcPr>
          <w:p w14:paraId="5CB5FA85" w14:textId="77777777" w:rsidR="0014750C" w:rsidRPr="00395F5B" w:rsidRDefault="0014750C" w:rsidP="00C94E4B">
            <w:pPr>
              <w:pStyle w:val="ProductList-OfferingBody"/>
              <w:jc w:val="center"/>
              <w:rPr>
                <w:rFonts w:cstheme="minorHAnsi"/>
              </w:rPr>
            </w:pPr>
            <w:r w:rsidRPr="00395F5B">
              <w:rPr>
                <w:rFonts w:cstheme="minorHAnsi"/>
              </w:rPr>
              <w:lastRenderedPageBreak/>
              <w:t>&lt; 99.9%</w:t>
            </w:r>
          </w:p>
        </w:tc>
        <w:tc>
          <w:tcPr>
            <w:tcW w:w="3960" w:type="dxa"/>
          </w:tcPr>
          <w:p w14:paraId="4C58A19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3E38AE2" w14:textId="77777777" w:rsidTr="00C94E4B">
        <w:tc>
          <w:tcPr>
            <w:tcW w:w="5400" w:type="dxa"/>
          </w:tcPr>
          <w:p w14:paraId="2248117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8275"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7D70A12" w14:textId="77777777" w:rsidTr="00C94E4B">
        <w:tc>
          <w:tcPr>
            <w:tcW w:w="5400" w:type="dxa"/>
          </w:tcPr>
          <w:p w14:paraId="0B53EBC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D88E572"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106" w:name="_Toc457821531"/>
    <w:p w14:paraId="0FAA559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4A16D6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07" w:name="_Toc120626005"/>
      <w:bookmarkStart w:id="108" w:name="_Toc138344512"/>
      <w:bookmarkEnd w:id="106"/>
      <w:r w:rsidRPr="0009215C">
        <w:rPr>
          <w:rFonts w:cstheme="majorHAnsi"/>
        </w:rPr>
        <w:t>Azure Active Directory</w:t>
      </w:r>
      <w:r w:rsidRPr="00395F5B">
        <w:rPr>
          <w:rFonts w:asciiTheme="minorHAnsi" w:hAnsiTheme="minorHAnsi" w:cstheme="minorHAnsi"/>
        </w:rPr>
        <w:t xml:space="preserve"> </w:t>
      </w:r>
      <w:r w:rsidRPr="00395F5B">
        <w:rPr>
          <w:rFonts w:asciiTheme="minorHAnsi" w:hAnsiTheme="minorHAnsi" w:cstheme="minorHAnsi"/>
        </w:rPr>
        <w:t>域服务</w:t>
      </w:r>
      <w:bookmarkEnd w:id="103"/>
      <w:bookmarkEnd w:id="107"/>
      <w:bookmarkEnd w:id="108"/>
    </w:p>
    <w:p w14:paraId="0FEFA898" w14:textId="77777777" w:rsidR="0014750C" w:rsidRPr="00395F5B" w:rsidRDefault="0014750C" w:rsidP="0014750C">
      <w:pPr>
        <w:pStyle w:val="ProductList-Body"/>
        <w:rPr>
          <w:rFonts w:cstheme="minorHAnsi"/>
        </w:rPr>
      </w:pPr>
      <w:r w:rsidRPr="00395F5B">
        <w:rPr>
          <w:rFonts w:cstheme="minorHAnsi"/>
          <w:b/>
          <w:color w:val="00188F"/>
        </w:rPr>
        <w:t>附加定义</w:t>
      </w:r>
      <w:r w:rsidRPr="0091399C">
        <w:rPr>
          <w:rFonts w:cstheme="minorHAnsi"/>
          <w:b/>
          <w:bCs/>
        </w:rPr>
        <w:t>：</w:t>
      </w:r>
    </w:p>
    <w:p w14:paraId="78239952" w14:textId="77777777" w:rsidR="0014750C" w:rsidRPr="003475E9" w:rsidRDefault="0014750C" w:rsidP="0014750C">
      <w:pPr>
        <w:spacing w:after="0" w:line="240" w:lineRule="auto"/>
        <w:rPr>
          <w:rFonts w:cstheme="minorHAnsi"/>
          <w:sz w:val="18"/>
          <w:szCs w:val="18"/>
        </w:rPr>
      </w:pPr>
      <w:r w:rsidRPr="003475E9">
        <w:rPr>
          <w:rFonts w:ascii="SimSun" w:hAnsi="SimSun" w:cstheme="minorHAnsi"/>
          <w:sz w:val="18"/>
          <w:szCs w:val="18"/>
        </w:rPr>
        <w:t>“</w:t>
      </w:r>
      <w:r w:rsidRPr="003475E9">
        <w:rPr>
          <w:rFonts w:cstheme="minorHAnsi"/>
          <w:b/>
          <w:color w:val="00188F"/>
          <w:sz w:val="18"/>
          <w:szCs w:val="18"/>
        </w:rPr>
        <w:t>托管域</w:t>
      </w:r>
      <w:r w:rsidRPr="003475E9">
        <w:rPr>
          <w:rFonts w:cstheme="minorHAnsi"/>
          <w:sz w:val="18"/>
          <w:szCs w:val="18"/>
        </w:rPr>
        <w:t>”是指由 Azure Active Directory 域服务预配和管理的 Active Directory 域。</w:t>
      </w:r>
    </w:p>
    <w:p w14:paraId="08BDD148"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最大可用分钟数</w:t>
      </w:r>
      <w:r w:rsidRPr="003B67C7">
        <w:rPr>
          <w:rFonts w:cstheme="minorHAnsi"/>
          <w:sz w:val="18"/>
          <w:szCs w:val="18"/>
        </w:rPr>
        <w:t>”是指在一个帐单月份期间，在指定的 Microsoft Azure 订阅中，客户在 Microsoft Azure 中部署指定托管域的总分钟数。</w:t>
      </w:r>
    </w:p>
    <w:p w14:paraId="75127F9C"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停机时间</w:t>
      </w:r>
      <w:r w:rsidRPr="008F51D2">
        <w:rPr>
          <w:rFonts w:ascii="SimSun" w:hAnsi="SimSun" w:cstheme="minorHAnsi"/>
          <w:sz w:val="18"/>
          <w:szCs w:val="18"/>
        </w:rPr>
        <w:t>”</w:t>
      </w:r>
      <w:r w:rsidRPr="003B67C7">
        <w:rPr>
          <w:rFonts w:cstheme="minorHAnsi"/>
          <w:sz w:val="18"/>
          <w:szCs w:val="18"/>
        </w:rPr>
        <w:t>是指指定托管域在指定的 Microsoft Azure 订阅的一个帐单月份期间不可用的总累计分钟数。如果在一分钟内，从已启用托管域的虚拟网络发出的所有属于托管域、LDAP 绑定到根 DSE 或 DNS 记录查看的用户帐户域身份验证的请求均返回错误代码或者未能在 30 秒内返回成功代码，则应视为这一分钟不可用。</w:t>
      </w:r>
    </w:p>
    <w:p w14:paraId="61B6764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715AD">
        <w:rPr>
          <w:rFonts w:cstheme="minorHAnsi"/>
          <w:b/>
          <w:bCs/>
        </w:rPr>
        <w:t>：</w:t>
      </w:r>
      <w:r w:rsidRPr="00395F5B">
        <w:rPr>
          <w:rFonts w:cstheme="minorHAnsi"/>
        </w:rPr>
        <w:t>每月正常服务时间百分比应使用以下公式计算：</w:t>
      </w:r>
    </w:p>
    <w:p w14:paraId="2FE5B19B" w14:textId="77777777" w:rsidR="0014750C" w:rsidRPr="00395F5B" w:rsidRDefault="0014750C" w:rsidP="0014750C">
      <w:pPr>
        <w:pStyle w:val="ProductList-Body"/>
        <w:rPr>
          <w:rFonts w:cstheme="minorHAnsi"/>
        </w:rPr>
      </w:pPr>
    </w:p>
    <w:p w14:paraId="19DB5948" w14:textId="77777777" w:rsidR="0014750C" w:rsidRPr="00395F5B" w:rsidRDefault="004F0006" w:rsidP="0014750C">
      <w:pPr>
        <w:pStyle w:val="ListParagraph"/>
        <w:contextualSpacing w:val="0"/>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EFCEE0F" w14:textId="77777777" w:rsidR="0014750C" w:rsidRPr="00395F5B" w:rsidRDefault="0014750C" w:rsidP="0014750C">
      <w:pPr>
        <w:pStyle w:val="ProductList-Body"/>
        <w:rPr>
          <w:rFonts w:cstheme="minorHAnsi"/>
        </w:rPr>
      </w:pPr>
      <w:r w:rsidRPr="00395F5B">
        <w:rPr>
          <w:rFonts w:cstheme="minorHAnsi"/>
          <w:b/>
          <w:color w:val="00188F"/>
        </w:rPr>
        <w:t>服务级别和服务额度适用于客户对</w:t>
      </w:r>
      <w:r w:rsidRPr="00395F5B">
        <w:rPr>
          <w:rFonts w:cstheme="minorHAnsi"/>
          <w:b/>
          <w:color w:val="00188F"/>
        </w:rPr>
        <w:t xml:space="preserve"> Azure Active Directory </w:t>
      </w:r>
      <w:r w:rsidRPr="00395F5B">
        <w:rPr>
          <w:rFonts w:cstheme="minorHAnsi"/>
          <w:b/>
          <w:color w:val="00188F"/>
        </w:rPr>
        <w:t>域服务的使用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04C92FB" w14:textId="77777777" w:rsidTr="00C94E4B">
        <w:trPr>
          <w:tblHeader/>
        </w:trPr>
        <w:tc>
          <w:tcPr>
            <w:tcW w:w="5400" w:type="dxa"/>
            <w:shd w:val="clear" w:color="auto" w:fill="0072C6"/>
          </w:tcPr>
          <w:p w14:paraId="1845733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B60E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7BF29A" w14:textId="77777777" w:rsidTr="00C94E4B">
        <w:tc>
          <w:tcPr>
            <w:tcW w:w="5400" w:type="dxa"/>
          </w:tcPr>
          <w:p w14:paraId="64AF5C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6994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55B3C6" w14:textId="77777777" w:rsidTr="00C94E4B">
        <w:tc>
          <w:tcPr>
            <w:tcW w:w="5400" w:type="dxa"/>
          </w:tcPr>
          <w:p w14:paraId="2D16AC8D"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59E6765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EB587"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E6ECF5" w14:textId="77777777" w:rsidR="0014750C" w:rsidRPr="00DA17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109" w:name="_Toc52348917"/>
      <w:bookmarkStart w:id="110" w:name="_Toc120626006"/>
      <w:bookmarkStart w:id="111" w:name="_Toc138344513"/>
      <w:r w:rsidRPr="00DA17D7">
        <w:rPr>
          <w:rFonts w:asciiTheme="minorHAnsi" w:hAnsiTheme="minorHAnsi" w:cstheme="minorHAnsi"/>
          <w:b w:val="0"/>
          <w:bCs/>
        </w:rPr>
        <w:t>Analysis Services</w:t>
      </w:r>
      <w:bookmarkEnd w:id="109"/>
      <w:bookmarkEnd w:id="110"/>
      <w:bookmarkEnd w:id="111"/>
    </w:p>
    <w:p w14:paraId="671D68F0" w14:textId="77777777" w:rsidR="0014750C" w:rsidRPr="00395F5B" w:rsidRDefault="0014750C" w:rsidP="0014750C">
      <w:pPr>
        <w:pStyle w:val="ProductList-Body"/>
        <w:rPr>
          <w:rFonts w:cstheme="minorHAnsi"/>
        </w:rPr>
      </w:pPr>
      <w:r w:rsidRPr="00395F5B">
        <w:rPr>
          <w:rFonts w:cstheme="minorHAnsi"/>
          <w:b/>
          <w:color w:val="00188F"/>
        </w:rPr>
        <w:t>附加定义</w:t>
      </w:r>
      <w:r w:rsidRPr="00890A32">
        <w:rPr>
          <w:rFonts w:cstheme="minorHAnsi"/>
          <w:b/>
          <w:bCs/>
        </w:rPr>
        <w:t>：</w:t>
      </w:r>
    </w:p>
    <w:p w14:paraId="6E4FBBA4"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服务器</w:t>
      </w:r>
      <w:r w:rsidRPr="008F51D2">
        <w:rPr>
          <w:rFonts w:ascii="SimSun" w:hAnsi="SimSun" w:cstheme="minorHAnsi"/>
          <w:szCs w:val="18"/>
        </w:rPr>
        <w:t>”</w:t>
      </w:r>
      <w:r w:rsidRPr="00395F5B">
        <w:rPr>
          <w:rFonts w:cstheme="minorHAnsi"/>
        </w:rPr>
        <w:t>指任何</w:t>
      </w:r>
      <w:r w:rsidRPr="00395F5B">
        <w:rPr>
          <w:rFonts w:cstheme="minorHAnsi"/>
        </w:rPr>
        <w:t xml:space="preserve"> Azure Analysis Services </w:t>
      </w:r>
      <w:r w:rsidRPr="00395F5B">
        <w:rPr>
          <w:rFonts w:cstheme="minorHAnsi"/>
        </w:rPr>
        <w:t>服务器。</w:t>
      </w:r>
    </w:p>
    <w:p w14:paraId="03DE7778"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订阅中部署指定服务器的总分钟数。</w:t>
      </w:r>
    </w:p>
    <w:p w14:paraId="0899F7DC"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客户端操作</w:t>
      </w:r>
      <w:r w:rsidRPr="008F51D2">
        <w:rPr>
          <w:rFonts w:ascii="SimSun" w:hAnsi="SimSun" w:cstheme="minorHAnsi"/>
          <w:szCs w:val="18"/>
        </w:rPr>
        <w:t>”</w:t>
      </w:r>
      <w:r w:rsidRPr="00395F5B">
        <w:rPr>
          <w:rFonts w:cstheme="minorHAnsi"/>
        </w:rPr>
        <w:t>是指所有</w:t>
      </w:r>
      <w:r w:rsidRPr="00395F5B">
        <w:rPr>
          <w:rFonts w:cstheme="minorHAnsi"/>
        </w:rPr>
        <w:t xml:space="preserve"> Azure Analysis Services </w:t>
      </w:r>
      <w:r w:rsidRPr="00395F5B">
        <w:rPr>
          <w:rFonts w:cstheme="minorHAnsi"/>
        </w:rPr>
        <w:t>支持的记录操作的集合。</w:t>
      </w:r>
    </w:p>
    <w:p w14:paraId="15C66E6B" w14:textId="77777777" w:rsidR="0014750C" w:rsidRPr="00395F5B" w:rsidRDefault="0014750C" w:rsidP="0014750C">
      <w:pPr>
        <w:pStyle w:val="ProductList-Body"/>
        <w:rPr>
          <w:rFonts w:cstheme="minorHAnsi"/>
        </w:rPr>
      </w:pPr>
      <w:r w:rsidRPr="00395F5B">
        <w:rPr>
          <w:rFonts w:cstheme="minorHAnsi"/>
          <w:b/>
          <w:color w:val="00188F"/>
        </w:rPr>
        <w:t>停机时间</w:t>
      </w:r>
      <w:r w:rsidRPr="00853390">
        <w:rPr>
          <w:rFonts w:cstheme="minorHAnsi"/>
          <w:b/>
          <w:bCs/>
        </w:rPr>
        <w:t>：</w:t>
      </w:r>
      <w:r w:rsidRPr="00395F5B">
        <w:rPr>
          <w:rFonts w:cstheme="minorHAnsi"/>
        </w:rPr>
        <w:t>是指指定服务器在指定的</w:t>
      </w:r>
      <w:r w:rsidRPr="00395F5B">
        <w:rPr>
          <w:rFonts w:cstheme="minorHAnsi"/>
        </w:rPr>
        <w:t xml:space="preserve"> Microsoft Azure </w:t>
      </w:r>
      <w:r w:rsidRPr="00395F5B">
        <w:rPr>
          <w:rFonts w:cstheme="minorHAnsi"/>
        </w:rPr>
        <w:t>订阅的一个帐单月份期间不可用的总累计分钟数。如果在某一分钟内有超过</w:t>
      </w:r>
      <w:r w:rsidRPr="00395F5B">
        <w:rPr>
          <w:rFonts w:cstheme="minorHAnsi"/>
        </w:rPr>
        <w:t xml:space="preserve"> 1% </w:t>
      </w:r>
      <w:r w:rsidRPr="00395F5B">
        <w:rPr>
          <w:rFonts w:cstheme="minorHAnsi"/>
        </w:rPr>
        <w:t>的已完成客户端操作返回了错误代码，则认为在这一分钟内该服务器不可用。</w:t>
      </w:r>
    </w:p>
    <w:p w14:paraId="7886BAE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D3A88">
        <w:rPr>
          <w:rFonts w:cstheme="minorHAnsi"/>
          <w:b/>
          <w:bCs/>
        </w:rPr>
        <w:t>：</w:t>
      </w:r>
      <w:r w:rsidRPr="00395F5B">
        <w:rPr>
          <w:rFonts w:cstheme="minorHAnsi"/>
        </w:rPr>
        <w:t>指定服务器的每月正常服务时间百分比可按照下列公式进行计算：</w:t>
      </w:r>
    </w:p>
    <w:p w14:paraId="63BC8342" w14:textId="77777777" w:rsidR="0014750C" w:rsidRPr="00395F5B" w:rsidRDefault="0014750C" w:rsidP="0014750C">
      <w:pPr>
        <w:pStyle w:val="ProductList-Body"/>
        <w:rPr>
          <w:rFonts w:cstheme="minorHAnsi"/>
        </w:rPr>
      </w:pPr>
    </w:p>
    <w:p w14:paraId="5204714A"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F7AF675" w14:textId="77777777" w:rsidR="0014750C" w:rsidRPr="00395F5B" w:rsidRDefault="0014750C" w:rsidP="0014750C">
      <w:pPr>
        <w:pStyle w:val="ProductList-Body"/>
        <w:rPr>
          <w:rFonts w:cstheme="minorHAnsi"/>
        </w:rPr>
      </w:pPr>
      <w:r w:rsidRPr="00395F5B">
        <w:rPr>
          <w:rFonts w:cstheme="minorHAnsi"/>
          <w:b/>
          <w:color w:val="00188F"/>
        </w:rPr>
        <w:t>服务额度</w:t>
      </w:r>
      <w:r w:rsidRPr="001D686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5D548C" w14:textId="77777777" w:rsidTr="00C94E4B">
        <w:trPr>
          <w:tblHeader/>
        </w:trPr>
        <w:tc>
          <w:tcPr>
            <w:tcW w:w="5400" w:type="dxa"/>
            <w:shd w:val="clear" w:color="auto" w:fill="0072C6"/>
          </w:tcPr>
          <w:p w14:paraId="7B4DA0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C1038B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82BA39" w14:textId="77777777" w:rsidTr="00C94E4B">
        <w:tc>
          <w:tcPr>
            <w:tcW w:w="5400" w:type="dxa"/>
          </w:tcPr>
          <w:p w14:paraId="2881470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28E3B3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155118" w14:textId="77777777" w:rsidTr="00C94E4B">
        <w:tc>
          <w:tcPr>
            <w:tcW w:w="5400" w:type="dxa"/>
          </w:tcPr>
          <w:p w14:paraId="232EDF3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83749C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D4F9B5"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5DAE440" w14:textId="77777777" w:rsidR="006F5A9A" w:rsidRPr="000B21F2" w:rsidRDefault="006F5A9A" w:rsidP="006F5A9A">
      <w:pPr>
        <w:pStyle w:val="ProductList-Offering2Heading"/>
        <w:keepNext/>
        <w:tabs>
          <w:tab w:val="clear" w:pos="360"/>
          <w:tab w:val="clear" w:pos="720"/>
          <w:tab w:val="clear" w:pos="1080"/>
        </w:tabs>
        <w:outlineLvl w:val="2"/>
        <w:rPr>
          <w:rFonts w:cstheme="majorHAnsi"/>
        </w:rPr>
      </w:pPr>
      <w:bookmarkStart w:id="112" w:name="_Toc132136718"/>
      <w:bookmarkStart w:id="113" w:name="_Toc138344514"/>
      <w:bookmarkStart w:id="114" w:name="_Toc52348918"/>
      <w:bookmarkStart w:id="115" w:name="_Toc120626007"/>
      <w:r w:rsidRPr="000B21F2">
        <w:rPr>
          <w:rFonts w:cstheme="majorHAnsi"/>
        </w:rPr>
        <w:t>Azure API for FHIR</w:t>
      </w:r>
      <w:bookmarkEnd w:id="112"/>
      <w:bookmarkEnd w:id="113"/>
    </w:p>
    <w:p w14:paraId="29732FA9" w14:textId="77777777" w:rsidR="006F5A9A" w:rsidRPr="00B572B7" w:rsidRDefault="006F5A9A" w:rsidP="006F5A9A">
      <w:pPr>
        <w:pStyle w:val="ProductList-Body"/>
        <w:rPr>
          <w:rFonts w:cstheme="minorHAnsi"/>
        </w:rPr>
      </w:pPr>
      <w:r w:rsidRPr="00FD4165">
        <w:rPr>
          <w:rFonts w:cstheme="minorHAnsi"/>
          <w:b/>
          <w:color w:val="00188F"/>
        </w:rPr>
        <w:t>“</w:t>
      </w:r>
      <w:r w:rsidRPr="00B572B7">
        <w:rPr>
          <w:rFonts w:cstheme="minorHAnsi"/>
          <w:b/>
          <w:color w:val="00188F"/>
        </w:rPr>
        <w:t>事务尝试总数</w:t>
      </w:r>
      <w:r w:rsidRPr="00FD4165">
        <w:rPr>
          <w:rFonts w:cstheme="minorHAnsi"/>
          <w:b/>
          <w:color w:val="00188F"/>
        </w:rPr>
        <w:t>”</w:t>
      </w:r>
      <w:r w:rsidRPr="00B572B7">
        <w:rPr>
          <w:rFonts w:cstheme="minorHAnsi"/>
        </w:rPr>
        <w:t>是指在指定的</w:t>
      </w:r>
      <w:r w:rsidRPr="00B572B7">
        <w:rPr>
          <w:rFonts w:cstheme="minorHAnsi"/>
        </w:rPr>
        <w:t xml:space="preserve"> Microsoft Azure </w:t>
      </w:r>
      <w:r w:rsidRPr="00B572B7">
        <w:rPr>
          <w:rFonts w:cstheme="minorHAnsi"/>
        </w:rPr>
        <w:t>订阅的一个帐单月份期间，客户发出的经身份验证的</w:t>
      </w:r>
      <w:r w:rsidRPr="00B572B7">
        <w:rPr>
          <w:rFonts w:cstheme="minorHAnsi"/>
        </w:rPr>
        <w:t xml:space="preserve"> Azure API for FHIR </w:t>
      </w:r>
      <w:r w:rsidRPr="00B572B7">
        <w:rPr>
          <w:rFonts w:cstheme="minorHAnsi"/>
        </w:rPr>
        <w:t>请求的总数量。事务尝试总数不包括在收到第一个错误代码后为时五</w:t>
      </w:r>
      <w:r w:rsidRPr="00B572B7">
        <w:rPr>
          <w:rFonts w:cstheme="minorHAnsi"/>
        </w:rPr>
        <w:t xml:space="preserve"> (5) </w:t>
      </w:r>
      <w:r w:rsidRPr="00B572B7">
        <w:rPr>
          <w:rFonts w:cstheme="minorHAnsi"/>
        </w:rPr>
        <w:t>分钟的时段内不断重复返回该错误代码的</w:t>
      </w:r>
      <w:r w:rsidRPr="00B572B7">
        <w:rPr>
          <w:rFonts w:cstheme="minorHAnsi"/>
        </w:rPr>
        <w:t xml:space="preserve"> API </w:t>
      </w:r>
      <w:r w:rsidRPr="00B572B7">
        <w:rPr>
          <w:rFonts w:cstheme="minorHAnsi"/>
        </w:rPr>
        <w:t>请求。</w:t>
      </w:r>
    </w:p>
    <w:p w14:paraId="42F83A04" w14:textId="77777777" w:rsidR="006F5A9A" w:rsidRPr="00B572B7" w:rsidRDefault="006F5A9A" w:rsidP="006F5A9A">
      <w:pPr>
        <w:pStyle w:val="ProductList-Body"/>
        <w:rPr>
          <w:rFonts w:cstheme="minorHAnsi"/>
        </w:rPr>
      </w:pPr>
    </w:p>
    <w:p w14:paraId="47D67A34" w14:textId="77777777" w:rsidR="006F5A9A" w:rsidRPr="00B572B7" w:rsidRDefault="006F5A9A" w:rsidP="006F5A9A">
      <w:pPr>
        <w:pStyle w:val="ProductList-Body"/>
        <w:rPr>
          <w:rFonts w:cstheme="minorHAnsi"/>
        </w:rPr>
      </w:pPr>
      <w:r w:rsidRPr="00FD4165">
        <w:rPr>
          <w:rFonts w:cstheme="minorHAnsi"/>
          <w:b/>
          <w:color w:val="00188F"/>
        </w:rPr>
        <w:t>“</w:t>
      </w:r>
      <w:r w:rsidRPr="00B572B7">
        <w:rPr>
          <w:rFonts w:cstheme="minorHAnsi"/>
          <w:b/>
          <w:color w:val="00188F"/>
        </w:rPr>
        <w:t>失败的事务数</w:t>
      </w:r>
      <w:r w:rsidRPr="00FD4165">
        <w:rPr>
          <w:rFonts w:cstheme="minorHAnsi"/>
          <w:b/>
          <w:color w:val="00188F"/>
        </w:rPr>
        <w:t>”</w:t>
      </w:r>
      <w:r w:rsidRPr="00B572B7">
        <w:rPr>
          <w:rFonts w:cstheme="minorHAnsi"/>
        </w:rPr>
        <w:t>是指在事务尝试总数当中，所有导致错误代码或者在</w:t>
      </w:r>
      <w:r w:rsidRPr="00B572B7">
        <w:rPr>
          <w:rFonts w:cstheme="minorHAnsi"/>
        </w:rPr>
        <w:t xml:space="preserve"> Azure API for FHIR </w:t>
      </w:r>
      <w:r w:rsidRPr="00B572B7">
        <w:rPr>
          <w:rFonts w:cstheme="minorHAnsi"/>
        </w:rPr>
        <w:t>服务收到请求后的</w:t>
      </w:r>
      <w:r w:rsidRPr="00B572B7">
        <w:rPr>
          <w:rFonts w:cstheme="minorHAnsi"/>
        </w:rPr>
        <w:t xml:space="preserve"> 60 </w:t>
      </w:r>
      <w:r w:rsidRPr="00B572B7">
        <w:rPr>
          <w:rFonts w:cstheme="minorHAnsi"/>
        </w:rPr>
        <w:t>秒内没有返回成功代码的请求的数量。</w:t>
      </w:r>
    </w:p>
    <w:p w14:paraId="0A1AF310" w14:textId="77777777" w:rsidR="006F5A9A" w:rsidRPr="00B572B7" w:rsidRDefault="006F5A9A" w:rsidP="006F5A9A">
      <w:pPr>
        <w:pStyle w:val="ProductList-Body"/>
        <w:rPr>
          <w:rFonts w:cstheme="minorHAnsi"/>
        </w:rPr>
      </w:pPr>
    </w:p>
    <w:p w14:paraId="46EB5BF1" w14:textId="77777777" w:rsidR="006F5A9A" w:rsidRPr="00B572B7" w:rsidRDefault="006F5A9A" w:rsidP="006F5A9A">
      <w:pPr>
        <w:pStyle w:val="ProductList-Body"/>
        <w:rPr>
          <w:rFonts w:cstheme="minorHAnsi"/>
          <w:b/>
          <w:color w:val="00188F"/>
        </w:rPr>
      </w:pPr>
      <w:r w:rsidRPr="00B572B7">
        <w:rPr>
          <w:rFonts w:cstheme="minorHAnsi"/>
          <w:b/>
          <w:color w:val="00188F"/>
        </w:rPr>
        <w:t>每月正常服务时间计算</w:t>
      </w:r>
    </w:p>
    <w:p w14:paraId="4E33100E" w14:textId="77777777" w:rsidR="006F5A9A" w:rsidRPr="00B572B7" w:rsidRDefault="006F5A9A" w:rsidP="006F5A9A">
      <w:pPr>
        <w:pStyle w:val="ProductList-Body"/>
        <w:rPr>
          <w:rFonts w:cstheme="minorHAnsi"/>
        </w:rPr>
      </w:pPr>
      <w:r w:rsidRPr="00B572B7">
        <w:rPr>
          <w:rFonts w:cstheme="minorHAnsi"/>
        </w:rPr>
        <w:t xml:space="preserve">Azure API for FHIR </w:t>
      </w:r>
      <w:r w:rsidRPr="00B572B7">
        <w:rPr>
          <w:rFonts w:cstheme="minorHAnsi"/>
        </w:rPr>
        <w:t>的</w:t>
      </w:r>
      <w:r w:rsidRPr="00B572B7">
        <w:rPr>
          <w:rFonts w:cstheme="minorHAnsi"/>
        </w:rPr>
        <w:t>“</w:t>
      </w:r>
      <w:r w:rsidRPr="00B572B7">
        <w:rPr>
          <w:rFonts w:cstheme="minorHAnsi"/>
        </w:rPr>
        <w:t>每月正常服务时间百分比</w:t>
      </w:r>
      <w:r w:rsidRPr="00B572B7">
        <w:rPr>
          <w:rFonts w:cstheme="minorHAnsi"/>
        </w:rPr>
        <w:t>”</w:t>
      </w:r>
      <w:r w:rsidRPr="00B572B7">
        <w:rPr>
          <w:rFonts w:cstheme="minorHAnsi"/>
        </w:rPr>
        <w:t>按以下方式计算：事务尝试总数减去失败的事务数，再除以事务尝试总数，然后乘以</w:t>
      </w:r>
      <w:r w:rsidRPr="00B572B7">
        <w:rPr>
          <w:rFonts w:cstheme="minorHAnsi"/>
        </w:rPr>
        <w:t xml:space="preserve"> 100</w:t>
      </w:r>
      <w:r w:rsidRPr="00B572B7">
        <w:rPr>
          <w:rFonts w:cstheme="minorHAnsi"/>
        </w:rPr>
        <w:t>。以下为每月正常服务时间百分比的计算公式：</w:t>
      </w:r>
    </w:p>
    <w:p w14:paraId="17FBCB52" w14:textId="77777777" w:rsidR="006F5A9A" w:rsidRPr="00B572B7" w:rsidRDefault="006F5A9A" w:rsidP="006F5A9A">
      <w:pPr>
        <w:pStyle w:val="ProductList-Body"/>
        <w:rPr>
          <w:rFonts w:cstheme="minorHAnsi"/>
        </w:rPr>
      </w:pPr>
    </w:p>
    <w:p w14:paraId="31B3C149" w14:textId="77777777" w:rsidR="006F5A9A" w:rsidRPr="00B572B7" w:rsidRDefault="004F0006" w:rsidP="006F5A9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MS Gothic" w:eastAsia="MS Gothic" w:hAnsi="MS Gothic" w:cs="MS Gothic" w:hint="eastAsia"/>
                  <w:sz w:val="18"/>
                  <w:szCs w:val="18"/>
                </w:rPr>
                <m:t>事</m:t>
              </m:r>
              <m:r>
                <w:rPr>
                  <w:rFonts w:ascii="Microsoft JhengHei" w:eastAsia="Microsoft JhengHei" w:hAnsi="Microsoft JhengHei" w:cs="Microsoft JhengHei" w:hint="eastAsia"/>
                  <w:sz w:val="18"/>
                  <w:szCs w:val="18"/>
                </w:rPr>
                <m:t>务尝试总数</m:t>
              </m:r>
              <m:r>
                <w:rPr>
                  <w:rFonts w:ascii="Cambria Math" w:hAnsi="Cambria Math" w:cs="Cambria Math"/>
                  <w:sz w:val="18"/>
                  <w:szCs w:val="18"/>
                </w:rPr>
                <m:t xml:space="preserve"> - </m:t>
              </m:r>
              <m:r>
                <w:rPr>
                  <w:rFonts w:ascii="MS Gothic" w:eastAsia="MS Gothic" w:hAnsi="MS Gothic" w:cs="MS Gothic" w:hint="eastAsia"/>
                  <w:sz w:val="18"/>
                  <w:szCs w:val="18"/>
                </w:rPr>
                <m:t>失</m:t>
              </m:r>
              <m:r>
                <w:rPr>
                  <w:rFonts w:ascii="Microsoft JhengHei" w:eastAsia="Microsoft JhengHei" w:hAnsi="Microsoft JhengHei" w:cs="Microsoft JhengHei" w:hint="eastAsia"/>
                  <w:sz w:val="18"/>
                  <w:szCs w:val="18"/>
                </w:rPr>
                <m:t>败的事务数</m:t>
              </m:r>
              <m:r>
                <w:rPr>
                  <w:rFonts w:ascii="Cambria Math" w:hAnsi="Cambria Math" w:cstheme="minorHAnsi"/>
                  <w:sz w:val="18"/>
                  <w:szCs w:val="18"/>
                </w:rPr>
                <m:t xml:space="preserve"> </m:t>
              </m:r>
            </m:num>
            <m:den>
              <m:r>
                <w:rPr>
                  <w:rFonts w:ascii="MS Gothic" w:eastAsia="MS Gothic" w:hAnsi="MS Gothic" w:cs="MS Gothic" w:hint="eastAsia"/>
                  <w:sz w:val="18"/>
                  <w:szCs w:val="18"/>
                </w:rPr>
                <m:t>事</m:t>
              </m:r>
              <m:r>
                <w:rPr>
                  <w:rFonts w:ascii="Microsoft JhengHei" w:eastAsia="Microsoft JhengHei" w:hAnsi="Microsoft JhengHei" w:cs="Microsoft JhengHei" w:hint="eastAsia"/>
                  <w:sz w:val="18"/>
                  <w:szCs w:val="18"/>
                </w:rPr>
                <m:t>务尝试总数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580AE5B6" w14:textId="77777777" w:rsidR="006F5A9A" w:rsidRPr="00B572B7" w:rsidRDefault="006F5A9A" w:rsidP="006F5A9A">
      <w:pPr>
        <w:pStyle w:val="ProductList-Body"/>
        <w:rPr>
          <w:rFonts w:cstheme="minorHAnsi"/>
        </w:rPr>
      </w:pPr>
    </w:p>
    <w:p w14:paraId="351B48F1" w14:textId="77777777" w:rsidR="006F5A9A" w:rsidRPr="00B572B7" w:rsidRDefault="006F5A9A" w:rsidP="006F5A9A">
      <w:pPr>
        <w:pStyle w:val="ProductList-Body"/>
        <w:rPr>
          <w:rFonts w:cstheme="minorHAnsi"/>
        </w:rPr>
      </w:pPr>
      <w:r w:rsidRPr="00B572B7">
        <w:rPr>
          <w:rFonts w:cstheme="minorHAnsi"/>
        </w:rPr>
        <w:t>以下服务级别和服务额度适用于</w:t>
      </w:r>
      <w:r w:rsidRPr="00B572B7">
        <w:rPr>
          <w:rFonts w:cstheme="minorHAnsi"/>
        </w:rPr>
        <w:t xml:space="preserve"> Azure API for FHIR</w:t>
      </w:r>
      <w:r w:rsidRPr="00B572B7">
        <w:rPr>
          <w:rFonts w:cstheme="minorHAnsi"/>
        </w:rPr>
        <w:t>：</w:t>
      </w:r>
    </w:p>
    <w:p w14:paraId="72CA0683" w14:textId="77777777" w:rsidR="006F5A9A" w:rsidRPr="00B572B7" w:rsidRDefault="006F5A9A" w:rsidP="006F5A9A">
      <w:pPr>
        <w:pStyle w:val="ProductList-Body"/>
        <w:rPr>
          <w:rFonts w:cstheme="minorHAnsi"/>
        </w:rPr>
      </w:pPr>
      <w:r w:rsidRPr="00B572B7">
        <w:rPr>
          <w:rFonts w:cstheme="minorHAnsi"/>
          <w:b/>
          <w:color w:val="00188F"/>
        </w:rPr>
        <w:t>服务额度</w:t>
      </w:r>
      <w:r w:rsidRPr="000C346F">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A9A" w:rsidRPr="00B572B7" w14:paraId="451FB4FA" w14:textId="77777777" w:rsidTr="00CC6424">
        <w:trPr>
          <w:tblHeader/>
        </w:trPr>
        <w:tc>
          <w:tcPr>
            <w:tcW w:w="5400" w:type="dxa"/>
            <w:shd w:val="clear" w:color="auto" w:fill="0072C6"/>
          </w:tcPr>
          <w:p w14:paraId="4B68BBF0" w14:textId="77777777" w:rsidR="006F5A9A" w:rsidRPr="00B572B7" w:rsidRDefault="006F5A9A" w:rsidP="00CC6424">
            <w:pPr>
              <w:pStyle w:val="ProductList-OfferingBody"/>
              <w:jc w:val="center"/>
              <w:rPr>
                <w:rFonts w:cstheme="minorHAnsi"/>
                <w:color w:val="FFFFFF" w:themeColor="background1"/>
              </w:rPr>
            </w:pPr>
            <w:r w:rsidRPr="00B572B7">
              <w:rPr>
                <w:rFonts w:cstheme="minorHAnsi"/>
                <w:color w:val="FFFFFF" w:themeColor="background1"/>
              </w:rPr>
              <w:t>每月正常服务时间百分比</w:t>
            </w:r>
          </w:p>
        </w:tc>
        <w:tc>
          <w:tcPr>
            <w:tcW w:w="5400" w:type="dxa"/>
            <w:shd w:val="clear" w:color="auto" w:fill="0072C6"/>
          </w:tcPr>
          <w:p w14:paraId="0BFEB2D8" w14:textId="77777777" w:rsidR="006F5A9A" w:rsidRPr="00B572B7" w:rsidRDefault="006F5A9A" w:rsidP="00CC6424">
            <w:pPr>
              <w:pStyle w:val="ProductList-OfferingBody"/>
              <w:jc w:val="center"/>
              <w:rPr>
                <w:rFonts w:cstheme="minorHAnsi"/>
                <w:color w:val="FFFFFF" w:themeColor="background1"/>
              </w:rPr>
            </w:pPr>
            <w:r w:rsidRPr="00B572B7">
              <w:rPr>
                <w:rFonts w:cstheme="minorHAnsi"/>
                <w:color w:val="FFFFFF" w:themeColor="background1"/>
              </w:rPr>
              <w:t>服务额度</w:t>
            </w:r>
          </w:p>
        </w:tc>
      </w:tr>
      <w:tr w:rsidR="006F5A9A" w:rsidRPr="00B572B7" w14:paraId="085DD479" w14:textId="77777777" w:rsidTr="00CC6424">
        <w:tc>
          <w:tcPr>
            <w:tcW w:w="5400" w:type="dxa"/>
          </w:tcPr>
          <w:p w14:paraId="6C6EB09C" w14:textId="77777777" w:rsidR="006F5A9A" w:rsidRPr="00B572B7" w:rsidRDefault="006F5A9A" w:rsidP="00CC6424">
            <w:pPr>
              <w:pStyle w:val="ProductList-OfferingBody"/>
              <w:jc w:val="center"/>
              <w:rPr>
                <w:rFonts w:cstheme="minorHAnsi"/>
              </w:rPr>
            </w:pPr>
            <w:r w:rsidRPr="00B572B7">
              <w:rPr>
                <w:rFonts w:cstheme="minorHAnsi"/>
              </w:rPr>
              <w:t>&lt; 99.9%</w:t>
            </w:r>
          </w:p>
        </w:tc>
        <w:tc>
          <w:tcPr>
            <w:tcW w:w="5400" w:type="dxa"/>
          </w:tcPr>
          <w:p w14:paraId="6D7A500C" w14:textId="77777777" w:rsidR="006F5A9A" w:rsidRPr="00B572B7" w:rsidRDefault="006F5A9A" w:rsidP="00CC6424">
            <w:pPr>
              <w:pStyle w:val="ProductList-OfferingBody"/>
              <w:jc w:val="center"/>
              <w:rPr>
                <w:rFonts w:cstheme="minorHAnsi"/>
              </w:rPr>
            </w:pPr>
            <w:r w:rsidRPr="00B572B7">
              <w:rPr>
                <w:rFonts w:cstheme="minorHAnsi"/>
              </w:rPr>
              <w:t>10%</w:t>
            </w:r>
          </w:p>
        </w:tc>
      </w:tr>
      <w:tr w:rsidR="006F5A9A" w:rsidRPr="00B572B7" w14:paraId="69179E67" w14:textId="77777777" w:rsidTr="00CC6424">
        <w:tc>
          <w:tcPr>
            <w:tcW w:w="5400" w:type="dxa"/>
          </w:tcPr>
          <w:p w14:paraId="12ACE008" w14:textId="77777777" w:rsidR="006F5A9A" w:rsidRPr="00B572B7" w:rsidRDefault="006F5A9A" w:rsidP="00CC6424">
            <w:pPr>
              <w:pStyle w:val="ProductList-OfferingBody"/>
              <w:jc w:val="center"/>
              <w:rPr>
                <w:rFonts w:cstheme="minorHAnsi"/>
              </w:rPr>
            </w:pPr>
            <w:r w:rsidRPr="00B572B7">
              <w:rPr>
                <w:rFonts w:cstheme="minorHAnsi"/>
              </w:rPr>
              <w:t>&lt; 99%</w:t>
            </w:r>
          </w:p>
        </w:tc>
        <w:tc>
          <w:tcPr>
            <w:tcW w:w="5400" w:type="dxa"/>
          </w:tcPr>
          <w:p w14:paraId="0D1B3D9E" w14:textId="77777777" w:rsidR="006F5A9A" w:rsidRPr="00B572B7" w:rsidRDefault="006F5A9A" w:rsidP="00CC6424">
            <w:pPr>
              <w:pStyle w:val="ProductList-OfferingBody"/>
              <w:jc w:val="center"/>
              <w:rPr>
                <w:rFonts w:cstheme="minorHAnsi"/>
              </w:rPr>
            </w:pPr>
            <w:r w:rsidRPr="00B572B7">
              <w:rPr>
                <w:rFonts w:cstheme="minorHAnsi"/>
              </w:rPr>
              <w:t>25%</w:t>
            </w:r>
          </w:p>
        </w:tc>
      </w:tr>
    </w:tbl>
    <w:p w14:paraId="4A24C49C" w14:textId="77777777" w:rsidR="006F5A9A" w:rsidRPr="00B572B7" w:rsidRDefault="004F0006" w:rsidP="006F5A9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F5A9A" w:rsidRPr="00B572B7">
          <w:rPr>
            <w:rStyle w:val="Hyperlink"/>
            <w:rFonts w:cstheme="minorHAnsi"/>
            <w:sz w:val="16"/>
            <w:szCs w:val="16"/>
          </w:rPr>
          <w:t>目录</w:t>
        </w:r>
      </w:hyperlink>
      <w:r w:rsidR="006F5A9A" w:rsidRPr="00B572B7">
        <w:rPr>
          <w:rFonts w:cstheme="minorHAnsi"/>
          <w:sz w:val="16"/>
          <w:szCs w:val="16"/>
        </w:rPr>
        <w:t>/</w:t>
      </w:r>
      <w:hyperlink w:anchor="定义" w:tooltip="定义" w:history="1">
        <w:r w:rsidR="006F5A9A" w:rsidRPr="00B572B7">
          <w:rPr>
            <w:rStyle w:val="Hyperlink"/>
            <w:rFonts w:cstheme="minorHAnsi"/>
            <w:sz w:val="16"/>
            <w:szCs w:val="16"/>
          </w:rPr>
          <w:t>定义</w:t>
        </w:r>
      </w:hyperlink>
    </w:p>
    <w:p w14:paraId="5D7C757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16" w:name="_Toc138344515"/>
      <w:r w:rsidRPr="00653DBF">
        <w:rPr>
          <w:rFonts w:cstheme="majorHAnsi"/>
        </w:rPr>
        <w:t>API</w:t>
      </w:r>
      <w:r w:rsidRPr="00395F5B">
        <w:rPr>
          <w:rFonts w:asciiTheme="minorHAnsi" w:hAnsiTheme="minorHAnsi" w:cstheme="minorHAnsi"/>
        </w:rPr>
        <w:t xml:space="preserve"> </w:t>
      </w:r>
      <w:r w:rsidRPr="00395F5B">
        <w:rPr>
          <w:rFonts w:asciiTheme="minorHAnsi" w:hAnsiTheme="minorHAnsi" w:cstheme="minorHAnsi"/>
        </w:rPr>
        <w:t>管理服务</w:t>
      </w:r>
      <w:bookmarkEnd w:id="104"/>
      <w:bookmarkEnd w:id="114"/>
      <w:bookmarkEnd w:id="115"/>
      <w:bookmarkEnd w:id="116"/>
    </w:p>
    <w:p w14:paraId="0AB402FF" w14:textId="77777777" w:rsidR="0014750C" w:rsidRPr="00395F5B" w:rsidRDefault="0014750C" w:rsidP="0014750C">
      <w:pPr>
        <w:pStyle w:val="ProductList-Body"/>
        <w:rPr>
          <w:rFonts w:cstheme="minorHAnsi"/>
        </w:rPr>
      </w:pPr>
      <w:r w:rsidRPr="00395F5B">
        <w:rPr>
          <w:rFonts w:cstheme="minorHAnsi"/>
          <w:b/>
          <w:color w:val="00188F"/>
        </w:rPr>
        <w:t>附加定义</w:t>
      </w:r>
      <w:r w:rsidRPr="007261CF">
        <w:rPr>
          <w:rFonts w:cstheme="minorHAnsi"/>
          <w:b/>
          <w:bCs/>
        </w:rPr>
        <w:t>：</w:t>
      </w:r>
    </w:p>
    <w:p w14:paraId="36E3A82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w:t>
      </w:r>
      <w:r w:rsidRPr="00395F5B">
        <w:rPr>
          <w:rFonts w:cstheme="minorHAnsi"/>
        </w:rPr>
        <w:t xml:space="preserve"> API </w:t>
      </w:r>
      <w:r w:rsidRPr="00395F5B">
        <w:rPr>
          <w:rFonts w:cstheme="minorHAnsi"/>
        </w:rPr>
        <w:t>管理实例的总分钟数。</w:t>
      </w:r>
    </w:p>
    <w:p w14:paraId="56B6F73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管理实例的全部部署分钟数总和。</w:t>
      </w:r>
    </w:p>
    <w:p w14:paraId="443726BD"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代理</w:t>
      </w:r>
      <w:r w:rsidRPr="008F51D2">
        <w:rPr>
          <w:rFonts w:ascii="SimSun" w:hAnsi="SimSun" w:cstheme="minorHAnsi"/>
          <w:szCs w:val="18"/>
        </w:rPr>
        <w:t>”</w:t>
      </w:r>
      <w:r w:rsidRPr="00395F5B">
        <w:rPr>
          <w:rFonts w:cstheme="minorHAnsi"/>
        </w:rPr>
        <w:t xml:space="preserve"> </w:t>
      </w:r>
      <w:r w:rsidRPr="00395F5B">
        <w:rPr>
          <w:rFonts w:cstheme="minorHAnsi"/>
        </w:rPr>
        <w:t>是指负责接收</w:t>
      </w:r>
      <w:r w:rsidRPr="00395F5B">
        <w:rPr>
          <w:rFonts w:cstheme="minorHAnsi"/>
        </w:rPr>
        <w:t xml:space="preserve"> API </w:t>
      </w:r>
      <w:r w:rsidRPr="00395F5B">
        <w:rPr>
          <w:rFonts w:cstheme="minorHAnsi"/>
        </w:rPr>
        <w:t>请求并将其转发给配置的相关</w:t>
      </w:r>
      <w:r w:rsidRPr="00395F5B">
        <w:rPr>
          <w:rFonts w:cstheme="minorHAnsi"/>
        </w:rPr>
        <w:t xml:space="preserve"> API </w:t>
      </w:r>
      <w:r w:rsidRPr="00395F5B">
        <w:rPr>
          <w:rFonts w:cstheme="minorHAnsi"/>
        </w:rPr>
        <w:t>的</w:t>
      </w:r>
      <w:r w:rsidRPr="00395F5B">
        <w:rPr>
          <w:rFonts w:cstheme="minorHAnsi"/>
        </w:rPr>
        <w:t xml:space="preserve"> API </w:t>
      </w:r>
      <w:r w:rsidRPr="00395F5B">
        <w:rPr>
          <w:rFonts w:cstheme="minorHAnsi"/>
        </w:rPr>
        <w:t>管理服务组件。</w:t>
      </w:r>
    </w:p>
    <w:p w14:paraId="12D6031E" w14:textId="77777777" w:rsidR="0014750C" w:rsidRPr="00395F5B" w:rsidRDefault="0014750C" w:rsidP="0014750C">
      <w:pPr>
        <w:pStyle w:val="ProductList-Body"/>
        <w:rPr>
          <w:rFonts w:cstheme="minorHAnsi"/>
        </w:rPr>
      </w:pPr>
      <w:r w:rsidRPr="00395F5B">
        <w:rPr>
          <w:rFonts w:cstheme="minorHAnsi"/>
          <w:b/>
          <w:color w:val="00188F"/>
        </w:rPr>
        <w:t>停机时间</w:t>
      </w:r>
      <w:r w:rsidRPr="00657B9C">
        <w:rPr>
          <w:rFonts w:cstheme="minorHAnsi"/>
          <w:b/>
          <w:bCs/>
        </w:rPr>
        <w:t>：</w:t>
      </w:r>
      <w:r w:rsidRPr="00395F5B">
        <w:rPr>
          <w:rFonts w:cstheme="minorHAnsi"/>
        </w:rPr>
        <w:t>在</w:t>
      </w:r>
      <w:r w:rsidRPr="00395F5B">
        <w:rPr>
          <w:rFonts w:cstheme="minorHAnsi"/>
        </w:rPr>
        <w:t xml:space="preserve"> API </w:t>
      </w:r>
      <w:r w:rsidRPr="00395F5B">
        <w:rPr>
          <w:rFonts w:cstheme="minorHAnsi"/>
        </w:rPr>
        <w:t>管理服务不可用期间您在指定的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管理实例的总累计部署分钟数。如果在某一分钟内所有通过代理不断尝试执行的操作均导致错误代码，或者在五分钟内没有返回成功代码，则可以视为在这一分钟内指定的</w:t>
      </w:r>
      <w:r w:rsidRPr="00395F5B">
        <w:rPr>
          <w:rFonts w:cstheme="minorHAnsi"/>
        </w:rPr>
        <w:t xml:space="preserve"> API </w:t>
      </w:r>
      <w:r w:rsidRPr="00395F5B">
        <w:rPr>
          <w:rFonts w:cstheme="minorHAnsi"/>
        </w:rPr>
        <w:t>管理实例不可用。</w:t>
      </w:r>
    </w:p>
    <w:p w14:paraId="37426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A5B44">
        <w:rPr>
          <w:rFonts w:cstheme="minorHAnsi"/>
          <w:b/>
          <w:bCs/>
        </w:rPr>
        <w:t>：</w:t>
      </w:r>
      <w:r w:rsidRPr="00395F5B">
        <w:rPr>
          <w:rFonts w:cstheme="minorHAnsi"/>
        </w:rPr>
        <w:t>每月正常服务时间百分比应使用以下公式计算：</w:t>
      </w:r>
    </w:p>
    <w:p w14:paraId="08E84CCE" w14:textId="77777777" w:rsidR="0014750C" w:rsidRPr="00395F5B" w:rsidRDefault="0014750C" w:rsidP="0014750C">
      <w:pPr>
        <w:pStyle w:val="ProductList-Body"/>
        <w:rPr>
          <w:rFonts w:cstheme="minorHAnsi"/>
        </w:rPr>
      </w:pPr>
    </w:p>
    <w:p w14:paraId="52D7276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31010A2" w14:textId="77777777" w:rsidR="0014750C" w:rsidRPr="00395F5B" w:rsidRDefault="0014750C" w:rsidP="0014750C">
      <w:pPr>
        <w:pStyle w:val="ProductList-Body"/>
        <w:rPr>
          <w:rFonts w:cstheme="minorHAnsi"/>
        </w:rPr>
      </w:pPr>
      <w:r w:rsidRPr="00395F5B">
        <w:rPr>
          <w:rFonts w:cstheme="minorHAnsi"/>
          <w:b/>
          <w:color w:val="00188F"/>
        </w:rPr>
        <w:t>用于在单一区域内扩展的消费层级、基本层级、标准层级和高级层级部署的服务额度</w:t>
      </w:r>
      <w:r w:rsidRPr="003C3B2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D5E810" w14:textId="77777777" w:rsidTr="00C94E4B">
        <w:trPr>
          <w:tblHeader/>
        </w:trPr>
        <w:tc>
          <w:tcPr>
            <w:tcW w:w="5400" w:type="dxa"/>
            <w:shd w:val="clear" w:color="auto" w:fill="0072C6"/>
          </w:tcPr>
          <w:p w14:paraId="3A5AEB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12D08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3F850C" w14:textId="77777777" w:rsidTr="00C94E4B">
        <w:tc>
          <w:tcPr>
            <w:tcW w:w="5400" w:type="dxa"/>
          </w:tcPr>
          <w:p w14:paraId="5A3489A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C927FD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0E73D16" w14:textId="77777777" w:rsidTr="00C94E4B">
        <w:tc>
          <w:tcPr>
            <w:tcW w:w="5400" w:type="dxa"/>
          </w:tcPr>
          <w:p w14:paraId="1EDFCF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B21F60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1F3BBA" w14:textId="77777777" w:rsidR="0014750C" w:rsidRPr="00395F5B" w:rsidRDefault="0014750C" w:rsidP="0014750C">
      <w:pPr>
        <w:pStyle w:val="ProductList-Body"/>
        <w:rPr>
          <w:rFonts w:cstheme="minorHAnsi"/>
        </w:rPr>
      </w:pPr>
    </w:p>
    <w:p w14:paraId="73431407" w14:textId="77777777" w:rsidR="0014750C" w:rsidRPr="00395F5B" w:rsidRDefault="0014750C" w:rsidP="0014750C">
      <w:pPr>
        <w:pStyle w:val="ProductList-Body"/>
        <w:rPr>
          <w:rFonts w:cstheme="minorHAnsi"/>
        </w:rPr>
      </w:pPr>
      <w:r w:rsidRPr="00395F5B">
        <w:rPr>
          <w:rFonts w:cstheme="minorHAnsi"/>
          <w:b/>
          <w:color w:val="00188F"/>
        </w:rPr>
        <w:t>用于跨两个或两个以上区域扩展的高级层级部署的服务额度</w:t>
      </w:r>
      <w:r w:rsidRPr="00F3772C">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78A9651" w14:textId="77777777" w:rsidTr="00C94E4B">
        <w:trPr>
          <w:tblHeader/>
        </w:trPr>
        <w:tc>
          <w:tcPr>
            <w:tcW w:w="5400" w:type="dxa"/>
            <w:shd w:val="clear" w:color="auto" w:fill="0072C6"/>
          </w:tcPr>
          <w:p w14:paraId="6F6438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EB4A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8C8951" w14:textId="77777777" w:rsidTr="00C94E4B">
        <w:tc>
          <w:tcPr>
            <w:tcW w:w="5400" w:type="dxa"/>
            <w:tcBorders>
              <w:bottom w:val="single" w:sz="4" w:space="0" w:color="000000" w:themeColor="text1"/>
            </w:tcBorders>
          </w:tcPr>
          <w:p w14:paraId="2AB56AC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Borders>
              <w:bottom w:val="single" w:sz="4" w:space="0" w:color="000000" w:themeColor="text1"/>
            </w:tcBorders>
          </w:tcPr>
          <w:p w14:paraId="0CCE4DD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23B838B" w14:textId="77777777" w:rsidTr="00C94E4B">
        <w:tc>
          <w:tcPr>
            <w:tcW w:w="5400" w:type="dxa"/>
            <w:tcBorders>
              <w:bottom w:val="single" w:sz="4" w:space="0" w:color="auto"/>
            </w:tcBorders>
          </w:tcPr>
          <w:p w14:paraId="677CD751"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bottom w:val="single" w:sz="4" w:space="0" w:color="auto"/>
            </w:tcBorders>
          </w:tcPr>
          <w:p w14:paraId="3B5D380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17" w:name="AppService"/>
    <w:bookmarkStart w:id="118" w:name="_Toc457821536"/>
    <w:bookmarkEnd w:id="117"/>
    <w:p w14:paraId="40322FE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064AAE7" w14:textId="77777777" w:rsidR="0014750C" w:rsidRPr="006834A3" w:rsidRDefault="0014750C" w:rsidP="0014750C">
      <w:pPr>
        <w:pStyle w:val="ProductList-Offering2Heading"/>
        <w:tabs>
          <w:tab w:val="clear" w:pos="360"/>
          <w:tab w:val="clear" w:pos="720"/>
          <w:tab w:val="clear" w:pos="1080"/>
        </w:tabs>
        <w:outlineLvl w:val="2"/>
        <w:rPr>
          <w:rFonts w:cstheme="majorHAnsi"/>
        </w:rPr>
      </w:pPr>
      <w:bookmarkStart w:id="119" w:name="_Toc120626008"/>
      <w:bookmarkStart w:id="120" w:name="_Toc138344516"/>
      <w:bookmarkStart w:id="121" w:name="_Toc52348996"/>
      <w:bookmarkStart w:id="122" w:name="_Toc52348919"/>
      <w:r w:rsidRPr="006834A3">
        <w:rPr>
          <w:rFonts w:cstheme="majorHAnsi"/>
        </w:rPr>
        <w:t>App Center</w:t>
      </w:r>
      <w:bookmarkEnd w:id="119"/>
      <w:bookmarkEnd w:id="120"/>
      <w:r w:rsidRPr="006834A3">
        <w:rPr>
          <w:rFonts w:cstheme="majorHAnsi"/>
        </w:rPr>
        <w:t xml:space="preserve"> </w:t>
      </w:r>
      <w:bookmarkEnd w:id="121"/>
    </w:p>
    <w:p w14:paraId="10FD45AC" w14:textId="77777777" w:rsidR="0014750C" w:rsidRPr="00395F5B" w:rsidRDefault="0014750C" w:rsidP="0014750C">
      <w:pPr>
        <w:pStyle w:val="ProductList-Body"/>
        <w:rPr>
          <w:rFonts w:cstheme="minorHAnsi"/>
        </w:rPr>
      </w:pPr>
      <w:r w:rsidRPr="00395F5B">
        <w:rPr>
          <w:rFonts w:cstheme="minorHAnsi"/>
          <w:b/>
          <w:color w:val="00188F"/>
        </w:rPr>
        <w:t>附加定义</w:t>
      </w:r>
      <w:r w:rsidRPr="00F16E50">
        <w:rPr>
          <w:rFonts w:cstheme="minorHAnsi"/>
          <w:b/>
          <w:bCs/>
        </w:rPr>
        <w:t>：</w:t>
      </w:r>
    </w:p>
    <w:p w14:paraId="5F66A496"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构建服务</w:t>
      </w:r>
      <w:r w:rsidRPr="008F51D2">
        <w:rPr>
          <w:rFonts w:ascii="SimSun" w:hAnsi="SimSun" w:cstheme="minorHAnsi"/>
          <w:szCs w:val="18"/>
        </w:rPr>
        <w:t>”</w:t>
      </w:r>
      <w:r w:rsidRPr="00395F5B">
        <w:rPr>
          <w:rFonts w:cstheme="minorHAnsi"/>
        </w:rPr>
        <w:t>是指允许客户在</w:t>
      </w:r>
      <w:r w:rsidRPr="00395F5B">
        <w:rPr>
          <w:rFonts w:cstheme="minorHAnsi"/>
        </w:rPr>
        <w:t xml:space="preserve"> Visual Studio App Center </w:t>
      </w:r>
      <w:r w:rsidRPr="00395F5B">
        <w:rPr>
          <w:rFonts w:cstheme="minorHAnsi"/>
        </w:rPr>
        <w:t>中构建其移动应用程序的功能。</w:t>
      </w:r>
    </w:p>
    <w:p w14:paraId="7FC4E4CE" w14:textId="77777777" w:rsidR="0014750C" w:rsidRPr="00395F5B" w:rsidRDefault="0014750C" w:rsidP="0014750C">
      <w:pPr>
        <w:spacing w:after="0" w:line="240" w:lineRule="auto"/>
        <w:rPr>
          <w:rFonts w:cstheme="minorHAnsi"/>
        </w:rPr>
      </w:pPr>
      <w:r w:rsidRPr="003475E9">
        <w:rPr>
          <w:rFonts w:ascii="SimSun" w:hAnsi="SimSun" w:cstheme="minorHAnsi"/>
        </w:rPr>
        <w:t>“</w:t>
      </w:r>
      <w:r w:rsidRPr="00395F5B">
        <w:rPr>
          <w:rFonts w:cstheme="minorHAnsi"/>
          <w:b/>
          <w:color w:val="00188F"/>
          <w:sz w:val="18"/>
        </w:rPr>
        <w:t>测试服务</w:t>
      </w:r>
      <w:r w:rsidRPr="008F51D2">
        <w:rPr>
          <w:rFonts w:ascii="SimSun" w:hAnsi="SimSun" w:cstheme="minorHAnsi"/>
          <w:sz w:val="18"/>
          <w:szCs w:val="18"/>
        </w:rPr>
        <w:t>”</w:t>
      </w:r>
      <w:r w:rsidRPr="00395F5B">
        <w:rPr>
          <w:rFonts w:cstheme="minorHAnsi"/>
          <w:sz w:val="18"/>
          <w:szCs w:val="18"/>
        </w:rPr>
        <w:t>是指允许客户在 Visual Studio App Center 中运行的物理设备上上传和运行其移动应用程序测试的功能。</w:t>
      </w:r>
    </w:p>
    <w:p w14:paraId="3F8ABCA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szCs w:val="18"/>
        </w:rPr>
        <w:t>推送通知服务</w:t>
      </w:r>
      <w:r w:rsidRPr="008F51D2">
        <w:rPr>
          <w:rFonts w:ascii="SimSun" w:hAnsi="SimSun" w:cstheme="minorHAnsi"/>
          <w:szCs w:val="18"/>
        </w:rPr>
        <w:t>”</w:t>
      </w:r>
      <w:r w:rsidRPr="00395F5B">
        <w:rPr>
          <w:rFonts w:cstheme="minorHAnsi"/>
          <w:szCs w:val="18"/>
        </w:rPr>
        <w:t>是指允许客户使用</w:t>
      </w:r>
      <w:r w:rsidRPr="00395F5B">
        <w:rPr>
          <w:rFonts w:cstheme="minorHAnsi"/>
          <w:szCs w:val="18"/>
        </w:rPr>
        <w:t xml:space="preserve"> Visual Studio App Center </w:t>
      </w:r>
      <w:r w:rsidRPr="00395F5B">
        <w:rPr>
          <w:rFonts w:cstheme="minorHAnsi"/>
          <w:szCs w:val="18"/>
        </w:rPr>
        <w:t>面向配置用于接收此类消息的特定设备推送消息的功能。</w:t>
      </w:r>
    </w:p>
    <w:p w14:paraId="487347D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Visual Studio App Center </w:t>
      </w:r>
      <w:r w:rsidRPr="00395F5B">
        <w:rPr>
          <w:rFonts w:cstheme="minorHAnsi"/>
          <w:b/>
          <w:bCs/>
          <w:color w:val="00188F"/>
        </w:rPr>
        <w:t>构建服务的每月正常服务时间计算和服务级别</w:t>
      </w:r>
    </w:p>
    <w:p w14:paraId="0997539B"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订阅中部署构建服务的总分钟数。</w:t>
      </w:r>
    </w:p>
    <w:p w14:paraId="0D6F0EA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是指在最大可用分钟数的范围内，构建服务不可用的总分钟数。如果在某一分钟内，所有针对构建服务的、旨在执行客户发起的操作的连续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请求均返回错误代码，或者没有任何响应，则认为在这一分钟内构建服务不可用。</w:t>
      </w:r>
    </w:p>
    <w:p w14:paraId="78917F4B" w14:textId="77777777" w:rsidR="0014750C" w:rsidRPr="00395F5B" w:rsidRDefault="0014750C" w:rsidP="0014750C">
      <w:pPr>
        <w:pStyle w:val="ProductList-Body"/>
        <w:rPr>
          <w:rFonts w:cstheme="minorHAnsi"/>
        </w:rPr>
      </w:pPr>
      <w:r w:rsidRPr="00395F5B">
        <w:rPr>
          <w:rFonts w:cstheme="minorHAnsi"/>
          <w:b/>
          <w:color w:val="00188F"/>
        </w:rPr>
        <w:lastRenderedPageBreak/>
        <w:t>每月正常服务时间百分比</w:t>
      </w:r>
      <w:r w:rsidRPr="003A6266">
        <w:rPr>
          <w:rFonts w:cstheme="minorHAnsi"/>
          <w:b/>
          <w:bCs/>
        </w:rPr>
        <w:t>：</w:t>
      </w:r>
      <w:r w:rsidRPr="00395F5B">
        <w:rPr>
          <w:rFonts w:cstheme="minorHAnsi"/>
        </w:rPr>
        <w:t xml:space="preserve">Visual Studio App Center </w:t>
      </w:r>
      <w:r w:rsidRPr="00395F5B">
        <w:rPr>
          <w:rFonts w:cstheme="minorHAnsi"/>
        </w:rPr>
        <w:t>构建服务的每月正常服务时间百分比按以下方式计算：最大可用分钟数减去停机时间，再除以最大可用分钟数，然后乘以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0CD58A9" w14:textId="77777777" w:rsidR="0014750C" w:rsidRPr="00395F5B" w:rsidRDefault="0014750C" w:rsidP="0014750C">
      <w:pPr>
        <w:pStyle w:val="ProductList-Body"/>
        <w:rPr>
          <w:rFonts w:cstheme="minorHAnsi"/>
        </w:rPr>
      </w:pPr>
    </w:p>
    <w:p w14:paraId="60CEFAF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F7F0968" w14:textId="4BECD02F" w:rsidR="0014750C" w:rsidRPr="00395F5B" w:rsidRDefault="0014750C" w:rsidP="0014750C">
      <w:pPr>
        <w:rPr>
          <w:rFonts w:cstheme="minorHAnsi"/>
        </w:rPr>
      </w:pPr>
      <w:r w:rsidRPr="00395F5B">
        <w:rPr>
          <w:rFonts w:cstheme="minorHAnsi"/>
          <w:sz w:val="18"/>
          <w:szCs w:val="18"/>
        </w:rPr>
        <w:t>以下服务级别和服务额度适用于客户对 Visual Studio App Center 构建服务的使用。</w:t>
      </w:r>
    </w:p>
    <w:p w14:paraId="4798D61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EF7F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B1ED91F" w14:textId="77777777" w:rsidTr="00C94E4B">
        <w:trPr>
          <w:tblHeader/>
        </w:trPr>
        <w:tc>
          <w:tcPr>
            <w:tcW w:w="5400" w:type="dxa"/>
            <w:tcBorders>
              <w:bottom w:val="single" w:sz="4" w:space="0" w:color="auto"/>
            </w:tcBorders>
            <w:shd w:val="clear" w:color="auto" w:fill="0072C6"/>
          </w:tcPr>
          <w:p w14:paraId="4D5AEF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4AD65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120E6A1" w14:textId="77777777" w:rsidTr="00C94E4B">
        <w:tc>
          <w:tcPr>
            <w:tcW w:w="5400" w:type="dxa"/>
            <w:tcBorders>
              <w:top w:val="single" w:sz="4" w:space="0" w:color="auto"/>
              <w:left w:val="single" w:sz="4" w:space="0" w:color="auto"/>
              <w:bottom w:val="single" w:sz="4" w:space="0" w:color="auto"/>
              <w:right w:val="single" w:sz="4" w:space="0" w:color="auto"/>
            </w:tcBorders>
          </w:tcPr>
          <w:p w14:paraId="697C6BD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654272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5C26B" w14:textId="77777777" w:rsidTr="00C94E4B">
        <w:tc>
          <w:tcPr>
            <w:tcW w:w="5400" w:type="dxa"/>
            <w:tcBorders>
              <w:top w:val="single" w:sz="4" w:space="0" w:color="auto"/>
              <w:left w:val="single" w:sz="4" w:space="0" w:color="auto"/>
              <w:bottom w:val="single" w:sz="4" w:space="0" w:color="auto"/>
              <w:right w:val="single" w:sz="4" w:space="0" w:color="auto"/>
            </w:tcBorders>
          </w:tcPr>
          <w:p w14:paraId="263C806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A161DE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804FD2"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Visual Studio App Center </w:t>
      </w:r>
      <w:r w:rsidRPr="00395F5B">
        <w:rPr>
          <w:rFonts w:cstheme="minorHAnsi"/>
          <w:b/>
          <w:bCs/>
          <w:color w:val="00188F"/>
        </w:rPr>
        <w:t>测试服务的每月正常服务时间计算和服务级别</w:t>
      </w:r>
    </w:p>
    <w:p w14:paraId="08831A0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订阅中部署测试服务的总分钟数。</w:t>
      </w:r>
    </w:p>
    <w:p w14:paraId="288A9094" w14:textId="77777777" w:rsidR="0014750C" w:rsidRPr="00395F5B" w:rsidRDefault="0014750C" w:rsidP="0014750C">
      <w:pPr>
        <w:pStyle w:val="ProductList-Body"/>
        <w:rPr>
          <w:rFonts w:cstheme="minorHAnsi"/>
        </w:rPr>
      </w:pPr>
      <w:r w:rsidRPr="00395F5B">
        <w:rPr>
          <w:rFonts w:cstheme="minorHAnsi"/>
          <w:b/>
          <w:color w:val="00188F"/>
        </w:rPr>
        <w:t>停机时间</w:t>
      </w:r>
      <w:r w:rsidRPr="00653B6E">
        <w:rPr>
          <w:rFonts w:cstheme="minorHAnsi"/>
          <w:b/>
          <w:bCs/>
        </w:rPr>
        <w:t>：</w:t>
      </w:r>
      <w:r w:rsidRPr="00395F5B">
        <w:rPr>
          <w:rFonts w:cstheme="minorHAnsi"/>
        </w:rPr>
        <w:t>在最大可用分钟数中，测试服务不可用的总分钟数。如果在某一分钟内，所有针对测试服务的、旨在执行客户发起的操作的连续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请求均返回错误代码，或者没有任何响应，则认为在这一分钟内测试服务不可用。</w:t>
      </w:r>
    </w:p>
    <w:p w14:paraId="66D9584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01B8D">
        <w:rPr>
          <w:rFonts w:cstheme="minorHAnsi"/>
          <w:b/>
          <w:bCs/>
        </w:rPr>
        <w:t>：</w:t>
      </w:r>
      <w:r w:rsidRPr="00395F5B">
        <w:rPr>
          <w:rFonts w:cstheme="minorHAnsi"/>
        </w:rPr>
        <w:t xml:space="preserve">Visual Studio App Center </w:t>
      </w:r>
      <w:r w:rsidRPr="00395F5B">
        <w:rPr>
          <w:rFonts w:cstheme="minorHAnsi"/>
        </w:rPr>
        <w:t>测试服务的每月正常服务时间百分比按以下方式计算：最大可用分钟数减去停机时间，再除以最大可用分钟数，然后乘以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B1C85D1" w14:textId="77777777" w:rsidR="0014750C" w:rsidRPr="00395F5B" w:rsidRDefault="0014750C" w:rsidP="0014750C">
      <w:pPr>
        <w:pStyle w:val="ProductList-Body"/>
        <w:rPr>
          <w:rFonts w:cstheme="minorHAnsi"/>
        </w:rPr>
      </w:pPr>
    </w:p>
    <w:p w14:paraId="50467D97"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4CDB74" w14:textId="56FB88B1" w:rsidR="0014750C" w:rsidRPr="00395F5B" w:rsidRDefault="0014750C" w:rsidP="0014750C">
      <w:pPr>
        <w:spacing w:after="0" w:line="240" w:lineRule="auto"/>
        <w:rPr>
          <w:rFonts w:cstheme="minorHAnsi"/>
        </w:rPr>
      </w:pPr>
      <w:r w:rsidRPr="00395F5B">
        <w:rPr>
          <w:rFonts w:cstheme="minorHAnsi"/>
          <w:sz w:val="18"/>
          <w:szCs w:val="18"/>
        </w:rPr>
        <w:t>以下服务级别和服务额度适用于客户对 Visual Studio App Center 测试服务的使用。</w:t>
      </w:r>
    </w:p>
    <w:p w14:paraId="0E8BC391" w14:textId="77777777" w:rsidR="0014750C" w:rsidRPr="00395F5B" w:rsidRDefault="0014750C" w:rsidP="0014750C">
      <w:pPr>
        <w:pStyle w:val="ProductList-Body"/>
        <w:rPr>
          <w:rFonts w:cstheme="minorHAnsi"/>
        </w:rPr>
      </w:pPr>
    </w:p>
    <w:p w14:paraId="22DA3DA9" w14:textId="77777777" w:rsidR="0014750C" w:rsidRPr="00395F5B" w:rsidRDefault="0014750C" w:rsidP="0014750C">
      <w:pPr>
        <w:pStyle w:val="ProductList-Body"/>
        <w:rPr>
          <w:rFonts w:cstheme="minorHAnsi"/>
        </w:rPr>
      </w:pPr>
      <w:r w:rsidRPr="00395F5B">
        <w:rPr>
          <w:rFonts w:cstheme="minorHAnsi"/>
          <w:b/>
          <w:color w:val="00188F"/>
        </w:rPr>
        <w:t>服务额度</w:t>
      </w:r>
      <w:r w:rsidRPr="00A530C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CCB917" w14:textId="77777777" w:rsidTr="00C94E4B">
        <w:trPr>
          <w:tblHeader/>
        </w:trPr>
        <w:tc>
          <w:tcPr>
            <w:tcW w:w="5400" w:type="dxa"/>
            <w:tcBorders>
              <w:bottom w:val="single" w:sz="4" w:space="0" w:color="auto"/>
            </w:tcBorders>
            <w:shd w:val="clear" w:color="auto" w:fill="0072C6"/>
          </w:tcPr>
          <w:p w14:paraId="297C47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FDA466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7B699B" w14:textId="77777777" w:rsidTr="00C94E4B">
        <w:tc>
          <w:tcPr>
            <w:tcW w:w="5400" w:type="dxa"/>
            <w:tcBorders>
              <w:top w:val="single" w:sz="4" w:space="0" w:color="auto"/>
              <w:left w:val="single" w:sz="4" w:space="0" w:color="auto"/>
              <w:bottom w:val="single" w:sz="4" w:space="0" w:color="auto"/>
              <w:right w:val="single" w:sz="4" w:space="0" w:color="auto"/>
            </w:tcBorders>
          </w:tcPr>
          <w:p w14:paraId="2FE553A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0BC67B7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ED2612D" w14:textId="77777777" w:rsidTr="00C94E4B">
        <w:tc>
          <w:tcPr>
            <w:tcW w:w="5400" w:type="dxa"/>
            <w:tcBorders>
              <w:top w:val="single" w:sz="4" w:space="0" w:color="auto"/>
              <w:left w:val="single" w:sz="4" w:space="0" w:color="auto"/>
              <w:bottom w:val="single" w:sz="4" w:space="0" w:color="auto"/>
              <w:right w:val="single" w:sz="4" w:space="0" w:color="auto"/>
            </w:tcBorders>
          </w:tcPr>
          <w:p w14:paraId="118F564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2EE662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7E6E837" w14:textId="77777777" w:rsidR="0014750C" w:rsidRPr="00395F5B" w:rsidRDefault="0014750C" w:rsidP="0014750C">
      <w:pPr>
        <w:pStyle w:val="ProductList-Body"/>
        <w:rPr>
          <w:rFonts w:cstheme="minorHAnsi"/>
        </w:rPr>
      </w:pPr>
      <w:r w:rsidRPr="00395F5B">
        <w:rPr>
          <w:rFonts w:cstheme="minorHAnsi"/>
          <w:b/>
          <w:bCs/>
          <w:color w:val="00188F"/>
        </w:rPr>
        <w:t xml:space="preserve">Visual Studio App Center </w:t>
      </w:r>
      <w:r w:rsidRPr="00395F5B">
        <w:rPr>
          <w:rFonts w:cstheme="minorHAnsi"/>
          <w:b/>
          <w:bCs/>
          <w:color w:val="00188F"/>
        </w:rPr>
        <w:t>推送通知服务的每月正常服务时间计算和服务级别</w:t>
      </w:r>
    </w:p>
    <w:p w14:paraId="70678342"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是指在一个帐单月份期间，客户已于指定</w:t>
      </w:r>
      <w:r w:rsidRPr="00395F5B">
        <w:rPr>
          <w:rFonts w:cstheme="minorHAnsi"/>
        </w:rPr>
        <w:t xml:space="preserve"> Microsoft Azure </w:t>
      </w:r>
      <w:r w:rsidRPr="00395F5B">
        <w:rPr>
          <w:rFonts w:cstheme="minorHAnsi"/>
        </w:rPr>
        <w:t>订阅中部署推送通知服务的总分钟数。</w:t>
      </w:r>
    </w:p>
    <w:p w14:paraId="4E236FCA" w14:textId="77777777" w:rsidR="0014750C" w:rsidRPr="00395F5B" w:rsidRDefault="0014750C" w:rsidP="0014750C">
      <w:pPr>
        <w:pStyle w:val="ProductList-Body"/>
        <w:rPr>
          <w:rFonts w:cstheme="minorHAnsi"/>
        </w:rPr>
      </w:pPr>
      <w:r w:rsidRPr="00395F5B">
        <w:rPr>
          <w:rFonts w:cstheme="minorHAnsi"/>
          <w:b/>
          <w:color w:val="00188F"/>
        </w:rPr>
        <w:t>停机时间</w:t>
      </w:r>
      <w:r w:rsidRPr="000E231E">
        <w:rPr>
          <w:rFonts w:cstheme="minorHAnsi"/>
          <w:b/>
          <w:bCs/>
        </w:rPr>
        <w:t>：</w:t>
      </w:r>
      <w:r w:rsidRPr="00395F5B">
        <w:rPr>
          <w:rFonts w:cstheme="minorHAnsi"/>
        </w:rPr>
        <w:t>在最大可用分钟数中，推送通知服务不可用的总分钟数。如果在某一分钟内，所有针对推送通知服务的、旨在执行客户发起的操作的连续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请求均返回错误代码，或者没有任何响应，则认为在这一分钟内推送通知服务不可用。</w:t>
      </w:r>
    </w:p>
    <w:p w14:paraId="4084791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AC77F3">
        <w:rPr>
          <w:rFonts w:cstheme="minorHAnsi"/>
          <w:b/>
          <w:bCs/>
        </w:rPr>
        <w:t>：</w:t>
      </w:r>
      <w:r w:rsidRPr="00395F5B">
        <w:rPr>
          <w:rFonts w:cstheme="minorHAnsi"/>
        </w:rPr>
        <w:t xml:space="preserve">Visual Studio App Center </w:t>
      </w:r>
      <w:r w:rsidRPr="00395F5B">
        <w:rPr>
          <w:rFonts w:cstheme="minorHAnsi"/>
        </w:rPr>
        <w:t>推送通知服务的每月正常服务时间百分比按以下方式计算：最大可用分钟数减去停机时间，再除以最大可用分钟数，然后乘以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5273A7B" w14:textId="77777777" w:rsidR="0014750C" w:rsidRPr="00395F5B" w:rsidRDefault="0014750C" w:rsidP="0014750C">
      <w:pPr>
        <w:pStyle w:val="ProductList-Body"/>
        <w:rPr>
          <w:rFonts w:cstheme="minorHAnsi"/>
        </w:rPr>
      </w:pPr>
    </w:p>
    <w:p w14:paraId="3CFB5E9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267D15F" w14:textId="0AB7E48B" w:rsidR="0014750C" w:rsidRPr="0072597A" w:rsidRDefault="0014750C" w:rsidP="0014750C">
      <w:pPr>
        <w:spacing w:after="0" w:line="240" w:lineRule="auto"/>
        <w:rPr>
          <w:rFonts w:cstheme="minorHAnsi"/>
        </w:rPr>
      </w:pPr>
      <w:r w:rsidRPr="0072597A">
        <w:rPr>
          <w:rFonts w:cstheme="minorHAnsi"/>
          <w:sz w:val="18"/>
          <w:szCs w:val="18"/>
        </w:rPr>
        <w:t>以下服务级别和服务额度适用于客户对 Visual Studio App Center 推送通知服务的使用。</w:t>
      </w:r>
    </w:p>
    <w:p w14:paraId="33D7E42F" w14:textId="77777777" w:rsidR="0014750C" w:rsidRPr="00395F5B" w:rsidRDefault="0014750C" w:rsidP="0014750C">
      <w:pPr>
        <w:pStyle w:val="ProductList-Body"/>
        <w:rPr>
          <w:rFonts w:cstheme="minorHAnsi"/>
        </w:rPr>
      </w:pPr>
    </w:p>
    <w:p w14:paraId="7C599B2A"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ED278C" w14:textId="77777777" w:rsidTr="00C94E4B">
        <w:trPr>
          <w:tblHeader/>
        </w:trPr>
        <w:tc>
          <w:tcPr>
            <w:tcW w:w="5400" w:type="dxa"/>
            <w:tcBorders>
              <w:bottom w:val="single" w:sz="4" w:space="0" w:color="auto"/>
            </w:tcBorders>
            <w:shd w:val="clear" w:color="auto" w:fill="0072C6"/>
          </w:tcPr>
          <w:p w14:paraId="14A28E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B2F481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67D91125" w14:textId="77777777" w:rsidTr="00C94E4B">
        <w:tc>
          <w:tcPr>
            <w:tcW w:w="5400" w:type="dxa"/>
            <w:tcBorders>
              <w:top w:val="single" w:sz="4" w:space="0" w:color="auto"/>
              <w:left w:val="single" w:sz="4" w:space="0" w:color="auto"/>
              <w:bottom w:val="single" w:sz="4" w:space="0" w:color="auto"/>
              <w:right w:val="single" w:sz="4" w:space="0" w:color="auto"/>
            </w:tcBorders>
          </w:tcPr>
          <w:p w14:paraId="6812D822"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35FA8BFC"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167A231F" w14:textId="77777777" w:rsidTr="00C94E4B">
        <w:tc>
          <w:tcPr>
            <w:tcW w:w="5400" w:type="dxa"/>
            <w:tcBorders>
              <w:top w:val="single" w:sz="4" w:space="0" w:color="auto"/>
              <w:left w:val="single" w:sz="4" w:space="0" w:color="auto"/>
              <w:bottom w:val="single" w:sz="4" w:space="0" w:color="auto"/>
              <w:right w:val="single" w:sz="4" w:space="0" w:color="auto"/>
            </w:tcBorders>
          </w:tcPr>
          <w:p w14:paraId="0D73A70A"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28DBE202"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66A21F2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492BCB0" w14:textId="29C44ED1" w:rsidR="0014750C" w:rsidRPr="00395F5B" w:rsidRDefault="007D1DFA" w:rsidP="0014750C">
      <w:pPr>
        <w:pStyle w:val="ProductList-Offering2Heading"/>
        <w:keepNext/>
        <w:tabs>
          <w:tab w:val="clear" w:pos="360"/>
          <w:tab w:val="clear" w:pos="720"/>
          <w:tab w:val="clear" w:pos="1080"/>
        </w:tabs>
        <w:outlineLvl w:val="2"/>
        <w:rPr>
          <w:rFonts w:asciiTheme="minorHAnsi" w:hAnsiTheme="minorHAnsi" w:cstheme="minorHAnsi"/>
        </w:rPr>
      </w:pPr>
      <w:bookmarkStart w:id="123" w:name="_Toc138344517"/>
      <w:r>
        <w:rPr>
          <w:rFonts w:asciiTheme="minorHAnsi" w:hAnsiTheme="minorHAnsi" w:cstheme="minorHAnsi" w:hint="eastAsia"/>
        </w:rPr>
        <w:t>A</w:t>
      </w:r>
      <w:r>
        <w:rPr>
          <w:rFonts w:asciiTheme="minorHAnsi" w:hAnsiTheme="minorHAnsi" w:cstheme="minorHAnsi"/>
        </w:rPr>
        <w:t>pp Configuration</w:t>
      </w:r>
      <w:bookmarkEnd w:id="123"/>
    </w:p>
    <w:p w14:paraId="3C5DA6BF" w14:textId="77777777" w:rsidR="0014750C" w:rsidRPr="00395F5B" w:rsidRDefault="0014750C" w:rsidP="0014750C">
      <w:pPr>
        <w:pStyle w:val="ProductList-Body"/>
        <w:rPr>
          <w:rFonts w:cstheme="minorHAnsi"/>
        </w:rPr>
      </w:pPr>
      <w:r w:rsidRPr="00395F5B">
        <w:rPr>
          <w:rFonts w:cstheme="minorHAnsi"/>
          <w:b/>
          <w:color w:val="00188F"/>
        </w:rPr>
        <w:t>附加定义</w:t>
      </w:r>
    </w:p>
    <w:p w14:paraId="6FD2BC22" w14:textId="77777777" w:rsidR="0014750C" w:rsidRPr="001B57A4" w:rsidRDefault="0014750C" w:rsidP="0014750C">
      <w:pPr>
        <w:pStyle w:val="ProductList-Body"/>
        <w:rPr>
          <w:rFonts w:cstheme="minorHAnsi"/>
          <w:spacing w:val="-2"/>
        </w:rPr>
      </w:pPr>
      <w:r w:rsidRPr="003475E9">
        <w:rPr>
          <w:rFonts w:ascii="SimSun" w:hAnsi="SimSun" w:cstheme="minorHAnsi"/>
        </w:rPr>
        <w:t>“</w:t>
      </w:r>
      <w:r w:rsidRPr="001B57A4">
        <w:rPr>
          <w:rFonts w:cstheme="minorHAnsi"/>
          <w:b/>
          <w:bCs/>
          <w:color w:val="00188F"/>
          <w:spacing w:val="-2"/>
        </w:rPr>
        <w:t>配置存储区</w:t>
      </w:r>
      <w:r w:rsidRPr="008F51D2">
        <w:rPr>
          <w:rFonts w:ascii="SimSun" w:hAnsi="SimSun" w:cstheme="minorHAnsi"/>
          <w:szCs w:val="18"/>
        </w:rPr>
        <w:t>”</w:t>
      </w:r>
      <w:r w:rsidRPr="001B57A4">
        <w:rPr>
          <w:rFonts w:cstheme="minorHAnsi"/>
          <w:spacing w:val="-2"/>
        </w:rPr>
        <w:t>是指客户创建的</w:t>
      </w:r>
      <w:r w:rsidRPr="001B57A4">
        <w:rPr>
          <w:rFonts w:cstheme="minorHAnsi"/>
          <w:spacing w:val="-2"/>
        </w:rPr>
        <w:t xml:space="preserve"> Azure </w:t>
      </w:r>
      <w:r w:rsidRPr="001B57A4">
        <w:rPr>
          <w:rFonts w:cstheme="minorHAnsi"/>
          <w:spacing w:val="-2"/>
        </w:rPr>
        <w:t>应用程序配置的单一部署，管理门户的</w:t>
      </w:r>
      <w:r w:rsidRPr="003475E9">
        <w:rPr>
          <w:rFonts w:ascii="SimSun" w:hAnsi="SimSun" w:cstheme="minorHAnsi"/>
        </w:rPr>
        <w:t>“</w:t>
      </w:r>
      <w:r w:rsidRPr="001B57A4">
        <w:rPr>
          <w:rFonts w:cstheme="minorHAnsi"/>
          <w:spacing w:val="-2"/>
        </w:rPr>
        <w:t>应用程序配置</w:t>
      </w:r>
      <w:r w:rsidRPr="008F51D2">
        <w:rPr>
          <w:rFonts w:ascii="SimSun" w:hAnsi="SimSun" w:cstheme="minorHAnsi"/>
          <w:szCs w:val="18"/>
        </w:rPr>
        <w:t>”</w:t>
      </w:r>
      <w:r w:rsidRPr="001B57A4">
        <w:rPr>
          <w:rFonts w:cstheme="minorHAnsi"/>
          <w:spacing w:val="-2"/>
        </w:rPr>
        <w:t>选项卡中列出了此类存储区。</w:t>
      </w:r>
    </w:p>
    <w:p w14:paraId="028860E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应用程序配置的每月正常服务时间计算和服务级别</w:t>
      </w:r>
    </w:p>
    <w:p w14:paraId="44F993BF" w14:textId="77777777" w:rsidR="0014750C" w:rsidRPr="00395F5B" w:rsidRDefault="0014750C" w:rsidP="0014750C">
      <w:pPr>
        <w:pStyle w:val="ProductList-Body"/>
        <w:rPr>
          <w:rFonts w:cstheme="minorHAnsi"/>
        </w:rPr>
      </w:pPr>
      <w:r w:rsidRPr="003475E9">
        <w:rPr>
          <w:rFonts w:ascii="SimSun" w:hAnsi="SimSun" w:cstheme="minorHAnsi"/>
        </w:rPr>
        <w:lastRenderedPageBreak/>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中指定的配置存储区部署的总分钟数。</w:t>
      </w:r>
    </w:p>
    <w:p w14:paraId="35A5D178" w14:textId="77777777" w:rsidR="0014750C" w:rsidRPr="001B57A4" w:rsidRDefault="0014750C" w:rsidP="0014750C">
      <w:pPr>
        <w:pStyle w:val="ProductList-Body"/>
        <w:rPr>
          <w:rFonts w:cstheme="minorHAnsi"/>
          <w:spacing w:val="-3"/>
        </w:rPr>
      </w:pPr>
      <w:r w:rsidRPr="003475E9">
        <w:rPr>
          <w:rFonts w:ascii="SimSun" w:hAnsi="SimSun" w:cstheme="minorHAnsi"/>
        </w:rPr>
        <w:t>“</w:t>
      </w:r>
      <w:r w:rsidRPr="001B57A4">
        <w:rPr>
          <w:rFonts w:cstheme="minorHAnsi"/>
          <w:b/>
          <w:bCs/>
          <w:color w:val="00188F"/>
          <w:spacing w:val="-3"/>
        </w:rPr>
        <w:t>最大可用分钟数</w:t>
      </w:r>
      <w:r w:rsidRPr="008F51D2">
        <w:rPr>
          <w:rFonts w:ascii="SimSun" w:hAnsi="SimSun" w:cstheme="minorHAnsi"/>
          <w:szCs w:val="18"/>
        </w:rPr>
        <w:t>”</w:t>
      </w:r>
      <w:r w:rsidRPr="001B57A4">
        <w:rPr>
          <w:rFonts w:cstheme="minorHAnsi"/>
          <w:spacing w:val="-3"/>
        </w:rPr>
        <w:t>是指在一个帐单月份期间指定的</w:t>
      </w:r>
      <w:r w:rsidRPr="001B57A4">
        <w:rPr>
          <w:rFonts w:cstheme="minorHAnsi"/>
          <w:spacing w:val="-3"/>
        </w:rPr>
        <w:t xml:space="preserve"> Microsoft Azure </w:t>
      </w:r>
      <w:r w:rsidRPr="001B57A4">
        <w:rPr>
          <w:rFonts w:cstheme="minorHAnsi"/>
          <w:spacing w:val="-3"/>
        </w:rPr>
        <w:t>订阅中客户部署所有配置存储区所用的总部署分钟数。</w:t>
      </w:r>
    </w:p>
    <w:p w14:paraId="3561B33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是指最大可用分钟数中配置存储区不可用的总累计分钟数。如果在某一分钟内，指定配置存储区与微软</w:t>
      </w:r>
      <w:r w:rsidRPr="00395F5B">
        <w:rPr>
          <w:rFonts w:cstheme="minorHAnsi"/>
        </w:rPr>
        <w:t xml:space="preserve"> Internet </w:t>
      </w:r>
      <w:r w:rsidRPr="00395F5B">
        <w:rPr>
          <w:rFonts w:cstheme="minorHAnsi"/>
        </w:rPr>
        <w:t>网关之间没有连接，则认为在这一分钟内指定的配置存储区不可用。</w:t>
      </w:r>
    </w:p>
    <w:p w14:paraId="00256841"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应用程序配置的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361D3139" w14:textId="77777777" w:rsidR="0014750C" w:rsidRPr="00395F5B" w:rsidRDefault="0014750C" w:rsidP="0014750C">
      <w:pPr>
        <w:pStyle w:val="ProductList-Body"/>
        <w:rPr>
          <w:rFonts w:cstheme="minorHAnsi"/>
        </w:rPr>
      </w:pPr>
    </w:p>
    <w:p w14:paraId="18F6269C"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633FACD" w14:textId="51AB6A16"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以下服务级别和服务额度适用于客户对应用程序配置的使用。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43690E" w14:textId="77777777" w:rsidTr="00C94E4B">
        <w:trPr>
          <w:tblHeader/>
        </w:trPr>
        <w:tc>
          <w:tcPr>
            <w:tcW w:w="5400" w:type="dxa"/>
            <w:tcBorders>
              <w:bottom w:val="single" w:sz="4" w:space="0" w:color="auto"/>
            </w:tcBorders>
            <w:shd w:val="clear" w:color="auto" w:fill="0072C6"/>
          </w:tcPr>
          <w:p w14:paraId="032952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635F40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7CED35" w14:textId="77777777" w:rsidTr="00C94E4B">
        <w:tc>
          <w:tcPr>
            <w:tcW w:w="5400" w:type="dxa"/>
            <w:tcBorders>
              <w:top w:val="single" w:sz="4" w:space="0" w:color="auto"/>
              <w:left w:val="single" w:sz="4" w:space="0" w:color="auto"/>
              <w:bottom w:val="single" w:sz="4" w:space="0" w:color="auto"/>
              <w:right w:val="single" w:sz="4" w:space="0" w:color="auto"/>
            </w:tcBorders>
          </w:tcPr>
          <w:p w14:paraId="2D2219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02AAE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F855EB" w14:textId="77777777" w:rsidTr="00C94E4B">
        <w:tc>
          <w:tcPr>
            <w:tcW w:w="5400" w:type="dxa"/>
            <w:tcBorders>
              <w:top w:val="single" w:sz="4" w:space="0" w:color="auto"/>
              <w:left w:val="single" w:sz="4" w:space="0" w:color="auto"/>
              <w:bottom w:val="single" w:sz="4" w:space="0" w:color="auto"/>
              <w:right w:val="single" w:sz="4" w:space="0" w:color="auto"/>
            </w:tcBorders>
          </w:tcPr>
          <w:p w14:paraId="63A4DE7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6F7A81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04F0D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99159E" w14:textId="2733ECCF" w:rsidR="0014750C" w:rsidRPr="00395F5B" w:rsidRDefault="002E7525" w:rsidP="0014750C">
      <w:pPr>
        <w:pStyle w:val="ProductList-Offering2Heading"/>
        <w:tabs>
          <w:tab w:val="clear" w:pos="360"/>
          <w:tab w:val="clear" w:pos="720"/>
          <w:tab w:val="clear" w:pos="1080"/>
        </w:tabs>
        <w:outlineLvl w:val="2"/>
        <w:rPr>
          <w:rFonts w:asciiTheme="minorHAnsi" w:hAnsiTheme="minorHAnsi" w:cstheme="minorHAnsi"/>
        </w:rPr>
      </w:pPr>
      <w:bookmarkStart w:id="124" w:name="_Toc138344518"/>
      <w:bookmarkEnd w:id="118"/>
      <w:bookmarkEnd w:id="122"/>
      <w:r>
        <w:rPr>
          <w:rFonts w:asciiTheme="minorHAnsi" w:hAnsiTheme="minorHAnsi" w:cstheme="minorHAnsi" w:hint="eastAsia"/>
        </w:rPr>
        <w:t>A</w:t>
      </w:r>
      <w:r>
        <w:rPr>
          <w:rFonts w:asciiTheme="minorHAnsi" w:hAnsiTheme="minorHAnsi" w:cstheme="minorHAnsi"/>
        </w:rPr>
        <w:t>pp Service</w:t>
      </w:r>
      <w:bookmarkEnd w:id="124"/>
    </w:p>
    <w:p w14:paraId="1EDF253E" w14:textId="77777777" w:rsidR="0014750C" w:rsidRPr="00395F5B" w:rsidRDefault="0014750C" w:rsidP="0014750C">
      <w:pPr>
        <w:pStyle w:val="ProductList-Body"/>
        <w:rPr>
          <w:rFonts w:cstheme="minorHAnsi"/>
        </w:rPr>
      </w:pPr>
      <w:r w:rsidRPr="00395F5B">
        <w:rPr>
          <w:rFonts w:cstheme="minorHAnsi"/>
          <w:b/>
          <w:color w:val="00188F"/>
        </w:rPr>
        <w:t>附加定义</w:t>
      </w:r>
      <w:r w:rsidRPr="009A5D7C">
        <w:rPr>
          <w:rFonts w:cstheme="minorHAnsi"/>
          <w:b/>
          <w:bCs/>
        </w:rPr>
        <w:t>：</w:t>
      </w:r>
    </w:p>
    <w:p w14:paraId="71A4830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4F42A22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4A5324C1" w14:textId="2A1C2E38"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应用</w:t>
      </w:r>
      <w:r w:rsidRPr="008F51D2">
        <w:rPr>
          <w:rFonts w:ascii="SimSun" w:hAnsi="SimSun" w:cstheme="minorHAnsi"/>
          <w:szCs w:val="18"/>
        </w:rPr>
        <w:t>”</w:t>
      </w:r>
      <w:r w:rsidRPr="00395F5B">
        <w:rPr>
          <w:rFonts w:cstheme="minorHAnsi"/>
        </w:rPr>
        <w:t>是指客户在应用服务内部署的</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应用或逻辑应用。在单个实例和多个实例上运行时支持</w:t>
      </w:r>
      <w:r w:rsidRPr="00395F5B">
        <w:rPr>
          <w:rFonts w:cstheme="minorHAnsi"/>
        </w:rPr>
        <w:t xml:space="preserve"> SLA</w:t>
      </w:r>
      <w:r w:rsidRPr="00395F5B">
        <w:rPr>
          <w:rFonts w:cstheme="minorHAnsi"/>
        </w:rPr>
        <w:t>。</w:t>
      </w:r>
    </w:p>
    <w:p w14:paraId="72B5EC9B" w14:textId="77777777" w:rsidR="0014750C" w:rsidRPr="00395F5B" w:rsidRDefault="0014750C" w:rsidP="0014750C">
      <w:pPr>
        <w:pStyle w:val="ProductList-Body"/>
        <w:rPr>
          <w:rFonts w:cstheme="minorHAnsi"/>
        </w:rPr>
      </w:pPr>
      <w:r w:rsidRPr="00395F5B">
        <w:rPr>
          <w:rFonts w:cstheme="minorHAnsi"/>
          <w:b/>
          <w:color w:val="00188F"/>
        </w:rPr>
        <w:t>停机时间</w:t>
      </w:r>
      <w:r w:rsidRPr="009E11F5">
        <w:rPr>
          <w:rFonts w:cstheme="minorHAnsi"/>
          <w:b/>
          <w:bCs/>
        </w:rPr>
        <w:t>：</w:t>
      </w:r>
      <w:r w:rsidRPr="00395F5B">
        <w:rPr>
          <w:rFonts w:cstheme="minorHAnsi"/>
        </w:rPr>
        <w:t>是指在应用不可用期间，在指定的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842F71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052F4">
        <w:rPr>
          <w:rFonts w:cstheme="minorHAnsi"/>
          <w:b/>
          <w:bCs/>
        </w:rPr>
        <w:t>：</w:t>
      </w:r>
      <w:r w:rsidRPr="00395F5B">
        <w:rPr>
          <w:rFonts w:cstheme="minorHAnsi"/>
        </w:rPr>
        <w:t>每月正常服务时间百分比应使用以下公式计算：</w:t>
      </w:r>
    </w:p>
    <w:p w14:paraId="4C0ED04D" w14:textId="77777777" w:rsidR="0014750C" w:rsidRPr="00395F5B" w:rsidRDefault="0014750C" w:rsidP="0014750C">
      <w:pPr>
        <w:pStyle w:val="ProductList-Body"/>
        <w:rPr>
          <w:rFonts w:cstheme="minorHAnsi"/>
        </w:rPr>
      </w:pPr>
    </w:p>
    <w:p w14:paraId="6F59FFB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AB44FAB"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8093913" w14:textId="77777777" w:rsidTr="00C94E4B">
        <w:trPr>
          <w:tblHeader/>
        </w:trPr>
        <w:tc>
          <w:tcPr>
            <w:tcW w:w="5400" w:type="dxa"/>
            <w:shd w:val="clear" w:color="auto" w:fill="0072C6"/>
          </w:tcPr>
          <w:p w14:paraId="22614F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422EC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B10726" w14:textId="77777777" w:rsidTr="00C94E4B">
        <w:tc>
          <w:tcPr>
            <w:tcW w:w="5400" w:type="dxa"/>
          </w:tcPr>
          <w:p w14:paraId="04DF4AE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549077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B7E913" w14:textId="77777777" w:rsidTr="00C94E4B">
        <w:tc>
          <w:tcPr>
            <w:tcW w:w="5400" w:type="dxa"/>
          </w:tcPr>
          <w:p w14:paraId="6B6C143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518DC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74045B28" w14:textId="77777777" w:rsidTr="00C94E4B">
        <w:tc>
          <w:tcPr>
            <w:tcW w:w="5400" w:type="dxa"/>
          </w:tcPr>
          <w:p w14:paraId="5D754E1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841166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629F827"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bCs/>
        </w:rPr>
        <w:t>：</w:t>
      </w:r>
      <w:r w:rsidRPr="00395F5B">
        <w:rPr>
          <w:rFonts w:cstheme="minorHAnsi"/>
        </w:rPr>
        <w:t>服务额度仅适用于因您使用</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应用或逻辑应用而产生的费用，不适用于因使用通过应用服务提供的其他类型的应用而产生的费用，这些应用不属于本</w:t>
      </w:r>
      <w:r w:rsidRPr="00395F5B">
        <w:rPr>
          <w:rFonts w:cstheme="minorHAnsi"/>
        </w:rPr>
        <w:t xml:space="preserve"> SLA </w:t>
      </w:r>
      <w:r w:rsidRPr="00395F5B">
        <w:rPr>
          <w:rFonts w:cstheme="minorHAnsi"/>
        </w:rPr>
        <w:t>的范围。</w:t>
      </w:r>
    </w:p>
    <w:bookmarkStart w:id="125" w:name="_Toc457821537"/>
    <w:p w14:paraId="7321DC4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50CE0D7"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38344519"/>
      <w:r w:rsidRPr="00395F5B">
        <w:rPr>
          <w:rFonts w:asciiTheme="minorHAnsi" w:hAnsiTheme="minorHAnsi" w:cstheme="minorHAnsi"/>
        </w:rPr>
        <w:t>应用程序网关</w:t>
      </w:r>
      <w:bookmarkEnd w:id="125"/>
      <w:bookmarkEnd w:id="126"/>
      <w:bookmarkEnd w:id="127"/>
      <w:bookmarkEnd w:id="128"/>
    </w:p>
    <w:p w14:paraId="0A1A8FEB" w14:textId="77777777" w:rsidR="0014750C" w:rsidRPr="00395F5B" w:rsidRDefault="0014750C" w:rsidP="0014750C">
      <w:pPr>
        <w:pStyle w:val="ProductList-Body"/>
        <w:rPr>
          <w:rFonts w:cstheme="minorHAnsi"/>
        </w:rPr>
      </w:pPr>
      <w:r w:rsidRPr="00395F5B">
        <w:rPr>
          <w:rFonts w:cstheme="minorHAnsi"/>
          <w:b/>
          <w:color w:val="00188F"/>
        </w:rPr>
        <w:t>附加定义</w:t>
      </w:r>
      <w:r w:rsidRPr="006D760F">
        <w:rPr>
          <w:rFonts w:cstheme="minorHAnsi"/>
          <w:b/>
          <w:bCs/>
        </w:rPr>
        <w:t>：</w:t>
      </w:r>
    </w:p>
    <w:p w14:paraId="380FEEEE"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应用程序网关云服务</w:t>
      </w:r>
      <w:r w:rsidRPr="008F51D2">
        <w:rPr>
          <w:rFonts w:ascii="SimSun" w:hAnsi="SimSun" w:cstheme="minorHAnsi"/>
          <w:szCs w:val="18"/>
        </w:rPr>
        <w:t>”</w:t>
      </w:r>
      <w:r w:rsidRPr="00395F5B">
        <w:rPr>
          <w:rFonts w:cstheme="minorHAnsi"/>
        </w:rPr>
        <w:t>指已配置的用于执行</w:t>
      </w:r>
      <w:r w:rsidRPr="00395F5B">
        <w:rPr>
          <w:rFonts w:cstheme="minorHAnsi"/>
        </w:rPr>
        <w:t xml:space="preserve"> HTTP </w:t>
      </w:r>
      <w:r w:rsidRPr="00395F5B">
        <w:rPr>
          <w:rFonts w:cstheme="minorHAnsi"/>
        </w:rPr>
        <w:t>负载平衡服务的、由两个或多个大中型应用程序网关实例或能支持自动缩放或区域冗余的部署组成的集合。</w:t>
      </w:r>
    </w:p>
    <w:p w14:paraId="564E020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订阅中部署了应用程序网关云服务时，一个帐单月份期间的总累计分钟数。</w:t>
      </w:r>
    </w:p>
    <w:p w14:paraId="09B04054" w14:textId="77777777" w:rsidR="0014750C" w:rsidRPr="00395F5B" w:rsidRDefault="0014750C" w:rsidP="0014750C">
      <w:pPr>
        <w:pStyle w:val="ProductList-Body"/>
        <w:rPr>
          <w:rFonts w:cstheme="minorHAnsi"/>
        </w:rPr>
      </w:pPr>
      <w:r w:rsidRPr="00395F5B">
        <w:rPr>
          <w:rFonts w:cstheme="minorHAnsi"/>
          <w:b/>
          <w:color w:val="00188F"/>
        </w:rPr>
        <w:t>停机时间</w:t>
      </w:r>
      <w:r w:rsidRPr="00277B79">
        <w:rPr>
          <w:rFonts w:cstheme="minorHAnsi"/>
          <w:b/>
          <w:bCs/>
        </w:rPr>
        <w:t>：</w:t>
      </w:r>
      <w:r w:rsidRPr="00395F5B">
        <w:rPr>
          <w:rFonts w:cstheme="minorHAnsi"/>
        </w:rPr>
        <w:t>在指定的</w:t>
      </w:r>
      <w:r w:rsidRPr="00395F5B">
        <w:rPr>
          <w:rFonts w:cstheme="minorHAnsi"/>
        </w:rPr>
        <w:t xml:space="preserve"> Application Gateway </w:t>
      </w:r>
      <w:r w:rsidRPr="00395F5B">
        <w:rPr>
          <w:rFonts w:cstheme="minorHAnsi"/>
        </w:rPr>
        <w:t>云服务的一个帐单月份期间，该</w:t>
      </w:r>
      <w:r w:rsidRPr="00395F5B">
        <w:rPr>
          <w:rFonts w:cstheme="minorHAnsi"/>
        </w:rPr>
        <w:t xml:space="preserve"> Application Gateway </w:t>
      </w:r>
      <w:r w:rsidRPr="00395F5B">
        <w:rPr>
          <w:rFonts w:cstheme="minorHAnsi"/>
        </w:rPr>
        <w:t>云服务不可用的总累计分钟数。如果在某一分钟内，所有尝试连接至应用程序网关云服务的操作均失败，则认为在这一分钟内该服务不可用。</w:t>
      </w:r>
    </w:p>
    <w:p w14:paraId="49A087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D0AE3">
        <w:rPr>
          <w:rFonts w:cstheme="minorHAnsi"/>
          <w:b/>
          <w:bCs/>
        </w:rPr>
        <w:t>：</w:t>
      </w:r>
      <w:r w:rsidRPr="00395F5B">
        <w:rPr>
          <w:rFonts w:cstheme="minorHAnsi"/>
        </w:rPr>
        <w:t>每月正常服务时间百分比应使用以下公式计算：</w:t>
      </w:r>
    </w:p>
    <w:p w14:paraId="2E6A8BFE" w14:textId="77777777" w:rsidR="0014750C" w:rsidRPr="00395F5B" w:rsidRDefault="0014750C" w:rsidP="0014750C">
      <w:pPr>
        <w:pStyle w:val="ProductList-Body"/>
        <w:rPr>
          <w:rFonts w:cstheme="minorHAnsi"/>
        </w:rPr>
      </w:pPr>
    </w:p>
    <w:p w14:paraId="48894991" w14:textId="77777777" w:rsidR="0014750C" w:rsidRDefault="004F0006" w:rsidP="0014750C">
      <w:pPr>
        <w:pStyle w:val="ListParagraph"/>
        <w:rPr>
          <w:rFonts w:cstheme="minorHAnsi"/>
          <w:b/>
          <w:color w:val="00188F"/>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Cambria Math" w:hAnsi="Cambria Math"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5D825A7" w14:textId="77777777" w:rsidR="0014750C" w:rsidRPr="00056B36" w:rsidRDefault="0014750C" w:rsidP="0014750C">
      <w:pPr>
        <w:pStyle w:val="ProductList-Body"/>
        <w:rPr>
          <w:rFonts w:cstheme="minorHAnsi"/>
          <w:b/>
          <w:color w:val="00188F"/>
        </w:rPr>
      </w:pPr>
    </w:p>
    <w:p w14:paraId="602959AC" w14:textId="77777777" w:rsidR="0014750C" w:rsidRPr="00395F5B" w:rsidRDefault="0014750C" w:rsidP="0014750C">
      <w:pPr>
        <w:pStyle w:val="ProductList-Body"/>
        <w:rPr>
          <w:rFonts w:cstheme="minorHAnsi"/>
        </w:rPr>
      </w:pPr>
      <w:r w:rsidRPr="00395F5B">
        <w:rPr>
          <w:rFonts w:cstheme="minorHAnsi"/>
          <w:b/>
          <w:color w:val="00188F"/>
        </w:rPr>
        <w:t>服务额度</w:t>
      </w:r>
      <w:r w:rsidRPr="00EF767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4D893E" w14:textId="77777777" w:rsidTr="00C94E4B">
        <w:trPr>
          <w:tblHeader/>
        </w:trPr>
        <w:tc>
          <w:tcPr>
            <w:tcW w:w="5400" w:type="dxa"/>
            <w:shd w:val="clear" w:color="auto" w:fill="0072C6"/>
          </w:tcPr>
          <w:p w14:paraId="2D620BCE"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56B9C07"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服务额度</w:t>
            </w:r>
          </w:p>
        </w:tc>
      </w:tr>
      <w:tr w:rsidR="0014750C" w:rsidRPr="00395F5B" w14:paraId="7A756EC6" w14:textId="77777777" w:rsidTr="00C94E4B">
        <w:tc>
          <w:tcPr>
            <w:tcW w:w="5400" w:type="dxa"/>
          </w:tcPr>
          <w:p w14:paraId="3596DB0D" w14:textId="77777777" w:rsidR="0014750C" w:rsidRPr="00395F5B" w:rsidRDefault="0014750C" w:rsidP="00C94E4B">
            <w:pPr>
              <w:pStyle w:val="ProductList-OfferingBody"/>
              <w:keepNext/>
              <w:keepLines/>
              <w:jc w:val="center"/>
              <w:rPr>
                <w:rFonts w:cstheme="minorHAnsi"/>
              </w:rPr>
            </w:pPr>
            <w:r w:rsidRPr="00395F5B">
              <w:rPr>
                <w:rFonts w:cstheme="minorHAnsi"/>
              </w:rPr>
              <w:t>&lt; 99.95%</w:t>
            </w:r>
          </w:p>
        </w:tc>
        <w:tc>
          <w:tcPr>
            <w:tcW w:w="3960" w:type="dxa"/>
          </w:tcPr>
          <w:p w14:paraId="775E5F28" w14:textId="77777777" w:rsidR="0014750C" w:rsidRPr="00395F5B" w:rsidRDefault="0014750C" w:rsidP="00C94E4B">
            <w:pPr>
              <w:pStyle w:val="ProductList-OfferingBody"/>
              <w:keepNext/>
              <w:keepLines/>
              <w:jc w:val="center"/>
              <w:rPr>
                <w:rFonts w:cstheme="minorHAnsi"/>
              </w:rPr>
            </w:pPr>
            <w:r w:rsidRPr="00395F5B">
              <w:rPr>
                <w:rFonts w:cstheme="minorHAnsi"/>
              </w:rPr>
              <w:t>10%</w:t>
            </w:r>
          </w:p>
        </w:tc>
      </w:tr>
      <w:tr w:rsidR="0014750C" w:rsidRPr="00395F5B" w14:paraId="5FEC149F" w14:textId="77777777" w:rsidTr="00C94E4B">
        <w:tc>
          <w:tcPr>
            <w:tcW w:w="5400" w:type="dxa"/>
          </w:tcPr>
          <w:p w14:paraId="06279BD8" w14:textId="77777777" w:rsidR="0014750C" w:rsidRPr="00395F5B" w:rsidRDefault="0014750C" w:rsidP="00C94E4B">
            <w:pPr>
              <w:pStyle w:val="ProductList-OfferingBody"/>
              <w:keepNext/>
              <w:keepLines/>
              <w:jc w:val="center"/>
              <w:rPr>
                <w:rFonts w:cstheme="minorHAnsi"/>
              </w:rPr>
            </w:pPr>
            <w:r w:rsidRPr="00395F5B">
              <w:rPr>
                <w:rFonts w:cstheme="minorHAnsi"/>
              </w:rPr>
              <w:t>&lt; 99%</w:t>
            </w:r>
          </w:p>
        </w:tc>
        <w:tc>
          <w:tcPr>
            <w:tcW w:w="3960" w:type="dxa"/>
          </w:tcPr>
          <w:p w14:paraId="38924EF6" w14:textId="77777777" w:rsidR="0014750C" w:rsidRPr="00395F5B" w:rsidRDefault="0014750C" w:rsidP="00C94E4B">
            <w:pPr>
              <w:pStyle w:val="ProductList-OfferingBody"/>
              <w:keepNext/>
              <w:keepLines/>
              <w:jc w:val="center"/>
              <w:rPr>
                <w:rFonts w:cstheme="minorHAnsi"/>
              </w:rPr>
            </w:pPr>
            <w:r w:rsidRPr="00395F5B">
              <w:rPr>
                <w:rFonts w:cstheme="minorHAnsi"/>
              </w:rPr>
              <w:t>25%</w:t>
            </w:r>
          </w:p>
        </w:tc>
      </w:tr>
    </w:tbl>
    <w:bookmarkStart w:id="129" w:name="_Toc526859647"/>
    <w:bookmarkStart w:id="130" w:name="_Toc527039296"/>
    <w:bookmarkStart w:id="131" w:name="ApplicationInsights"/>
    <w:bookmarkStart w:id="132" w:name="_Toc457821538"/>
    <w:p w14:paraId="7EE00F1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4B0FFA9" w14:textId="77777777" w:rsidR="0014750C" w:rsidRPr="00260FBD" w:rsidRDefault="0014750C" w:rsidP="0014750C">
      <w:pPr>
        <w:pStyle w:val="ProductList-Offering2Heading"/>
        <w:tabs>
          <w:tab w:val="clear" w:pos="360"/>
          <w:tab w:val="clear" w:pos="720"/>
          <w:tab w:val="clear" w:pos="1080"/>
        </w:tabs>
        <w:outlineLvl w:val="2"/>
        <w:rPr>
          <w:rFonts w:cstheme="majorHAnsi"/>
        </w:rPr>
      </w:pPr>
      <w:bookmarkStart w:id="133" w:name="_Toc52348921"/>
      <w:bookmarkStart w:id="134" w:name="_Toc120626012"/>
      <w:bookmarkStart w:id="135" w:name="_Toc138344520"/>
      <w:r w:rsidRPr="00260FBD">
        <w:rPr>
          <w:rFonts w:cstheme="majorHAnsi"/>
        </w:rPr>
        <w:t>Application Insights</w:t>
      </w:r>
      <w:bookmarkEnd w:id="129"/>
      <w:bookmarkEnd w:id="130"/>
      <w:bookmarkEnd w:id="133"/>
      <w:bookmarkEnd w:id="134"/>
      <w:bookmarkEnd w:id="135"/>
    </w:p>
    <w:bookmarkEnd w:id="131"/>
    <w:p w14:paraId="454CE9B6" w14:textId="77777777" w:rsidR="0014750C" w:rsidRPr="00395F5B" w:rsidRDefault="0014750C" w:rsidP="0014750C">
      <w:pPr>
        <w:pStyle w:val="ProductList-Body"/>
        <w:rPr>
          <w:rFonts w:cstheme="minorHAnsi"/>
        </w:rPr>
      </w:pPr>
      <w:r w:rsidRPr="00395F5B">
        <w:rPr>
          <w:rFonts w:cstheme="minorHAnsi"/>
          <w:b/>
          <w:color w:val="00188F"/>
        </w:rPr>
        <w:t>附加定义</w:t>
      </w:r>
      <w:r w:rsidRPr="00BB1DBA">
        <w:rPr>
          <w:rFonts w:cstheme="minorHAnsi"/>
          <w:b/>
          <w:bCs/>
        </w:rPr>
        <w:t>：</w:t>
      </w:r>
    </w:p>
    <w:p w14:paraId="32AEB393" w14:textId="77777777" w:rsidR="0014750C" w:rsidRPr="00986AA3" w:rsidRDefault="0014750C" w:rsidP="0014750C">
      <w:pPr>
        <w:spacing w:after="0"/>
        <w:rPr>
          <w:rFonts w:cstheme="minorHAnsi"/>
          <w:sz w:val="18"/>
          <w:szCs w:val="18"/>
        </w:rPr>
      </w:pPr>
      <w:r w:rsidRPr="00986AA3">
        <w:rPr>
          <w:rFonts w:ascii="SimSun" w:hAnsi="SimSun" w:cstheme="minorHAnsi"/>
          <w:sz w:val="18"/>
          <w:szCs w:val="18"/>
        </w:rPr>
        <w:t>“</w:t>
      </w:r>
      <w:r w:rsidRPr="00986AA3">
        <w:rPr>
          <w:rFonts w:cstheme="minorHAnsi"/>
          <w:b/>
          <w:color w:val="00188F"/>
          <w:sz w:val="18"/>
          <w:szCs w:val="18"/>
        </w:rPr>
        <w:t>Application Insights 资源</w:t>
      </w:r>
      <w:r w:rsidRPr="00986AA3">
        <w:rPr>
          <w:rFonts w:ascii="SimSun" w:hAnsi="SimSun" w:cstheme="minorHAnsi"/>
          <w:sz w:val="18"/>
          <w:szCs w:val="18"/>
        </w:rPr>
        <w:t>”</w:t>
      </w:r>
      <w:r w:rsidRPr="00986AA3">
        <w:rPr>
          <w:rFonts w:cstheme="minorHAnsi"/>
          <w:sz w:val="18"/>
          <w:szCs w:val="18"/>
        </w:rPr>
        <w:t>是指 Application Insights 中用于收集、处理和存储单一检测密钥数据的容器。</w:t>
      </w:r>
    </w:p>
    <w:p w14:paraId="732BDAAD"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订阅中部署了特定 Application Insights 资源的总分钟数。</w:t>
      </w:r>
    </w:p>
    <w:p w14:paraId="74711B9A"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szCs w:val="18"/>
        </w:rPr>
        <w:t>是指最大可用分钟数中 Application Insights 资源中的数据不可用的总分钟数。如果在某一分钟内，没有 HTTP 操作产生成功代码，则认为在这一分钟内指定 Application Insights 资源不可用。</w:t>
      </w:r>
    </w:p>
    <w:p w14:paraId="323CCD6B" w14:textId="77777777" w:rsidR="0014750C" w:rsidRPr="00395F5B" w:rsidRDefault="0014750C" w:rsidP="0014750C">
      <w:pPr>
        <w:pStyle w:val="ProductList-Body"/>
        <w:rPr>
          <w:rFonts w:cstheme="minorHAnsi"/>
        </w:rPr>
      </w:pPr>
      <w:r w:rsidRPr="00395F5B">
        <w:rPr>
          <w:rFonts w:cstheme="minorHAnsi"/>
          <w:b/>
          <w:color w:val="00188F"/>
        </w:rPr>
        <w:t>每月查询可用性百分比</w:t>
      </w:r>
      <w:r w:rsidRPr="002C01C5">
        <w:rPr>
          <w:rFonts w:cstheme="minorHAnsi"/>
          <w:b/>
          <w:bCs/>
        </w:rPr>
        <w:t>：</w:t>
      </w:r>
      <w:r w:rsidRPr="00395F5B">
        <w:rPr>
          <w:rFonts w:cstheme="minorHAnsi"/>
        </w:rPr>
        <w:t>指定</w:t>
      </w:r>
      <w:r w:rsidRPr="00395F5B">
        <w:rPr>
          <w:rFonts w:cstheme="minorHAnsi"/>
        </w:rPr>
        <w:t xml:space="preserve"> Application Insights </w:t>
      </w:r>
      <w:r w:rsidRPr="00395F5B">
        <w:rPr>
          <w:rFonts w:cstheme="minorHAnsi"/>
        </w:rPr>
        <w:t>资源的每月查询可用性百分比计算方法为：最大可用分钟数减去停机时间，除以最大可用分钟数后再乘以</w:t>
      </w:r>
      <w:r w:rsidRPr="00395F5B">
        <w:rPr>
          <w:rFonts w:cstheme="minorHAnsi"/>
        </w:rPr>
        <w:t xml:space="preserve"> 100</w:t>
      </w:r>
      <w:r w:rsidRPr="00395F5B">
        <w:rPr>
          <w:rFonts w:cstheme="minorHAnsi"/>
        </w:rPr>
        <w:t>。</w:t>
      </w:r>
    </w:p>
    <w:p w14:paraId="61A1600E"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06EEDF4B" w14:textId="77777777" w:rsidR="0014750C" w:rsidRPr="00395F5B" w:rsidRDefault="0014750C" w:rsidP="0014750C">
      <w:pPr>
        <w:pStyle w:val="ProductList-Body"/>
        <w:rPr>
          <w:rFonts w:cstheme="minorHAnsi"/>
        </w:rPr>
      </w:pPr>
    </w:p>
    <w:p w14:paraId="14F8EA6F"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C4661EB"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Application Insights </w:t>
      </w:r>
      <w:r w:rsidRPr="00395F5B">
        <w:rPr>
          <w:rFonts w:cstheme="minorHAnsi"/>
          <w:b/>
          <w:color w:val="00188F"/>
        </w:rPr>
        <w:t>服务</w:t>
      </w:r>
      <w:r w:rsidRPr="00395F5B">
        <w:rPr>
          <w:rFonts w:cstheme="minorHAnsi"/>
          <w:b/>
          <w:color w:val="00188F"/>
        </w:rPr>
        <w:t xml:space="preserve"> - </w:t>
      </w:r>
      <w:r w:rsidRPr="00395F5B">
        <w:rPr>
          <w:rFonts w:cstheme="minorHAnsi"/>
          <w:b/>
          <w:color w:val="00188F"/>
        </w:rPr>
        <w:t>查询可用性</w:t>
      </w:r>
      <w:r w:rsidRPr="00395F5B">
        <w:rPr>
          <w:rFonts w:cstheme="minorHAnsi"/>
          <w:b/>
          <w:color w:val="00188F"/>
        </w:rPr>
        <w:t xml:space="preserve"> SLA </w:t>
      </w:r>
      <w:r w:rsidRPr="00395F5B">
        <w:rPr>
          <w:rFonts w:cstheme="minorHAnsi"/>
          <w:b/>
          <w:color w:val="00188F"/>
        </w:rPr>
        <w:t>的使用</w:t>
      </w:r>
      <w:r w:rsidRPr="00FF7ED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F5A65FA" w14:textId="77777777" w:rsidTr="00C94E4B">
        <w:trPr>
          <w:trHeight w:val="249"/>
          <w:tblHeader/>
        </w:trPr>
        <w:tc>
          <w:tcPr>
            <w:tcW w:w="5400" w:type="dxa"/>
            <w:shd w:val="clear" w:color="auto" w:fill="0072C6"/>
          </w:tcPr>
          <w:p w14:paraId="232733B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31F6AD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7A801F" w14:textId="77777777" w:rsidTr="00C94E4B">
        <w:trPr>
          <w:trHeight w:val="242"/>
        </w:trPr>
        <w:tc>
          <w:tcPr>
            <w:tcW w:w="5400" w:type="dxa"/>
          </w:tcPr>
          <w:p w14:paraId="2A070AE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39122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10BFF5" w14:textId="77777777" w:rsidTr="00C94E4B">
        <w:trPr>
          <w:trHeight w:val="249"/>
        </w:trPr>
        <w:tc>
          <w:tcPr>
            <w:tcW w:w="5400" w:type="dxa"/>
          </w:tcPr>
          <w:p w14:paraId="0191D4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29F230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3A0E037"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DC65906" w14:textId="560ADB61" w:rsidR="0014750C" w:rsidRPr="006228A3" w:rsidRDefault="00704FF8" w:rsidP="0014750C">
      <w:pPr>
        <w:pStyle w:val="ProductList-Offering2Heading"/>
        <w:keepNext/>
        <w:tabs>
          <w:tab w:val="clear" w:pos="360"/>
          <w:tab w:val="clear" w:pos="720"/>
          <w:tab w:val="clear" w:pos="1080"/>
        </w:tabs>
        <w:outlineLvl w:val="2"/>
        <w:rPr>
          <w:rFonts w:cstheme="majorHAnsi"/>
        </w:rPr>
      </w:pPr>
      <w:bookmarkStart w:id="136" w:name="_Toc138344521"/>
      <w:bookmarkStart w:id="137" w:name="_Toc52348922"/>
      <w:r>
        <w:rPr>
          <w:rFonts w:cstheme="majorHAnsi"/>
        </w:rPr>
        <w:t>Azure Applied AI Services</w:t>
      </w:r>
      <w:bookmarkEnd w:id="136"/>
    </w:p>
    <w:p w14:paraId="6D521A1D" w14:textId="77777777" w:rsidR="0014750C" w:rsidRPr="00395F5B" w:rsidRDefault="0014750C" w:rsidP="0014750C">
      <w:pPr>
        <w:pStyle w:val="ProductList-Body"/>
        <w:rPr>
          <w:rFonts w:cstheme="minorHAnsi"/>
        </w:rPr>
      </w:pPr>
      <w:r w:rsidRPr="00395F5B">
        <w:rPr>
          <w:rFonts w:cstheme="minorHAnsi"/>
          <w:b/>
          <w:color w:val="00188F"/>
        </w:rPr>
        <w:t>附加定义</w:t>
      </w:r>
    </w:p>
    <w:p w14:paraId="01C0A9C6"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是指在指定的应用</w:t>
      </w:r>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的一个帐单月份期间内，客户发出的经身份验证的</w:t>
      </w:r>
      <w:r w:rsidRPr="00395F5B">
        <w:rPr>
          <w:rFonts w:cstheme="minorHAnsi"/>
        </w:rPr>
        <w:t xml:space="preserve"> API </w:t>
      </w:r>
      <w:r w:rsidRPr="00395F5B">
        <w:rPr>
          <w:rFonts w:cstheme="minorHAnsi"/>
        </w:rPr>
        <w:t>请求的总数量。事务尝试总数不包括在收到第一个错误代码后为时五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573DBF4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是指事务尝试总数中所有返回错误代码的应用</w:t>
      </w:r>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请求数。失败的事务数不包括在收到第一个错误代码后的五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API </w:t>
      </w:r>
      <w:r w:rsidRPr="00395F5B">
        <w:rPr>
          <w:rFonts w:cstheme="minorHAnsi"/>
        </w:rPr>
        <w:t>请求。</w:t>
      </w:r>
    </w:p>
    <w:p w14:paraId="76E1243F"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63880F8" w14:textId="77777777" w:rsidR="0014750C" w:rsidRPr="00395F5B" w:rsidRDefault="0014750C" w:rsidP="0014750C">
      <w:pPr>
        <w:pStyle w:val="ProductList-Body"/>
        <w:rPr>
          <w:rFonts w:cstheme="minorHAnsi"/>
        </w:rPr>
      </w:pPr>
      <w:r w:rsidRPr="00395F5B">
        <w:rPr>
          <w:rFonts w:cstheme="minorHAnsi"/>
        </w:rPr>
        <w:t>每项</w:t>
      </w:r>
      <w:r w:rsidRPr="00395F5B">
        <w:rPr>
          <w:rFonts w:cstheme="minorHAnsi"/>
        </w:rPr>
        <w:t xml:space="preserve"> API </w:t>
      </w:r>
      <w:r w:rsidRPr="00395F5B">
        <w:rPr>
          <w:rFonts w:cstheme="minorHAnsi"/>
        </w:rPr>
        <w:t>服务的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API </w:t>
      </w:r>
      <w:r w:rsidRPr="00395F5B">
        <w:rPr>
          <w:rFonts w:cstheme="minorHAnsi"/>
        </w:rPr>
        <w:t>订阅在一个帐单月份期间的事务尝试总数减去失败的事务数，再除以事务尝试总数。每月正常服务时间百分比计算公式如下所示：</w:t>
      </w:r>
    </w:p>
    <w:p w14:paraId="30B87C24" w14:textId="77777777" w:rsidR="0014750C" w:rsidRPr="00395F5B" w:rsidRDefault="0014750C" w:rsidP="0014750C">
      <w:pPr>
        <w:pStyle w:val="ProductList-Body"/>
        <w:rPr>
          <w:rFonts w:cstheme="minorHAnsi"/>
        </w:rPr>
      </w:pPr>
    </w:p>
    <w:p w14:paraId="307F46F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D191E6"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以下服务级别和服务额度适用于应用</w:t>
      </w:r>
      <w:r w:rsidRPr="00395F5B">
        <w:rPr>
          <w:rFonts w:cstheme="minorHAnsi"/>
          <w:b/>
          <w:bCs/>
          <w:color w:val="00188F"/>
        </w:rPr>
        <w:t xml:space="preserve"> AI </w:t>
      </w:r>
      <w:r w:rsidRPr="00395F5B">
        <w:rPr>
          <w:rFonts w:cstheme="minorHAnsi"/>
          <w:b/>
          <w:bCs/>
          <w:color w:val="00188F"/>
        </w:rPr>
        <w:t>服务</w:t>
      </w:r>
      <w:r w:rsidRPr="00395F5B">
        <w:rPr>
          <w:rFonts w:cstheme="minorHAnsi"/>
          <w:b/>
          <w:bCs/>
          <w:color w:val="00188F"/>
        </w:rPr>
        <w:t xml:space="preserve"> API</w:t>
      </w:r>
      <w:r w:rsidRPr="00973118">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F86EFF" w14:textId="77777777" w:rsidTr="00C94E4B">
        <w:trPr>
          <w:trHeight w:val="249"/>
          <w:tblHeader/>
        </w:trPr>
        <w:tc>
          <w:tcPr>
            <w:tcW w:w="5400" w:type="dxa"/>
            <w:shd w:val="clear" w:color="auto" w:fill="0072C6"/>
          </w:tcPr>
          <w:p w14:paraId="0BD6F22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5AF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C3EAA2" w14:textId="77777777" w:rsidTr="00C94E4B">
        <w:trPr>
          <w:trHeight w:val="242"/>
        </w:trPr>
        <w:tc>
          <w:tcPr>
            <w:tcW w:w="5400" w:type="dxa"/>
          </w:tcPr>
          <w:p w14:paraId="57C70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9EB811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67D8044" w14:textId="77777777" w:rsidTr="00C94E4B">
        <w:trPr>
          <w:trHeight w:val="249"/>
        </w:trPr>
        <w:tc>
          <w:tcPr>
            <w:tcW w:w="5400" w:type="dxa"/>
          </w:tcPr>
          <w:p w14:paraId="390D00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E56C6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A6956B"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4BEED29" w14:textId="77777777" w:rsidR="0014750C" w:rsidRPr="0004652C" w:rsidRDefault="0014750C" w:rsidP="0014750C">
      <w:pPr>
        <w:pStyle w:val="ProductList-Offering2Heading"/>
        <w:keepNext/>
        <w:tabs>
          <w:tab w:val="clear" w:pos="360"/>
          <w:tab w:val="clear" w:pos="720"/>
          <w:tab w:val="clear" w:pos="1080"/>
        </w:tabs>
        <w:outlineLvl w:val="2"/>
        <w:rPr>
          <w:rFonts w:cstheme="majorHAnsi"/>
        </w:rPr>
      </w:pPr>
      <w:bookmarkStart w:id="138" w:name="_Toc120626014"/>
      <w:bookmarkStart w:id="139" w:name="_Toc138344522"/>
      <w:r w:rsidRPr="0004652C">
        <w:rPr>
          <w:rFonts w:cstheme="majorHAnsi"/>
        </w:rPr>
        <w:lastRenderedPageBreak/>
        <w:t>Azure Arc</w:t>
      </w:r>
      <w:bookmarkEnd w:id="138"/>
      <w:bookmarkEnd w:id="139"/>
    </w:p>
    <w:p w14:paraId="2B9CF5B8" w14:textId="77777777" w:rsidR="0014750C" w:rsidRPr="00395F5B" w:rsidRDefault="0014750C" w:rsidP="0014750C">
      <w:pPr>
        <w:pStyle w:val="ProductList-Body"/>
        <w:keepNext/>
        <w:keepLines/>
        <w:rPr>
          <w:rFonts w:cstheme="minorHAnsi"/>
        </w:rPr>
      </w:pPr>
      <w:r w:rsidRPr="00395F5B">
        <w:rPr>
          <w:rFonts w:cstheme="minorHAnsi"/>
          <w:b/>
          <w:color w:val="00188F"/>
        </w:rPr>
        <w:t>附加定义</w:t>
      </w:r>
    </w:p>
    <w:p w14:paraId="3F8B53A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指一个帐单月份期间，在</w:t>
      </w:r>
      <w:r w:rsidRPr="00395F5B">
        <w:rPr>
          <w:rFonts w:cstheme="minorHAnsi"/>
        </w:rPr>
        <w:t xml:space="preserve"> Microsoft Azure </w:t>
      </w:r>
      <w:r w:rsidRPr="00395F5B">
        <w:rPr>
          <w:rFonts w:cstheme="minorHAnsi"/>
        </w:rPr>
        <w:t>订阅中</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资源的总累计分钟数。</w:t>
      </w:r>
    </w:p>
    <w:p w14:paraId="5F16311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指一个帐单月份期间，在</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资源，但</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w:t>
      </w:r>
      <w:r w:rsidRPr="00395F5B">
        <w:rPr>
          <w:rFonts w:cstheme="minorHAnsi"/>
        </w:rPr>
        <w:t xml:space="preserve"> REST API </w:t>
      </w:r>
      <w:r w:rsidRPr="00395F5B">
        <w:rPr>
          <w:rFonts w:cstheme="minorHAnsi"/>
        </w:rPr>
        <w:t>操作不可用的总累计最大可用分钟数。</w:t>
      </w:r>
    </w:p>
    <w:p w14:paraId="71675637"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246361A9" w14:textId="77777777" w:rsidR="0014750C" w:rsidRPr="00395F5B" w:rsidRDefault="0014750C" w:rsidP="0014750C">
      <w:pPr>
        <w:pStyle w:val="ProductList-Body"/>
        <w:rPr>
          <w:rFonts w:cstheme="minorHAnsi"/>
        </w:rPr>
      </w:pPr>
    </w:p>
    <w:p w14:paraId="13A6569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F553359"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以下服务级别和服务额度适用于客户在</w:t>
      </w:r>
      <w:r w:rsidRPr="00395F5B">
        <w:rPr>
          <w:rFonts w:cstheme="minorHAnsi"/>
          <w:b/>
          <w:bCs/>
          <w:color w:val="00188F"/>
        </w:rPr>
        <w:t xml:space="preserve"> Azure Arc </w:t>
      </w:r>
      <w:r w:rsidRPr="00395F5B">
        <w:rPr>
          <w:rFonts w:cstheme="minorHAnsi"/>
          <w:b/>
          <w:bCs/>
          <w:color w:val="00188F"/>
        </w:rPr>
        <w:t>提供支持的</w:t>
      </w:r>
      <w:r w:rsidRPr="00395F5B">
        <w:rPr>
          <w:rFonts w:cstheme="minorHAnsi"/>
          <w:b/>
          <w:bCs/>
          <w:color w:val="00188F"/>
        </w:rPr>
        <w:t xml:space="preserve"> Kubernetes </w:t>
      </w:r>
      <w:r w:rsidRPr="00395F5B">
        <w:rPr>
          <w:rFonts w:cstheme="minorHAnsi"/>
          <w:b/>
          <w:bCs/>
          <w:color w:val="00188F"/>
        </w:rPr>
        <w:t>上对</w:t>
      </w:r>
      <w:r w:rsidRPr="00395F5B">
        <w:rPr>
          <w:rFonts w:cstheme="minorHAnsi"/>
          <w:b/>
          <w:bCs/>
          <w:color w:val="00188F"/>
        </w:rPr>
        <w:t xml:space="preserve"> Kubernetes </w:t>
      </w:r>
      <w:r w:rsidRPr="00395F5B">
        <w:rPr>
          <w:rFonts w:cstheme="minorHAnsi"/>
          <w:b/>
          <w:bCs/>
          <w:color w:val="00188F"/>
        </w:rPr>
        <w:t>配置</w:t>
      </w:r>
      <w:r w:rsidRPr="00395F5B">
        <w:rPr>
          <w:rFonts w:cstheme="minorHAnsi"/>
          <w:b/>
          <w:bCs/>
          <w:color w:val="00188F"/>
        </w:rPr>
        <w:t xml:space="preserve"> Azure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D5A2E0" w14:textId="77777777" w:rsidTr="00C94E4B">
        <w:trPr>
          <w:trHeight w:val="249"/>
          <w:tblHeader/>
        </w:trPr>
        <w:tc>
          <w:tcPr>
            <w:tcW w:w="5400" w:type="dxa"/>
            <w:shd w:val="clear" w:color="auto" w:fill="0072C6"/>
          </w:tcPr>
          <w:p w14:paraId="329FE2A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C619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F545D8" w14:textId="77777777" w:rsidTr="00C94E4B">
        <w:trPr>
          <w:trHeight w:val="242"/>
        </w:trPr>
        <w:tc>
          <w:tcPr>
            <w:tcW w:w="5400" w:type="dxa"/>
          </w:tcPr>
          <w:p w14:paraId="0AD64EF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9FCF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DE66C4" w14:textId="77777777" w:rsidTr="00C94E4B">
        <w:trPr>
          <w:trHeight w:val="249"/>
        </w:trPr>
        <w:tc>
          <w:tcPr>
            <w:tcW w:w="5400" w:type="dxa"/>
          </w:tcPr>
          <w:p w14:paraId="3F85480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7294F9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190EB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55A3EB" w14:textId="5E405266" w:rsidR="0014750C" w:rsidRPr="00395F5B" w:rsidRDefault="009D6FCC" w:rsidP="0014750C">
      <w:pPr>
        <w:pStyle w:val="ProductList-Offering2Heading"/>
        <w:tabs>
          <w:tab w:val="clear" w:pos="360"/>
          <w:tab w:val="clear" w:pos="720"/>
          <w:tab w:val="clear" w:pos="1080"/>
        </w:tabs>
        <w:outlineLvl w:val="2"/>
        <w:rPr>
          <w:rFonts w:asciiTheme="minorHAnsi" w:hAnsiTheme="minorHAnsi" w:cstheme="minorHAnsi"/>
        </w:rPr>
      </w:pPr>
      <w:bookmarkStart w:id="140" w:name="_Toc138344523"/>
      <w:bookmarkEnd w:id="132"/>
      <w:bookmarkEnd w:id="137"/>
      <w:r>
        <w:rPr>
          <w:rFonts w:asciiTheme="minorHAnsi" w:hAnsiTheme="minorHAnsi" w:cstheme="minorHAnsi" w:hint="eastAsia"/>
        </w:rPr>
        <w:t>A</w:t>
      </w:r>
      <w:r>
        <w:rPr>
          <w:rFonts w:asciiTheme="minorHAnsi" w:hAnsiTheme="minorHAnsi" w:cstheme="minorHAnsi"/>
        </w:rPr>
        <w:t>utomation</w:t>
      </w:r>
      <w:bookmarkEnd w:id="140"/>
    </w:p>
    <w:p w14:paraId="217E65BC" w14:textId="77777777" w:rsidR="0014750C" w:rsidRPr="00395F5B" w:rsidRDefault="0014750C" w:rsidP="0014750C">
      <w:pPr>
        <w:pStyle w:val="ProductList-Body"/>
        <w:rPr>
          <w:rFonts w:cstheme="minorHAnsi"/>
        </w:rPr>
      </w:pPr>
      <w:r w:rsidRPr="00395F5B">
        <w:rPr>
          <w:rFonts w:cstheme="minorHAnsi"/>
          <w:b/>
          <w:color w:val="00188F"/>
        </w:rPr>
        <w:t>自动化服务</w:t>
      </w:r>
      <w:r w:rsidRPr="00395F5B">
        <w:rPr>
          <w:rFonts w:cstheme="minorHAnsi"/>
          <w:b/>
          <w:color w:val="00188F"/>
        </w:rPr>
        <w:t xml:space="preserve"> - Desired State Configuration (DSC)</w:t>
      </w:r>
    </w:p>
    <w:p w14:paraId="09119E57" w14:textId="77777777" w:rsidR="0014750C" w:rsidRPr="00395F5B" w:rsidRDefault="0014750C" w:rsidP="0014750C">
      <w:pPr>
        <w:pStyle w:val="ProductList-Body"/>
        <w:rPr>
          <w:rFonts w:cstheme="minorHAnsi"/>
        </w:rPr>
      </w:pPr>
      <w:r w:rsidRPr="00395F5B">
        <w:rPr>
          <w:rFonts w:cstheme="minorHAnsi"/>
          <w:b/>
          <w:color w:val="00188F"/>
        </w:rPr>
        <w:t>附加定义</w:t>
      </w:r>
      <w:r w:rsidRPr="00726087">
        <w:rPr>
          <w:rFonts w:cstheme="minorHAnsi"/>
          <w:b/>
          <w:bCs/>
        </w:rPr>
        <w:t>：</w:t>
      </w:r>
    </w:p>
    <w:p w14:paraId="03F4163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是指在一个帐单月份期间，指定的自动化帐户已部署在</w:t>
      </w:r>
      <w:r w:rsidRPr="00395F5B">
        <w:rPr>
          <w:rFonts w:cstheme="minorHAnsi"/>
        </w:rPr>
        <w:t xml:space="preserve"> Microsoft Azure </w:t>
      </w:r>
      <w:r w:rsidRPr="00395F5B">
        <w:rPr>
          <w:rFonts w:cstheme="minorHAnsi"/>
        </w:rPr>
        <w:t>中的总分钟数。</w:t>
      </w:r>
    </w:p>
    <w:p w14:paraId="4604448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DSC </w:t>
      </w:r>
      <w:r w:rsidRPr="00395F5B">
        <w:rPr>
          <w:rFonts w:cstheme="minorHAnsi"/>
          <w:b/>
          <w:color w:val="00188F"/>
        </w:rPr>
        <w:t>代理服务</w:t>
      </w:r>
      <w:r w:rsidRPr="008F51D2">
        <w:rPr>
          <w:rFonts w:ascii="SimSun" w:hAnsi="SimSun" w:cstheme="minorHAnsi"/>
          <w:szCs w:val="18"/>
        </w:rPr>
        <w:t>”</w:t>
      </w:r>
      <w:r w:rsidRPr="00395F5B">
        <w:rPr>
          <w:rFonts w:cstheme="minorHAnsi"/>
        </w:rPr>
        <w:t>是指</w:t>
      </w:r>
      <w:r w:rsidRPr="00395F5B">
        <w:rPr>
          <w:rFonts w:cstheme="minorHAnsi"/>
          <w:shd w:val="clear" w:color="auto" w:fill="FFFFFF"/>
        </w:rPr>
        <w:t>负责从</w:t>
      </w:r>
      <w:r w:rsidRPr="00395F5B">
        <w:rPr>
          <w:rFonts w:cstheme="minorHAnsi"/>
          <w:shd w:val="clear" w:color="auto" w:fill="FFFFFF"/>
        </w:rPr>
        <w:t xml:space="preserve"> DSC </w:t>
      </w:r>
      <w:r w:rsidRPr="00395F5B">
        <w:rPr>
          <w:rFonts w:cstheme="minorHAnsi"/>
          <w:shd w:val="clear" w:color="auto" w:fill="FFFFFF"/>
        </w:rPr>
        <w:t>节点接收并响应提取、注册以及报告请求的自动化服务组件</w:t>
      </w:r>
      <w:r w:rsidRPr="00395F5B">
        <w:rPr>
          <w:rFonts w:cstheme="minorHAnsi"/>
        </w:rPr>
        <w:t>。</w:t>
      </w:r>
    </w:p>
    <w:p w14:paraId="2CC6742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订阅中部署所有自动化帐户所用的总部署分钟数</w:t>
      </w:r>
    </w:p>
    <w:p w14:paraId="54637022" w14:textId="77777777" w:rsidR="0014750C" w:rsidRPr="00395F5B" w:rsidRDefault="0014750C" w:rsidP="0014750C">
      <w:pPr>
        <w:pStyle w:val="ProductList-Body"/>
        <w:rPr>
          <w:rFonts w:cstheme="minorHAnsi"/>
        </w:rPr>
      </w:pPr>
      <w:r w:rsidRPr="00395F5B">
        <w:rPr>
          <w:rFonts w:cstheme="minorHAnsi"/>
          <w:b/>
          <w:color w:val="00188F"/>
        </w:rPr>
        <w:t>停机时间</w:t>
      </w:r>
      <w:r w:rsidRPr="009D5F05">
        <w:rPr>
          <w:rFonts w:cstheme="minorHAnsi"/>
          <w:b/>
          <w:bCs/>
        </w:rPr>
        <w:t>：</w:t>
      </w:r>
      <w:r w:rsidRPr="00395F5B">
        <w:rPr>
          <w:rFonts w:cstheme="minorHAnsi"/>
        </w:rPr>
        <w:t>在</w:t>
      </w:r>
      <w:r w:rsidRPr="00395F5B">
        <w:rPr>
          <w:rFonts w:cstheme="minorHAnsi"/>
        </w:rPr>
        <w:t xml:space="preserve"> DSC </w:t>
      </w:r>
      <w:r w:rsidRPr="00395F5B">
        <w:rPr>
          <w:rFonts w:cstheme="minorHAnsi"/>
        </w:rPr>
        <w:t>代理服务不可用期间，在指定的</w:t>
      </w:r>
      <w:r w:rsidRPr="00395F5B">
        <w:rPr>
          <w:rFonts w:cstheme="minorHAnsi"/>
        </w:rPr>
        <w:t xml:space="preserve"> Microsoft Azure </w:t>
      </w:r>
      <w:r w:rsidRPr="00395F5B">
        <w:rPr>
          <w:rFonts w:cstheme="minorHAnsi"/>
        </w:rPr>
        <w:t>订阅中部署的所有自动化帐户的累计总部署分钟数。在某一分钟内，如果从与自动化帐户相关的</w:t>
      </w:r>
      <w:r w:rsidRPr="00395F5B">
        <w:rPr>
          <w:rFonts w:cstheme="minorHAnsi"/>
        </w:rPr>
        <w:t xml:space="preserve"> DSC </w:t>
      </w:r>
      <w:r w:rsidRPr="00395F5B">
        <w:rPr>
          <w:rFonts w:cstheme="minorHAnsi"/>
        </w:rPr>
        <w:t>节点发送到</w:t>
      </w:r>
      <w:r w:rsidRPr="00395F5B">
        <w:rPr>
          <w:rFonts w:cstheme="minorHAnsi"/>
        </w:rPr>
        <w:t xml:space="preserve"> DSC </w:t>
      </w:r>
      <w:r w:rsidRPr="00395F5B">
        <w:rPr>
          <w:rFonts w:cstheme="minorHAnsi"/>
        </w:rPr>
        <w:t>代理服务的所有连续提取、注册以及报告请求均返回错误代码，或者在五分钟内没有返回成功代码，则认为指定的自动化帐户在这一分钟内不可用。</w:t>
      </w:r>
    </w:p>
    <w:p w14:paraId="05D1B26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470CD">
        <w:rPr>
          <w:rFonts w:cstheme="minorHAnsi"/>
          <w:b/>
          <w:bCs/>
        </w:rPr>
        <w:t>：</w:t>
      </w:r>
      <w:r w:rsidRPr="00395F5B">
        <w:rPr>
          <w:rFonts w:cstheme="minorHAnsi"/>
        </w:rPr>
        <w:t>每月正常服务时间百分比应使用以下公式计算：</w:t>
      </w:r>
    </w:p>
    <w:p w14:paraId="58B4E789" w14:textId="77777777" w:rsidR="0014750C" w:rsidRPr="00395F5B" w:rsidRDefault="0014750C" w:rsidP="0014750C">
      <w:pPr>
        <w:pStyle w:val="ProductList-Body"/>
        <w:rPr>
          <w:rFonts w:cstheme="minorHAnsi"/>
        </w:rPr>
      </w:pPr>
    </w:p>
    <w:p w14:paraId="2F236AB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25A5A" w14:textId="77777777" w:rsidR="0014750C" w:rsidRPr="00395F5B" w:rsidRDefault="0014750C" w:rsidP="0014750C">
      <w:pPr>
        <w:pStyle w:val="ProductList-Body"/>
        <w:rPr>
          <w:rFonts w:cstheme="minorHAnsi"/>
        </w:rPr>
      </w:pPr>
      <w:r w:rsidRPr="00395F5B">
        <w:rPr>
          <w:rFonts w:cstheme="minorHAnsi"/>
          <w:b/>
          <w:color w:val="00188F"/>
        </w:rPr>
        <w:t>服务额度</w:t>
      </w:r>
      <w:r w:rsidRPr="0083067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0DB044" w14:textId="77777777" w:rsidTr="00C94E4B">
        <w:trPr>
          <w:tblHeader/>
        </w:trPr>
        <w:tc>
          <w:tcPr>
            <w:tcW w:w="5400" w:type="dxa"/>
            <w:shd w:val="clear" w:color="auto" w:fill="0072C6"/>
          </w:tcPr>
          <w:p w14:paraId="47112768"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8218C3B"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2844D071" w14:textId="77777777" w:rsidTr="00C94E4B">
        <w:tc>
          <w:tcPr>
            <w:tcW w:w="5400" w:type="dxa"/>
          </w:tcPr>
          <w:p w14:paraId="3A2FEBD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B78118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EF3C21A" w14:textId="77777777" w:rsidTr="00C94E4B">
        <w:tc>
          <w:tcPr>
            <w:tcW w:w="5400" w:type="dxa"/>
          </w:tcPr>
          <w:p w14:paraId="72FD509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B08E2D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6A317F" w14:textId="64A5FE20" w:rsidR="0014750C" w:rsidRPr="00395F5B" w:rsidRDefault="0014750C" w:rsidP="0014750C">
      <w:pPr>
        <w:pStyle w:val="ProductList-Body"/>
        <w:tabs>
          <w:tab w:val="clear" w:pos="360"/>
          <w:tab w:val="clear" w:pos="720"/>
          <w:tab w:val="clear" w:pos="1080"/>
        </w:tabs>
        <w:spacing w:before="120" w:after="240"/>
        <w:rPr>
          <w:rFonts w:cstheme="minorHAnsi"/>
        </w:rPr>
      </w:pPr>
      <w:bookmarkStart w:id="141" w:name="_Toc457821539"/>
      <w:r w:rsidRPr="00395F5B">
        <w:rPr>
          <w:rFonts w:cstheme="minorHAnsi"/>
          <w:b/>
          <w:bCs/>
          <w:color w:val="00188F"/>
        </w:rPr>
        <w:t>附加条款</w:t>
      </w:r>
      <w:r w:rsidRPr="00B1356C">
        <w:rPr>
          <w:rFonts w:cstheme="minorHAnsi"/>
          <w:b/>
          <w:bCs/>
          <w:color w:val="000000" w:themeColor="text1"/>
        </w:rPr>
        <w:t>：</w:t>
      </w:r>
      <w:r w:rsidRPr="00395F5B">
        <w:rPr>
          <w:rFonts w:cstheme="minorHAnsi"/>
          <w:color w:val="000000" w:themeColor="text1"/>
        </w:rPr>
        <w:t>服务额度仅适用于因您在自动化服务中使用</w:t>
      </w:r>
      <w:r w:rsidRPr="00395F5B">
        <w:rPr>
          <w:rFonts w:cstheme="minorHAnsi"/>
          <w:color w:val="000000" w:themeColor="text1"/>
        </w:rPr>
        <w:t xml:space="preserve"> DSC </w:t>
      </w:r>
      <w:r w:rsidRPr="00395F5B">
        <w:rPr>
          <w:rFonts w:cstheme="minorHAnsi"/>
          <w:color w:val="000000" w:themeColor="text1"/>
        </w:rPr>
        <w:t>功能而产生的费用。</w:t>
      </w:r>
    </w:p>
    <w:p w14:paraId="6CF984A4"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自动化服务</w:t>
      </w:r>
      <w:r w:rsidRPr="00395F5B">
        <w:rPr>
          <w:rFonts w:cstheme="minorHAnsi"/>
          <w:b/>
          <w:bCs/>
          <w:color w:val="00188F"/>
        </w:rPr>
        <w:t xml:space="preserve"> - </w:t>
      </w:r>
      <w:r w:rsidRPr="00395F5B">
        <w:rPr>
          <w:rFonts w:cstheme="minorHAnsi"/>
          <w:b/>
          <w:bCs/>
          <w:color w:val="00188F"/>
        </w:rPr>
        <w:t>流程自动化</w:t>
      </w:r>
    </w:p>
    <w:bookmarkEnd w:id="141"/>
    <w:p w14:paraId="3B626790" w14:textId="77777777" w:rsidR="0014750C" w:rsidRPr="00395F5B" w:rsidRDefault="0014750C" w:rsidP="0014750C">
      <w:pPr>
        <w:pStyle w:val="ProductList-Body"/>
        <w:rPr>
          <w:rFonts w:cstheme="minorHAnsi"/>
        </w:rPr>
      </w:pPr>
      <w:r w:rsidRPr="00395F5B">
        <w:rPr>
          <w:rFonts w:cstheme="minorHAnsi"/>
          <w:b/>
          <w:color w:val="00188F"/>
        </w:rPr>
        <w:t>附加定义</w:t>
      </w:r>
      <w:r w:rsidRPr="004E3101">
        <w:rPr>
          <w:rFonts w:cstheme="minorHAnsi"/>
          <w:b/>
          <w:bCs/>
        </w:rPr>
        <w:t>：</w:t>
      </w:r>
    </w:p>
    <w:p w14:paraId="492BCD03"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延迟作业数</w:t>
      </w:r>
      <w:r w:rsidRPr="008F51D2">
        <w:rPr>
          <w:rFonts w:ascii="SimSun" w:hAnsi="SimSun" w:cstheme="minorHAnsi"/>
          <w:szCs w:val="18"/>
        </w:rPr>
        <w:t>”</w:t>
      </w:r>
      <w:r w:rsidRPr="00395F5B">
        <w:rPr>
          <w:rFonts w:cstheme="minorHAnsi"/>
        </w:rPr>
        <w:t>是指针对指定</w:t>
      </w:r>
      <w:r w:rsidRPr="00395F5B">
        <w:rPr>
          <w:rFonts w:cstheme="minorHAnsi"/>
        </w:rPr>
        <w:t xml:space="preserve"> Microsoft Azure </w:t>
      </w:r>
      <w:r w:rsidRPr="00395F5B">
        <w:rPr>
          <w:rFonts w:cstheme="minorHAnsi"/>
        </w:rPr>
        <w:t>订阅，在规划的开始时间的三十</w:t>
      </w:r>
      <w:r w:rsidRPr="00395F5B">
        <w:rPr>
          <w:rFonts w:cstheme="minorHAnsi"/>
        </w:rPr>
        <w:t xml:space="preserve"> (30) </w:t>
      </w:r>
      <w:r w:rsidRPr="00395F5B">
        <w:rPr>
          <w:rFonts w:cstheme="minorHAnsi"/>
        </w:rPr>
        <w:t>分钟内未能开始的总作业数。</w:t>
      </w:r>
    </w:p>
    <w:p w14:paraId="3064D3C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作业</w:t>
      </w:r>
      <w:r w:rsidRPr="008F51D2">
        <w:rPr>
          <w:rFonts w:ascii="SimSun" w:hAnsi="SimSun" w:cstheme="minorHAnsi"/>
          <w:szCs w:val="18"/>
        </w:rPr>
        <w:t>”</w:t>
      </w:r>
      <w:r w:rsidRPr="00395F5B">
        <w:rPr>
          <w:rFonts w:cstheme="minorHAnsi"/>
        </w:rPr>
        <w:t>是指</w:t>
      </w:r>
      <w:r w:rsidRPr="00395F5B">
        <w:rPr>
          <w:rFonts w:cstheme="minorHAnsi"/>
        </w:rPr>
        <w:t xml:space="preserve"> Runbook </w:t>
      </w:r>
      <w:r w:rsidRPr="00395F5B">
        <w:rPr>
          <w:rFonts w:cstheme="minorHAnsi"/>
        </w:rPr>
        <w:t>的执行。</w:t>
      </w:r>
    </w:p>
    <w:p w14:paraId="271DD53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规划的开始时间</w:t>
      </w:r>
      <w:r w:rsidRPr="008F51D2">
        <w:rPr>
          <w:rFonts w:ascii="SimSun" w:hAnsi="SimSun" w:cstheme="minorHAnsi"/>
          <w:szCs w:val="18"/>
        </w:rPr>
        <w:t>”</w:t>
      </w:r>
      <w:r w:rsidRPr="00395F5B">
        <w:rPr>
          <w:rFonts w:cstheme="minorHAnsi"/>
        </w:rPr>
        <w:t>是指按照安排开始执行一项作业的时间。</w:t>
      </w:r>
    </w:p>
    <w:p w14:paraId="3E89308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Runbook</w:t>
      </w:r>
      <w:r w:rsidRPr="008F51D2">
        <w:rPr>
          <w:rFonts w:ascii="SimSun" w:hAnsi="SimSun" w:cstheme="minorHAnsi"/>
          <w:szCs w:val="18"/>
        </w:rPr>
        <w:t>”</w:t>
      </w:r>
      <w:r w:rsidRPr="00395F5B">
        <w:rPr>
          <w:rFonts w:cstheme="minorHAnsi"/>
        </w:rPr>
        <w:t>是指由客户指定要在</w:t>
      </w:r>
      <w:r w:rsidRPr="00395F5B">
        <w:rPr>
          <w:rFonts w:cstheme="minorHAnsi"/>
        </w:rPr>
        <w:t xml:space="preserve"> Microsoft Azure </w:t>
      </w:r>
      <w:r w:rsidRPr="00395F5B">
        <w:rPr>
          <w:rFonts w:cstheme="minorHAnsi"/>
        </w:rPr>
        <w:t>内执行的一组操作。</w:t>
      </w:r>
    </w:p>
    <w:p w14:paraId="3016FEC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总作业数</w:t>
      </w:r>
      <w:r w:rsidRPr="008F51D2">
        <w:rPr>
          <w:rFonts w:ascii="SimSun" w:hAnsi="SimSun" w:cstheme="minorHAnsi"/>
          <w:szCs w:val="18"/>
        </w:rPr>
        <w:t>”</w:t>
      </w:r>
      <w:r w:rsidRPr="00395F5B">
        <w:rPr>
          <w:rFonts w:cstheme="minorHAnsi"/>
        </w:rPr>
        <w:t>是指在指定的帐单月份期间针对指定的</w:t>
      </w:r>
      <w:r w:rsidRPr="00395F5B">
        <w:rPr>
          <w:rFonts w:cstheme="minorHAnsi"/>
        </w:rPr>
        <w:t xml:space="preserve"> Microsoft Azure </w:t>
      </w:r>
      <w:r w:rsidRPr="00395F5B">
        <w:rPr>
          <w:rFonts w:cstheme="minorHAnsi"/>
        </w:rPr>
        <w:t>订阅安排执行的总作业数。</w:t>
      </w:r>
    </w:p>
    <w:p w14:paraId="7D384B4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862F0">
        <w:rPr>
          <w:rFonts w:cstheme="minorHAnsi"/>
          <w:b/>
          <w:bCs/>
        </w:rPr>
        <w:t>：</w:t>
      </w:r>
      <w:r w:rsidRPr="00395F5B">
        <w:rPr>
          <w:rFonts w:cstheme="minorHAnsi"/>
        </w:rPr>
        <w:t>每月正常服务时间百分比应使用以下公式计算：</w:t>
      </w:r>
    </w:p>
    <w:p w14:paraId="73AC5407" w14:textId="77777777" w:rsidR="0014750C" w:rsidRPr="00395F5B" w:rsidRDefault="0014750C" w:rsidP="0014750C">
      <w:pPr>
        <w:pStyle w:val="ProductList-Body"/>
        <w:rPr>
          <w:rFonts w:cstheme="minorHAnsi"/>
        </w:rPr>
      </w:pPr>
    </w:p>
    <w:p w14:paraId="3520992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总作业数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延迟作业数</m:t>
              </m:r>
            </m:num>
            <m:den>
              <m:r>
                <w:rPr>
                  <w:rFonts w:ascii="Cambria Math" w:hAnsi="Cambria Math" w:cstheme="minorHAnsi" w:hint="eastAsia"/>
                  <w:sz w:val="18"/>
                  <w:szCs w:val="18"/>
                </w:rPr>
                <m:t>总作业数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E9FB2A6" w14:textId="77777777" w:rsidR="0014750C" w:rsidRDefault="0014750C" w:rsidP="0014750C">
      <w:pPr>
        <w:pStyle w:val="ProductList-Body"/>
        <w:rPr>
          <w:rFonts w:cstheme="minorHAnsi"/>
          <w:b/>
          <w:color w:val="00188F"/>
        </w:rPr>
      </w:pPr>
    </w:p>
    <w:p w14:paraId="0F956978"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1A3C6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AFE56B9" w14:textId="77777777" w:rsidTr="00C94E4B">
        <w:trPr>
          <w:tblHeader/>
        </w:trPr>
        <w:tc>
          <w:tcPr>
            <w:tcW w:w="5400" w:type="dxa"/>
            <w:shd w:val="clear" w:color="auto" w:fill="0072C6"/>
          </w:tcPr>
          <w:p w14:paraId="71FBC7EE"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31DD2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38C22AD3" w14:textId="77777777" w:rsidTr="00C94E4B">
        <w:tc>
          <w:tcPr>
            <w:tcW w:w="5400" w:type="dxa"/>
          </w:tcPr>
          <w:p w14:paraId="5A51AF1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B7659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D2E880" w14:textId="77777777" w:rsidTr="00C94E4B">
        <w:tc>
          <w:tcPr>
            <w:tcW w:w="5400" w:type="dxa"/>
          </w:tcPr>
          <w:p w14:paraId="0BF1C4F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51EB3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2E2C73" w14:textId="4F13011E" w:rsidR="0014750C" w:rsidRPr="00395F5B" w:rsidRDefault="0014750C" w:rsidP="0014750C">
      <w:pPr>
        <w:pStyle w:val="ProductList-Body"/>
        <w:tabs>
          <w:tab w:val="clear" w:pos="360"/>
          <w:tab w:val="clear" w:pos="720"/>
          <w:tab w:val="clear" w:pos="1080"/>
        </w:tabs>
        <w:spacing w:before="120"/>
        <w:rPr>
          <w:rFonts w:cstheme="minorHAnsi"/>
        </w:rPr>
      </w:pPr>
      <w:bookmarkStart w:id="142" w:name="_Toc510793660"/>
      <w:bookmarkStart w:id="143" w:name="AzureBotService"/>
      <w:bookmarkStart w:id="144" w:name="_Toc482880958"/>
      <w:bookmarkStart w:id="145" w:name="_Toc457806452"/>
      <w:bookmarkStart w:id="146" w:name="_Toc457821540"/>
      <w:r w:rsidRPr="00395F5B">
        <w:rPr>
          <w:rFonts w:cstheme="minorHAnsi"/>
          <w:b/>
          <w:bCs/>
          <w:color w:val="00188F"/>
        </w:rPr>
        <w:t>附加条款</w:t>
      </w:r>
      <w:r w:rsidRPr="003A00F5">
        <w:rPr>
          <w:rFonts w:cstheme="minorHAnsi"/>
          <w:b/>
          <w:bCs/>
        </w:rPr>
        <w:t>：</w:t>
      </w:r>
      <w:r w:rsidRPr="00395F5B">
        <w:rPr>
          <w:rFonts w:cstheme="minorHAnsi"/>
        </w:rPr>
        <w:t>服务额度仅适用于因您在自动化服务中使用流程自动化功能而产生的费用。</w:t>
      </w:r>
    </w:p>
    <w:p w14:paraId="216C093A"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AABA8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7" w:name="_Toc52348942"/>
      <w:bookmarkStart w:id="148" w:name="_Toc120626016"/>
      <w:bookmarkStart w:id="149" w:name="_Toc138344524"/>
      <w:bookmarkStart w:id="150" w:name="_Toc52348924"/>
      <w:bookmarkEnd w:id="142"/>
      <w:r w:rsidRPr="00E034E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备份</w:t>
      </w:r>
      <w:bookmarkEnd w:id="147"/>
      <w:bookmarkEnd w:id="148"/>
      <w:bookmarkEnd w:id="149"/>
    </w:p>
    <w:p w14:paraId="58C3B42C" w14:textId="77777777" w:rsidR="0014750C" w:rsidRPr="00395F5B" w:rsidRDefault="0014750C" w:rsidP="0014750C">
      <w:pPr>
        <w:pStyle w:val="ProductList-Body"/>
        <w:rPr>
          <w:rFonts w:cstheme="minorHAnsi"/>
        </w:rPr>
      </w:pPr>
      <w:r w:rsidRPr="00395F5B">
        <w:rPr>
          <w:rFonts w:cstheme="minorHAnsi"/>
          <w:b/>
          <w:color w:val="00188F"/>
        </w:rPr>
        <w:t>附加定义</w:t>
      </w:r>
      <w:r w:rsidRPr="003E76BC">
        <w:rPr>
          <w:rFonts w:cstheme="minorHAnsi"/>
          <w:b/>
          <w:bCs/>
        </w:rPr>
        <w:t>：</w:t>
      </w:r>
    </w:p>
    <w:p w14:paraId="66E3ECF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w:t>
      </w:r>
      <w:r w:rsidRPr="008F51D2">
        <w:rPr>
          <w:rFonts w:ascii="SimSun" w:hAnsi="SimSun" w:cstheme="minorHAnsi"/>
          <w:szCs w:val="18"/>
        </w:rPr>
        <w:t>”</w:t>
      </w:r>
      <w:r w:rsidRPr="00395F5B">
        <w:rPr>
          <w:rFonts w:cstheme="minorHAnsi"/>
        </w:rPr>
        <w:t>是将注册服务器中的计算机数据复制到备份保管库的过程。</w:t>
      </w:r>
    </w:p>
    <w:p w14:paraId="5107095D"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备份代理</w:t>
      </w:r>
      <w:r w:rsidRPr="008F51D2">
        <w:rPr>
          <w:rFonts w:ascii="SimSun" w:hAnsi="SimSun" w:cstheme="minorHAnsi"/>
          <w:szCs w:val="18"/>
        </w:rPr>
        <w:t>”</w:t>
      </w:r>
      <w:r w:rsidRPr="00395F5B">
        <w:rPr>
          <w:rFonts w:cstheme="minorHAnsi"/>
        </w:rPr>
        <w:t>指安装到已注册服务器上的软件，可以帮助已注册的服务器备份或还原一个或多个受保护的项目。</w:t>
      </w:r>
    </w:p>
    <w:p w14:paraId="15FF06C2"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备份保管库</w:t>
      </w:r>
      <w:r w:rsidRPr="008F51D2">
        <w:rPr>
          <w:rFonts w:ascii="SimSun" w:hAnsi="SimSun" w:cstheme="minorHAnsi"/>
          <w:szCs w:val="18"/>
        </w:rPr>
        <w:t>”</w:t>
      </w:r>
      <w:r w:rsidRPr="00395F5B">
        <w:rPr>
          <w:rFonts w:cstheme="minorHAnsi"/>
        </w:rPr>
        <w:t>指您可以在其中注册一个或多个受保护项目以便进行备份的容器。</w:t>
      </w:r>
    </w:p>
    <w:p w14:paraId="73B30F60"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故障</w:t>
      </w:r>
      <w:r w:rsidRPr="008F51D2">
        <w:rPr>
          <w:rFonts w:ascii="SimSun" w:hAnsi="SimSun" w:cstheme="minorHAnsi"/>
          <w:szCs w:val="18"/>
        </w:rPr>
        <w:t>”</w:t>
      </w:r>
      <w:r w:rsidRPr="00395F5B">
        <w:rPr>
          <w:rFonts w:cstheme="minorHAnsi"/>
        </w:rPr>
        <w:t>指由于备份服务不可用导致备份代理或服务未能完成恰当配置备份或恢复操作。</w:t>
      </w:r>
    </w:p>
    <w:p w14:paraId="3761B9F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受保护项目</w:t>
      </w:r>
      <w:r w:rsidRPr="008F51D2">
        <w:rPr>
          <w:rFonts w:ascii="SimSun" w:hAnsi="SimSun" w:cstheme="minorHAnsi"/>
          <w:szCs w:val="18"/>
        </w:rPr>
        <w:t>”</w:t>
      </w:r>
      <w:r w:rsidRPr="00395F5B">
        <w:rPr>
          <w:rFonts w:cstheme="minorHAnsi"/>
        </w:rPr>
        <w:t>指已计划要利用备份服务进行备份的一组数据集，例如数据卷、数据库或虚拟机，会在管理门户</w:t>
      </w:r>
      <w:r w:rsidRPr="003475E9">
        <w:rPr>
          <w:rFonts w:ascii="SimSun" w:hAnsi="SimSun" w:cstheme="minorHAnsi"/>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3475E9">
        <w:rPr>
          <w:rFonts w:ascii="SimSun" w:hAnsi="SimSun" w:cstheme="minorHAnsi"/>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B289F6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恢复</w:t>
      </w:r>
      <w:r w:rsidRPr="008F51D2">
        <w:rPr>
          <w:rFonts w:ascii="SimSun" w:hAnsi="SimSun" w:cstheme="minorHAnsi"/>
          <w:szCs w:val="18"/>
        </w:rPr>
        <w:t>”</w:t>
      </w:r>
      <w:r w:rsidRPr="00395F5B">
        <w:rPr>
          <w:rFonts w:cstheme="minorHAnsi"/>
        </w:rPr>
        <w:t>或</w:t>
      </w:r>
      <w:r w:rsidRPr="003475E9">
        <w:rPr>
          <w:rFonts w:ascii="SimSun" w:hAnsi="SimSun" w:cstheme="minorHAnsi"/>
        </w:rPr>
        <w:t>“</w:t>
      </w:r>
      <w:r w:rsidRPr="00395F5B">
        <w:rPr>
          <w:rFonts w:cstheme="minorHAnsi"/>
          <w:b/>
          <w:color w:val="00188F"/>
        </w:rPr>
        <w:t>还原</w:t>
      </w:r>
      <w:r w:rsidRPr="008F51D2">
        <w:rPr>
          <w:rFonts w:ascii="SimSun" w:hAnsi="SimSun" w:cstheme="minorHAnsi"/>
          <w:szCs w:val="18"/>
        </w:rPr>
        <w:t>”</w:t>
      </w:r>
      <w:r w:rsidRPr="00395F5B">
        <w:rPr>
          <w:rFonts w:cstheme="minorHAnsi"/>
        </w:rPr>
        <w:t>指将计算机数据从备份保管库还原到已注册服务器的过程。</w:t>
      </w:r>
    </w:p>
    <w:p w14:paraId="20794995" w14:textId="77777777" w:rsidR="0014750C" w:rsidRPr="00395F5B" w:rsidRDefault="0014750C" w:rsidP="0014750C">
      <w:pPr>
        <w:pStyle w:val="ProductList-Body"/>
        <w:spacing w:before="120"/>
        <w:rPr>
          <w:rFonts w:cstheme="minorHAnsi"/>
        </w:rPr>
      </w:pPr>
      <w:r w:rsidRPr="00395F5B">
        <w:rPr>
          <w:rFonts w:cstheme="minorHAnsi"/>
          <w:b/>
          <w:bCs/>
          <w:color w:val="00188F"/>
        </w:rPr>
        <w:t>备份服务的每月正常服务时间计算和服务级别</w:t>
      </w:r>
    </w:p>
    <w:p w14:paraId="68088DF4" w14:textId="77777777" w:rsidR="0014750C" w:rsidRPr="00395F5B" w:rsidRDefault="0014750C" w:rsidP="0014750C">
      <w:pPr>
        <w:pStyle w:val="ProductList-Body"/>
        <w:rPr>
          <w:rFonts w:cstheme="minorHAnsi"/>
        </w:rPr>
      </w:pPr>
      <w:r w:rsidRPr="00395F5B">
        <w:rPr>
          <w:rFonts w:cstheme="minorHAnsi"/>
          <w:b/>
          <w:color w:val="00188F"/>
        </w:rPr>
        <w:t>附加定义</w:t>
      </w:r>
      <w:r w:rsidRPr="00C965A5">
        <w:rPr>
          <w:rFonts w:cstheme="minorHAnsi"/>
          <w:b/>
          <w:color w:val="00188F"/>
        </w:rPr>
        <w:t>：</w:t>
      </w:r>
    </w:p>
    <w:p w14:paraId="2B3AA5A7"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指某个受保护项目已计划为要备份到备份保管库的总分钟数。</w:t>
      </w:r>
    </w:p>
    <w:p w14:paraId="03F1D39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指在一个帐单月份期间指定的</w:t>
      </w:r>
      <w:r w:rsidRPr="00395F5B">
        <w:rPr>
          <w:rFonts w:cstheme="minorHAnsi"/>
        </w:rPr>
        <w:t xml:space="preserve"> Microsoft Azure </w:t>
      </w:r>
      <w:r w:rsidRPr="00395F5B">
        <w:rPr>
          <w:rFonts w:cstheme="minorHAnsi"/>
        </w:rPr>
        <w:t>订阅中所有受保护项目所用的总部署分钟数。</w:t>
      </w:r>
    </w:p>
    <w:p w14:paraId="6F4FB646" w14:textId="77777777" w:rsidR="0014750C" w:rsidRPr="00395F5B" w:rsidRDefault="0014750C" w:rsidP="0014750C">
      <w:pPr>
        <w:pStyle w:val="ProductList-Body"/>
        <w:rPr>
          <w:rFonts w:cstheme="minorHAnsi"/>
        </w:rPr>
      </w:pPr>
      <w:r w:rsidRPr="00395F5B">
        <w:rPr>
          <w:rFonts w:cstheme="minorHAnsi"/>
          <w:b/>
          <w:color w:val="00188F"/>
        </w:rPr>
        <w:t>停机时间</w:t>
      </w:r>
      <w:r w:rsidRPr="00044040">
        <w:rPr>
          <w:rFonts w:cstheme="minorHAnsi"/>
          <w:b/>
          <w:bCs/>
        </w:rPr>
        <w:t>：</w:t>
      </w:r>
      <w:r w:rsidRPr="00395F5B">
        <w:rPr>
          <w:rFonts w:cstheme="minorHAnsi"/>
        </w:rPr>
        <w:t>在受保护项目的备份服务不可用期间，您在指定的</w:t>
      </w:r>
      <w:r w:rsidRPr="00395F5B">
        <w:rPr>
          <w:rFonts w:cstheme="minorHAnsi"/>
        </w:rPr>
        <w:t xml:space="preserve"> Microsoft Azure </w:t>
      </w:r>
      <w:r w:rsidRPr="00395F5B">
        <w:rPr>
          <w:rFonts w:cstheme="minorHAnsi"/>
        </w:rPr>
        <w:t>订阅中计划要备份的所有受保护项目所用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60109AE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65C8">
        <w:rPr>
          <w:rFonts w:cstheme="minorHAnsi"/>
          <w:b/>
          <w:bCs/>
        </w:rPr>
        <w:t>：</w:t>
      </w:r>
      <w:r w:rsidRPr="00395F5B">
        <w:rPr>
          <w:rFonts w:cstheme="minorHAnsi"/>
        </w:rPr>
        <w:t>每月正常服务时间百分比应使用以下公式计算：</w:t>
      </w:r>
    </w:p>
    <w:p w14:paraId="7812A8E3" w14:textId="77777777" w:rsidR="0014750C" w:rsidRPr="00395F5B" w:rsidRDefault="0014750C" w:rsidP="0014750C">
      <w:pPr>
        <w:pStyle w:val="ProductList-Body"/>
        <w:rPr>
          <w:rFonts w:cstheme="minorHAnsi"/>
        </w:rPr>
      </w:pPr>
    </w:p>
    <w:p w14:paraId="7EE6160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E81DA0"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212D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ED0677" w14:textId="77777777" w:rsidTr="00C94E4B">
        <w:trPr>
          <w:tblHeader/>
        </w:trPr>
        <w:tc>
          <w:tcPr>
            <w:tcW w:w="5400" w:type="dxa"/>
            <w:shd w:val="clear" w:color="auto" w:fill="0072C6"/>
          </w:tcPr>
          <w:p w14:paraId="72C5728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C81C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DE4F21" w14:textId="77777777" w:rsidTr="00C94E4B">
        <w:tc>
          <w:tcPr>
            <w:tcW w:w="5400" w:type="dxa"/>
            <w:tcBorders>
              <w:bottom w:val="single" w:sz="4" w:space="0" w:color="000000" w:themeColor="text1"/>
            </w:tcBorders>
          </w:tcPr>
          <w:p w14:paraId="2E1DFE9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4FBBB36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C2889B8" w14:textId="77777777" w:rsidTr="00C94E4B">
        <w:tc>
          <w:tcPr>
            <w:tcW w:w="5400" w:type="dxa"/>
            <w:tcBorders>
              <w:bottom w:val="single" w:sz="4" w:space="0" w:color="auto"/>
            </w:tcBorders>
          </w:tcPr>
          <w:p w14:paraId="618EA79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38C01669"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A382DEF"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471EB6" w14:textId="77777777" w:rsidR="0014750C" w:rsidRPr="009E48F4" w:rsidRDefault="0014750C" w:rsidP="0014750C">
      <w:pPr>
        <w:pStyle w:val="ProductList-Offering2Heading"/>
        <w:keepNext/>
        <w:tabs>
          <w:tab w:val="clear" w:pos="360"/>
          <w:tab w:val="clear" w:pos="720"/>
          <w:tab w:val="clear" w:pos="1080"/>
        </w:tabs>
        <w:outlineLvl w:val="2"/>
        <w:rPr>
          <w:rFonts w:cstheme="majorHAnsi"/>
        </w:rPr>
      </w:pPr>
      <w:bookmarkStart w:id="151" w:name="_Toc120626017"/>
      <w:bookmarkStart w:id="152" w:name="_Toc138344525"/>
      <w:r w:rsidRPr="009E48F4">
        <w:rPr>
          <w:rFonts w:cstheme="majorHAnsi"/>
        </w:rPr>
        <w:t>Azure Bastion</w:t>
      </w:r>
      <w:bookmarkEnd w:id="151"/>
      <w:bookmarkEnd w:id="152"/>
    </w:p>
    <w:p w14:paraId="3B7213BE" w14:textId="77777777" w:rsidR="0014750C" w:rsidRPr="00395F5B" w:rsidRDefault="0014750C" w:rsidP="0014750C">
      <w:pPr>
        <w:pStyle w:val="ProductList-Body"/>
        <w:rPr>
          <w:rFonts w:cstheme="minorHAnsi"/>
        </w:rPr>
      </w:pPr>
      <w:r w:rsidRPr="00395F5B">
        <w:rPr>
          <w:rFonts w:cstheme="minorHAnsi"/>
          <w:b/>
          <w:bCs/>
          <w:color w:val="00188F"/>
          <w:szCs w:val="18"/>
        </w:rPr>
        <w:t>附加定义</w:t>
      </w:r>
    </w:p>
    <w:p w14:paraId="226C41E2" w14:textId="77777777" w:rsidR="0014750C" w:rsidRPr="00395F5B" w:rsidRDefault="0014750C" w:rsidP="0014750C">
      <w:pPr>
        <w:pStyle w:val="ProductList-Body"/>
        <w:rPr>
          <w:rFonts w:cstheme="minorHAnsi"/>
        </w:rPr>
      </w:pPr>
      <w:r w:rsidRPr="00395F5B">
        <w:rPr>
          <w:rFonts w:cstheme="minorHAnsi"/>
          <w:b/>
          <w:bCs/>
          <w:color w:val="00188F"/>
          <w:szCs w:val="18"/>
        </w:rPr>
        <w:t>每月正常服务时间计算</w:t>
      </w:r>
    </w:p>
    <w:p w14:paraId="2E28371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szCs w:val="18"/>
        </w:rPr>
        <w:t>最大可用分钟数</w:t>
      </w:r>
      <w:r w:rsidRPr="008F51D2">
        <w:rPr>
          <w:rFonts w:ascii="SimSun" w:hAnsi="SimSun" w:cstheme="minorHAnsi"/>
          <w:szCs w:val="18"/>
        </w:rPr>
        <w:t>”</w:t>
      </w:r>
      <w:r w:rsidRPr="00395F5B">
        <w:rPr>
          <w:rFonts w:cstheme="minorHAnsi"/>
          <w:szCs w:val="18"/>
        </w:rPr>
        <w:t>是指当</w:t>
      </w:r>
      <w:r w:rsidRPr="00395F5B">
        <w:rPr>
          <w:rFonts w:cstheme="minorHAnsi"/>
          <w:szCs w:val="18"/>
        </w:rPr>
        <w:t xml:space="preserve"> Microsoft Azure </w:t>
      </w:r>
      <w:r w:rsidRPr="00395F5B">
        <w:rPr>
          <w:rFonts w:cstheme="minorHAnsi"/>
          <w:szCs w:val="18"/>
        </w:rPr>
        <w:t>订阅中部署了指定的</w:t>
      </w:r>
      <w:r w:rsidRPr="00395F5B">
        <w:rPr>
          <w:rFonts w:cstheme="minorHAnsi"/>
          <w:szCs w:val="18"/>
        </w:rPr>
        <w:t xml:space="preserve"> Azure Bastion </w:t>
      </w:r>
      <w:r w:rsidRPr="00395F5B">
        <w:rPr>
          <w:rFonts w:cstheme="minorHAnsi"/>
          <w:szCs w:val="18"/>
        </w:rPr>
        <w:t>时，一个帐单月份期间的总累计分钟数。</w:t>
      </w:r>
    </w:p>
    <w:p w14:paraId="57D766B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bCs/>
          <w:color w:val="00188F"/>
          <w:szCs w:val="18"/>
        </w:rPr>
        <w:t>停机时间</w:t>
      </w:r>
      <w:r w:rsidRPr="008F51D2">
        <w:rPr>
          <w:rFonts w:ascii="SimSun" w:hAnsi="SimSun" w:cstheme="minorHAnsi"/>
          <w:szCs w:val="18"/>
        </w:rPr>
        <w:t>”</w:t>
      </w:r>
      <w:r w:rsidRPr="00395F5B">
        <w:rPr>
          <w:rFonts w:cstheme="minorHAnsi"/>
          <w:szCs w:val="18"/>
        </w:rPr>
        <w:t>是指在</w:t>
      </w:r>
      <w:r w:rsidRPr="00395F5B">
        <w:rPr>
          <w:rFonts w:cstheme="minorHAnsi"/>
          <w:szCs w:val="18"/>
        </w:rPr>
        <w:t xml:space="preserve"> Azure Bastion </w:t>
      </w:r>
      <w:r w:rsidRPr="00395F5B">
        <w:rPr>
          <w:rFonts w:cstheme="minorHAnsi"/>
          <w:szCs w:val="18"/>
        </w:rPr>
        <w:t>不可用期间累计的最大可用分钟总数。如果在某一分钟内，所有尝试连接至</w:t>
      </w:r>
      <w:r w:rsidRPr="00395F5B">
        <w:rPr>
          <w:rFonts w:cstheme="minorHAnsi"/>
          <w:szCs w:val="18"/>
        </w:rPr>
        <w:t xml:space="preserve"> Azure Bastion </w:t>
      </w:r>
      <w:r w:rsidRPr="00395F5B">
        <w:rPr>
          <w:rFonts w:cstheme="minorHAnsi"/>
          <w:szCs w:val="18"/>
        </w:rPr>
        <w:t>的操作均失败，则认为在这一分钟内</w:t>
      </w:r>
      <w:r w:rsidRPr="00395F5B">
        <w:rPr>
          <w:rFonts w:cstheme="minorHAnsi"/>
          <w:szCs w:val="18"/>
        </w:rPr>
        <w:t xml:space="preserve"> Azure Bastion </w:t>
      </w:r>
      <w:r w:rsidRPr="00395F5B">
        <w:rPr>
          <w:rFonts w:cstheme="minorHAnsi"/>
          <w:szCs w:val="18"/>
        </w:rPr>
        <w:t>不可用。</w:t>
      </w:r>
    </w:p>
    <w:p w14:paraId="7D8B8A9C"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Bastion </w:t>
      </w:r>
      <w:r w:rsidRPr="00395F5B">
        <w:rPr>
          <w:rFonts w:cstheme="minorHAnsi"/>
        </w:rPr>
        <w:t>的</w:t>
      </w:r>
      <w:r w:rsidRPr="003475E9">
        <w:rPr>
          <w:rFonts w:ascii="SimSun" w:hAnsi="SimSun" w:cstheme="minorHAnsi"/>
        </w:rPr>
        <w:t>“</w:t>
      </w:r>
      <w:r w:rsidRPr="00395F5B">
        <w:rPr>
          <w:rFonts w:cstheme="minorHAnsi"/>
          <w:b/>
          <w:bCs/>
          <w:color w:val="00188F"/>
          <w:szCs w:val="18"/>
        </w:rPr>
        <w:t>每月正常服务时间百分比</w:t>
      </w:r>
      <w:r w:rsidRPr="008F51D2">
        <w:rPr>
          <w:rFonts w:ascii="SimSun" w:hAnsi="SimSun" w:cstheme="minorHAnsi"/>
          <w:szCs w:val="18"/>
        </w:rPr>
        <w:t>”</w:t>
      </w:r>
      <w:r w:rsidRPr="00395F5B">
        <w:rPr>
          <w:rFonts w:cstheme="minorHAnsi"/>
          <w:szCs w:val="18"/>
        </w:rPr>
        <w:t>按以下方式计算：指定的</w:t>
      </w:r>
      <w:r w:rsidRPr="00395F5B">
        <w:rPr>
          <w:rFonts w:cstheme="minorHAnsi"/>
          <w:szCs w:val="18"/>
        </w:rPr>
        <w:t xml:space="preserve"> Microsoft Azure </w:t>
      </w:r>
      <w:r w:rsidRPr="00395F5B">
        <w:rPr>
          <w:rFonts w:cstheme="minorHAnsi"/>
          <w:szCs w:val="18"/>
        </w:rPr>
        <w:t>订阅在一个帐单月份期间的最大可用分钟数减去停机时间，再除以最大可用分钟数。每月正常服务时间百分比计算公式如下所示：</w:t>
      </w:r>
    </w:p>
    <w:p w14:paraId="6D517B9B" w14:textId="77777777" w:rsidR="0014750C" w:rsidRPr="00395F5B" w:rsidRDefault="0014750C" w:rsidP="0014750C">
      <w:pPr>
        <w:pStyle w:val="ProductList-Body"/>
        <w:rPr>
          <w:rFonts w:cstheme="minorHAnsi"/>
        </w:rPr>
      </w:pPr>
    </w:p>
    <w:p w14:paraId="69FFC9BD"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4EB4F2C" w14:textId="77777777" w:rsidR="0014750C" w:rsidRPr="00395F5B" w:rsidRDefault="0014750C" w:rsidP="0014750C">
      <w:pPr>
        <w:pStyle w:val="ProductList-Body"/>
        <w:rPr>
          <w:rFonts w:cstheme="minorHAnsi"/>
        </w:rPr>
      </w:pPr>
    </w:p>
    <w:p w14:paraId="224919F6" w14:textId="77777777" w:rsidR="0014750C" w:rsidRPr="00395F5B" w:rsidRDefault="0014750C" w:rsidP="0014750C">
      <w:pPr>
        <w:pStyle w:val="ProductList-Body"/>
        <w:keepNext/>
        <w:rPr>
          <w:rFonts w:cstheme="minorHAnsi"/>
        </w:rPr>
      </w:pPr>
      <w:r w:rsidRPr="00395F5B">
        <w:rPr>
          <w:rFonts w:cstheme="minorHAnsi"/>
          <w:b/>
          <w:bCs/>
          <w:color w:val="00188F"/>
          <w:szCs w:val="18"/>
        </w:rPr>
        <w:lastRenderedPageBreak/>
        <w:t>以下服务级别和服务额度适用于客户对每个</w:t>
      </w:r>
      <w:r w:rsidRPr="00395F5B">
        <w:rPr>
          <w:rFonts w:cstheme="minorHAnsi"/>
          <w:b/>
          <w:bCs/>
          <w:color w:val="00188F"/>
          <w:szCs w:val="18"/>
        </w:rPr>
        <w:t xml:space="preserve"> Azure Bastion </w:t>
      </w:r>
      <w:r w:rsidRPr="00395F5B">
        <w:rPr>
          <w:rFonts w:cstheme="minorHAnsi"/>
          <w:b/>
          <w:bCs/>
          <w:color w:val="00188F"/>
          <w:szCs w:val="18"/>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60F5E53" w14:textId="77777777" w:rsidTr="00C94E4B">
        <w:trPr>
          <w:tblHeader/>
        </w:trPr>
        <w:tc>
          <w:tcPr>
            <w:tcW w:w="5400" w:type="dxa"/>
            <w:shd w:val="clear" w:color="auto" w:fill="0072C6"/>
          </w:tcPr>
          <w:p w14:paraId="6975B71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FD43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C13A75" w14:textId="77777777" w:rsidTr="00C94E4B">
        <w:tc>
          <w:tcPr>
            <w:tcW w:w="5400" w:type="dxa"/>
            <w:tcBorders>
              <w:bottom w:val="single" w:sz="4" w:space="0" w:color="000000" w:themeColor="text1"/>
            </w:tcBorders>
          </w:tcPr>
          <w:p w14:paraId="16A2477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Borders>
              <w:bottom w:val="single" w:sz="4" w:space="0" w:color="000000" w:themeColor="text1"/>
            </w:tcBorders>
          </w:tcPr>
          <w:p w14:paraId="6A9C1AE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884DDD9" w14:textId="77777777" w:rsidTr="00C94E4B">
        <w:tc>
          <w:tcPr>
            <w:tcW w:w="5400" w:type="dxa"/>
            <w:tcBorders>
              <w:bottom w:val="single" w:sz="4" w:space="0" w:color="auto"/>
            </w:tcBorders>
          </w:tcPr>
          <w:p w14:paraId="6CEC5DD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42D9CC7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5C3F9CA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69B62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53" w:name="_Toc52348941"/>
      <w:bookmarkStart w:id="154" w:name="_Toc120626018"/>
      <w:bookmarkStart w:id="155" w:name="_Toc138344526"/>
      <w:r w:rsidRPr="00395F5B">
        <w:rPr>
          <w:rFonts w:asciiTheme="minorHAnsi" w:hAnsiTheme="minorHAnsi" w:cstheme="minorHAnsi"/>
        </w:rPr>
        <w:t>批处理</w:t>
      </w:r>
      <w:bookmarkEnd w:id="153"/>
      <w:bookmarkEnd w:id="154"/>
      <w:bookmarkEnd w:id="155"/>
    </w:p>
    <w:p w14:paraId="657E60FE" w14:textId="77777777" w:rsidR="0014750C" w:rsidRPr="00395F5B" w:rsidRDefault="0014750C" w:rsidP="0014750C">
      <w:pPr>
        <w:pStyle w:val="ProductList-Body"/>
        <w:rPr>
          <w:rFonts w:cstheme="minorHAnsi"/>
        </w:rPr>
      </w:pPr>
      <w:r w:rsidRPr="00395F5B">
        <w:rPr>
          <w:rFonts w:cstheme="minorHAnsi"/>
          <w:b/>
          <w:color w:val="00188F"/>
        </w:rPr>
        <w:t>附加定义</w:t>
      </w:r>
      <w:r w:rsidRPr="00986000">
        <w:rPr>
          <w:rFonts w:cstheme="minorHAnsi"/>
          <w:b/>
          <w:bCs/>
        </w:rPr>
        <w:t>：</w:t>
      </w:r>
    </w:p>
    <w:p w14:paraId="3C5BD427"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29E6BAE1"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错误率</w:t>
      </w:r>
      <w:r w:rsidRPr="008F51D2">
        <w:rPr>
          <w:rFonts w:ascii="SimSun" w:hAnsi="SimSun" w:cstheme="minorHAnsi"/>
          <w:szCs w:val="18"/>
        </w:rPr>
        <w:t>”</w:t>
      </w:r>
      <w:r w:rsidRPr="00395F5B">
        <w:rPr>
          <w:rFonts w:cstheme="minorHAnsi"/>
        </w:rPr>
        <w:t>等于在指定的一小时时间间隔内失败的请求总数除以总请求数。如果在指定的一小时时间间隔内的总请求数为零，则该时间间隔的错误率为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139C13F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r w:rsidRPr="00395F5B">
        <w:rPr>
          <w:rFonts w:cstheme="minorHAnsi"/>
        </w:rPr>
        <w:t xml:space="preserve"> HTTP 4xx </w:t>
      </w:r>
      <w:r w:rsidRPr="00395F5B">
        <w:rPr>
          <w:rFonts w:cstheme="minorHAnsi"/>
        </w:rPr>
        <w:t>状态代码（而不是</w:t>
      </w:r>
      <w:r w:rsidRPr="00395F5B">
        <w:rPr>
          <w:rFonts w:cstheme="minorHAnsi"/>
        </w:rPr>
        <w:t xml:space="preserve"> HTTP 408 </w:t>
      </w:r>
      <w:r w:rsidRPr="00395F5B">
        <w:rPr>
          <w:rFonts w:cstheme="minorHAnsi"/>
        </w:rPr>
        <w:t>状态代码）的请求数。</w:t>
      </w:r>
    </w:p>
    <w:p w14:paraId="65B7D15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r w:rsidRPr="00395F5B">
        <w:rPr>
          <w:rFonts w:cstheme="minorHAnsi"/>
        </w:rPr>
        <w:t xml:space="preserve"> HTTP 408 </w:t>
      </w:r>
      <w:r w:rsidRPr="00395F5B">
        <w:rPr>
          <w:rFonts w:cstheme="minorHAnsi"/>
        </w:rPr>
        <w:t>状态代码或未能在</w:t>
      </w:r>
      <w:r w:rsidRPr="00395F5B">
        <w:rPr>
          <w:rFonts w:cstheme="minorHAnsi"/>
        </w:rPr>
        <w:t xml:space="preserve"> 5 </w:t>
      </w:r>
      <w:r w:rsidRPr="00395F5B">
        <w:rPr>
          <w:rFonts w:cstheme="minorHAnsi"/>
        </w:rPr>
        <w:t>秒内返回成功代码的所有请求数。</w:t>
      </w:r>
    </w:p>
    <w:p w14:paraId="57E6B6D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是指在一个帐单月份期间给定的</w:t>
      </w:r>
      <w:r w:rsidRPr="00395F5B">
        <w:rPr>
          <w:rFonts w:cstheme="minorHAnsi"/>
        </w:rPr>
        <w:t xml:space="preserve"> Azure </w:t>
      </w:r>
      <w:r w:rsidRPr="00395F5B">
        <w:rPr>
          <w:rFonts w:cstheme="minorHAnsi"/>
        </w:rPr>
        <w:t>订阅中的一小时时间间隔内尝试针对批处理帐户发出的经身份验证的</w:t>
      </w:r>
      <w:r w:rsidRPr="00395F5B">
        <w:rPr>
          <w:rFonts w:cstheme="minorHAnsi"/>
        </w:rPr>
        <w:t xml:space="preserve"> REST API </w:t>
      </w:r>
      <w:r w:rsidRPr="00395F5B">
        <w:rPr>
          <w:rFonts w:cstheme="minorHAnsi"/>
        </w:rPr>
        <w:t>请求的总数量（排除的请求数除外）。</w:t>
      </w:r>
    </w:p>
    <w:p w14:paraId="4900635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B2D21">
        <w:rPr>
          <w:rFonts w:cstheme="minorHAnsi"/>
          <w:b/>
          <w:bCs/>
        </w:rPr>
        <w:t>：</w:t>
      </w:r>
      <w:r w:rsidRPr="00395F5B">
        <w:rPr>
          <w:rFonts w:cstheme="minorHAnsi"/>
        </w:rPr>
        <w:t>对于批处理服务，其按照以下方式计算：</w:t>
      </w:r>
      <w:r w:rsidRPr="00395F5B">
        <w:rPr>
          <w:rFonts w:cstheme="minorHAnsi"/>
        </w:rPr>
        <w:t xml:space="preserve">100% </w:t>
      </w:r>
      <w:r w:rsidRPr="00395F5B">
        <w:rPr>
          <w:rFonts w:cstheme="minorHAnsi"/>
        </w:rPr>
        <w:t>减去指定的</w:t>
      </w:r>
      <w:r w:rsidRPr="00395F5B">
        <w:rPr>
          <w:rFonts w:cstheme="minorHAnsi"/>
        </w:rPr>
        <w:t xml:space="preserve"> Microsoft Azure </w:t>
      </w:r>
      <w:r w:rsidRPr="00395F5B">
        <w:rPr>
          <w:rFonts w:cstheme="minorHAnsi"/>
        </w:rPr>
        <w:t>订阅在一个帐单月份的平均错误率。某个帐单月份的</w:t>
      </w:r>
      <w:r w:rsidRPr="003475E9">
        <w:rPr>
          <w:rFonts w:ascii="SimSun" w:hAnsi="SimSun" w:cstheme="minorHAnsi"/>
        </w:rPr>
        <w:t>“</w:t>
      </w:r>
      <w:r w:rsidRPr="00395F5B">
        <w:rPr>
          <w:rFonts w:cstheme="minorHAnsi"/>
        </w:rPr>
        <w:t>平均错误率</w:t>
      </w:r>
      <w:r w:rsidRPr="008F51D2">
        <w:rPr>
          <w:rFonts w:ascii="SimSun" w:hAnsi="SimSun" w:cstheme="minorHAnsi"/>
          <w:szCs w:val="18"/>
        </w:rPr>
        <w:t>”</w:t>
      </w:r>
      <w:r w:rsidRPr="00395F5B">
        <w:rPr>
          <w:rFonts w:cstheme="minorHAnsi"/>
        </w:rPr>
        <w:t>为帐单月份中每个小时的错误率总和除以帐单月份内的总小时数。</w:t>
      </w:r>
    </w:p>
    <w:p w14:paraId="2EEEE9C7"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8B387C" w14:textId="77777777" w:rsidR="0014750C" w:rsidRPr="00395F5B" w:rsidRDefault="0014750C" w:rsidP="0014750C">
      <w:pPr>
        <w:pStyle w:val="ProductList-Body"/>
        <w:rPr>
          <w:rFonts w:cstheme="minorHAnsi"/>
        </w:rPr>
      </w:pPr>
    </w:p>
    <w:p w14:paraId="5E02A192"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每月正常服务时间</m:t>
          </m:r>
          <m:r>
            <m:rPr>
              <m:nor/>
            </m:rPr>
            <w:rPr>
              <w:rFonts w:ascii="Cambria Math" w:cstheme="minorHAnsi" w:hint="eastAsia"/>
              <w:i/>
              <w:sz w:val="18"/>
              <w:szCs w:val="18"/>
            </w:rPr>
            <m:t xml:space="preserve"> % = 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5FD448B" w14:textId="77777777" w:rsidR="0014750C" w:rsidRPr="00395F5B" w:rsidRDefault="0014750C" w:rsidP="0014750C">
      <w:pPr>
        <w:pStyle w:val="ProductList-Body"/>
        <w:rPr>
          <w:rFonts w:cstheme="minorHAnsi"/>
        </w:rPr>
      </w:pPr>
      <w:r w:rsidRPr="00395F5B">
        <w:rPr>
          <w:rFonts w:cstheme="minorHAnsi"/>
          <w:b/>
          <w:color w:val="00188F"/>
        </w:rPr>
        <w:t>服务额度</w:t>
      </w:r>
      <w:r w:rsidRPr="006D4602">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9B0D44" w14:textId="77777777" w:rsidTr="00C94E4B">
        <w:trPr>
          <w:tblHeader/>
        </w:trPr>
        <w:tc>
          <w:tcPr>
            <w:tcW w:w="5400" w:type="dxa"/>
            <w:shd w:val="clear" w:color="auto" w:fill="0072C6"/>
          </w:tcPr>
          <w:p w14:paraId="003B4E8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4171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A1FC38" w14:textId="77777777" w:rsidTr="00C94E4B">
        <w:tc>
          <w:tcPr>
            <w:tcW w:w="5400" w:type="dxa"/>
          </w:tcPr>
          <w:p w14:paraId="6A58B0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6CDE8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DA2D4" w14:textId="77777777" w:rsidTr="00C94E4B">
        <w:tc>
          <w:tcPr>
            <w:tcW w:w="5400" w:type="dxa"/>
          </w:tcPr>
          <w:p w14:paraId="1F55D10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3FD2F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56" w:name="_Toc444249054"/>
    <w:bookmarkStart w:id="157" w:name="_Toc457806454"/>
    <w:p w14:paraId="7DAC68F7"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A43D6A5" w14:textId="77777777" w:rsidR="0014750C" w:rsidRPr="0048468D" w:rsidRDefault="0014750C" w:rsidP="0014750C">
      <w:pPr>
        <w:pStyle w:val="ProductList-Offering2Heading"/>
        <w:keepNext/>
        <w:tabs>
          <w:tab w:val="clear" w:pos="360"/>
          <w:tab w:val="clear" w:pos="720"/>
          <w:tab w:val="clear" w:pos="1080"/>
        </w:tabs>
        <w:outlineLvl w:val="2"/>
        <w:rPr>
          <w:rFonts w:cstheme="majorHAnsi"/>
        </w:rPr>
      </w:pPr>
      <w:bookmarkStart w:id="158" w:name="_Toc457821542"/>
      <w:bookmarkStart w:id="159" w:name="_Toc52348943"/>
      <w:bookmarkStart w:id="160" w:name="_Toc120626019"/>
      <w:bookmarkStart w:id="161" w:name="_Toc138344527"/>
      <w:bookmarkEnd w:id="156"/>
      <w:bookmarkEnd w:id="157"/>
      <w:r w:rsidRPr="0048468D">
        <w:rPr>
          <w:rFonts w:cstheme="majorHAnsi"/>
        </w:rPr>
        <w:t xml:space="preserve">BizTalk </w:t>
      </w:r>
      <w:r w:rsidRPr="0048468D">
        <w:rPr>
          <w:rFonts w:cstheme="majorHAnsi"/>
        </w:rPr>
        <w:t>服务</w:t>
      </w:r>
      <w:bookmarkEnd w:id="158"/>
      <w:bookmarkEnd w:id="159"/>
      <w:bookmarkEnd w:id="160"/>
      <w:bookmarkEnd w:id="161"/>
    </w:p>
    <w:p w14:paraId="778E6F26" w14:textId="77777777" w:rsidR="0014750C" w:rsidRPr="00395F5B" w:rsidRDefault="0014750C" w:rsidP="0014750C">
      <w:pPr>
        <w:pStyle w:val="ProductList-Body"/>
        <w:keepNext/>
        <w:spacing w:line="230" w:lineRule="auto"/>
        <w:rPr>
          <w:rFonts w:cstheme="minorHAnsi"/>
        </w:rPr>
      </w:pPr>
      <w:r w:rsidRPr="00395F5B">
        <w:rPr>
          <w:rFonts w:cstheme="minorHAnsi"/>
          <w:b/>
          <w:color w:val="00188F"/>
        </w:rPr>
        <w:t>附加定义</w:t>
      </w:r>
      <w:r w:rsidRPr="00A450D6">
        <w:rPr>
          <w:rFonts w:cstheme="minorHAnsi"/>
          <w:b/>
          <w:bCs/>
        </w:rPr>
        <w:t>：</w:t>
      </w:r>
    </w:p>
    <w:p w14:paraId="2E4B04A2"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 xml:space="preserve">BizTalk </w:t>
      </w:r>
      <w:r w:rsidRPr="00395F5B">
        <w:rPr>
          <w:rFonts w:cstheme="minorHAnsi"/>
          <w:b/>
          <w:color w:val="00188F"/>
        </w:rPr>
        <w:t>服务环境</w:t>
      </w:r>
      <w:r w:rsidRPr="008F51D2">
        <w:rPr>
          <w:rFonts w:ascii="SimSun" w:hAnsi="SimSun" w:cstheme="minorHAnsi"/>
          <w:szCs w:val="18"/>
        </w:rPr>
        <w:t>”</w:t>
      </w:r>
      <w:r w:rsidRPr="00395F5B">
        <w:rPr>
          <w:rFonts w:cstheme="minorHAnsi"/>
        </w:rPr>
        <w:t>是指您创建的</w:t>
      </w:r>
      <w:r w:rsidRPr="00395F5B">
        <w:rPr>
          <w:rFonts w:cstheme="minorHAnsi"/>
        </w:rPr>
        <w:t xml:space="preserve"> BizTalk </w:t>
      </w:r>
      <w:r w:rsidRPr="00395F5B">
        <w:rPr>
          <w:rFonts w:cstheme="minorHAnsi"/>
        </w:rPr>
        <w:t>服务的部署（如管理门户中所示），您会向该环境发送运行时消息请求。</w:t>
      </w:r>
    </w:p>
    <w:p w14:paraId="0EFD9033"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中部署指定的</w:t>
      </w:r>
      <w:r w:rsidRPr="00395F5B">
        <w:rPr>
          <w:rFonts w:cstheme="minorHAnsi"/>
        </w:rPr>
        <w:t xml:space="preserve"> BizTalk </w:t>
      </w:r>
      <w:r w:rsidRPr="00395F5B">
        <w:rPr>
          <w:rFonts w:cstheme="minorHAnsi"/>
        </w:rPr>
        <w:t>服务环境的总分钟数。</w:t>
      </w:r>
    </w:p>
    <w:p w14:paraId="3091A3BC"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服务环境的总部署分钟数。</w:t>
      </w:r>
    </w:p>
    <w:p w14:paraId="5E432768" w14:textId="77777777" w:rsidR="0014750C" w:rsidRPr="00395F5B" w:rsidRDefault="0014750C" w:rsidP="0014750C">
      <w:pPr>
        <w:pStyle w:val="ProductList-Body"/>
        <w:spacing w:line="230" w:lineRule="auto"/>
        <w:rPr>
          <w:rFonts w:cstheme="minorHAnsi"/>
        </w:rPr>
      </w:pPr>
      <w:r w:rsidRPr="003475E9">
        <w:rPr>
          <w:rFonts w:ascii="SimSun" w:hAnsi="SimSun" w:cstheme="minorHAnsi"/>
        </w:rPr>
        <w:t>“</w:t>
      </w:r>
      <w:r w:rsidRPr="00395F5B">
        <w:rPr>
          <w:rFonts w:cstheme="minorHAnsi"/>
          <w:b/>
          <w:color w:val="00188F"/>
        </w:rPr>
        <w:t>监控存储帐户</w:t>
      </w:r>
      <w:r w:rsidRPr="008F51D2">
        <w:rPr>
          <w:rFonts w:ascii="SimSun" w:hAnsi="SimSun" w:cstheme="minorHAnsi"/>
          <w:szCs w:val="18"/>
        </w:rPr>
        <w:t>”</w:t>
      </w:r>
      <w:r w:rsidRPr="00395F5B">
        <w:rPr>
          <w:rFonts w:cstheme="minorHAnsi"/>
        </w:rPr>
        <w:t>是指</w:t>
      </w:r>
      <w:r w:rsidRPr="00395F5B">
        <w:rPr>
          <w:rFonts w:cstheme="minorHAnsi"/>
        </w:rPr>
        <w:t xml:space="preserve"> BizTalk </w:t>
      </w:r>
      <w:r w:rsidRPr="00395F5B">
        <w:rPr>
          <w:rFonts w:cstheme="minorHAnsi"/>
        </w:rPr>
        <w:t>服务使用的</w:t>
      </w:r>
      <w:r w:rsidRPr="00395F5B">
        <w:rPr>
          <w:rFonts w:cstheme="minorHAnsi"/>
        </w:rPr>
        <w:t xml:space="preserve"> Azure </w:t>
      </w:r>
      <w:r w:rsidRPr="00395F5B">
        <w:rPr>
          <w:rFonts w:cstheme="minorHAnsi"/>
        </w:rPr>
        <w:t>存储帐户，用以存储与执行</w:t>
      </w:r>
      <w:r w:rsidRPr="00395F5B">
        <w:rPr>
          <w:rFonts w:cstheme="minorHAnsi"/>
        </w:rPr>
        <w:t xml:space="preserve"> BizTalk </w:t>
      </w:r>
      <w:r w:rsidRPr="00395F5B">
        <w:rPr>
          <w:rFonts w:cstheme="minorHAnsi"/>
        </w:rPr>
        <w:t>服务相关的监控信息。</w:t>
      </w:r>
    </w:p>
    <w:p w14:paraId="514B9EE4" w14:textId="77777777" w:rsidR="0014750C" w:rsidRPr="00395F5B" w:rsidRDefault="0014750C" w:rsidP="0014750C">
      <w:pPr>
        <w:pStyle w:val="ProductList-Body"/>
        <w:spacing w:line="230" w:lineRule="auto"/>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BizTalk </w:t>
      </w:r>
      <w:r w:rsidRPr="00395F5B">
        <w:rPr>
          <w:rFonts w:cstheme="minorHAnsi"/>
        </w:rPr>
        <w:t>服务环境不可用期间，您在指定的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环境的总累计部署分钟数。如果在某一分钟内，您的</w:t>
      </w:r>
      <w:r w:rsidRPr="00395F5B">
        <w:rPr>
          <w:rFonts w:cstheme="minorHAnsi"/>
        </w:rPr>
        <w:t xml:space="preserve"> BizTalk </w:t>
      </w:r>
      <w:r w:rsidRPr="00395F5B">
        <w:rPr>
          <w:rFonts w:cstheme="minorHAnsi"/>
        </w:rPr>
        <w:t>服务环境和</w:t>
      </w:r>
      <w:r w:rsidRPr="00395F5B">
        <w:rPr>
          <w:rFonts w:cstheme="minorHAnsi"/>
        </w:rPr>
        <w:t xml:space="preserve"> Microsoft Internet </w:t>
      </w:r>
      <w:r w:rsidRPr="00395F5B">
        <w:rPr>
          <w:rFonts w:cstheme="minorHAnsi"/>
        </w:rPr>
        <w:t>网关之间没有连接，则认为在这一分钟内指定</w:t>
      </w:r>
      <w:r w:rsidRPr="00395F5B">
        <w:rPr>
          <w:rFonts w:cstheme="minorHAnsi"/>
        </w:rPr>
        <w:t xml:space="preserve"> BizTalk </w:t>
      </w:r>
      <w:r w:rsidRPr="00395F5B">
        <w:rPr>
          <w:rFonts w:cstheme="minorHAnsi"/>
        </w:rPr>
        <w:t>服务环境不可用。</w:t>
      </w:r>
    </w:p>
    <w:p w14:paraId="5D1B700F" w14:textId="77777777" w:rsidR="0014750C" w:rsidRPr="00395F5B" w:rsidRDefault="0014750C" w:rsidP="0014750C">
      <w:pPr>
        <w:pStyle w:val="ProductList-Body"/>
        <w:spacing w:line="230" w:lineRule="auto"/>
        <w:rPr>
          <w:rFonts w:cstheme="minorHAnsi"/>
        </w:rPr>
      </w:pPr>
      <w:r w:rsidRPr="00395F5B">
        <w:rPr>
          <w:rFonts w:cstheme="minorHAnsi"/>
          <w:b/>
          <w:color w:val="00188F"/>
        </w:rPr>
        <w:t>每月正常服务时间百分比</w:t>
      </w:r>
      <w:r w:rsidRPr="00B03CE2">
        <w:rPr>
          <w:rFonts w:cstheme="minorHAnsi"/>
          <w:b/>
          <w:bCs/>
        </w:rPr>
        <w:t>：</w:t>
      </w:r>
      <w:r w:rsidRPr="00395F5B">
        <w:rPr>
          <w:rFonts w:cstheme="minorHAnsi"/>
        </w:rPr>
        <w:t>每月正常服务时间百分比应使用以下公式计算：</w:t>
      </w:r>
    </w:p>
    <w:p w14:paraId="00A6EA7C" w14:textId="77777777" w:rsidR="0014750C" w:rsidRPr="00395F5B" w:rsidRDefault="0014750C" w:rsidP="0014750C">
      <w:pPr>
        <w:pStyle w:val="ProductList-Body"/>
        <w:spacing w:line="230" w:lineRule="auto"/>
        <w:rPr>
          <w:rFonts w:cstheme="minorHAnsi"/>
        </w:rPr>
      </w:pPr>
    </w:p>
    <w:p w14:paraId="1E7E544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F73778A" w14:textId="77777777" w:rsidR="0014750C" w:rsidRPr="00395F5B" w:rsidRDefault="0014750C" w:rsidP="0014750C">
      <w:pPr>
        <w:pStyle w:val="ProductList-Body"/>
        <w:rPr>
          <w:rFonts w:cstheme="minorHAnsi"/>
        </w:rPr>
      </w:pPr>
      <w:r w:rsidRPr="00395F5B">
        <w:rPr>
          <w:rFonts w:cstheme="minorHAnsi"/>
          <w:b/>
          <w:color w:val="00188F"/>
        </w:rPr>
        <w:t>服务额度</w:t>
      </w:r>
      <w:r w:rsidRPr="0046251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153C16" w14:textId="77777777" w:rsidTr="00C94E4B">
        <w:trPr>
          <w:tblHeader/>
        </w:trPr>
        <w:tc>
          <w:tcPr>
            <w:tcW w:w="5400" w:type="dxa"/>
            <w:shd w:val="clear" w:color="auto" w:fill="0072C6"/>
          </w:tcPr>
          <w:p w14:paraId="3BBDCF6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BC95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3893E" w14:textId="77777777" w:rsidTr="00C94E4B">
        <w:tc>
          <w:tcPr>
            <w:tcW w:w="5400" w:type="dxa"/>
          </w:tcPr>
          <w:p w14:paraId="27AF0B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1461EA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467716" w14:textId="77777777" w:rsidTr="00C94E4B">
        <w:tc>
          <w:tcPr>
            <w:tcW w:w="5400" w:type="dxa"/>
          </w:tcPr>
          <w:p w14:paraId="5A850AC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FB786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85349E8" w14:textId="77777777" w:rsidR="0014750C" w:rsidRPr="00395F5B" w:rsidRDefault="0014750C" w:rsidP="0014750C">
      <w:pPr>
        <w:pStyle w:val="ProductList-Body"/>
        <w:spacing w:line="230" w:lineRule="auto"/>
        <w:rPr>
          <w:rFonts w:cstheme="minorHAnsi"/>
        </w:rPr>
      </w:pPr>
    </w:p>
    <w:p w14:paraId="1E4704A0" w14:textId="77777777" w:rsidR="0014750C" w:rsidRPr="00395F5B" w:rsidRDefault="0014750C" w:rsidP="0014750C">
      <w:pPr>
        <w:pStyle w:val="ProductList-Body"/>
        <w:spacing w:line="230" w:lineRule="auto"/>
        <w:rPr>
          <w:rFonts w:cstheme="minorHAnsi"/>
        </w:rPr>
      </w:pPr>
      <w:r w:rsidRPr="00395F5B">
        <w:rPr>
          <w:rFonts w:cstheme="minorHAnsi"/>
          <w:b/>
          <w:color w:val="00188F"/>
        </w:rPr>
        <w:t>服务级别例外</w:t>
      </w:r>
      <w:r w:rsidRPr="00D57C3F">
        <w:rPr>
          <w:rFonts w:cstheme="minorHAnsi"/>
          <w:b/>
          <w:bCs/>
        </w:rPr>
        <w:t>：</w:t>
      </w:r>
      <w:r w:rsidRPr="00395F5B">
        <w:rPr>
          <w:rFonts w:cstheme="minorHAnsi"/>
        </w:rPr>
        <w:t>服务级别和服务额度适用于您对</w:t>
      </w:r>
      <w:r w:rsidRPr="00395F5B">
        <w:rPr>
          <w:rFonts w:cstheme="minorHAnsi"/>
        </w:rPr>
        <w:t xml:space="preserve"> BizTalk </w:t>
      </w:r>
      <w:r w:rsidRPr="00395F5B">
        <w:rPr>
          <w:rFonts w:cstheme="minorHAnsi"/>
        </w:rPr>
        <w:t>基本服务、标准服务和高级服务层级的使用。本</w:t>
      </w:r>
      <w:r w:rsidRPr="00395F5B">
        <w:rPr>
          <w:rFonts w:cstheme="minorHAnsi"/>
        </w:rPr>
        <w:t xml:space="preserve"> SLA </w:t>
      </w:r>
      <w:r w:rsidRPr="00395F5B">
        <w:rPr>
          <w:rFonts w:cstheme="minorHAnsi"/>
        </w:rPr>
        <w:t>不包括</w:t>
      </w:r>
      <w:r w:rsidRPr="00395F5B">
        <w:rPr>
          <w:rFonts w:cstheme="minorHAnsi"/>
        </w:rPr>
        <w:t xml:space="preserve"> Microsoft Azure BizTalk </w:t>
      </w:r>
      <w:r w:rsidRPr="00395F5B">
        <w:rPr>
          <w:rFonts w:cstheme="minorHAnsi"/>
        </w:rPr>
        <w:t>服务的开发人员层级。</w:t>
      </w:r>
    </w:p>
    <w:p w14:paraId="25894292" w14:textId="77777777" w:rsidR="0014750C" w:rsidRPr="00253188" w:rsidRDefault="0014750C" w:rsidP="0014750C">
      <w:pPr>
        <w:pStyle w:val="ProductList-Body"/>
        <w:spacing w:line="230" w:lineRule="auto"/>
        <w:rPr>
          <w:rFonts w:cstheme="minorHAnsi"/>
        </w:rPr>
      </w:pPr>
    </w:p>
    <w:p w14:paraId="1DCBA9B7" w14:textId="77777777" w:rsidR="0014750C" w:rsidRPr="00395F5B" w:rsidRDefault="0014750C" w:rsidP="0014750C">
      <w:pPr>
        <w:pStyle w:val="ProductList-Body"/>
        <w:spacing w:line="230" w:lineRule="auto"/>
        <w:rPr>
          <w:rFonts w:cstheme="minorHAnsi"/>
        </w:rPr>
      </w:pPr>
      <w:r w:rsidRPr="00395F5B">
        <w:rPr>
          <w:rFonts w:cstheme="minorHAnsi"/>
          <w:b/>
          <w:color w:val="00188F"/>
        </w:rPr>
        <w:t>附加条款</w:t>
      </w:r>
      <w:r w:rsidRPr="00716E78">
        <w:rPr>
          <w:rFonts w:cstheme="minorHAnsi"/>
          <w:b/>
          <w:bCs/>
        </w:rPr>
        <w:t>：</w:t>
      </w:r>
      <w:r w:rsidRPr="00395F5B">
        <w:rPr>
          <w:rFonts w:cstheme="minorHAnsi"/>
        </w:rPr>
        <w:t>当提交索赔时，您必须确保监控存储帐户中留有完整的监控数据，并且可供微软使用。</w:t>
      </w:r>
    </w:p>
    <w:p w14:paraId="293AA0AE"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330CD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62" w:name="_Toc120626020"/>
      <w:bookmarkStart w:id="163" w:name="_Toc138344528"/>
      <w:r w:rsidRPr="00495B5F">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机器人服务</w:t>
      </w:r>
      <w:bookmarkEnd w:id="150"/>
      <w:bookmarkEnd w:id="162"/>
      <w:bookmarkEnd w:id="163"/>
    </w:p>
    <w:bookmarkEnd w:id="143"/>
    <w:p w14:paraId="467FDDC8" w14:textId="77777777" w:rsidR="0014750C" w:rsidRPr="00395F5B" w:rsidRDefault="0014750C" w:rsidP="0014750C">
      <w:pPr>
        <w:pStyle w:val="ProductList-Body"/>
        <w:rPr>
          <w:rFonts w:cstheme="minorHAnsi"/>
        </w:rPr>
      </w:pPr>
      <w:r w:rsidRPr="00395F5B">
        <w:rPr>
          <w:rFonts w:cstheme="minorHAnsi"/>
          <w:b/>
          <w:color w:val="00188F"/>
        </w:rPr>
        <w:t>附加定义</w:t>
      </w:r>
      <w:r w:rsidRPr="0016350A">
        <w:rPr>
          <w:rFonts w:cstheme="minorHAnsi"/>
          <w:b/>
          <w:bCs/>
        </w:rPr>
        <w:t>：</w:t>
      </w:r>
    </w:p>
    <w:p w14:paraId="326C276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Azure </w:t>
      </w:r>
      <w:r w:rsidRPr="00395F5B">
        <w:rPr>
          <w:rFonts w:cstheme="minorHAnsi"/>
          <w:b/>
          <w:color w:val="00188F"/>
        </w:rPr>
        <w:t>机器人服务高级通道</w:t>
      </w:r>
      <w:r w:rsidRPr="008F51D2">
        <w:rPr>
          <w:rFonts w:ascii="SimSun" w:hAnsi="SimSun" w:cstheme="minorHAnsi"/>
          <w:szCs w:val="18"/>
        </w:rPr>
        <w:t>”</w:t>
      </w:r>
      <w:r w:rsidRPr="00395F5B">
        <w:rPr>
          <w:rFonts w:cstheme="minorHAnsi"/>
        </w:rPr>
        <w:t>是高级类别中的一个机器人框架频道。</w:t>
      </w:r>
    </w:p>
    <w:p w14:paraId="7A30B43E"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机器人</w:t>
      </w:r>
      <w:r w:rsidRPr="008F51D2">
        <w:rPr>
          <w:rFonts w:ascii="SimSun" w:hAnsi="SimSun" w:cstheme="minorHAnsi"/>
          <w:szCs w:val="18"/>
        </w:rPr>
        <w:t>”</w:t>
      </w:r>
      <w:r w:rsidRPr="00395F5B">
        <w:rPr>
          <w:rFonts w:cstheme="minorHAnsi"/>
        </w:rPr>
        <w:t>是指开发人员的已在</w:t>
      </w:r>
      <w:r w:rsidRPr="00395F5B">
        <w:rPr>
          <w:rFonts w:cstheme="minorHAnsi"/>
        </w:rPr>
        <w:t xml:space="preserve"> Azure </w:t>
      </w:r>
      <w:r w:rsidRPr="00395F5B">
        <w:rPr>
          <w:rFonts w:cstheme="minorHAnsi"/>
        </w:rPr>
        <w:t>机器人服务中注册且被配置为通过</w:t>
      </w:r>
      <w:r w:rsidRPr="00395F5B">
        <w:rPr>
          <w:rFonts w:cstheme="minorHAnsi"/>
        </w:rPr>
        <w:t xml:space="preserve"> Azure </w:t>
      </w:r>
      <w:r w:rsidRPr="00395F5B">
        <w:rPr>
          <w:rFonts w:cstheme="minorHAnsi"/>
        </w:rPr>
        <w:t>机器人服务发送和接收消息的面向</w:t>
      </w:r>
      <w:r w:rsidRPr="00395F5B">
        <w:rPr>
          <w:rFonts w:cstheme="minorHAnsi"/>
        </w:rPr>
        <w:t xml:space="preserve"> Internet </w:t>
      </w:r>
      <w:r w:rsidRPr="00395F5B">
        <w:rPr>
          <w:rFonts w:cstheme="minorHAnsi"/>
        </w:rPr>
        <w:t>的会话应用程序。</w:t>
      </w:r>
    </w:p>
    <w:p w14:paraId="397FAB34"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机器人框架</w:t>
      </w:r>
      <w:r w:rsidRPr="008F51D2">
        <w:rPr>
          <w:rFonts w:ascii="SimSun" w:hAnsi="SimSun" w:cstheme="minorHAnsi"/>
          <w:szCs w:val="18"/>
        </w:rPr>
        <w:t>”</w:t>
      </w:r>
      <w:r w:rsidRPr="00395F5B">
        <w:rPr>
          <w:rFonts w:cstheme="minorHAnsi"/>
        </w:rPr>
        <w:t>是一款用于构建、连接、测试和部署功能强大的智能机器人的平台。</w:t>
      </w:r>
    </w:p>
    <w:p w14:paraId="71D7CD51"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客户端</w:t>
      </w:r>
      <w:r w:rsidRPr="008F51D2">
        <w:rPr>
          <w:rFonts w:ascii="SimSun" w:hAnsi="SimSun" w:cstheme="minorHAnsi"/>
          <w:szCs w:val="18"/>
        </w:rPr>
        <w:t>”</w:t>
      </w:r>
      <w:r w:rsidRPr="00395F5B">
        <w:rPr>
          <w:rFonts w:cstheme="minorHAnsi"/>
        </w:rPr>
        <w:t>是指机器人中面向最终用户的部分</w:t>
      </w:r>
      <w:r w:rsidRPr="00395F5B">
        <w:rPr>
          <w:rStyle w:val="CommentReference"/>
          <w:rFonts w:cstheme="minorHAnsi"/>
          <w:szCs w:val="18"/>
        </w:rPr>
        <w:t>。</w:t>
      </w:r>
    </w:p>
    <w:p w14:paraId="7EEC9E0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高级通道</w:t>
      </w:r>
      <w:r w:rsidRPr="00395F5B">
        <w:rPr>
          <w:rFonts w:cstheme="minorHAnsi"/>
          <w:b/>
          <w:color w:val="00188F"/>
        </w:rPr>
        <w:t xml:space="preserve"> API </w:t>
      </w:r>
      <w:r w:rsidRPr="00395F5B">
        <w:rPr>
          <w:rFonts w:cstheme="minorHAnsi"/>
          <w:b/>
          <w:color w:val="00188F"/>
        </w:rPr>
        <w:t>终结点</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机器人服务高级通道的一个机器人框架</w:t>
      </w:r>
      <w:r w:rsidRPr="00395F5B">
        <w:rPr>
          <w:rFonts w:cstheme="minorHAnsi"/>
        </w:rPr>
        <w:t xml:space="preserve"> REST API </w:t>
      </w:r>
      <w:r w:rsidRPr="00395F5B">
        <w:rPr>
          <w:rFonts w:cstheme="minorHAnsi"/>
        </w:rPr>
        <w:t>终结点。</w:t>
      </w:r>
    </w:p>
    <w:p w14:paraId="56783BDA" w14:textId="77777777" w:rsidR="0014750C" w:rsidRPr="00395F5B" w:rsidRDefault="0014750C" w:rsidP="0014750C">
      <w:pPr>
        <w:pStyle w:val="ProductList-Body"/>
        <w:spacing w:before="120"/>
        <w:rPr>
          <w:rFonts w:cstheme="minorHAnsi"/>
        </w:rPr>
      </w:pPr>
      <w:r w:rsidRPr="00395F5B">
        <w:rPr>
          <w:rFonts w:cstheme="minorHAnsi"/>
          <w:b/>
          <w:color w:val="00188F"/>
        </w:rPr>
        <w:t xml:space="preserve">Azure </w:t>
      </w:r>
      <w:r w:rsidRPr="00395F5B">
        <w:rPr>
          <w:rFonts w:cstheme="minorHAnsi"/>
          <w:b/>
          <w:color w:val="00188F"/>
        </w:rPr>
        <w:t>机器人服务高级通道的每月正常服务时间计算和服务级别</w:t>
      </w:r>
      <w:r w:rsidRPr="00DF4F3D">
        <w:rPr>
          <w:rFonts w:cstheme="minorHAnsi"/>
          <w:b/>
          <w:bCs/>
        </w:rPr>
        <w:t>：</w:t>
      </w:r>
    </w:p>
    <w:p w14:paraId="5D9D0005"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w:t>
      </w:r>
      <w:r w:rsidRPr="00395F5B">
        <w:rPr>
          <w:rFonts w:cstheme="minorHAnsi"/>
          <w:b/>
          <w:color w:val="00188F"/>
        </w:rPr>
        <w:t xml:space="preserve"> API </w:t>
      </w:r>
      <w:r w:rsidRPr="00395F5B">
        <w:rPr>
          <w:rFonts w:cstheme="minorHAnsi"/>
          <w:b/>
          <w:color w:val="00188F"/>
        </w:rPr>
        <w:t>请求数</w:t>
      </w:r>
      <w:r w:rsidRPr="008F51D2">
        <w:rPr>
          <w:rFonts w:ascii="SimSun" w:hAnsi="SimSun" w:cstheme="minorHAnsi"/>
          <w:szCs w:val="18"/>
        </w:rPr>
        <w:t>”</w:t>
      </w:r>
      <w:r w:rsidRPr="00395F5B">
        <w:rPr>
          <w:rFonts w:cstheme="minorHAnsi"/>
        </w:rPr>
        <w:t>是指在一个帐单月份期间，在某个</w:t>
      </w:r>
      <w:r w:rsidRPr="00395F5B">
        <w:rPr>
          <w:rFonts w:cstheme="minorHAnsi"/>
        </w:rPr>
        <w:t xml:space="preserve"> Microsoft Azure </w:t>
      </w:r>
      <w:r w:rsidRPr="00395F5B">
        <w:rPr>
          <w:rFonts w:cstheme="minorHAnsi"/>
        </w:rPr>
        <w:t>订阅中，机器人或客户端向高级通道的</w:t>
      </w:r>
      <w:r w:rsidRPr="00395F5B">
        <w:rPr>
          <w:rFonts w:cstheme="minorHAnsi"/>
        </w:rPr>
        <w:t xml:space="preserve"> API </w:t>
      </w:r>
      <w:r w:rsidRPr="00395F5B">
        <w:rPr>
          <w:rFonts w:cstheme="minorHAnsi"/>
        </w:rPr>
        <w:t>终结点发出的请求总数。</w:t>
      </w:r>
    </w:p>
    <w:p w14:paraId="6B16BA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w:t>
      </w:r>
      <w:r w:rsidRPr="00395F5B">
        <w:rPr>
          <w:rFonts w:cstheme="minorHAnsi"/>
          <w:b/>
          <w:color w:val="00188F"/>
        </w:rPr>
        <w:t xml:space="preserve"> API </w:t>
      </w:r>
      <w:r w:rsidRPr="00395F5B">
        <w:rPr>
          <w:rFonts w:cstheme="minorHAnsi"/>
          <w:b/>
          <w:color w:val="00188F"/>
        </w:rPr>
        <w:t>请求数</w:t>
      </w:r>
      <w:r w:rsidRPr="008F51D2">
        <w:rPr>
          <w:rFonts w:ascii="SimSun" w:hAnsi="SimSun" w:cstheme="minorHAnsi"/>
          <w:szCs w:val="18"/>
        </w:rPr>
        <w:t>”</w:t>
      </w:r>
      <w:r w:rsidRPr="00395F5B">
        <w:rPr>
          <w:rFonts w:cstheme="minorHAnsi"/>
        </w:rPr>
        <w:t>是指总</w:t>
      </w:r>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61F3FB72"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6802284B" w14:textId="77777777" w:rsidR="0014750C" w:rsidRPr="00395F5B" w:rsidRDefault="0014750C" w:rsidP="0014750C">
      <w:pPr>
        <w:pStyle w:val="ProductList-Body"/>
        <w:rPr>
          <w:rFonts w:cstheme="minorHAnsi"/>
        </w:rPr>
      </w:pPr>
    </w:p>
    <w:p w14:paraId="35D0A3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C642F">
        <w:rPr>
          <w:rFonts w:cstheme="minorHAnsi"/>
          <w:b/>
          <w:bCs/>
        </w:rPr>
        <w:t>：</w:t>
      </w:r>
      <w:r w:rsidRPr="00395F5B">
        <w:rPr>
          <w:rFonts w:cstheme="minorHAnsi"/>
        </w:rPr>
        <w:t>每月正常服务时间百分比应使用以下公式计算：</w:t>
      </w:r>
    </w:p>
    <w:p w14:paraId="202EB843" w14:textId="77777777" w:rsidR="0014750C" w:rsidRPr="00395F5B" w:rsidRDefault="0014750C" w:rsidP="0014750C">
      <w:pPr>
        <w:pStyle w:val="ProductList-Body"/>
        <w:rPr>
          <w:rFonts w:cstheme="minorHAnsi"/>
        </w:rPr>
      </w:pPr>
    </w:p>
    <w:p w14:paraId="3B5F960A"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0BE435" w14:textId="77777777" w:rsidR="0014750C" w:rsidRPr="00395F5B" w:rsidRDefault="0014750C" w:rsidP="0014750C">
      <w:pPr>
        <w:rPr>
          <w:rFonts w:cstheme="minorHAnsi"/>
        </w:rPr>
      </w:pPr>
      <w:r w:rsidRPr="00395F5B">
        <w:rPr>
          <w:rFonts w:cstheme="minorHAnsi"/>
          <w:sz w:val="18"/>
          <w:szCs w:val="18"/>
        </w:rPr>
        <w:t>以下服务级别和服务额度适用于客户对 Azure 机器人服务高级通道的使用：</w:t>
      </w:r>
    </w:p>
    <w:p w14:paraId="2C3EB8A5" w14:textId="77777777" w:rsidR="0014750C" w:rsidRPr="00395F5B" w:rsidRDefault="0014750C" w:rsidP="0014750C">
      <w:pPr>
        <w:pStyle w:val="ProductList-Body"/>
        <w:rPr>
          <w:rFonts w:cstheme="minorHAnsi"/>
        </w:rPr>
      </w:pPr>
      <w:r w:rsidRPr="00395F5B">
        <w:rPr>
          <w:rFonts w:cstheme="minorHAnsi"/>
          <w:b/>
          <w:color w:val="00188F"/>
        </w:rPr>
        <w:t>服务级别和服务额度</w:t>
      </w:r>
      <w:r w:rsidRPr="00CC2E1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1FEC5D" w14:textId="77777777" w:rsidTr="00C94E4B">
        <w:trPr>
          <w:trHeight w:val="249"/>
          <w:tblHeader/>
        </w:trPr>
        <w:tc>
          <w:tcPr>
            <w:tcW w:w="5400" w:type="dxa"/>
            <w:shd w:val="clear" w:color="auto" w:fill="0072C6"/>
          </w:tcPr>
          <w:p w14:paraId="7D3E614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D273B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FE8A6BE" w14:textId="77777777" w:rsidTr="00C94E4B">
        <w:trPr>
          <w:trHeight w:val="242"/>
        </w:trPr>
        <w:tc>
          <w:tcPr>
            <w:tcW w:w="5400" w:type="dxa"/>
          </w:tcPr>
          <w:p w14:paraId="74BB79D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73ED1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6D7206" w14:textId="77777777" w:rsidTr="00C94E4B">
        <w:trPr>
          <w:trHeight w:val="249"/>
        </w:trPr>
        <w:tc>
          <w:tcPr>
            <w:tcW w:w="5400" w:type="dxa"/>
          </w:tcPr>
          <w:p w14:paraId="3B5187C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1B48"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64" w:name="_Toc513395508"/>
    <w:bookmarkStart w:id="165" w:name="_Hlk513540036"/>
    <w:p w14:paraId="65BC13FD"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B57B982" w14:textId="77777777" w:rsidR="0014750C" w:rsidRPr="00467046" w:rsidRDefault="0014750C" w:rsidP="0014750C">
      <w:pPr>
        <w:pStyle w:val="ProductList-Offering2Heading"/>
        <w:keepNext/>
        <w:tabs>
          <w:tab w:val="clear" w:pos="360"/>
          <w:tab w:val="clear" w:pos="720"/>
          <w:tab w:val="clear" w:pos="1080"/>
        </w:tabs>
        <w:outlineLvl w:val="2"/>
        <w:rPr>
          <w:rFonts w:cstheme="majorHAnsi"/>
        </w:rPr>
      </w:pPr>
      <w:bookmarkStart w:id="166" w:name="_Toc457821543"/>
      <w:bookmarkStart w:id="167" w:name="_Toc52348944"/>
      <w:bookmarkStart w:id="168" w:name="_Toc120626021"/>
      <w:bookmarkStart w:id="169" w:name="_Toc138344529"/>
      <w:bookmarkStart w:id="170" w:name="_Toc52348925"/>
      <w:r w:rsidRPr="00467046">
        <w:rPr>
          <w:rFonts w:cstheme="majorHAnsi"/>
        </w:rPr>
        <w:t xml:space="preserve">Azure Cache </w:t>
      </w:r>
      <w:bookmarkEnd w:id="166"/>
      <w:bookmarkEnd w:id="167"/>
      <w:r w:rsidRPr="00467046">
        <w:rPr>
          <w:rFonts w:cstheme="majorHAnsi"/>
        </w:rPr>
        <w:t>for Redis</w:t>
      </w:r>
      <w:bookmarkEnd w:id="168"/>
      <w:bookmarkEnd w:id="169"/>
    </w:p>
    <w:p w14:paraId="6F749FF1" w14:textId="77777777" w:rsidR="0014750C" w:rsidRPr="00395F5B" w:rsidRDefault="0014750C" w:rsidP="0014750C">
      <w:pPr>
        <w:pStyle w:val="ProductList-Body"/>
        <w:rPr>
          <w:rFonts w:cstheme="minorHAnsi"/>
        </w:rPr>
      </w:pPr>
      <w:r w:rsidRPr="00395F5B">
        <w:rPr>
          <w:rFonts w:cstheme="minorHAnsi"/>
          <w:b/>
          <w:color w:val="00188F"/>
        </w:rPr>
        <w:t>附加定义</w:t>
      </w:r>
      <w:r w:rsidRPr="00A54AFF">
        <w:rPr>
          <w:rFonts w:cstheme="minorHAnsi"/>
          <w:b/>
          <w:bCs/>
        </w:rPr>
        <w:t>：</w:t>
      </w:r>
    </w:p>
    <w:p w14:paraId="6828DA28"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缓存</w:t>
      </w:r>
      <w:r w:rsidRPr="008F51D2">
        <w:rPr>
          <w:rFonts w:ascii="SimSun" w:hAnsi="SimSun" w:cstheme="minorHAnsi"/>
          <w:szCs w:val="18"/>
        </w:rPr>
        <w:t>”</w:t>
      </w:r>
      <w:r w:rsidRPr="00395F5B">
        <w:rPr>
          <w:rFonts w:cstheme="minorHAnsi"/>
        </w:rPr>
        <w:t>是指客户创建的缓存服务的部署，管理门户的</w:t>
      </w:r>
      <w:r w:rsidRPr="003475E9">
        <w:rPr>
          <w:rFonts w:ascii="SimSun" w:hAnsi="SimSun" w:cstheme="minorHAnsi"/>
        </w:rPr>
        <w:t>“</w:t>
      </w:r>
      <w:r w:rsidRPr="00395F5B">
        <w:rPr>
          <w:rFonts w:cstheme="minorHAnsi"/>
        </w:rPr>
        <w:t>缓存</w:t>
      </w:r>
      <w:r w:rsidRPr="008F51D2">
        <w:rPr>
          <w:rFonts w:ascii="SimSun" w:hAnsi="SimSun" w:cstheme="minorHAnsi"/>
          <w:szCs w:val="18"/>
        </w:rPr>
        <w:t>”</w:t>
      </w:r>
      <w:r w:rsidRPr="00395F5B">
        <w:rPr>
          <w:rFonts w:cstheme="minorHAnsi"/>
        </w:rPr>
        <w:t>选项卡中列出了此类缓存终结点。</w:t>
      </w:r>
    </w:p>
    <w:p w14:paraId="024629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缓存终结点</w:t>
      </w:r>
      <w:r w:rsidRPr="008F51D2">
        <w:rPr>
          <w:rFonts w:ascii="SimSun" w:hAnsi="SimSun" w:cstheme="minorHAnsi"/>
          <w:szCs w:val="18"/>
        </w:rPr>
        <w:t>”</w:t>
      </w:r>
      <w:r w:rsidRPr="00395F5B">
        <w:rPr>
          <w:rFonts w:cstheme="minorHAnsi"/>
        </w:rPr>
        <w:t>是指可以用来访问缓存的终结点。</w:t>
      </w:r>
    </w:p>
    <w:p w14:paraId="58A8FAE6"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65AE3F6B" w14:textId="77777777" w:rsidR="0014750C" w:rsidRPr="00395F5B" w:rsidRDefault="0014750C" w:rsidP="0014750C">
      <w:pPr>
        <w:pStyle w:val="ProductList-Body"/>
        <w:spacing w:before="240" w:after="40"/>
        <w:rPr>
          <w:rFonts w:cstheme="minorHAnsi"/>
        </w:rPr>
      </w:pPr>
      <w:r w:rsidRPr="00395F5B">
        <w:rPr>
          <w:rFonts w:cstheme="minorHAnsi"/>
          <w:b/>
          <w:bCs/>
          <w:color w:val="00188F"/>
        </w:rPr>
        <w:t>缓存服务的每月正常服务时间计算和服务级别</w:t>
      </w:r>
    </w:p>
    <w:p w14:paraId="68C3D1F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中部署指定缓存的总分钟数。</w:t>
      </w:r>
    </w:p>
    <w:p w14:paraId="3B5C139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订阅中部署的所有缓存的总部署分钟数。</w:t>
      </w:r>
    </w:p>
    <w:p w14:paraId="5667FCD7" w14:textId="77777777" w:rsidR="0014750C" w:rsidRPr="00EE6278" w:rsidRDefault="0014750C" w:rsidP="0014750C">
      <w:pPr>
        <w:pStyle w:val="ProductList-Body"/>
        <w:rPr>
          <w:rFonts w:cstheme="minorHAnsi"/>
          <w:spacing w:val="-3"/>
        </w:rPr>
      </w:pPr>
      <w:r w:rsidRPr="00EE6278">
        <w:rPr>
          <w:rFonts w:cstheme="minorHAnsi"/>
          <w:b/>
          <w:color w:val="00188F"/>
          <w:spacing w:val="-3"/>
        </w:rPr>
        <w:t>停机时间</w:t>
      </w:r>
      <w:r w:rsidRPr="00EE6278">
        <w:rPr>
          <w:rFonts w:cstheme="minorHAnsi"/>
          <w:spacing w:val="-3"/>
        </w:rPr>
        <w:t>：缓存不可用期间，客户在某个指定的</w:t>
      </w:r>
      <w:r w:rsidRPr="00EE6278">
        <w:rPr>
          <w:rFonts w:cstheme="minorHAnsi"/>
          <w:spacing w:val="-3"/>
        </w:rPr>
        <w:t xml:space="preserve"> Microsoft Azure </w:t>
      </w:r>
      <w:r w:rsidRPr="00EE6278">
        <w:rPr>
          <w:rFonts w:cstheme="minorHAnsi"/>
          <w:spacing w:val="-3"/>
        </w:rPr>
        <w:t>订阅中部署的所有缓存的总累计部署分钟数。如果在某一分钟内，与缓存和微软</w:t>
      </w:r>
      <w:r w:rsidRPr="00EE6278">
        <w:rPr>
          <w:rFonts w:cstheme="minorHAnsi"/>
          <w:spacing w:val="-3"/>
        </w:rPr>
        <w:t xml:space="preserve"> Internet </w:t>
      </w:r>
      <w:r w:rsidRPr="00EE6278">
        <w:rPr>
          <w:rFonts w:cstheme="minorHAnsi"/>
          <w:spacing w:val="-3"/>
        </w:rPr>
        <w:t>网关相关的一个或多个缓存端点之间没有连接，则认为在这一分钟内指定的缓存不可用。</w:t>
      </w:r>
    </w:p>
    <w:p w14:paraId="6E5BA968"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39E1">
        <w:rPr>
          <w:rFonts w:cstheme="minorHAnsi"/>
          <w:b/>
          <w:bCs/>
        </w:rPr>
        <w:t>：</w:t>
      </w:r>
      <w:r w:rsidRPr="00395F5B">
        <w:rPr>
          <w:rFonts w:cstheme="minorHAnsi"/>
        </w:rPr>
        <w:t>每月正常服务时间百分比应使用以下公式计算：</w:t>
      </w:r>
    </w:p>
    <w:p w14:paraId="4D7EEACC" w14:textId="77777777" w:rsidR="0014750C" w:rsidRPr="00395F5B" w:rsidRDefault="0014750C" w:rsidP="0014750C">
      <w:pPr>
        <w:pStyle w:val="ProductList-Body"/>
        <w:rPr>
          <w:rFonts w:cstheme="minorHAnsi"/>
        </w:rPr>
      </w:pPr>
    </w:p>
    <w:p w14:paraId="1902833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0713039" w14:textId="77777777" w:rsidR="0014750C" w:rsidRPr="00395F5B" w:rsidRDefault="0014750C" w:rsidP="0014750C">
      <w:pPr>
        <w:pStyle w:val="ProductList-Body"/>
        <w:rPr>
          <w:rFonts w:cstheme="minorHAnsi"/>
        </w:rPr>
      </w:pPr>
      <w:r w:rsidRPr="00395F5B">
        <w:rPr>
          <w:rFonts w:cstheme="minorHAnsi"/>
          <w:bCs/>
          <w:color w:val="00188F"/>
        </w:rPr>
        <w:t>根据缓存服务的部署条件和层级的不同，适用于客户对缓存服务的使用的服务级别和服务额度也有所差异。</w:t>
      </w:r>
      <w:r w:rsidRPr="00395F5B">
        <w:rPr>
          <w:rFonts w:cstheme="minorHAnsi"/>
        </w:rPr>
        <w:t>除非另有规定，否则服务级别和服务额度适用于客户对缓存服务的使用，包括</w:t>
      </w:r>
      <w:r w:rsidRPr="00395F5B">
        <w:rPr>
          <w:rFonts w:cstheme="minorHAnsi"/>
        </w:rPr>
        <w:t xml:space="preserve"> Azure </w:t>
      </w:r>
      <w:r w:rsidRPr="00395F5B">
        <w:rPr>
          <w:rFonts w:cstheme="minorHAnsi"/>
        </w:rPr>
        <w:t>托管缓存服务或</w:t>
      </w:r>
      <w:r w:rsidRPr="00395F5B">
        <w:rPr>
          <w:rFonts w:cstheme="minorHAnsi"/>
        </w:rPr>
        <w:t xml:space="preserve"> Azure Cache for Redis </w:t>
      </w:r>
      <w:r w:rsidRPr="00395F5B">
        <w:rPr>
          <w:rFonts w:cstheme="minorHAnsi"/>
        </w:rPr>
        <w:t>服务的</w:t>
      </w:r>
      <w:r w:rsidRPr="00395F5B">
        <w:rPr>
          <w:rFonts w:cstheme="minorHAnsi"/>
        </w:rPr>
        <w:t xml:space="preserve"> Standard</w:t>
      </w:r>
      <w:r w:rsidRPr="00395F5B">
        <w:rPr>
          <w:rFonts w:cstheme="minorHAnsi"/>
        </w:rPr>
        <w:t>、</w:t>
      </w:r>
      <w:r w:rsidRPr="00395F5B">
        <w:rPr>
          <w:rFonts w:cstheme="minorHAnsi"/>
        </w:rPr>
        <w:t>Premium</w:t>
      </w:r>
      <w:r w:rsidRPr="00395F5B">
        <w:rPr>
          <w:rFonts w:cstheme="minorHAnsi"/>
        </w:rPr>
        <w:t>、</w:t>
      </w:r>
      <w:r w:rsidRPr="00395F5B">
        <w:rPr>
          <w:rFonts w:cstheme="minorHAnsi"/>
        </w:rPr>
        <w:t xml:space="preserve">Enterprise </w:t>
      </w:r>
      <w:r w:rsidRPr="00395F5B">
        <w:rPr>
          <w:rFonts w:cstheme="minorHAnsi"/>
        </w:rPr>
        <w:t>和</w:t>
      </w:r>
      <w:r w:rsidRPr="00395F5B">
        <w:rPr>
          <w:rFonts w:cstheme="minorHAnsi"/>
        </w:rPr>
        <w:t xml:space="preserve"> Enterprise Flash </w:t>
      </w:r>
      <w:r w:rsidRPr="00395F5B">
        <w:rPr>
          <w:rFonts w:cstheme="minorHAnsi"/>
        </w:rPr>
        <w:t>层级。本</w:t>
      </w:r>
      <w:r w:rsidRPr="00395F5B">
        <w:rPr>
          <w:rFonts w:cstheme="minorHAnsi"/>
        </w:rPr>
        <w:t xml:space="preserve"> SLA </w:t>
      </w:r>
      <w:r w:rsidRPr="00395F5B">
        <w:rPr>
          <w:rFonts w:cstheme="minorHAnsi"/>
        </w:rPr>
        <w:t>不包括</w:t>
      </w:r>
      <w:r w:rsidRPr="00395F5B">
        <w:rPr>
          <w:rFonts w:cstheme="minorHAnsi"/>
        </w:rPr>
        <w:t xml:space="preserve"> Azure Cache for Redis </w:t>
      </w:r>
      <w:r w:rsidRPr="00395F5B">
        <w:rPr>
          <w:rFonts w:cstheme="minorHAnsi"/>
        </w:rPr>
        <w:t>服务的基本层级。</w:t>
      </w:r>
    </w:p>
    <w:p w14:paraId="6153C09D" w14:textId="77777777" w:rsidR="0014750C" w:rsidRPr="00395F5B" w:rsidRDefault="0014750C" w:rsidP="0014750C">
      <w:pPr>
        <w:pStyle w:val="ProductList-Body"/>
        <w:keepNext/>
        <w:keepLines/>
        <w:spacing w:before="120"/>
        <w:rPr>
          <w:rFonts w:cstheme="minorHAnsi"/>
        </w:rPr>
      </w:pPr>
      <w:r w:rsidRPr="00395F5B">
        <w:rPr>
          <w:rFonts w:cstheme="minorHAnsi"/>
          <w:b/>
          <w:color w:val="00188F"/>
        </w:rPr>
        <w:t>服务额度</w:t>
      </w:r>
      <w:r w:rsidRPr="002E083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F66C67" w14:textId="77777777" w:rsidTr="00C94E4B">
        <w:trPr>
          <w:tblHeader/>
        </w:trPr>
        <w:tc>
          <w:tcPr>
            <w:tcW w:w="5400" w:type="dxa"/>
            <w:shd w:val="clear" w:color="auto" w:fill="0072C6"/>
          </w:tcPr>
          <w:p w14:paraId="651132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FDBC3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2E0E0D4" w14:textId="77777777" w:rsidTr="00C94E4B">
        <w:tc>
          <w:tcPr>
            <w:tcW w:w="5400" w:type="dxa"/>
          </w:tcPr>
          <w:p w14:paraId="64A960D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0F5058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E1C693" w14:textId="77777777" w:rsidTr="00C94E4B">
        <w:tc>
          <w:tcPr>
            <w:tcW w:w="5400" w:type="dxa"/>
          </w:tcPr>
          <w:p w14:paraId="681E2358" w14:textId="77777777" w:rsidR="0014750C" w:rsidRPr="00395F5B" w:rsidRDefault="0014750C" w:rsidP="00C94E4B">
            <w:pPr>
              <w:pStyle w:val="ProductList-OfferingBody"/>
              <w:jc w:val="center"/>
              <w:rPr>
                <w:rFonts w:cstheme="minorHAnsi"/>
              </w:rPr>
            </w:pPr>
            <w:r w:rsidRPr="00395F5B">
              <w:rPr>
                <w:rFonts w:cstheme="minorHAnsi"/>
              </w:rPr>
              <w:lastRenderedPageBreak/>
              <w:t>&lt; 99%</w:t>
            </w:r>
          </w:p>
        </w:tc>
        <w:tc>
          <w:tcPr>
            <w:tcW w:w="3960" w:type="dxa"/>
          </w:tcPr>
          <w:p w14:paraId="673ECA3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68BE09F" w14:textId="77777777" w:rsidR="0014750C" w:rsidRPr="00395F5B" w:rsidRDefault="0014750C" w:rsidP="0014750C">
      <w:pPr>
        <w:pStyle w:val="ProductList-Body"/>
        <w:rPr>
          <w:rFonts w:cstheme="minorHAnsi"/>
        </w:rPr>
      </w:pPr>
    </w:p>
    <w:p w14:paraId="1F353145" w14:textId="77777777" w:rsidR="0014750C" w:rsidRPr="00395F5B" w:rsidRDefault="0014750C" w:rsidP="0014750C">
      <w:pPr>
        <w:pStyle w:val="ProductList-Body"/>
        <w:rPr>
          <w:rFonts w:cstheme="minorHAnsi"/>
        </w:rPr>
      </w:pPr>
      <w:r w:rsidRPr="00395F5B">
        <w:rPr>
          <w:rFonts w:cstheme="minorHAnsi"/>
          <w:b/>
          <w:color w:val="00188F"/>
        </w:rPr>
        <w:t>如果存在部署到同一</w:t>
      </w:r>
      <w:r w:rsidRPr="00395F5B">
        <w:rPr>
          <w:rFonts w:cstheme="minorHAnsi"/>
          <w:b/>
          <w:color w:val="00188F"/>
        </w:rPr>
        <w:t xml:space="preserve"> Azure </w:t>
      </w:r>
      <w:r w:rsidRPr="00395F5B">
        <w:rPr>
          <w:rFonts w:cstheme="minorHAnsi"/>
          <w:b/>
          <w:color w:val="00188F"/>
        </w:rPr>
        <w:t>区域中三个或更多可用性区域的</w:t>
      </w:r>
      <w:r w:rsidRPr="00395F5B">
        <w:rPr>
          <w:rFonts w:cstheme="minorHAnsi"/>
          <w:b/>
          <w:color w:val="00188F"/>
        </w:rPr>
        <w:t xml:space="preserve"> Enterprise </w:t>
      </w:r>
      <w:r w:rsidRPr="00395F5B">
        <w:rPr>
          <w:rFonts w:cstheme="minorHAnsi"/>
          <w:b/>
          <w:color w:val="00188F"/>
        </w:rPr>
        <w:t>或</w:t>
      </w:r>
      <w:r w:rsidRPr="00395F5B">
        <w:rPr>
          <w:rFonts w:cstheme="minorHAnsi"/>
          <w:b/>
          <w:color w:val="00188F"/>
        </w:rPr>
        <w:t xml:space="preserve"> Enterprise Flash </w:t>
      </w:r>
      <w:r w:rsidRPr="00395F5B">
        <w:rPr>
          <w:rFonts w:cstheme="minorHAnsi"/>
          <w:b/>
          <w:color w:val="00188F"/>
        </w:rPr>
        <w:t>层级缓存，则以下服务级别和服务额度适用于客户对缓存服务的使用</w:t>
      </w:r>
      <w:r w:rsidRPr="007852B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A9F01F" w14:textId="77777777" w:rsidTr="00C94E4B">
        <w:trPr>
          <w:tblHeader/>
        </w:trPr>
        <w:tc>
          <w:tcPr>
            <w:tcW w:w="5400" w:type="dxa"/>
            <w:shd w:val="clear" w:color="auto" w:fill="0072C6"/>
          </w:tcPr>
          <w:p w14:paraId="56AFE1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459D0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6A8A5AD" w14:textId="77777777" w:rsidTr="00C94E4B">
        <w:tc>
          <w:tcPr>
            <w:tcW w:w="5400" w:type="dxa"/>
          </w:tcPr>
          <w:p w14:paraId="366DD31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E470C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8B5268" w14:textId="77777777" w:rsidTr="00C94E4B">
        <w:tc>
          <w:tcPr>
            <w:tcW w:w="5400" w:type="dxa"/>
          </w:tcPr>
          <w:p w14:paraId="3EE8C25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73DA5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E538B9" w14:textId="77777777" w:rsidR="0014750C" w:rsidRPr="00395F5B" w:rsidRDefault="0014750C" w:rsidP="0014750C">
      <w:pPr>
        <w:pStyle w:val="ProductList-Body"/>
        <w:rPr>
          <w:rFonts w:cstheme="minorHAnsi"/>
        </w:rPr>
      </w:pPr>
    </w:p>
    <w:p w14:paraId="1CBDF2FE" w14:textId="77777777" w:rsidR="0014750C" w:rsidRPr="00395F5B" w:rsidRDefault="0014750C" w:rsidP="0014750C">
      <w:pPr>
        <w:pStyle w:val="ProductList-Body"/>
        <w:rPr>
          <w:rFonts w:cstheme="minorHAnsi"/>
        </w:rPr>
      </w:pPr>
      <w:r w:rsidRPr="00395F5B">
        <w:rPr>
          <w:rFonts w:cstheme="minorHAnsi"/>
          <w:b/>
          <w:color w:val="00188F"/>
        </w:rPr>
        <w:t>如果存在符合以下条件的</w:t>
      </w:r>
      <w:r w:rsidRPr="00395F5B">
        <w:rPr>
          <w:rFonts w:cstheme="minorHAnsi"/>
          <w:b/>
          <w:color w:val="00188F"/>
        </w:rPr>
        <w:t xml:space="preserve"> Enterprise </w:t>
      </w:r>
      <w:r w:rsidRPr="00395F5B">
        <w:rPr>
          <w:rFonts w:cstheme="minorHAnsi"/>
          <w:b/>
          <w:color w:val="00188F"/>
        </w:rPr>
        <w:t>和</w:t>
      </w:r>
      <w:r w:rsidRPr="00395F5B">
        <w:rPr>
          <w:rFonts w:cstheme="minorHAnsi"/>
          <w:b/>
          <w:color w:val="00188F"/>
        </w:rPr>
        <w:t xml:space="preserve"> Enterprise Flash </w:t>
      </w:r>
      <w:r w:rsidRPr="00395F5B">
        <w:rPr>
          <w:rFonts w:cstheme="minorHAnsi"/>
          <w:b/>
          <w:color w:val="00188F"/>
        </w:rPr>
        <w:t>层级缓存：</w:t>
      </w:r>
      <w:r w:rsidRPr="00395F5B">
        <w:rPr>
          <w:rFonts w:cstheme="minorHAnsi"/>
          <w:b/>
          <w:color w:val="00188F"/>
        </w:rPr>
        <w:t xml:space="preserve">(1) </w:t>
      </w:r>
      <w:r w:rsidRPr="00395F5B">
        <w:rPr>
          <w:rFonts w:cstheme="minorHAnsi"/>
          <w:b/>
          <w:color w:val="00188F"/>
        </w:rPr>
        <w:t>部署到至少三个</w:t>
      </w:r>
      <w:r w:rsidRPr="00395F5B">
        <w:rPr>
          <w:rFonts w:cstheme="minorHAnsi"/>
          <w:b/>
          <w:color w:val="00188F"/>
        </w:rPr>
        <w:t xml:space="preserve"> Azure </w:t>
      </w:r>
      <w:r w:rsidRPr="00395F5B">
        <w:rPr>
          <w:rFonts w:cstheme="minorHAnsi"/>
          <w:b/>
          <w:color w:val="00188F"/>
        </w:rPr>
        <w:t>区域，且每个区域中有三个或更多可用性区域，以及</w:t>
      </w:r>
      <w:r w:rsidRPr="00395F5B">
        <w:rPr>
          <w:rFonts w:cstheme="minorHAnsi"/>
          <w:b/>
          <w:color w:val="00188F"/>
        </w:rPr>
        <w:t xml:space="preserve"> (2) </w:t>
      </w:r>
      <w:r w:rsidRPr="00395F5B">
        <w:rPr>
          <w:rFonts w:cstheme="minorHAnsi"/>
          <w:b/>
          <w:color w:val="00188F"/>
        </w:rPr>
        <w:t>在启用并公开发布活动异地复制功能（即非预览版）的情况下，在部署时为所有缓存实例启用活动异地复制，则以下服务级别和服务额度适用于客户对缓存服务的使用：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E016853" w14:textId="77777777" w:rsidTr="00C94E4B">
        <w:trPr>
          <w:tblHeader/>
        </w:trPr>
        <w:tc>
          <w:tcPr>
            <w:tcW w:w="5400" w:type="dxa"/>
            <w:shd w:val="clear" w:color="auto" w:fill="0072C6"/>
          </w:tcPr>
          <w:p w14:paraId="3E1FAF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095CDB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D2F2CA8" w14:textId="77777777" w:rsidTr="00C94E4B">
        <w:tc>
          <w:tcPr>
            <w:tcW w:w="5400" w:type="dxa"/>
          </w:tcPr>
          <w:p w14:paraId="470C349C"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960" w:type="dxa"/>
          </w:tcPr>
          <w:p w14:paraId="3A4B13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8939B2B" w14:textId="77777777" w:rsidTr="00C94E4B">
        <w:tc>
          <w:tcPr>
            <w:tcW w:w="5400" w:type="dxa"/>
          </w:tcPr>
          <w:p w14:paraId="45D12D2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BD2DD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71" w:name="_Toc457821544"/>
    <w:p w14:paraId="01B49E3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9262C1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2" w:name="_Toc52348946"/>
      <w:bookmarkStart w:id="173" w:name="_Toc120626022"/>
      <w:bookmarkStart w:id="174" w:name="_Toc138344530"/>
      <w:bookmarkEnd w:id="171"/>
      <w:r w:rsidRPr="00395F5B">
        <w:rPr>
          <w:rFonts w:asciiTheme="minorHAnsi" w:hAnsiTheme="minorHAnsi" w:cstheme="minorHAnsi"/>
        </w:rPr>
        <w:t>云服务</w:t>
      </w:r>
      <w:bookmarkEnd w:id="172"/>
      <w:bookmarkEnd w:id="173"/>
      <w:bookmarkEnd w:id="174"/>
    </w:p>
    <w:p w14:paraId="1875A00F" w14:textId="77777777" w:rsidR="0014750C" w:rsidRPr="00395F5B" w:rsidRDefault="0014750C" w:rsidP="0014750C">
      <w:pPr>
        <w:pStyle w:val="ProductList-Body"/>
        <w:rPr>
          <w:rFonts w:cstheme="minorHAnsi"/>
        </w:rPr>
      </w:pPr>
      <w:r w:rsidRPr="00395F5B">
        <w:rPr>
          <w:rFonts w:cstheme="minorHAnsi"/>
          <w:b/>
          <w:color w:val="00188F"/>
        </w:rPr>
        <w:t>附加定义</w:t>
      </w:r>
      <w:r w:rsidRPr="0026709E">
        <w:rPr>
          <w:rFonts w:cstheme="minorHAnsi"/>
          <w:b/>
          <w:bCs/>
        </w:rPr>
        <w:t>：</w:t>
      </w:r>
    </w:p>
    <w:p w14:paraId="738A3109"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云服务</w:t>
      </w:r>
      <w:r w:rsidRPr="008F51D2">
        <w:rPr>
          <w:rFonts w:ascii="SimSun" w:hAnsi="SimSun" w:cstheme="minorHAnsi"/>
          <w:szCs w:val="18"/>
        </w:rPr>
        <w:t>”</w:t>
      </w:r>
      <w:r w:rsidRPr="00395F5B">
        <w:rPr>
          <w:rFonts w:cstheme="minorHAnsi"/>
        </w:rPr>
        <w:t>是指可为</w:t>
      </w:r>
      <w:r w:rsidRPr="00395F5B">
        <w:rPr>
          <w:rFonts w:cstheme="minorHAnsi"/>
        </w:rPr>
        <w:t xml:space="preserve"> Web </w:t>
      </w:r>
      <w:r w:rsidRPr="00395F5B">
        <w:rPr>
          <w:rFonts w:cstheme="minorHAnsi"/>
        </w:rPr>
        <w:t>角色和辅助角色所利用的一组计算资源。</w:t>
      </w:r>
    </w:p>
    <w:p w14:paraId="17880FCF"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角色实例连接性</w:t>
      </w:r>
      <w:r w:rsidRPr="008F51D2">
        <w:rPr>
          <w:rFonts w:ascii="SimSun" w:hAnsi="SimSun" w:cstheme="minorHAnsi"/>
          <w:szCs w:val="18"/>
        </w:rPr>
        <w:t>”</w:t>
      </w:r>
      <w:r w:rsidRPr="00395F5B">
        <w:rPr>
          <w:rFonts w:cstheme="minorHAnsi"/>
        </w:rPr>
        <w:t>是指在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网络协议下，角色实例与其他</w:t>
      </w:r>
      <w:r w:rsidRPr="00395F5B">
        <w:rPr>
          <w:rFonts w:cstheme="minorHAnsi"/>
        </w:rPr>
        <w:t xml:space="preserve"> IP </w:t>
      </w:r>
      <w:r w:rsidRPr="00395F5B">
        <w:rPr>
          <w:rFonts w:cstheme="minorHAnsi"/>
        </w:rPr>
        <w:t>地址之间的双向网络流量。根</w:t>
      </w:r>
      <w:bookmarkStart w:id="175" w:name="目录"/>
      <w:bookmarkEnd w:id="175"/>
      <w:r w:rsidRPr="00395F5B">
        <w:rPr>
          <w:rFonts w:cstheme="minorHAnsi"/>
        </w:rPr>
        <w:t>据协议，角色实例是针对允许的流量进行配置的。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59D338DC"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租户</w:t>
      </w:r>
      <w:r w:rsidRPr="008F51D2">
        <w:rPr>
          <w:rFonts w:ascii="SimSun" w:hAnsi="SimSun" w:cstheme="minorHAnsi"/>
          <w:szCs w:val="18"/>
        </w:rPr>
        <w:t>”</w:t>
      </w:r>
      <w:r w:rsidRPr="00395F5B">
        <w:rPr>
          <w:rFonts w:cstheme="minorHAnsi"/>
        </w:rPr>
        <w:t>是指部署在单一包中的一个或多个角色实例组成的一个或多个角色。</w:t>
      </w:r>
    </w:p>
    <w:p w14:paraId="173946C3"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更新域</w:t>
      </w:r>
      <w:r w:rsidRPr="008F51D2">
        <w:rPr>
          <w:rFonts w:ascii="SimSun" w:hAnsi="SimSun" w:cstheme="minorHAnsi"/>
          <w:szCs w:val="18"/>
        </w:rPr>
        <w:t>”</w:t>
      </w:r>
      <w:r w:rsidRPr="00395F5B">
        <w:rPr>
          <w:rFonts w:cstheme="minorHAnsi"/>
        </w:rPr>
        <w:t>是指同时应用平台更新的一组</w:t>
      </w:r>
      <w:r w:rsidRPr="00395F5B">
        <w:rPr>
          <w:rFonts w:cstheme="minorHAnsi"/>
        </w:rPr>
        <w:t xml:space="preserve"> Microsoft Azure </w:t>
      </w:r>
      <w:r w:rsidRPr="00395F5B">
        <w:rPr>
          <w:rFonts w:cstheme="minorHAnsi"/>
        </w:rPr>
        <w:t>实例。</w:t>
      </w:r>
    </w:p>
    <w:p w14:paraId="0B5C5D77" w14:textId="77777777" w:rsidR="0014750C" w:rsidRPr="000B5441" w:rsidRDefault="0014750C" w:rsidP="0014750C">
      <w:pPr>
        <w:pStyle w:val="ProductList-Body"/>
        <w:rPr>
          <w:rFonts w:cstheme="minorHAnsi"/>
          <w:spacing w:val="-4"/>
        </w:rPr>
      </w:pPr>
      <w:r w:rsidRPr="003475E9">
        <w:rPr>
          <w:rFonts w:ascii="SimSun" w:hAnsi="SimSun" w:cstheme="minorHAnsi"/>
        </w:rPr>
        <w:t>“</w:t>
      </w:r>
      <w:r w:rsidRPr="000B5441">
        <w:rPr>
          <w:rFonts w:cstheme="minorHAnsi"/>
          <w:b/>
          <w:color w:val="00188F"/>
          <w:spacing w:val="-4"/>
        </w:rPr>
        <w:t xml:space="preserve">Web </w:t>
      </w:r>
      <w:r w:rsidRPr="000B5441">
        <w:rPr>
          <w:rFonts w:cstheme="minorHAnsi"/>
          <w:b/>
          <w:color w:val="00188F"/>
          <w:spacing w:val="-4"/>
        </w:rPr>
        <w:t>角色</w:t>
      </w:r>
      <w:r w:rsidRPr="008F51D2">
        <w:rPr>
          <w:rFonts w:ascii="SimSun" w:hAnsi="SimSun" w:cstheme="minorHAnsi"/>
          <w:szCs w:val="18"/>
        </w:rPr>
        <w:t>”</w:t>
      </w:r>
      <w:r w:rsidRPr="000B5441">
        <w:rPr>
          <w:rFonts w:cstheme="minorHAnsi"/>
          <w:spacing w:val="-4"/>
        </w:rPr>
        <w:t>是指</w:t>
      </w:r>
      <w:r w:rsidRPr="000B5441">
        <w:rPr>
          <w:rFonts w:cstheme="minorHAnsi"/>
          <w:spacing w:val="-4"/>
        </w:rPr>
        <w:t xml:space="preserve"> Azure </w:t>
      </w:r>
      <w:r w:rsidRPr="000B5441">
        <w:rPr>
          <w:rFonts w:cstheme="minorHAnsi"/>
          <w:spacing w:val="-4"/>
        </w:rPr>
        <w:t>执行环境中运行的、可针对</w:t>
      </w:r>
      <w:r w:rsidRPr="000B5441">
        <w:rPr>
          <w:rFonts w:cstheme="minorHAnsi"/>
          <w:spacing w:val="-4"/>
        </w:rPr>
        <w:t xml:space="preserve"> Web </w:t>
      </w:r>
      <w:r w:rsidRPr="000B5441">
        <w:rPr>
          <w:rFonts w:cstheme="minorHAnsi"/>
          <w:spacing w:val="-4"/>
        </w:rPr>
        <w:t>应用程序编程（受</w:t>
      </w:r>
      <w:r w:rsidRPr="000B5441">
        <w:rPr>
          <w:rFonts w:cstheme="minorHAnsi"/>
          <w:spacing w:val="-4"/>
        </w:rPr>
        <w:t xml:space="preserve"> IIS </w:t>
      </w:r>
      <w:r w:rsidRPr="000B5441">
        <w:rPr>
          <w:rFonts w:cstheme="minorHAnsi"/>
          <w:spacing w:val="-4"/>
        </w:rPr>
        <w:t>和</w:t>
      </w:r>
      <w:r w:rsidRPr="000B5441">
        <w:rPr>
          <w:rFonts w:cstheme="minorHAnsi"/>
          <w:spacing w:val="-4"/>
        </w:rPr>
        <w:t xml:space="preserve"> ASP.NET </w:t>
      </w:r>
      <w:r w:rsidRPr="000B5441">
        <w:rPr>
          <w:rFonts w:cstheme="minorHAnsi"/>
          <w:spacing w:val="-4"/>
        </w:rPr>
        <w:t>支持）进行自定义的云服务组件。</w:t>
      </w:r>
    </w:p>
    <w:p w14:paraId="717A61AA" w14:textId="77777777" w:rsidR="0014750C" w:rsidRPr="00BE5E48" w:rsidRDefault="0014750C" w:rsidP="0014750C">
      <w:pPr>
        <w:pStyle w:val="ProductList-Body"/>
        <w:rPr>
          <w:rFonts w:cstheme="minorHAnsi"/>
          <w:spacing w:val="-2"/>
        </w:rPr>
      </w:pPr>
      <w:r w:rsidRPr="003475E9">
        <w:rPr>
          <w:rFonts w:ascii="SimSun" w:hAnsi="SimSun" w:cstheme="minorHAnsi"/>
        </w:rPr>
        <w:t>“</w:t>
      </w:r>
      <w:r w:rsidRPr="00BE5E48">
        <w:rPr>
          <w:rFonts w:cstheme="minorHAnsi"/>
          <w:b/>
          <w:color w:val="00188F"/>
          <w:spacing w:val="-2"/>
        </w:rPr>
        <w:t>辅助角色</w:t>
      </w:r>
      <w:r w:rsidRPr="008F51D2">
        <w:rPr>
          <w:rFonts w:ascii="SimSun" w:hAnsi="SimSun" w:cstheme="minorHAnsi"/>
          <w:szCs w:val="18"/>
        </w:rPr>
        <w:t>”</w:t>
      </w:r>
      <w:r w:rsidRPr="00BE5E48">
        <w:rPr>
          <w:rFonts w:cstheme="minorHAnsi"/>
          <w:spacing w:val="-2"/>
        </w:rPr>
        <w:t>是指在</w:t>
      </w:r>
      <w:r w:rsidRPr="00BE5E48">
        <w:rPr>
          <w:rFonts w:cstheme="minorHAnsi"/>
          <w:spacing w:val="-2"/>
        </w:rPr>
        <w:t xml:space="preserve"> Azure </w:t>
      </w:r>
      <w:r w:rsidRPr="00BE5E48">
        <w:rPr>
          <w:rFonts w:cstheme="minorHAnsi"/>
          <w:spacing w:val="-2"/>
        </w:rPr>
        <w:t>执行环境中运行的、对于通用开发非常有用并且可以为</w:t>
      </w:r>
      <w:r w:rsidRPr="00BE5E48">
        <w:rPr>
          <w:rFonts w:cstheme="minorHAnsi"/>
          <w:spacing w:val="-2"/>
        </w:rPr>
        <w:t xml:space="preserve"> Web </w:t>
      </w:r>
      <w:r w:rsidRPr="00BE5E48">
        <w:rPr>
          <w:rFonts w:cstheme="minorHAnsi"/>
          <w:spacing w:val="-2"/>
        </w:rPr>
        <w:t>角色执行后台处理的云服务组件。</w:t>
      </w:r>
    </w:p>
    <w:p w14:paraId="7F01A2E0" w14:textId="77777777" w:rsidR="0014750C" w:rsidRPr="00395F5B" w:rsidRDefault="0014750C" w:rsidP="0014750C">
      <w:pPr>
        <w:pStyle w:val="ProductList-Body"/>
        <w:spacing w:before="120"/>
        <w:rPr>
          <w:rFonts w:cstheme="minorHAnsi"/>
        </w:rPr>
      </w:pPr>
      <w:r w:rsidRPr="00395F5B">
        <w:rPr>
          <w:rFonts w:cstheme="minorHAnsi"/>
          <w:b/>
          <w:bCs/>
          <w:color w:val="00188F"/>
        </w:rPr>
        <w:t>云服务的每月正常服务时间计算和服务级别</w:t>
      </w:r>
    </w:p>
    <w:p w14:paraId="7CD26FC5"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是指在一个帐单月份期间在不同更新域中部署了两个或多个实例的所有面向</w:t>
      </w:r>
      <w:r w:rsidRPr="00395F5B">
        <w:rPr>
          <w:rFonts w:cstheme="minorHAnsi"/>
        </w:rPr>
        <w:t xml:space="preserve"> Internet </w:t>
      </w:r>
      <w:r w:rsidRPr="00395F5B">
        <w:rPr>
          <w:rFonts w:cstheme="minorHAnsi"/>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3016D745" w14:textId="77777777" w:rsidR="0014750C" w:rsidRPr="00395F5B" w:rsidRDefault="0014750C" w:rsidP="0014750C">
      <w:pPr>
        <w:pStyle w:val="ProductList-Body"/>
        <w:rPr>
          <w:rFonts w:cstheme="minorHAnsi"/>
        </w:rPr>
      </w:pPr>
      <w:r w:rsidRPr="00395F5B">
        <w:rPr>
          <w:rFonts w:cstheme="minorHAnsi"/>
          <w:b/>
          <w:color w:val="00188F"/>
        </w:rPr>
        <w:t>停机时间</w:t>
      </w:r>
      <w:r w:rsidRPr="009D4041">
        <w:rPr>
          <w:rFonts w:cstheme="minorHAnsi"/>
          <w:b/>
          <w:bCs/>
        </w:rPr>
        <w:t>：</w:t>
      </w:r>
      <w:r w:rsidRPr="00395F5B">
        <w:rPr>
          <w:rFonts w:cstheme="minorHAnsi"/>
        </w:rPr>
        <w:t>最大可用分钟数中不具备角色实例连接性的总累计分钟数。</w:t>
      </w:r>
    </w:p>
    <w:p w14:paraId="774D51E6"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D4041">
        <w:rPr>
          <w:rFonts w:cstheme="minorHAnsi"/>
          <w:b/>
          <w:bCs/>
        </w:rPr>
        <w:t>：</w:t>
      </w:r>
      <w:r w:rsidRPr="00395F5B">
        <w:rPr>
          <w:rFonts w:cstheme="minorHAnsi"/>
        </w:rPr>
        <w:t>每月正常服务时间百分比计算公式如下所示：</w:t>
      </w:r>
    </w:p>
    <w:p w14:paraId="6C4BCA9B" w14:textId="77777777" w:rsidR="0014750C" w:rsidRPr="00395F5B" w:rsidRDefault="0014750C" w:rsidP="0014750C">
      <w:pPr>
        <w:pStyle w:val="ProductList-Body"/>
        <w:rPr>
          <w:rFonts w:cstheme="minorHAnsi"/>
        </w:rPr>
      </w:pPr>
    </w:p>
    <w:p w14:paraId="32A8856F"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hint="eastAsia"/>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613C72C" w14:textId="77777777" w:rsidR="0014750C" w:rsidRPr="00395F5B" w:rsidRDefault="0014750C" w:rsidP="0014750C">
      <w:pPr>
        <w:pStyle w:val="ProductList-Body"/>
        <w:rPr>
          <w:rFonts w:cstheme="minorHAnsi"/>
        </w:rPr>
      </w:pPr>
      <w:r w:rsidRPr="00395F5B">
        <w:rPr>
          <w:rFonts w:cstheme="minorHAnsi"/>
          <w:b/>
          <w:color w:val="00188F"/>
        </w:rPr>
        <w:t>服务额度</w:t>
      </w:r>
      <w:r w:rsidRPr="003F2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9DFD32" w14:textId="77777777" w:rsidTr="00C94E4B">
        <w:trPr>
          <w:tblHeader/>
        </w:trPr>
        <w:tc>
          <w:tcPr>
            <w:tcW w:w="5400" w:type="dxa"/>
            <w:shd w:val="clear" w:color="auto" w:fill="0072C6"/>
          </w:tcPr>
          <w:p w14:paraId="3FCCA0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82D8D9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CD04DC" w14:textId="77777777" w:rsidTr="00C94E4B">
        <w:tc>
          <w:tcPr>
            <w:tcW w:w="5400" w:type="dxa"/>
          </w:tcPr>
          <w:p w14:paraId="26076678"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4F2D47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C4364" w14:textId="77777777" w:rsidTr="00C94E4B">
        <w:tc>
          <w:tcPr>
            <w:tcW w:w="5400" w:type="dxa"/>
          </w:tcPr>
          <w:p w14:paraId="3E4057E5"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4578BC4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4122B5E"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8169F65"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6" w:name="_Toc52348980"/>
      <w:bookmarkStart w:id="177" w:name="_Toc120626023"/>
      <w:bookmarkStart w:id="178" w:name="_Toc138344531"/>
      <w:r w:rsidRPr="002C34A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认知搜索</w:t>
      </w:r>
      <w:bookmarkEnd w:id="176"/>
      <w:bookmarkEnd w:id="177"/>
      <w:bookmarkEnd w:id="178"/>
    </w:p>
    <w:p w14:paraId="16EDD56A" w14:textId="77777777" w:rsidR="0014750C" w:rsidRPr="00395F5B" w:rsidRDefault="0014750C" w:rsidP="0014750C">
      <w:pPr>
        <w:pStyle w:val="ProductList-Body"/>
        <w:rPr>
          <w:rFonts w:cstheme="minorHAnsi"/>
        </w:rPr>
      </w:pPr>
      <w:r w:rsidRPr="00395F5B">
        <w:rPr>
          <w:rFonts w:cstheme="minorHAnsi"/>
          <w:b/>
          <w:color w:val="00188F"/>
        </w:rPr>
        <w:t>附加定义</w:t>
      </w:r>
      <w:r w:rsidRPr="00391198">
        <w:rPr>
          <w:rFonts w:cstheme="minorHAnsi"/>
          <w:b/>
          <w:bCs/>
        </w:rPr>
        <w:t>：</w:t>
      </w:r>
    </w:p>
    <w:p w14:paraId="3D20F064"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3B2FE9A"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订阅中的所有搜索服务实例在指定的一小时时间间隔内产生的失败请求总数除以总请求数。如果在一小时时间间隔内的总请求数为零，则该时间间隔的错误率为</w:t>
      </w:r>
      <w:r w:rsidRPr="00395F5B">
        <w:rPr>
          <w:rFonts w:cstheme="minorHAnsi"/>
        </w:rPr>
        <w:t xml:space="preserve"> 0%</w:t>
      </w:r>
      <w:r w:rsidRPr="00395F5B">
        <w:rPr>
          <w:rFonts w:cstheme="minorHAnsi"/>
        </w:rPr>
        <w:t>。</w:t>
      </w:r>
    </w:p>
    <w:p w14:paraId="74DE1E5A"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是指由于为搜索服务实例分配的资源耗尽而受到限制的所有请求数，这些请求由</w:t>
      </w:r>
      <w:r w:rsidRPr="00395F5B">
        <w:rPr>
          <w:rFonts w:cstheme="minorHAnsi"/>
        </w:rPr>
        <w:t xml:space="preserve"> HTTP 503 </w:t>
      </w:r>
      <w:r w:rsidRPr="00395F5B">
        <w:rPr>
          <w:rFonts w:cstheme="minorHAnsi"/>
        </w:rPr>
        <w:t>状态代码以及一个指示请求被限制的响应标题指示。</w:t>
      </w:r>
    </w:p>
    <w:p w14:paraId="083F5CA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是指总请求中未能返回成功代码或</w:t>
      </w:r>
      <w:r w:rsidRPr="00395F5B">
        <w:rPr>
          <w:rFonts w:cstheme="minorHAnsi"/>
        </w:rPr>
        <w:t xml:space="preserve"> HTTP 4xx </w:t>
      </w:r>
      <w:r w:rsidRPr="00395F5B">
        <w:rPr>
          <w:rFonts w:cstheme="minorHAnsi"/>
        </w:rPr>
        <w:t>响应的所有请求数。</w:t>
      </w:r>
    </w:p>
    <w:p w14:paraId="01D34DF7" w14:textId="77777777" w:rsidR="0014750C" w:rsidRPr="00395F5B" w:rsidRDefault="0014750C" w:rsidP="0014750C">
      <w:pPr>
        <w:pStyle w:val="ProductList-Body"/>
        <w:spacing w:after="40"/>
        <w:rPr>
          <w:rFonts w:cstheme="minorHAnsi"/>
        </w:rPr>
      </w:pPr>
      <w:r w:rsidRPr="003475E9">
        <w:rPr>
          <w:rFonts w:ascii="SimSun" w:hAnsi="SimSun" w:cstheme="minorHAnsi"/>
        </w:rPr>
        <w:lastRenderedPageBreak/>
        <w:t>“</w:t>
      </w:r>
      <w:r w:rsidRPr="00395F5B">
        <w:rPr>
          <w:rFonts w:cstheme="minorHAnsi"/>
          <w:b/>
          <w:color w:val="00188F"/>
        </w:rPr>
        <w:t>副本</w:t>
      </w:r>
      <w:r w:rsidRPr="008F51D2">
        <w:rPr>
          <w:rFonts w:ascii="SimSun" w:hAnsi="SimSun" w:cstheme="minorHAnsi"/>
          <w:szCs w:val="18"/>
        </w:rPr>
        <w:t>”</w:t>
      </w:r>
      <w:r w:rsidRPr="00395F5B">
        <w:rPr>
          <w:rFonts w:cstheme="minorHAnsi"/>
        </w:rPr>
        <w:t>是指搜索服务实例中搜索索引的副本。</w:t>
      </w:r>
    </w:p>
    <w:p w14:paraId="2262AC8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搜索服务实例</w:t>
      </w:r>
      <w:r w:rsidRPr="008F51D2">
        <w:rPr>
          <w:rFonts w:ascii="SimSun" w:hAnsi="SimSun" w:cstheme="minorHAnsi"/>
          <w:szCs w:val="18"/>
        </w:rPr>
        <w:t>”</w:t>
      </w:r>
      <w:r w:rsidRPr="00395F5B">
        <w:rPr>
          <w:rFonts w:cstheme="minorHAnsi"/>
        </w:rPr>
        <w:t>指包含一个或多个搜索索引的</w:t>
      </w:r>
      <w:r w:rsidRPr="00395F5B">
        <w:rPr>
          <w:rFonts w:cstheme="minorHAnsi"/>
        </w:rPr>
        <w:t xml:space="preserve"> Azure </w:t>
      </w:r>
      <w:r w:rsidRPr="00395F5B">
        <w:rPr>
          <w:rFonts w:cstheme="minorHAnsi"/>
        </w:rPr>
        <w:t>搜索服务实例。</w:t>
      </w:r>
    </w:p>
    <w:p w14:paraId="3E81D944"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总请求数</w:t>
      </w:r>
      <w:r w:rsidRPr="008F51D2">
        <w:rPr>
          <w:rFonts w:ascii="SimSun" w:hAnsi="SimSun" w:cstheme="minorHAnsi"/>
          <w:szCs w:val="18"/>
        </w:rPr>
        <w:t>”</w:t>
      </w:r>
      <w:r w:rsidRPr="00395F5B">
        <w:rPr>
          <w:rFonts w:cstheme="minorHAnsi"/>
        </w:rPr>
        <w:t>指一个帐单月份内，在给定的</w:t>
      </w:r>
      <w:r w:rsidRPr="00395F5B">
        <w:rPr>
          <w:rFonts w:cstheme="minorHAnsi"/>
        </w:rPr>
        <w:t xml:space="preserve"> Azure </w:t>
      </w:r>
      <w:r w:rsidRPr="00395F5B">
        <w:rPr>
          <w:rFonts w:cstheme="minorHAnsi"/>
        </w:rPr>
        <w:t>订阅中，每小时产生的</w:t>
      </w:r>
      <w:r w:rsidRPr="00395F5B">
        <w:rPr>
          <w:rFonts w:cstheme="minorHAnsi"/>
        </w:rPr>
        <w:t xml:space="preserve"> (i) </w:t>
      </w:r>
      <w:r w:rsidRPr="00395F5B">
        <w:rPr>
          <w:rFonts w:cstheme="minorHAnsi"/>
        </w:rPr>
        <w:t>用于更新具有三个或更多个副本的搜索服务实例的所有请求与</w:t>
      </w:r>
      <w:r w:rsidRPr="00395F5B">
        <w:rPr>
          <w:rFonts w:cstheme="minorHAnsi"/>
        </w:rPr>
        <w:t xml:space="preserve"> (ii) </w:t>
      </w:r>
      <w:r w:rsidRPr="00395F5B">
        <w:rPr>
          <w:rFonts w:cstheme="minorHAnsi"/>
        </w:rPr>
        <w:t>用于查询具有两个或更多个副本的搜索服务实例的所有请求的总和，其中不含排除的请求数。</w:t>
      </w:r>
    </w:p>
    <w:p w14:paraId="1678D9D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54A32FF" w14:textId="77777777" w:rsidR="0014750C" w:rsidRPr="00395F5B" w:rsidRDefault="0014750C" w:rsidP="0014750C">
      <w:pPr>
        <w:pStyle w:val="ProductList-Body"/>
        <w:rPr>
          <w:rFonts w:cstheme="minorHAnsi"/>
        </w:rPr>
      </w:pPr>
    </w:p>
    <w:p w14:paraId="7A934051" w14:textId="77777777" w:rsidR="0014750C" w:rsidRPr="00A17C3F" w:rsidRDefault="0014750C" w:rsidP="0014750C">
      <w:pPr>
        <w:rPr>
          <w:rFonts w:cstheme="minorHAnsi"/>
          <w:lang w:val="en-US"/>
        </w:rPr>
      </w:pPr>
      <m:oMathPara>
        <m:oMath>
          <m:r>
            <w:rPr>
              <w:rFonts w:ascii="Cambria Math" w:hAnsi="Cambria Math" w:cstheme="minorHAnsi" w:hint="eastAsia"/>
              <w:color w:val="000000" w:themeColor="text1"/>
              <w:sz w:val="18"/>
              <w:szCs w:val="18"/>
            </w:rPr>
            <m:t xml:space="preserve">100%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平均错误率</m:t>
          </m:r>
        </m:oMath>
      </m:oMathPara>
    </w:p>
    <w:p w14:paraId="7E1761E7" w14:textId="77777777" w:rsidR="0014750C" w:rsidRPr="00395F5B" w:rsidRDefault="0014750C" w:rsidP="0014750C">
      <w:pPr>
        <w:pStyle w:val="ProductList-Body"/>
        <w:rPr>
          <w:rFonts w:cstheme="minorHAnsi"/>
        </w:rPr>
      </w:pPr>
      <w:r w:rsidRPr="00395F5B">
        <w:rPr>
          <w:rFonts w:cstheme="minorHAnsi"/>
          <w:b/>
          <w:color w:val="00188F"/>
        </w:rPr>
        <w:t>服务额度</w:t>
      </w:r>
      <w:r w:rsidRPr="0056272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052A0F3" w14:textId="77777777" w:rsidTr="00C94E4B">
        <w:trPr>
          <w:tblHeader/>
        </w:trPr>
        <w:tc>
          <w:tcPr>
            <w:tcW w:w="5400" w:type="dxa"/>
            <w:shd w:val="clear" w:color="auto" w:fill="0072C6"/>
          </w:tcPr>
          <w:p w14:paraId="6213CC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8B1F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37A06A9" w14:textId="77777777" w:rsidTr="00C94E4B">
        <w:tc>
          <w:tcPr>
            <w:tcW w:w="5400" w:type="dxa"/>
          </w:tcPr>
          <w:p w14:paraId="2CF57C8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B7BA7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4DB7CD" w14:textId="77777777" w:rsidTr="00C94E4B">
        <w:tc>
          <w:tcPr>
            <w:tcW w:w="5400" w:type="dxa"/>
          </w:tcPr>
          <w:p w14:paraId="7B5E2C2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D1AFA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3AFAB7"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D44BF3D" w14:textId="77777777" w:rsidR="009F7051" w:rsidRPr="00147B4E" w:rsidRDefault="009F7051" w:rsidP="009F7051">
      <w:pPr>
        <w:pStyle w:val="ProductList-Offering2Heading"/>
        <w:keepNext/>
        <w:tabs>
          <w:tab w:val="clear" w:pos="360"/>
          <w:tab w:val="clear" w:pos="720"/>
          <w:tab w:val="clear" w:pos="1080"/>
        </w:tabs>
        <w:spacing w:before="0" w:after="0"/>
        <w:outlineLvl w:val="2"/>
        <w:rPr>
          <w:rFonts w:cstheme="majorHAnsi"/>
        </w:rPr>
      </w:pPr>
      <w:bookmarkStart w:id="179" w:name="_Toc468346589"/>
      <w:bookmarkStart w:id="180" w:name="MicrosoftCognitiveServices"/>
      <w:bookmarkStart w:id="181" w:name="_Toc52348972"/>
      <w:bookmarkStart w:id="182" w:name="_Toc132136736"/>
      <w:bookmarkStart w:id="183" w:name="_Toc138344532"/>
      <w:bookmarkStart w:id="184" w:name="_Toc120626025"/>
      <w:r w:rsidRPr="00147B4E">
        <w:rPr>
          <w:rFonts w:cstheme="majorHAnsi"/>
        </w:rPr>
        <w:t xml:space="preserve">Azure </w:t>
      </w:r>
      <w:r w:rsidRPr="00147B4E">
        <w:rPr>
          <w:rFonts w:cstheme="majorHAnsi"/>
        </w:rPr>
        <w:t>认知服务</w:t>
      </w:r>
      <w:bookmarkEnd w:id="179"/>
      <w:bookmarkEnd w:id="180"/>
      <w:bookmarkEnd w:id="181"/>
      <w:bookmarkEnd w:id="182"/>
      <w:bookmarkEnd w:id="183"/>
    </w:p>
    <w:p w14:paraId="71694353" w14:textId="77777777" w:rsidR="009F7051" w:rsidRPr="00B572B7" w:rsidRDefault="009F7051" w:rsidP="009F7051">
      <w:pPr>
        <w:pStyle w:val="ProductList-Body"/>
        <w:rPr>
          <w:rFonts w:cstheme="minorHAnsi"/>
        </w:rPr>
      </w:pPr>
      <w:r w:rsidRPr="00B572B7">
        <w:rPr>
          <w:rFonts w:cstheme="minorHAnsi"/>
          <w:b/>
          <w:color w:val="00188F"/>
        </w:rPr>
        <w:t>附加定义</w:t>
      </w:r>
      <w:r w:rsidRPr="00D05EB4">
        <w:rPr>
          <w:rFonts w:cstheme="minorHAnsi"/>
          <w:b/>
          <w:color w:val="00188F"/>
        </w:rPr>
        <w:t>：</w:t>
      </w:r>
    </w:p>
    <w:p w14:paraId="6E48C1E2" w14:textId="77777777" w:rsidR="009F7051" w:rsidRPr="00B572B7" w:rsidRDefault="009F7051" w:rsidP="009F7051">
      <w:pPr>
        <w:pStyle w:val="NormalWeb"/>
        <w:spacing w:before="0" w:beforeAutospacing="0" w:after="0" w:afterAutospacing="0"/>
        <w:rPr>
          <w:rFonts w:asciiTheme="minorHAnsi" w:eastAsia="SimSun" w:hAnsiTheme="minorHAnsi" w:cstheme="minorHAnsi"/>
          <w:sz w:val="18"/>
          <w:szCs w:val="18"/>
        </w:rPr>
      </w:pPr>
      <w:r w:rsidRPr="00FD4165">
        <w:rPr>
          <w:rFonts w:asciiTheme="minorHAnsi" w:eastAsia="SimSun" w:hAnsiTheme="minorHAnsi" w:cstheme="minorHAnsi"/>
          <w:b/>
          <w:color w:val="00188F"/>
          <w:sz w:val="18"/>
          <w:szCs w:val="22"/>
        </w:rPr>
        <w:t>“</w:t>
      </w:r>
      <w:r w:rsidRPr="00B572B7">
        <w:rPr>
          <w:rFonts w:asciiTheme="minorHAnsi" w:eastAsia="SimSun" w:hAnsiTheme="minorHAnsi" w:cstheme="minorHAnsi"/>
          <w:b/>
          <w:color w:val="00188F"/>
          <w:sz w:val="18"/>
          <w:szCs w:val="18"/>
        </w:rPr>
        <w:t>事务尝试总数</w:t>
      </w:r>
      <w:r w:rsidRPr="00FD4165">
        <w:rPr>
          <w:rFonts w:asciiTheme="minorHAnsi" w:eastAsia="SimSun" w:hAnsiTheme="minorHAnsi" w:cstheme="minorHAnsi"/>
          <w:b/>
          <w:color w:val="00188F"/>
          <w:sz w:val="18"/>
          <w:szCs w:val="22"/>
        </w:rPr>
        <w:t>”</w:t>
      </w:r>
      <w:r w:rsidRPr="00B572B7">
        <w:rPr>
          <w:rFonts w:asciiTheme="minorHAnsi" w:eastAsia="SimSun" w:hAnsiTheme="minorHAnsi" w:cstheme="minorHAnsi"/>
          <w:sz w:val="18"/>
          <w:szCs w:val="18"/>
        </w:rPr>
        <w:t>是指在指定的</w:t>
      </w:r>
      <w:r w:rsidRPr="00B572B7">
        <w:rPr>
          <w:rFonts w:asciiTheme="minorHAnsi" w:eastAsia="SimSun" w:hAnsiTheme="minorHAnsi" w:cstheme="minorHAnsi"/>
          <w:sz w:val="18"/>
          <w:szCs w:val="18"/>
        </w:rPr>
        <w:t xml:space="preserve"> Cognitive Service API </w:t>
      </w:r>
      <w:r w:rsidRPr="00B572B7">
        <w:rPr>
          <w:rFonts w:asciiTheme="minorHAnsi" w:eastAsia="SimSun" w:hAnsiTheme="minorHAnsi" w:cstheme="minorHAnsi"/>
          <w:sz w:val="18"/>
          <w:szCs w:val="18"/>
        </w:rPr>
        <w:t>的一个帐单月份期间内，客户发出的经身份验证的</w:t>
      </w:r>
      <w:r w:rsidRPr="00B572B7">
        <w:rPr>
          <w:rFonts w:asciiTheme="minorHAnsi" w:eastAsia="SimSun" w:hAnsiTheme="minorHAnsi" w:cstheme="minorHAnsi"/>
          <w:sz w:val="18"/>
          <w:szCs w:val="18"/>
        </w:rPr>
        <w:t xml:space="preserve"> API </w:t>
      </w:r>
      <w:r w:rsidRPr="00B572B7">
        <w:rPr>
          <w:rFonts w:asciiTheme="minorHAnsi" w:eastAsia="SimSun" w:hAnsiTheme="minorHAnsi" w:cstheme="minorHAnsi"/>
          <w:sz w:val="18"/>
          <w:szCs w:val="18"/>
        </w:rPr>
        <w:t>请求的总数量。事务尝试总数不包括在收到第一个错误代码后为时五</w:t>
      </w:r>
      <w:r w:rsidRPr="00B572B7">
        <w:rPr>
          <w:rFonts w:asciiTheme="minorHAnsi" w:eastAsia="SimSun" w:hAnsiTheme="minorHAnsi" w:cstheme="minorHAnsi"/>
          <w:sz w:val="18"/>
          <w:szCs w:val="18"/>
        </w:rPr>
        <w:t xml:space="preserve"> (5) </w:t>
      </w:r>
      <w:r w:rsidRPr="00B572B7">
        <w:rPr>
          <w:rFonts w:asciiTheme="minorHAnsi" w:eastAsia="SimSun" w:hAnsiTheme="minorHAnsi" w:cstheme="minorHAnsi"/>
          <w:sz w:val="18"/>
          <w:szCs w:val="18"/>
        </w:rPr>
        <w:t>分钟的时段内不断重复返回该错误代码的</w:t>
      </w:r>
      <w:r w:rsidRPr="00B572B7">
        <w:rPr>
          <w:rFonts w:asciiTheme="minorHAnsi" w:eastAsia="SimSun" w:hAnsiTheme="minorHAnsi" w:cstheme="minorHAnsi"/>
          <w:sz w:val="18"/>
          <w:szCs w:val="18"/>
        </w:rPr>
        <w:t xml:space="preserve"> API </w:t>
      </w:r>
      <w:r w:rsidRPr="00B572B7">
        <w:rPr>
          <w:rFonts w:asciiTheme="minorHAnsi" w:eastAsia="SimSun" w:hAnsiTheme="minorHAnsi" w:cstheme="minorHAnsi"/>
          <w:sz w:val="18"/>
          <w:szCs w:val="18"/>
        </w:rPr>
        <w:t>请求。</w:t>
      </w:r>
    </w:p>
    <w:p w14:paraId="7842E951" w14:textId="77777777" w:rsidR="009F7051" w:rsidRPr="00B572B7" w:rsidRDefault="009F7051" w:rsidP="009F7051">
      <w:pPr>
        <w:pStyle w:val="NormalWeb"/>
        <w:spacing w:before="0" w:beforeAutospacing="0" w:after="0" w:afterAutospacing="0"/>
        <w:rPr>
          <w:rFonts w:asciiTheme="minorHAnsi" w:eastAsia="SimSun" w:hAnsiTheme="minorHAnsi" w:cstheme="minorHAnsi"/>
          <w:sz w:val="18"/>
          <w:szCs w:val="18"/>
        </w:rPr>
      </w:pPr>
      <w:r w:rsidRPr="00FD4165">
        <w:rPr>
          <w:rFonts w:asciiTheme="minorHAnsi" w:eastAsia="SimSun" w:hAnsiTheme="minorHAnsi" w:cstheme="minorHAnsi"/>
          <w:b/>
          <w:color w:val="00188F"/>
          <w:sz w:val="18"/>
          <w:szCs w:val="22"/>
        </w:rPr>
        <w:t>“</w:t>
      </w:r>
      <w:r w:rsidRPr="00B572B7">
        <w:rPr>
          <w:rFonts w:asciiTheme="minorHAnsi" w:eastAsia="SimSun" w:hAnsiTheme="minorHAnsi" w:cstheme="minorHAnsi"/>
          <w:b/>
          <w:color w:val="00188F"/>
          <w:sz w:val="18"/>
          <w:szCs w:val="18"/>
        </w:rPr>
        <w:t>失败的事务数</w:t>
      </w:r>
      <w:r w:rsidRPr="00FD4165">
        <w:rPr>
          <w:rFonts w:asciiTheme="minorHAnsi" w:eastAsia="SimSun" w:hAnsiTheme="minorHAnsi" w:cstheme="minorHAnsi"/>
          <w:b/>
          <w:color w:val="00188F"/>
          <w:sz w:val="18"/>
          <w:szCs w:val="22"/>
        </w:rPr>
        <w:t>”</w:t>
      </w:r>
      <w:r w:rsidRPr="00B572B7">
        <w:rPr>
          <w:rFonts w:asciiTheme="minorHAnsi" w:eastAsia="SimSun" w:hAnsiTheme="minorHAnsi" w:cstheme="minorHAnsi"/>
          <w:sz w:val="18"/>
          <w:szCs w:val="18"/>
        </w:rPr>
        <w:t>是指事务尝试总数中所有返回错误代码的认知服务</w:t>
      </w:r>
      <w:r w:rsidRPr="00B572B7">
        <w:rPr>
          <w:rFonts w:asciiTheme="minorHAnsi" w:eastAsia="SimSun" w:hAnsiTheme="minorHAnsi" w:cstheme="minorHAnsi"/>
          <w:sz w:val="18"/>
          <w:szCs w:val="18"/>
        </w:rPr>
        <w:t xml:space="preserve"> API </w:t>
      </w:r>
      <w:r w:rsidRPr="00B572B7">
        <w:rPr>
          <w:rFonts w:asciiTheme="minorHAnsi" w:eastAsia="SimSun" w:hAnsiTheme="minorHAnsi" w:cstheme="minorHAnsi"/>
          <w:sz w:val="18"/>
          <w:szCs w:val="18"/>
        </w:rPr>
        <w:t>请求数。失败的事务数不包括在收到第一个错误代码后的五</w:t>
      </w:r>
      <w:r w:rsidRPr="00B572B7">
        <w:rPr>
          <w:rFonts w:asciiTheme="minorHAnsi" w:eastAsia="SimSun" w:hAnsiTheme="minorHAnsi" w:cstheme="minorHAnsi"/>
          <w:sz w:val="18"/>
          <w:szCs w:val="18"/>
        </w:rPr>
        <w:t xml:space="preserve"> (5) </w:t>
      </w:r>
      <w:r w:rsidRPr="00B572B7">
        <w:rPr>
          <w:rFonts w:asciiTheme="minorHAnsi" w:eastAsia="SimSun" w:hAnsiTheme="minorHAnsi" w:cstheme="minorHAnsi"/>
          <w:sz w:val="18"/>
          <w:szCs w:val="18"/>
        </w:rPr>
        <w:t>分钟时段内不断重复返回该错误代码的</w:t>
      </w:r>
      <w:r w:rsidRPr="00B572B7">
        <w:rPr>
          <w:rFonts w:asciiTheme="minorHAnsi" w:eastAsia="SimSun" w:hAnsiTheme="minorHAnsi" w:cstheme="minorHAnsi"/>
          <w:sz w:val="18"/>
          <w:szCs w:val="18"/>
        </w:rPr>
        <w:t xml:space="preserve"> API </w:t>
      </w:r>
      <w:r w:rsidRPr="00B572B7">
        <w:rPr>
          <w:rFonts w:asciiTheme="minorHAnsi" w:eastAsia="SimSun" w:hAnsiTheme="minorHAnsi" w:cstheme="minorHAnsi"/>
          <w:sz w:val="18"/>
          <w:szCs w:val="18"/>
        </w:rPr>
        <w:t>请求。</w:t>
      </w:r>
    </w:p>
    <w:p w14:paraId="39FDD01F" w14:textId="77777777" w:rsidR="009F7051" w:rsidRPr="00EA3F54" w:rsidRDefault="009F7051" w:rsidP="009F7051">
      <w:pPr>
        <w:pStyle w:val="NormalWeb"/>
        <w:spacing w:before="0" w:beforeAutospacing="0" w:after="0" w:afterAutospacing="0"/>
        <w:rPr>
          <w:rFonts w:asciiTheme="minorHAnsi" w:eastAsia="SimSun" w:hAnsiTheme="minorHAnsi" w:cstheme="minorHAnsi"/>
          <w:sz w:val="18"/>
          <w:szCs w:val="18"/>
        </w:rPr>
      </w:pPr>
      <w:r w:rsidRPr="00EA3F54">
        <w:rPr>
          <w:rFonts w:asciiTheme="minorHAnsi" w:eastAsia="SimSun" w:hAnsiTheme="minorHAnsi" w:cstheme="minorHAnsi"/>
          <w:sz w:val="18"/>
          <w:szCs w:val="18"/>
        </w:rPr>
        <w:t>每项</w:t>
      </w:r>
      <w:r w:rsidRPr="00EA3F54">
        <w:rPr>
          <w:rFonts w:asciiTheme="minorHAnsi" w:eastAsia="SimSun" w:hAnsiTheme="minorHAnsi" w:cstheme="minorHAnsi"/>
          <w:sz w:val="18"/>
          <w:szCs w:val="18"/>
        </w:rPr>
        <w:t xml:space="preserve"> API </w:t>
      </w:r>
      <w:r w:rsidRPr="00EA3F54">
        <w:rPr>
          <w:rFonts w:asciiTheme="minorHAnsi" w:eastAsia="SimSun" w:hAnsiTheme="minorHAnsi" w:cstheme="minorHAnsi"/>
          <w:sz w:val="18"/>
          <w:szCs w:val="18"/>
        </w:rPr>
        <w:t>服务的</w:t>
      </w:r>
      <w:r w:rsidRPr="00EA3F54">
        <w:rPr>
          <w:rFonts w:asciiTheme="minorHAnsi" w:eastAsia="SimSun" w:hAnsiTheme="minorHAnsi" w:cstheme="minorHAnsi"/>
          <w:b/>
          <w:color w:val="00188F"/>
          <w:sz w:val="18"/>
          <w:szCs w:val="18"/>
        </w:rPr>
        <w:t>“</w:t>
      </w:r>
      <w:r w:rsidRPr="00EA3F54">
        <w:rPr>
          <w:rFonts w:asciiTheme="minorHAnsi" w:eastAsia="SimSun" w:hAnsiTheme="minorHAnsi" w:cstheme="minorHAnsi"/>
          <w:b/>
          <w:color w:val="00188F"/>
          <w:sz w:val="18"/>
          <w:szCs w:val="18"/>
        </w:rPr>
        <w:t>每月正常服务时间百分比</w:t>
      </w:r>
      <w:r w:rsidRPr="00EA3F54">
        <w:rPr>
          <w:rFonts w:asciiTheme="minorHAnsi" w:eastAsia="SimSun" w:hAnsiTheme="minorHAnsi" w:cstheme="minorHAnsi"/>
          <w:b/>
          <w:color w:val="00188F"/>
          <w:sz w:val="18"/>
          <w:szCs w:val="18"/>
        </w:rPr>
        <w:t>”</w:t>
      </w:r>
      <w:r w:rsidRPr="00EA3F54">
        <w:rPr>
          <w:rFonts w:asciiTheme="minorHAnsi" w:eastAsia="SimSun" w:hAnsiTheme="minorHAnsi" w:cstheme="minorHAnsi"/>
          <w:sz w:val="18"/>
          <w:szCs w:val="18"/>
        </w:rPr>
        <w:t>按以下方式计算：指定的</w:t>
      </w:r>
      <w:r w:rsidRPr="00EA3F54">
        <w:rPr>
          <w:rFonts w:asciiTheme="minorHAnsi" w:eastAsia="SimSun" w:hAnsiTheme="minorHAnsi" w:cstheme="minorHAnsi"/>
          <w:sz w:val="18"/>
          <w:szCs w:val="18"/>
        </w:rPr>
        <w:t xml:space="preserve"> API </w:t>
      </w:r>
      <w:r w:rsidRPr="00EA3F54">
        <w:rPr>
          <w:rFonts w:asciiTheme="minorHAnsi" w:eastAsia="SimSun" w:hAnsiTheme="minorHAnsi" w:cstheme="minorHAnsi"/>
          <w:sz w:val="18"/>
          <w:szCs w:val="18"/>
        </w:rPr>
        <w:t>订阅在一个帐单月份期间的事务尝试总数减去失败的事务数，再除以事务尝试总数。</w:t>
      </w:r>
    </w:p>
    <w:p w14:paraId="59260D4D" w14:textId="77777777" w:rsidR="009F7051" w:rsidRPr="00B572B7" w:rsidRDefault="009F7051" w:rsidP="009F7051">
      <w:pPr>
        <w:pStyle w:val="NormalWeb"/>
        <w:spacing w:before="0" w:beforeAutospacing="0" w:after="0" w:afterAutospacing="0"/>
        <w:rPr>
          <w:rFonts w:asciiTheme="minorHAnsi" w:eastAsia="SimSun" w:hAnsiTheme="minorHAnsi" w:cstheme="minorHAnsi"/>
          <w:sz w:val="18"/>
          <w:szCs w:val="18"/>
        </w:rPr>
      </w:pPr>
      <w:r w:rsidRPr="00B572B7">
        <w:rPr>
          <w:rFonts w:asciiTheme="minorHAnsi" w:eastAsia="SimSun" w:hAnsiTheme="minorHAnsi" w:cstheme="minorHAnsi"/>
          <w:sz w:val="18"/>
          <w:szCs w:val="18"/>
        </w:rPr>
        <w:t>每月正常服务时间百分比计算公式如下所示：</w:t>
      </w:r>
    </w:p>
    <w:p w14:paraId="23D92D39" w14:textId="77777777" w:rsidR="009F7051" w:rsidRPr="00B572B7" w:rsidRDefault="009F7051" w:rsidP="009F7051">
      <w:pPr>
        <w:pStyle w:val="ProductList-Body"/>
        <w:rPr>
          <w:rFonts w:cstheme="minorHAnsi"/>
        </w:rPr>
      </w:pPr>
    </w:p>
    <w:p w14:paraId="5DA8ACE9" w14:textId="77777777" w:rsidR="009F7051" w:rsidRPr="00B572B7" w:rsidRDefault="009F7051" w:rsidP="009F7051">
      <w:pPr>
        <w:rPr>
          <w:rFonts w:cstheme="minorHAnsi"/>
          <w:i/>
          <w:color w:val="000000" w:themeColor="text1"/>
          <w:sz w:val="18"/>
          <w:szCs w:val="18"/>
        </w:rPr>
      </w:pPr>
      <m:oMathPara>
        <m:oMath>
          <m:r>
            <w:rPr>
              <w:rFonts w:ascii="MS Gothic" w:eastAsia="MS Gothic" w:hAnsi="MS Gothic" w:cs="MS Gothic" w:hint="eastAsia"/>
              <w:sz w:val="18"/>
              <w:szCs w:val="18"/>
            </w:rPr>
            <m:t>每月正常服</m:t>
          </m:r>
          <m:r>
            <w:rPr>
              <w:rFonts w:ascii="Microsoft JhengHei" w:eastAsia="Microsoft JhengHei" w:hAnsi="Microsoft JhengHei" w:cs="Microsoft JhengHei" w:hint="eastAsia"/>
              <w:sz w:val="18"/>
              <w:szCs w:val="18"/>
            </w:rPr>
            <m:t>务时间百分比</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MS Gothic" w:eastAsia="MS Gothic" w:hAnsi="MS Gothic" w:cs="MS Gothic" w:hint="eastAsia"/>
                  <w:color w:val="000000" w:themeColor="text1"/>
                  <w:sz w:val="18"/>
                  <w:szCs w:val="18"/>
                </w:rPr>
                <m:t>事</m:t>
              </m:r>
              <m:r>
                <w:rPr>
                  <w:rFonts w:ascii="Microsoft JhengHei" w:eastAsia="Microsoft JhengHei" w:hAnsi="Microsoft JhengHei" w:cs="Microsoft JhengHei" w:hint="eastAsia"/>
                  <w:color w:val="000000" w:themeColor="text1"/>
                  <w:sz w:val="18"/>
                  <w:szCs w:val="18"/>
                </w:rPr>
                <m:t>务尝试总数</m:t>
              </m:r>
              <m:r>
                <w:rPr>
                  <w:rFonts w:ascii="Cambria Math" w:hAnsi="Cambria Math" w:cstheme="minorHAnsi"/>
                  <w:color w:val="000000" w:themeColor="text1"/>
                  <w:sz w:val="18"/>
                  <w:szCs w:val="18"/>
                </w:rPr>
                <m:t xml:space="preserve"> - </m:t>
              </m:r>
              <m:r>
                <w:rPr>
                  <w:rFonts w:ascii="MS Gothic" w:eastAsia="MS Gothic" w:hAnsi="MS Gothic" w:cs="MS Gothic" w:hint="eastAsia"/>
                  <w:color w:val="000000" w:themeColor="text1"/>
                  <w:sz w:val="18"/>
                  <w:szCs w:val="18"/>
                </w:rPr>
                <m:t>失</m:t>
              </m:r>
              <m:r>
                <w:rPr>
                  <w:rFonts w:ascii="Microsoft JhengHei" w:eastAsia="Microsoft JhengHei" w:hAnsi="Microsoft JhengHei" w:cs="Microsoft JhengHei" w:hint="eastAsia"/>
                  <w:color w:val="000000" w:themeColor="text1"/>
                  <w:sz w:val="18"/>
                  <w:szCs w:val="18"/>
                </w:rPr>
                <m:t>败的事务数</m:t>
              </m:r>
              <m:r>
                <w:rPr>
                  <w:rFonts w:ascii="Cambria Math" w:hAnsi="Cambria Math" w:cstheme="minorHAnsi"/>
                  <w:color w:val="000000" w:themeColor="text1"/>
                  <w:sz w:val="18"/>
                  <w:szCs w:val="18"/>
                </w:rPr>
                <m:t>)</m:t>
              </m:r>
            </m:num>
            <m:den>
              <m:r>
                <w:rPr>
                  <w:rFonts w:ascii="MS Gothic" w:eastAsia="MS Gothic" w:hAnsi="MS Gothic" w:cs="MS Gothic" w:hint="eastAsia"/>
                  <w:color w:val="000000" w:themeColor="text1"/>
                  <w:sz w:val="18"/>
                  <w:szCs w:val="18"/>
                </w:rPr>
                <m:t>事</m:t>
              </m:r>
              <m:r>
                <w:rPr>
                  <w:rFonts w:ascii="Microsoft JhengHei" w:eastAsia="Microsoft JhengHei" w:hAnsi="Microsoft JhengHei" w:cs="Microsoft JhengHei" w:hint="eastAsia"/>
                  <w:color w:val="000000" w:themeColor="text1"/>
                  <w:sz w:val="18"/>
                  <w:szCs w:val="18"/>
                </w:rPr>
                <m:t>务尝试总数</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2AFE523E" w14:textId="77777777" w:rsidR="009F7051" w:rsidRPr="00B572B7" w:rsidRDefault="009F7051" w:rsidP="009F7051">
      <w:pPr>
        <w:pStyle w:val="NormalWeb"/>
        <w:spacing w:before="0" w:beforeAutospacing="0" w:after="0" w:afterAutospacing="0"/>
        <w:rPr>
          <w:rFonts w:asciiTheme="minorHAnsi" w:eastAsia="SimSun" w:hAnsiTheme="minorHAnsi" w:cstheme="minorHAnsi"/>
          <w:sz w:val="18"/>
          <w:szCs w:val="18"/>
        </w:rPr>
      </w:pPr>
      <w:r w:rsidRPr="00B572B7">
        <w:rPr>
          <w:rFonts w:asciiTheme="minorHAnsi" w:eastAsia="SimSun" w:hAnsiTheme="minorHAnsi" w:cstheme="minorHAnsi"/>
          <w:b/>
          <w:color w:val="00188F"/>
          <w:sz w:val="18"/>
          <w:szCs w:val="18"/>
        </w:rPr>
        <w:t>服务额度</w:t>
      </w:r>
    </w:p>
    <w:p w14:paraId="79A5E811" w14:textId="77777777" w:rsidR="009F7051" w:rsidRPr="00B572B7" w:rsidRDefault="009F7051" w:rsidP="009F7051">
      <w:pPr>
        <w:pStyle w:val="NormalWeb"/>
        <w:spacing w:before="0" w:beforeAutospacing="0" w:after="0" w:afterAutospacing="0"/>
        <w:rPr>
          <w:rFonts w:asciiTheme="minorHAnsi" w:eastAsia="SimSun" w:hAnsiTheme="minorHAnsi" w:cstheme="minorHAnsi"/>
          <w:sz w:val="18"/>
          <w:szCs w:val="18"/>
        </w:rPr>
      </w:pPr>
      <w:r w:rsidRPr="00B572B7">
        <w:rPr>
          <w:rFonts w:asciiTheme="minorHAnsi" w:eastAsia="SimSun" w:hAnsiTheme="minorHAnsi" w:cstheme="minorHAnsi"/>
          <w:sz w:val="18"/>
          <w:szCs w:val="18"/>
        </w:rPr>
        <w:t>以下服务级别和服务额度适用于认知服务</w:t>
      </w:r>
      <w:r w:rsidRPr="00B572B7">
        <w:rPr>
          <w:rFonts w:asciiTheme="minorHAnsi" w:eastAsia="SimSun" w:hAnsiTheme="minorHAnsi" w:cstheme="minorHAnsi"/>
          <w:sz w:val="18"/>
          <w:szCs w:val="18"/>
        </w:rPr>
        <w:t xml:space="preserve"> API</w:t>
      </w:r>
      <w:r w:rsidRPr="00B572B7">
        <w:rPr>
          <w:rFonts w:asciiTheme="minorHAnsi" w:eastAsia="SimSun" w:hAnsiTheme="minorHAnsi" w:cstheme="minorHAnsi"/>
          <w:sz w:val="18"/>
          <w:szCs w:val="18"/>
        </w:rPr>
        <w:t>（</w:t>
      </w:r>
      <w:r w:rsidRPr="00B572B7">
        <w:rPr>
          <w:rFonts w:asciiTheme="minorHAnsi" w:eastAsia="SimSun" w:hAnsiTheme="minorHAnsi" w:cstheme="minorHAnsi"/>
          <w:sz w:val="18"/>
          <w:szCs w:val="18"/>
        </w:rPr>
        <w:t xml:space="preserve">Azure OpenAI </w:t>
      </w:r>
      <w:r w:rsidRPr="00B572B7">
        <w:rPr>
          <w:rFonts w:asciiTheme="minorHAnsi" w:eastAsia="SimSun" w:hAnsiTheme="minorHAnsi" w:cstheme="minorHAns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7051" w:rsidRPr="00B572B7" w14:paraId="1645FA34" w14:textId="77777777" w:rsidTr="00CC6424">
        <w:trPr>
          <w:tblHeader/>
        </w:trPr>
        <w:tc>
          <w:tcPr>
            <w:tcW w:w="5400" w:type="dxa"/>
            <w:shd w:val="clear" w:color="auto" w:fill="0072C6"/>
          </w:tcPr>
          <w:p w14:paraId="6CC4C251" w14:textId="77777777" w:rsidR="009F7051" w:rsidRPr="00B572B7" w:rsidRDefault="009F7051" w:rsidP="00CC6424">
            <w:pPr>
              <w:pStyle w:val="ProductList-OfferingBody"/>
              <w:jc w:val="center"/>
              <w:rPr>
                <w:rFonts w:cstheme="minorHAnsi"/>
                <w:color w:val="FFFFFF" w:themeColor="background1"/>
              </w:rPr>
            </w:pPr>
            <w:r w:rsidRPr="00B572B7">
              <w:rPr>
                <w:rFonts w:cstheme="minorHAnsi"/>
                <w:color w:val="FFFFFF" w:themeColor="background1"/>
              </w:rPr>
              <w:t>每月正常服务时间百分比</w:t>
            </w:r>
          </w:p>
        </w:tc>
        <w:tc>
          <w:tcPr>
            <w:tcW w:w="5400" w:type="dxa"/>
            <w:shd w:val="clear" w:color="auto" w:fill="0072C6"/>
          </w:tcPr>
          <w:p w14:paraId="535F9E3A" w14:textId="77777777" w:rsidR="009F7051" w:rsidRPr="00B572B7" w:rsidRDefault="009F7051" w:rsidP="00CC6424">
            <w:pPr>
              <w:pStyle w:val="ProductList-OfferingBody"/>
              <w:jc w:val="center"/>
              <w:rPr>
                <w:rFonts w:cstheme="minorHAnsi"/>
                <w:color w:val="FFFFFF" w:themeColor="background1"/>
              </w:rPr>
            </w:pPr>
            <w:r w:rsidRPr="00B572B7">
              <w:rPr>
                <w:rFonts w:cstheme="minorHAnsi"/>
                <w:color w:val="FFFFFF" w:themeColor="background1"/>
              </w:rPr>
              <w:t>服务额度</w:t>
            </w:r>
          </w:p>
        </w:tc>
      </w:tr>
      <w:tr w:rsidR="009F7051" w:rsidRPr="00B572B7" w14:paraId="7EC2D14A" w14:textId="77777777" w:rsidTr="00CC6424">
        <w:tc>
          <w:tcPr>
            <w:tcW w:w="5400" w:type="dxa"/>
          </w:tcPr>
          <w:p w14:paraId="159C5C48" w14:textId="77777777" w:rsidR="009F7051" w:rsidRPr="00B572B7" w:rsidRDefault="009F7051" w:rsidP="00CC6424">
            <w:pPr>
              <w:pStyle w:val="ProductList-OfferingBody"/>
              <w:jc w:val="center"/>
              <w:rPr>
                <w:rFonts w:cstheme="minorHAnsi"/>
              </w:rPr>
            </w:pPr>
            <w:r w:rsidRPr="00B572B7">
              <w:rPr>
                <w:rFonts w:cstheme="minorHAnsi"/>
              </w:rPr>
              <w:t>&lt; 99.9%</w:t>
            </w:r>
          </w:p>
        </w:tc>
        <w:tc>
          <w:tcPr>
            <w:tcW w:w="5400" w:type="dxa"/>
          </w:tcPr>
          <w:p w14:paraId="2A8D0342" w14:textId="77777777" w:rsidR="009F7051" w:rsidRPr="00B572B7" w:rsidRDefault="009F7051" w:rsidP="00CC6424">
            <w:pPr>
              <w:pStyle w:val="ProductList-OfferingBody"/>
              <w:jc w:val="center"/>
              <w:rPr>
                <w:rFonts w:cstheme="minorHAnsi"/>
              </w:rPr>
            </w:pPr>
            <w:r w:rsidRPr="00B572B7">
              <w:rPr>
                <w:rFonts w:cstheme="minorHAnsi"/>
              </w:rPr>
              <w:t>10%</w:t>
            </w:r>
          </w:p>
        </w:tc>
      </w:tr>
      <w:tr w:rsidR="009F7051" w:rsidRPr="00B572B7" w14:paraId="1F81D206" w14:textId="77777777" w:rsidTr="00CC6424">
        <w:tc>
          <w:tcPr>
            <w:tcW w:w="5400" w:type="dxa"/>
          </w:tcPr>
          <w:p w14:paraId="12E40DAE" w14:textId="77777777" w:rsidR="009F7051" w:rsidRPr="00B572B7" w:rsidRDefault="009F7051" w:rsidP="00CC6424">
            <w:pPr>
              <w:pStyle w:val="ProductList-OfferingBody"/>
              <w:jc w:val="center"/>
              <w:rPr>
                <w:rFonts w:cstheme="minorHAnsi"/>
              </w:rPr>
            </w:pPr>
            <w:r w:rsidRPr="00B572B7">
              <w:rPr>
                <w:rFonts w:cstheme="minorHAnsi"/>
              </w:rPr>
              <w:t>&lt; 99%</w:t>
            </w:r>
          </w:p>
        </w:tc>
        <w:tc>
          <w:tcPr>
            <w:tcW w:w="5400" w:type="dxa"/>
          </w:tcPr>
          <w:p w14:paraId="51ED812F" w14:textId="77777777" w:rsidR="009F7051" w:rsidRPr="00B572B7" w:rsidRDefault="009F7051" w:rsidP="00CC6424">
            <w:pPr>
              <w:pStyle w:val="ProductList-OfferingBody"/>
              <w:jc w:val="center"/>
              <w:rPr>
                <w:rFonts w:cstheme="minorHAnsi"/>
              </w:rPr>
            </w:pPr>
            <w:r w:rsidRPr="00B572B7">
              <w:rPr>
                <w:rFonts w:cstheme="minorHAnsi"/>
              </w:rPr>
              <w:t>25%</w:t>
            </w:r>
          </w:p>
        </w:tc>
      </w:tr>
    </w:tbl>
    <w:p w14:paraId="526303E0" w14:textId="77777777" w:rsidR="009F7051" w:rsidRPr="00B572B7" w:rsidRDefault="009F7051" w:rsidP="009F7051">
      <w:pPr>
        <w:spacing w:after="0" w:line="240" w:lineRule="auto"/>
        <w:rPr>
          <w:rFonts w:cstheme="minorHAnsi"/>
          <w:sz w:val="24"/>
          <w:szCs w:val="24"/>
        </w:rPr>
      </w:pPr>
      <w:r w:rsidRPr="00B572B7">
        <w:rPr>
          <w:rFonts w:ascii="MS Gothic" w:eastAsia="MS Gothic" w:hAnsi="MS Gothic" w:cs="MS Gothic" w:hint="eastAsia"/>
          <w:b/>
          <w:bCs/>
          <w:color w:val="00188F"/>
          <w:sz w:val="18"/>
          <w:szCs w:val="18"/>
        </w:rPr>
        <w:t>服</w:t>
      </w:r>
      <w:r w:rsidRPr="00B572B7">
        <w:rPr>
          <w:rFonts w:ascii="Microsoft JhengHei" w:eastAsia="Microsoft JhengHei" w:hAnsi="Microsoft JhengHei" w:cs="Microsoft JhengHei" w:hint="eastAsia"/>
          <w:b/>
          <w:bCs/>
          <w:color w:val="00188F"/>
          <w:sz w:val="18"/>
          <w:szCs w:val="18"/>
        </w:rPr>
        <w:t>务级别例外</w:t>
      </w:r>
      <w:r w:rsidRPr="001E2B53">
        <w:rPr>
          <w:rFonts w:ascii="MS Gothic" w:eastAsia="MS Gothic" w:hAnsi="MS Gothic" w:cs="MS Gothic" w:hint="eastAsia"/>
          <w:b/>
          <w:color w:val="00188F"/>
          <w:sz w:val="18"/>
        </w:rPr>
        <w:t>：</w:t>
      </w:r>
      <w:r w:rsidRPr="00B572B7">
        <w:rPr>
          <w:rFonts w:cstheme="minorHAnsi"/>
          <w:sz w:val="18"/>
          <w:szCs w:val="18"/>
        </w:rPr>
        <w:t xml:space="preserve">Azure OpenAI </w:t>
      </w:r>
      <w:r w:rsidRPr="00B572B7">
        <w:rPr>
          <w:rFonts w:ascii="MS Gothic" w:eastAsia="MS Gothic" w:hAnsi="MS Gothic" w:cs="MS Gothic" w:hint="eastAsia"/>
          <w:sz w:val="18"/>
          <w:szCs w:val="18"/>
        </w:rPr>
        <w:t>服</w:t>
      </w:r>
      <w:r w:rsidRPr="00B572B7">
        <w:rPr>
          <w:rFonts w:ascii="Microsoft JhengHei" w:eastAsia="Microsoft JhengHei" w:hAnsi="Microsoft JhengHei" w:cs="Microsoft JhengHei" w:hint="eastAsia"/>
          <w:sz w:val="18"/>
          <w:szCs w:val="18"/>
        </w:rPr>
        <w:t>务适用单独的</w:t>
      </w:r>
      <w:r w:rsidRPr="00B572B7">
        <w:rPr>
          <w:rFonts w:cstheme="minorHAnsi"/>
          <w:sz w:val="18"/>
          <w:szCs w:val="18"/>
        </w:rPr>
        <w:t xml:space="preserve"> SLA</w:t>
      </w:r>
    </w:p>
    <w:p w14:paraId="3B987E18" w14:textId="77777777" w:rsidR="009F7051" w:rsidRPr="00B572B7" w:rsidRDefault="004F0006" w:rsidP="009F7051">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9F7051" w:rsidRPr="00B572B7">
          <w:rPr>
            <w:rStyle w:val="Hyperlink"/>
            <w:rFonts w:cstheme="minorHAnsi"/>
            <w:sz w:val="16"/>
            <w:szCs w:val="16"/>
          </w:rPr>
          <w:t>目录</w:t>
        </w:r>
      </w:hyperlink>
      <w:r w:rsidR="009F7051" w:rsidRPr="00B572B7">
        <w:rPr>
          <w:rFonts w:cstheme="minorHAnsi"/>
          <w:sz w:val="16"/>
          <w:szCs w:val="16"/>
        </w:rPr>
        <w:t>/</w:t>
      </w:r>
      <w:hyperlink w:anchor="定义" w:tooltip="定义" w:history="1">
        <w:r w:rsidR="009F7051" w:rsidRPr="00B572B7">
          <w:rPr>
            <w:rStyle w:val="Hyperlink"/>
            <w:rFonts w:cstheme="minorHAnsi"/>
            <w:sz w:val="16"/>
            <w:szCs w:val="16"/>
          </w:rPr>
          <w:t>定义</w:t>
        </w:r>
      </w:hyperlink>
    </w:p>
    <w:p w14:paraId="537D6EFB" w14:textId="77777777" w:rsidR="009B4A30" w:rsidRPr="005B3E6E" w:rsidRDefault="009B4A30" w:rsidP="009B4A30">
      <w:pPr>
        <w:pStyle w:val="ProductList-Offering2Heading"/>
        <w:keepNext/>
        <w:tabs>
          <w:tab w:val="clear" w:pos="360"/>
          <w:tab w:val="clear" w:pos="720"/>
          <w:tab w:val="clear" w:pos="1080"/>
        </w:tabs>
        <w:spacing w:before="0" w:after="0"/>
        <w:outlineLvl w:val="2"/>
        <w:rPr>
          <w:rFonts w:eastAsia="SimSun" w:cstheme="majorHAnsi"/>
        </w:rPr>
      </w:pPr>
      <w:bookmarkStart w:id="185" w:name="_Toc138344533"/>
      <w:r w:rsidRPr="005B3E6E">
        <w:rPr>
          <w:rFonts w:eastAsia="SimSun" w:cstheme="majorHAnsi"/>
        </w:rPr>
        <w:t xml:space="preserve">Azure </w:t>
      </w:r>
      <w:r w:rsidRPr="005B3E6E">
        <w:rPr>
          <w:rFonts w:eastAsia="SimSun" w:cstheme="majorHAnsi"/>
        </w:rPr>
        <w:t>通信网关</w:t>
      </w:r>
      <w:bookmarkEnd w:id="185"/>
    </w:p>
    <w:p w14:paraId="0E177CC3" w14:textId="77777777" w:rsidR="009B4A30" w:rsidRPr="005B3E6E" w:rsidRDefault="009B4A30" w:rsidP="009B4A30">
      <w:pPr>
        <w:pStyle w:val="ProductList-Body"/>
        <w:rPr>
          <w:rFonts w:ascii="Calibri" w:eastAsia="SimSun" w:hAnsi="Calibri" w:cs="Calibri"/>
          <w:b/>
          <w:color w:val="00188F"/>
        </w:rPr>
      </w:pPr>
      <w:r w:rsidRPr="005B3E6E">
        <w:rPr>
          <w:rFonts w:ascii="Calibri" w:eastAsia="SimSun" w:hAnsi="Calibri" w:cs="Calibri"/>
          <w:b/>
          <w:color w:val="00188F"/>
        </w:rPr>
        <w:t>附加定义</w:t>
      </w:r>
    </w:p>
    <w:p w14:paraId="3619F5B2"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bCs/>
          <w:color w:val="00188F"/>
          <w:sz w:val="18"/>
          <w:szCs w:val="18"/>
        </w:rPr>
        <w:t>“</w:t>
      </w:r>
      <w:r w:rsidRPr="005B3E6E">
        <w:rPr>
          <w:rFonts w:ascii="Calibri" w:eastAsia="SimSun" w:hAnsi="Calibri" w:cs="Calibri"/>
          <w:b/>
          <w:color w:val="00188F"/>
          <w:sz w:val="18"/>
          <w:szCs w:val="18"/>
        </w:rPr>
        <w:t>已分配的电话号码</w:t>
      </w:r>
      <w:r w:rsidRPr="005B3E6E">
        <w:rPr>
          <w:rFonts w:ascii="Calibri" w:eastAsia="SimSun" w:hAnsi="Calibri" w:cs="Calibri"/>
          <w:b/>
          <w:color w:val="00188F"/>
          <w:sz w:val="18"/>
          <w:szCs w:val="18"/>
        </w:rPr>
        <w:t>”</w:t>
      </w:r>
      <w:r w:rsidRPr="005B3E6E">
        <w:rPr>
          <w:rFonts w:ascii="Calibri" w:eastAsia="SimSun" w:hAnsi="Calibri" w:cs="Calibri"/>
          <w:sz w:val="18"/>
          <w:szCs w:val="18"/>
        </w:rPr>
        <w:t>是指符合下列所有条件的电话号码：</w:t>
      </w:r>
    </w:p>
    <w:p w14:paraId="1CF371A0"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电话移动版环境中完成预配。</w:t>
      </w:r>
    </w:p>
    <w:p w14:paraId="425AD74C"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通信网关完成连接性配置。</w:t>
      </w:r>
    </w:p>
    <w:p w14:paraId="32026616" w14:textId="77777777" w:rsidR="009B4A30" w:rsidRPr="005B3E6E" w:rsidRDefault="009B4A30" w:rsidP="009B4A30">
      <w:pPr>
        <w:pStyle w:val="xmsolistparagraph"/>
        <w:numPr>
          <w:ilvl w:val="0"/>
          <w:numId w:val="38"/>
        </w:numPr>
        <w:shd w:val="clear" w:color="auto" w:fill="FFFFFF" w:themeFill="background1"/>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电话移动版环境中，电话号码的状态为</w:t>
      </w:r>
      <w:r w:rsidRPr="005B3E6E">
        <w:rPr>
          <w:rFonts w:ascii="Calibri" w:eastAsia="SimSun" w:hAnsi="Calibri" w:cs="Calibri"/>
          <w:sz w:val="18"/>
          <w:szCs w:val="22"/>
        </w:rPr>
        <w:t>“</w:t>
      </w:r>
      <w:r w:rsidRPr="005B3E6E">
        <w:rPr>
          <w:rFonts w:ascii="Calibri" w:eastAsia="SimSun" w:hAnsi="Calibri" w:cs="Calibri"/>
          <w:sz w:val="18"/>
          <w:szCs w:val="22"/>
        </w:rPr>
        <w:t>已分配</w:t>
      </w:r>
      <w:r w:rsidRPr="005B3E6E">
        <w:rPr>
          <w:rFonts w:ascii="Calibri" w:eastAsia="SimSun" w:hAnsi="Calibri" w:cs="Calibri"/>
          <w:sz w:val="18"/>
          <w:szCs w:val="22"/>
        </w:rPr>
        <w:t>”</w:t>
      </w:r>
      <w:r w:rsidRPr="005B3E6E">
        <w:rPr>
          <w:rFonts w:ascii="Calibri" w:eastAsia="SimSun" w:hAnsi="Calibri" w:cs="Calibri"/>
          <w:sz w:val="18"/>
          <w:szCs w:val="22"/>
        </w:rPr>
        <w:t>。这包括（但不限于）向用户、会议桥、语音应用程序和第三方应用程序的分配。</w:t>
      </w:r>
    </w:p>
    <w:p w14:paraId="21132DEA"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停机时间</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w:t>
      </w:r>
      <w:r w:rsidRPr="005B3E6E">
        <w:rPr>
          <w:rFonts w:ascii="Calibri" w:eastAsia="SimSun" w:hAnsi="Calibri" w:cs="Calibri"/>
          <w:sz w:val="18"/>
          <w:szCs w:val="22"/>
        </w:rPr>
        <w:t xml:space="preserve"> Microsoft Azure </w:t>
      </w:r>
      <w:r w:rsidRPr="005B3E6E">
        <w:rPr>
          <w:rFonts w:ascii="Calibri" w:eastAsia="SimSun" w:hAnsi="Calibri" w:cs="Calibri"/>
          <w:sz w:val="18"/>
          <w:szCs w:val="22"/>
        </w:rPr>
        <w:t>订阅的帐单月份期间，用户无法使用已分配的电话号码通过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通信网关发起或接收语音呼叫的任何时间段。</w:t>
      </w:r>
    </w:p>
    <w:p w14:paraId="77D52E44"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电话号码停机分钟数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是指在指定停机时间内，所有停机时间的总分钟数乘以无法通过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通信网关发起或接收呼叫的已分配电话号码的数量。</w:t>
      </w:r>
    </w:p>
    <w:p w14:paraId="485CD2C0"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电话号码最大可用分钟数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是指在成功部署</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通信网关（即预配状态标记为</w:t>
      </w:r>
      <w:r w:rsidRPr="005B3E6E">
        <w:rPr>
          <w:rFonts w:ascii="Calibri" w:eastAsia="SimSun" w:hAnsi="Calibri" w:cs="Calibri"/>
          <w:sz w:val="18"/>
          <w:szCs w:val="22"/>
        </w:rPr>
        <w:t>“</w:t>
      </w:r>
      <w:r w:rsidRPr="005B3E6E">
        <w:rPr>
          <w:rFonts w:ascii="Calibri" w:eastAsia="SimSun" w:hAnsi="Calibri" w:cs="Calibri"/>
          <w:sz w:val="18"/>
          <w:szCs w:val="22"/>
        </w:rPr>
        <w:t>完成</w:t>
      </w:r>
      <w:r w:rsidRPr="005B3E6E">
        <w:rPr>
          <w:rFonts w:ascii="Calibri" w:eastAsia="SimSun" w:hAnsi="Calibri" w:cs="Calibri"/>
          <w:sz w:val="18"/>
          <w:szCs w:val="22"/>
        </w:rPr>
        <w:t>”</w:t>
      </w:r>
      <w:r w:rsidRPr="005B3E6E">
        <w:rPr>
          <w:rFonts w:ascii="Calibri" w:eastAsia="SimSun" w:hAnsi="Calibri" w:cs="Calibri"/>
          <w:sz w:val="18"/>
          <w:szCs w:val="22"/>
        </w:rPr>
        <w:t>）的帐单月份期间，总可用分钟数乘以该帐单月份中任意时间的已分配电话号码的最大数量。</w:t>
      </w:r>
    </w:p>
    <w:p w14:paraId="2C0DE6E5"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color w:val="00188F"/>
          <w:sz w:val="18"/>
          <w:szCs w:val="18"/>
        </w:rPr>
        <w:t>“</w:t>
      </w:r>
      <w:r w:rsidRPr="005B3E6E">
        <w:rPr>
          <w:rFonts w:ascii="Calibri" w:eastAsia="SimSun" w:hAnsi="Calibri" w:cs="Calibri"/>
          <w:b/>
          <w:color w:val="00188F"/>
          <w:sz w:val="18"/>
          <w:szCs w:val="18"/>
        </w:rPr>
        <w:t>每月正常服务时间百分比</w:t>
      </w:r>
      <w:r w:rsidRPr="005B3E6E">
        <w:rPr>
          <w:rFonts w:ascii="Calibri" w:eastAsia="SimSun" w:hAnsi="Calibri" w:cs="Calibri"/>
          <w:b/>
          <w:color w:val="00188F"/>
          <w:sz w:val="18"/>
          <w:szCs w:val="18"/>
        </w:rPr>
        <w:t>”</w:t>
      </w:r>
      <w:r w:rsidRPr="005B3E6E">
        <w:rPr>
          <w:rFonts w:ascii="Calibri" w:eastAsia="SimSun" w:hAnsi="Calibri" w:cs="Calibri"/>
          <w:sz w:val="18"/>
          <w:szCs w:val="18"/>
        </w:rPr>
        <w:t>每月正常服务时间百分比应使用以下公式计算：</w:t>
      </w:r>
    </w:p>
    <w:p w14:paraId="2C5F9C2F" w14:textId="77777777" w:rsidR="009B4A30" w:rsidRPr="005B3E6E" w:rsidRDefault="009B4A30" w:rsidP="009B4A30">
      <w:pPr>
        <w:pStyle w:val="ProductList-Body"/>
        <w:rPr>
          <w:rFonts w:ascii="Calibri" w:eastAsia="SimSun" w:hAnsi="Calibri" w:cs="Calibri"/>
        </w:rPr>
      </w:pPr>
    </w:p>
    <w:p w14:paraId="6AF78B5E" w14:textId="77777777" w:rsidR="009B4A30" w:rsidRPr="005B3E6E" w:rsidRDefault="004F0006" w:rsidP="009B4A30">
      <w:pPr>
        <w:pStyle w:val="ListParagraph"/>
        <w:rPr>
          <w:rFonts w:ascii="Cambria Math" w:eastAsia="SimSun" w:hAnsi="Cambria Math" w:cs="Calibri"/>
          <w:i/>
          <w:sz w:val="18"/>
          <w:szCs w:val="18"/>
          <w:lang w:val="en-US"/>
        </w:rPr>
      </w:pPr>
      <m:oMathPara>
        <m:oMath>
          <m:f>
            <m:fPr>
              <m:ctrlPr>
                <w:rPr>
                  <w:rFonts w:ascii="Cambria Math" w:eastAsia="SimSun" w:hAnsi="Cambria Math" w:cs="Calibri"/>
                  <w:i/>
                  <w:sz w:val="18"/>
                  <w:szCs w:val="18"/>
                </w:rPr>
              </m:ctrlPr>
            </m:fPr>
            <m:num>
              <m:r>
                <m:rPr>
                  <m:nor/>
                </m:rPr>
                <w:rPr>
                  <w:rFonts w:ascii="Cambria Math" w:eastAsia="SimSun" w:hAnsi="Cambria Math" w:cs="Calibri" w:hint="eastAsia"/>
                  <w:i/>
                  <w:sz w:val="18"/>
                  <w:szCs w:val="18"/>
                  <w:lang w:val="en-US"/>
                </w:rPr>
                <m:t>电话号码最大可用分钟数</m:t>
              </m:r>
              <m:r>
                <m:rPr>
                  <m:nor/>
                </m:rPr>
                <w:rPr>
                  <w:rFonts w:ascii="Cambria Math" w:eastAsia="SimSun" w:hAnsi="Cambria Math" w:cs="Calibri"/>
                  <w:i/>
                  <w:sz w:val="18"/>
                  <w:szCs w:val="18"/>
                  <w:lang w:val="en-US"/>
                </w:rPr>
                <m:t xml:space="preserve"> - </m:t>
              </m:r>
              <m:r>
                <m:rPr>
                  <m:nor/>
                </m:rPr>
                <w:rPr>
                  <w:rFonts w:ascii="Cambria Math" w:eastAsia="SimSun" w:hAnsi="Cambria Math" w:cs="Calibri" w:hint="eastAsia"/>
                  <w:i/>
                  <w:sz w:val="18"/>
                  <w:szCs w:val="18"/>
                  <w:lang w:val="en-US"/>
                </w:rPr>
                <m:t>电话号码停机分钟数</m:t>
              </m:r>
            </m:num>
            <m:den>
              <m:r>
                <m:rPr>
                  <m:nor/>
                </m:rPr>
                <w:rPr>
                  <w:rFonts w:ascii="Cambria Math" w:eastAsia="SimSun" w:hAnsi="Cambria Math" w:cs="Calibri" w:hint="eastAsia"/>
                  <w:i/>
                  <w:sz w:val="18"/>
                  <w:szCs w:val="18"/>
                  <w:lang w:val="en-US"/>
                </w:rPr>
                <m:t>电话号码最大可用分钟数</m:t>
              </m:r>
            </m:den>
          </m:f>
          <m:r>
            <w:rPr>
              <w:rFonts w:ascii="Cambria Math" w:eastAsia="SimSun" w:hAnsi="Cambria Math" w:cs="Calibri"/>
              <w:sz w:val="18"/>
              <w:szCs w:val="18"/>
              <w:lang w:val="en-US"/>
            </w:rPr>
            <m:t xml:space="preserve"> </m:t>
          </m:r>
          <m:r>
            <w:rPr>
              <w:rFonts w:ascii="Cambria Math" w:eastAsia="SimSun" w:hAnsi="Cambria Math" w:cs="Calibri"/>
              <w:sz w:val="18"/>
              <w:szCs w:val="18"/>
            </w:rPr>
            <m:t>x</m:t>
          </m:r>
          <m:r>
            <w:rPr>
              <w:rFonts w:ascii="Cambria Math" w:eastAsia="SimSun" w:hAnsi="Cambria Math" w:cs="Calibri"/>
              <w:sz w:val="18"/>
              <w:szCs w:val="18"/>
              <w:lang w:val="en-US"/>
            </w:rPr>
            <m:t xml:space="preserve"> 100</m:t>
          </m:r>
        </m:oMath>
      </m:oMathPara>
    </w:p>
    <w:p w14:paraId="686D7AB0" w14:textId="77777777" w:rsidR="009B4A30" w:rsidRPr="005B3E6E" w:rsidRDefault="009B4A30" w:rsidP="009B4A30">
      <w:pPr>
        <w:rPr>
          <w:rFonts w:ascii="Calibri" w:eastAsia="SimSun" w:hAnsi="Calibri" w:cs="Calibri"/>
          <w:sz w:val="18"/>
        </w:rPr>
      </w:pPr>
      <w:r w:rsidRPr="005B3E6E">
        <w:rPr>
          <w:rFonts w:ascii="Calibri" w:eastAsia="SimSun" w:hAnsi="Calibri" w:cs="Calibri"/>
          <w:sz w:val="18"/>
        </w:rPr>
        <w:t>此</w:t>
      </w:r>
      <w:r w:rsidRPr="005B3E6E">
        <w:rPr>
          <w:rFonts w:ascii="Calibri" w:eastAsia="SimSun" w:hAnsi="Calibri" w:cs="Calibri"/>
          <w:sz w:val="18"/>
        </w:rPr>
        <w:t xml:space="preserve"> SLA </w:t>
      </w:r>
      <w:r w:rsidRPr="005B3E6E">
        <w:rPr>
          <w:rFonts w:ascii="Calibri" w:eastAsia="SimSun" w:hAnsi="Calibri" w:cs="Calibri"/>
          <w:sz w:val="18"/>
        </w:rPr>
        <w:t>不适用于因任何不受微软控制的第三方软件、设备或服务故障，或者并非作为此服务的一部分运行的微软软件而造成的中断。</w:t>
      </w:r>
    </w:p>
    <w:p w14:paraId="4B08B12A" w14:textId="77777777" w:rsidR="009B4A30" w:rsidRPr="005B3E6E" w:rsidRDefault="009B4A30" w:rsidP="009B4A30">
      <w:pPr>
        <w:pStyle w:val="ProductList-Body"/>
        <w:keepNext/>
        <w:rPr>
          <w:rFonts w:ascii="Calibri" w:eastAsia="SimSun" w:hAnsi="Calibri" w:cs="Calibri"/>
          <w:b/>
          <w:bCs/>
          <w:color w:val="00188F"/>
        </w:rPr>
      </w:pPr>
      <w:r w:rsidRPr="005B3E6E">
        <w:rPr>
          <w:rFonts w:ascii="Calibri" w:eastAsia="SimSun" w:hAnsi="Calibri" w:cs="Calibri"/>
          <w:b/>
          <w:bCs/>
          <w:color w:val="00188F"/>
        </w:rPr>
        <w:t>下列服务级别和服务额度适用于客户对</w:t>
      </w:r>
      <w:r w:rsidRPr="005B3E6E">
        <w:rPr>
          <w:rFonts w:ascii="Calibri" w:eastAsia="SimSun" w:hAnsi="Calibri" w:cs="Calibri"/>
          <w:b/>
          <w:bCs/>
          <w:color w:val="00188F"/>
        </w:rPr>
        <w:t xml:space="preserve"> Azure </w:t>
      </w:r>
      <w:r w:rsidRPr="005B3E6E">
        <w:rPr>
          <w:rFonts w:ascii="Calibri" w:eastAsia="SimSun" w:hAnsi="Calibri" w:cs="Calibri"/>
          <w:b/>
          <w:bCs/>
          <w:color w:val="00188F"/>
        </w:rPr>
        <w:t>通信网关的使用：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4A30" w:rsidRPr="005B3E6E" w14:paraId="7150C3A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1826F"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759E90"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0D15AB7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F4A4B"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EAB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25%</w:t>
            </w:r>
          </w:p>
        </w:tc>
      </w:tr>
      <w:tr w:rsidR="009B4A30" w:rsidRPr="005B3E6E" w14:paraId="7CC6FCC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0F22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6221A"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50%</w:t>
            </w:r>
          </w:p>
        </w:tc>
      </w:tr>
      <w:tr w:rsidR="009B4A30" w:rsidRPr="005B3E6E" w14:paraId="2FBB74C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D885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41DE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100%</w:t>
            </w:r>
          </w:p>
        </w:tc>
      </w:tr>
    </w:tbl>
    <w:p w14:paraId="457C55BB" w14:textId="77777777" w:rsidR="009B4A30" w:rsidRPr="005B3E6E" w:rsidRDefault="004F0006"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sz w:val="16"/>
          <w:szCs w:val="16"/>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7E2B764D" w14:textId="322C0E29"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6" w:name="_Toc138344534"/>
      <w:r w:rsidRPr="005D748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通信服务</w:t>
      </w:r>
      <w:bookmarkEnd w:id="184"/>
      <w:bookmarkEnd w:id="186"/>
    </w:p>
    <w:p w14:paraId="64665C09" w14:textId="77777777" w:rsidR="0014750C" w:rsidRPr="00395F5B" w:rsidRDefault="0014750C" w:rsidP="0014750C">
      <w:pPr>
        <w:pStyle w:val="ProductList-Body"/>
        <w:rPr>
          <w:rFonts w:cstheme="minorHAnsi"/>
        </w:rPr>
      </w:pPr>
      <w:r w:rsidRPr="00395F5B">
        <w:rPr>
          <w:rFonts w:cstheme="minorHAnsi"/>
          <w:b/>
          <w:color w:val="00188F"/>
        </w:rPr>
        <w:t>附加定义</w:t>
      </w:r>
    </w:p>
    <w:p w14:paraId="45E5AD0C"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是指最终用户无法发起</w:t>
      </w:r>
      <w:r w:rsidRPr="00395F5B">
        <w:rPr>
          <w:rFonts w:cstheme="minorHAnsi"/>
        </w:rPr>
        <w:t xml:space="preserve"> PSTN </w:t>
      </w:r>
      <w:r w:rsidRPr="00395F5B">
        <w:rPr>
          <w:rFonts w:cstheme="minorHAnsi"/>
        </w:rPr>
        <w:t>通话或无法通过</w:t>
      </w:r>
      <w:r w:rsidRPr="00395F5B">
        <w:rPr>
          <w:rFonts w:cstheme="minorHAnsi"/>
        </w:rPr>
        <w:t xml:space="preserve"> PSTN </w:t>
      </w:r>
      <w:r w:rsidRPr="00395F5B">
        <w:rPr>
          <w:rFonts w:cstheme="minorHAnsi"/>
        </w:rPr>
        <w:t>拨入会议音频的任何时间段。</w:t>
      </w:r>
    </w:p>
    <w:p w14:paraId="172C6ECB"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用户分钟数</w:t>
      </w:r>
      <w:r w:rsidRPr="008F51D2">
        <w:rPr>
          <w:rFonts w:ascii="SimSun" w:hAnsi="SimSun" w:cstheme="minorHAnsi"/>
          <w:szCs w:val="18"/>
        </w:rPr>
        <w:t>”</w:t>
      </w:r>
      <w:r w:rsidRPr="00395F5B">
        <w:rPr>
          <w:rFonts w:cstheme="minorHAnsi"/>
        </w:rPr>
        <w:t>是指将一个月内的总分钟数减去所有计划的停机时间，然后乘以用户总数，最终所得的分钟数。</w:t>
      </w:r>
    </w:p>
    <w:p w14:paraId="1EA31586" w14:textId="77777777" w:rsidR="0014750C" w:rsidRPr="00395F5B" w:rsidRDefault="0014750C" w:rsidP="0014750C">
      <w:pPr>
        <w:pStyle w:val="ProductList-Body"/>
        <w:spacing w:before="120"/>
        <w:rPr>
          <w:rFonts w:cstheme="minorHAnsi"/>
        </w:rPr>
      </w:pPr>
      <w:r w:rsidRPr="00395F5B">
        <w:rPr>
          <w:rFonts w:cstheme="minorHAnsi"/>
          <w:b/>
          <w:bCs/>
          <w:color w:val="00188F"/>
        </w:rPr>
        <w:t>音频和视频通话</w:t>
      </w:r>
      <w:r w:rsidRPr="00395F5B">
        <w:rPr>
          <w:rFonts w:cstheme="minorHAnsi"/>
          <w:b/>
          <w:bCs/>
          <w:color w:val="00188F"/>
        </w:rPr>
        <w:t xml:space="preserve"> SLA</w:t>
      </w:r>
    </w:p>
    <w:p w14:paraId="717D7CD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E67FF3">
        <w:rPr>
          <w:rFonts w:cstheme="minorHAnsi"/>
          <w:b/>
          <w:bCs/>
          <w:color w:val="00188F"/>
        </w:rPr>
        <w:t>：</w:t>
      </w:r>
      <w:r w:rsidRPr="00395F5B">
        <w:rPr>
          <w:rFonts w:cstheme="minorHAnsi"/>
        </w:rPr>
        <w:t>每月正常服务时间百分比应使用以下公式计算：</w:t>
      </w:r>
    </w:p>
    <w:p w14:paraId="762BF330" w14:textId="77777777" w:rsidR="0014750C" w:rsidRPr="00395F5B" w:rsidRDefault="0014750C" w:rsidP="0014750C">
      <w:pPr>
        <w:pStyle w:val="ProductList-Body"/>
        <w:rPr>
          <w:rFonts w:cstheme="minorHAnsi"/>
        </w:rPr>
      </w:pPr>
    </w:p>
    <w:p w14:paraId="0F1D6E9A"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用户分钟数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728CEA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738CCC29" w14:textId="77777777" w:rsidR="0014750C" w:rsidRPr="00395F5B" w:rsidRDefault="0014750C" w:rsidP="0014750C">
      <w:pPr>
        <w:pStyle w:val="ProductList-Body"/>
        <w:rPr>
          <w:rFonts w:cstheme="minorHAnsi"/>
        </w:rPr>
      </w:pPr>
    </w:p>
    <w:p w14:paraId="7B812585" w14:textId="77777777" w:rsidR="0014750C" w:rsidRPr="00395F5B" w:rsidRDefault="0014750C" w:rsidP="0014750C">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EC0083B" w14:textId="77777777" w:rsidTr="00C94E4B">
        <w:trPr>
          <w:tblHeader/>
        </w:trPr>
        <w:tc>
          <w:tcPr>
            <w:tcW w:w="5400" w:type="dxa"/>
            <w:shd w:val="clear" w:color="auto" w:fill="0072C6"/>
          </w:tcPr>
          <w:p w14:paraId="24895D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每月优质通话比率</w:t>
            </w:r>
          </w:p>
        </w:tc>
        <w:tc>
          <w:tcPr>
            <w:tcW w:w="3960" w:type="dxa"/>
            <w:shd w:val="clear" w:color="auto" w:fill="0072C6"/>
          </w:tcPr>
          <w:p w14:paraId="44D1C6A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86951F" w14:textId="77777777" w:rsidTr="00C94E4B">
        <w:tc>
          <w:tcPr>
            <w:tcW w:w="5400" w:type="dxa"/>
          </w:tcPr>
          <w:p w14:paraId="6808A56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EBE8F2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22B99A7" w14:textId="77777777" w:rsidTr="00C94E4B">
        <w:tc>
          <w:tcPr>
            <w:tcW w:w="5400" w:type="dxa"/>
          </w:tcPr>
          <w:p w14:paraId="4913AAD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8CE4A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B2791B" w14:textId="77777777" w:rsidR="0014750C" w:rsidRPr="00395F5B" w:rsidRDefault="0014750C" w:rsidP="0014750C">
      <w:pPr>
        <w:pStyle w:val="ProductList-Body"/>
        <w:spacing w:before="240"/>
        <w:rPr>
          <w:rFonts w:cstheme="minorHAnsi"/>
        </w:rPr>
      </w:pPr>
      <w:r w:rsidRPr="00395F5B">
        <w:rPr>
          <w:rFonts w:cstheme="minorHAnsi"/>
          <w:b/>
          <w:bCs/>
          <w:color w:val="00188F"/>
        </w:rPr>
        <w:t>非通话服务</w:t>
      </w:r>
    </w:p>
    <w:p w14:paraId="62DCC7B0" w14:textId="77777777" w:rsidR="0014750C" w:rsidRPr="00395F5B" w:rsidRDefault="0014750C" w:rsidP="0014750C">
      <w:pPr>
        <w:pStyle w:val="ProductList-Body"/>
        <w:rPr>
          <w:rFonts w:cstheme="minorHAnsi"/>
        </w:rPr>
      </w:pPr>
      <w:r w:rsidRPr="00395F5B">
        <w:rPr>
          <w:rFonts w:cstheme="minorHAnsi"/>
        </w:rPr>
        <w:t>所有其他服务将根据服务网关的正常运行时间进行</w:t>
      </w:r>
      <w:r w:rsidRPr="00395F5B">
        <w:rPr>
          <w:rFonts w:cstheme="minorHAnsi"/>
        </w:rPr>
        <w:t xml:space="preserve"> SLA </w:t>
      </w:r>
      <w:r w:rsidRPr="00395F5B">
        <w:rPr>
          <w:rFonts w:cstheme="minorHAnsi"/>
        </w:rPr>
        <w:t>计算。这适用于</w:t>
      </w:r>
      <w:r w:rsidRPr="00395F5B">
        <w:rPr>
          <w:rFonts w:cstheme="minorHAnsi"/>
        </w:rPr>
        <w:t xml:space="preserve"> Azure </w:t>
      </w:r>
      <w:r w:rsidRPr="00395F5B">
        <w:rPr>
          <w:rFonts w:cstheme="minorHAnsi"/>
        </w:rPr>
        <w:t>通信服务中的以下每个单独产品</w:t>
      </w:r>
      <w:r w:rsidRPr="00395F5B">
        <w:rPr>
          <w:rFonts w:cstheme="minorHAnsi"/>
        </w:rPr>
        <w:t>/</w:t>
      </w:r>
      <w:r w:rsidRPr="00395F5B">
        <w:rPr>
          <w:rFonts w:cstheme="minorHAnsi"/>
        </w:rPr>
        <w:t>服务：</w:t>
      </w:r>
    </w:p>
    <w:p w14:paraId="4AE5A4B2" w14:textId="77777777" w:rsidR="0014750C" w:rsidRPr="00395F5B" w:rsidRDefault="0014750C" w:rsidP="0014750C">
      <w:pPr>
        <w:pStyle w:val="ProductList-Body"/>
        <w:numPr>
          <w:ilvl w:val="0"/>
          <w:numId w:val="25"/>
        </w:numPr>
        <w:rPr>
          <w:rFonts w:cstheme="minorHAnsi"/>
        </w:rPr>
      </w:pPr>
      <w:r w:rsidRPr="00395F5B">
        <w:rPr>
          <w:rFonts w:cstheme="minorHAnsi"/>
        </w:rPr>
        <w:t>聊天</w:t>
      </w:r>
    </w:p>
    <w:p w14:paraId="66EC20DF" w14:textId="77777777" w:rsidR="0014750C" w:rsidRPr="00395F5B" w:rsidRDefault="0014750C" w:rsidP="0014750C">
      <w:pPr>
        <w:pStyle w:val="ProductList-Body"/>
        <w:numPr>
          <w:ilvl w:val="0"/>
          <w:numId w:val="25"/>
        </w:numPr>
        <w:rPr>
          <w:rFonts w:cstheme="minorHAnsi"/>
        </w:rPr>
      </w:pPr>
      <w:r w:rsidRPr="00395F5B">
        <w:rPr>
          <w:rFonts w:cstheme="minorHAnsi"/>
        </w:rPr>
        <w:t>短信</w:t>
      </w:r>
    </w:p>
    <w:p w14:paraId="0BB5ED8C" w14:textId="77777777" w:rsidR="0014750C" w:rsidRPr="00395F5B" w:rsidRDefault="0014750C" w:rsidP="0014750C">
      <w:pPr>
        <w:pStyle w:val="ProductList-Body"/>
        <w:numPr>
          <w:ilvl w:val="0"/>
          <w:numId w:val="25"/>
        </w:numPr>
        <w:rPr>
          <w:rFonts w:cstheme="minorHAnsi"/>
        </w:rPr>
      </w:pPr>
      <w:r w:rsidRPr="00395F5B">
        <w:rPr>
          <w:rFonts w:cstheme="minorHAnsi"/>
        </w:rPr>
        <w:t>资源提供商</w:t>
      </w:r>
    </w:p>
    <w:p w14:paraId="5D66C1DD" w14:textId="77777777" w:rsidR="0014750C" w:rsidRPr="00395F5B" w:rsidRDefault="0014750C" w:rsidP="0014750C">
      <w:pPr>
        <w:pStyle w:val="ProductList-Body"/>
        <w:numPr>
          <w:ilvl w:val="0"/>
          <w:numId w:val="25"/>
        </w:numPr>
        <w:rPr>
          <w:rFonts w:cstheme="minorHAnsi"/>
        </w:rPr>
      </w:pPr>
      <w:r w:rsidRPr="00395F5B">
        <w:rPr>
          <w:rFonts w:cstheme="minorHAnsi"/>
        </w:rPr>
        <w:t>身份验证</w:t>
      </w:r>
      <w:r w:rsidRPr="00395F5B">
        <w:rPr>
          <w:rFonts w:cstheme="minorHAnsi"/>
        </w:rPr>
        <w:t xml:space="preserve"> (UTM)</w:t>
      </w:r>
    </w:p>
    <w:p w14:paraId="4A28295B" w14:textId="77777777" w:rsidR="0014750C" w:rsidRPr="00395F5B" w:rsidRDefault="0014750C" w:rsidP="0014750C">
      <w:pPr>
        <w:pStyle w:val="ProductList-Body"/>
        <w:spacing w:before="120"/>
        <w:rPr>
          <w:rFonts w:cstheme="minorHAnsi"/>
        </w:rPr>
      </w:pPr>
      <w:r w:rsidRPr="00395F5B">
        <w:rPr>
          <w:rFonts w:cstheme="minorHAnsi"/>
          <w:b/>
          <w:bCs/>
          <w:color w:val="00188F"/>
        </w:rPr>
        <w:t>定义：</w:t>
      </w:r>
    </w:p>
    <w:p w14:paraId="01C75B62"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正常服务时间</w:t>
      </w:r>
      <w:r w:rsidRPr="008F51D2">
        <w:rPr>
          <w:rFonts w:ascii="SimSun" w:hAnsi="SimSun" w:cstheme="minorHAnsi"/>
          <w:szCs w:val="18"/>
        </w:rPr>
        <w:t>”</w:t>
      </w:r>
      <w:r w:rsidRPr="00395F5B">
        <w:rPr>
          <w:rFonts w:cstheme="minorHAnsi"/>
        </w:rPr>
        <w:t>使用以下公式计算：</w:t>
      </w:r>
    </w:p>
    <w:p w14:paraId="5809717A" w14:textId="77777777" w:rsidR="0014750C" w:rsidRPr="00395F5B" w:rsidRDefault="0014750C" w:rsidP="0014750C">
      <w:pPr>
        <w:pStyle w:val="ProductList-Body"/>
        <w:rPr>
          <w:rFonts w:cstheme="minorHAnsi"/>
        </w:rPr>
      </w:pPr>
    </w:p>
    <w:p w14:paraId="7D533BF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不可用请求数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D30AA74" w14:textId="77777777" w:rsidR="0014750C" w:rsidRPr="00395F5B" w:rsidRDefault="0014750C" w:rsidP="0014750C">
      <w:pPr>
        <w:pStyle w:val="ProductList-Body"/>
        <w:rPr>
          <w:rFonts w:cstheme="minorHAnsi"/>
        </w:rPr>
      </w:pPr>
      <w:r w:rsidRPr="00395F5B">
        <w:rPr>
          <w:rFonts w:cstheme="minorHAnsi"/>
        </w:rPr>
        <w:t>其中，不可用请求是指导致</w:t>
      </w:r>
      <w:r w:rsidRPr="00395F5B">
        <w:rPr>
          <w:rFonts w:cstheme="minorHAnsi"/>
        </w:rPr>
        <w:t xml:space="preserve"> 5xx </w:t>
      </w:r>
      <w:r w:rsidRPr="00395F5B">
        <w:rPr>
          <w:rFonts w:cstheme="minorHAnsi"/>
        </w:rPr>
        <w:t>错误的请求。</w:t>
      </w:r>
    </w:p>
    <w:p w14:paraId="4F080CAA" w14:textId="77777777" w:rsidR="0014750C" w:rsidRPr="00395F5B" w:rsidRDefault="0014750C" w:rsidP="0014750C">
      <w:pPr>
        <w:pStyle w:val="ProductList-Body"/>
        <w:keepNext/>
        <w:spacing w:before="120"/>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E561B24" w14:textId="77777777" w:rsidTr="00C94E4B">
        <w:trPr>
          <w:tblHeader/>
        </w:trPr>
        <w:tc>
          <w:tcPr>
            <w:tcW w:w="5400" w:type="dxa"/>
            <w:shd w:val="clear" w:color="auto" w:fill="0072C6"/>
          </w:tcPr>
          <w:p w14:paraId="02DABE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CE386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182360" w14:textId="77777777" w:rsidTr="00C94E4B">
        <w:tc>
          <w:tcPr>
            <w:tcW w:w="5400" w:type="dxa"/>
          </w:tcPr>
          <w:p w14:paraId="385BF12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A3EF3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C230F7E" w14:textId="77777777" w:rsidTr="00C94E4B">
        <w:tc>
          <w:tcPr>
            <w:tcW w:w="5400" w:type="dxa"/>
          </w:tcPr>
          <w:p w14:paraId="6511CB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B22AD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161908"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54213F">
        <w:rPr>
          <w:rFonts w:cstheme="minorHAnsi"/>
          <w:b/>
          <w:bCs/>
        </w:rPr>
        <w:t>：</w:t>
      </w:r>
      <w:r w:rsidRPr="00395F5B">
        <w:rPr>
          <w:rFonts w:cstheme="minorHAnsi"/>
        </w:rPr>
        <w:t>服务额度将应用于不可用的单个服务。例如，如果客户正在使用短信和聊天服务，并且短信服务未达到</w:t>
      </w:r>
      <w:r w:rsidRPr="00395F5B">
        <w:rPr>
          <w:rFonts w:cstheme="minorHAnsi"/>
        </w:rPr>
        <w:t xml:space="preserve"> SLA </w:t>
      </w:r>
      <w:r w:rsidRPr="00395F5B">
        <w:rPr>
          <w:rFonts w:cstheme="minorHAnsi"/>
        </w:rPr>
        <w:t>要求，则该客户将针对短信使用情况而不是聊天使用情况获得额度。</w:t>
      </w:r>
    </w:p>
    <w:p w14:paraId="62CB33F3" w14:textId="77777777" w:rsidR="0014750C" w:rsidRPr="00395F5B" w:rsidRDefault="0014750C" w:rsidP="0014750C">
      <w:pPr>
        <w:pStyle w:val="ProductList-Body"/>
        <w:rPr>
          <w:rFonts w:cstheme="minorHAnsi"/>
        </w:rPr>
      </w:pPr>
    </w:p>
    <w:p w14:paraId="2894EEA2" w14:textId="77777777" w:rsidR="0014750C" w:rsidRPr="00395F5B" w:rsidRDefault="0014750C" w:rsidP="0014750C">
      <w:pPr>
        <w:pStyle w:val="ProductList-Body"/>
        <w:rPr>
          <w:rFonts w:cstheme="minorHAnsi"/>
        </w:rPr>
      </w:pPr>
      <w:r w:rsidRPr="00395F5B">
        <w:rPr>
          <w:rFonts w:cstheme="minorHAnsi"/>
        </w:rPr>
        <w:t>可用分钟数仅基于</w:t>
      </w:r>
      <w:r w:rsidRPr="00395F5B">
        <w:rPr>
          <w:rFonts w:cstheme="minorHAnsi"/>
        </w:rPr>
        <w:t xml:space="preserve"> Azure </w:t>
      </w:r>
      <w:r w:rsidRPr="00395F5B">
        <w:rPr>
          <w:rFonts w:cstheme="minorHAnsi"/>
        </w:rPr>
        <w:t>通信服务所控制的服务；不包括电信提供商和运营商等第三方提供的服务。</w:t>
      </w:r>
    </w:p>
    <w:p w14:paraId="7493924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5F3D9A"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7" w:name="_Toc120626026"/>
      <w:bookmarkStart w:id="188" w:name="_Toc138344535"/>
      <w:r w:rsidRPr="00703E4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机密账本</w:t>
      </w:r>
      <w:bookmarkEnd w:id="187"/>
      <w:bookmarkEnd w:id="188"/>
    </w:p>
    <w:p w14:paraId="4CCB235F" w14:textId="77777777" w:rsidR="0014750C" w:rsidRPr="00395F5B" w:rsidRDefault="0014750C" w:rsidP="0014750C">
      <w:pPr>
        <w:pStyle w:val="ProductList-Body"/>
        <w:rPr>
          <w:rFonts w:cstheme="minorHAnsi"/>
        </w:rPr>
      </w:pPr>
      <w:r w:rsidRPr="00395F5B">
        <w:rPr>
          <w:rFonts w:cstheme="minorHAnsi"/>
          <w:b/>
          <w:bCs/>
          <w:color w:val="00188F"/>
        </w:rPr>
        <w:t xml:space="preserve">Azure </w:t>
      </w:r>
      <w:r w:rsidRPr="00395F5B">
        <w:rPr>
          <w:rFonts w:cstheme="minorHAnsi"/>
          <w:b/>
          <w:bCs/>
          <w:color w:val="00188F"/>
        </w:rPr>
        <w:t>机密账本的每月正常服务时间计算和服务级别</w:t>
      </w:r>
    </w:p>
    <w:p w14:paraId="2818D8F7"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中部署的指定托管机密账本的总部署分钟数。</w:t>
      </w:r>
    </w:p>
    <w:p w14:paraId="5C485352"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订阅中部署的所有托管机密账本的总部署分钟数。</w:t>
      </w:r>
    </w:p>
    <w:p w14:paraId="5DB15797"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是指用于创建、更新或删除托管机密账本的事务。</w:t>
      </w:r>
    </w:p>
    <w:p w14:paraId="777A1DC9"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是指在托管机密账本不可用期间，在指定的</w:t>
      </w:r>
      <w:r w:rsidRPr="00395F5B">
        <w:rPr>
          <w:rFonts w:cstheme="minorHAnsi"/>
        </w:rPr>
        <w:t xml:space="preserve"> Microsoft Azure </w:t>
      </w:r>
      <w:r w:rsidRPr="00395F5B">
        <w:rPr>
          <w:rFonts w:cstheme="minorHAnsi"/>
        </w:rPr>
        <w:t>订阅中客户部署所有托管机密账本的总累计分钟数。如果在某一分钟内，所有对机密账本执行</w:t>
      </w:r>
      <w:r w:rsidRPr="0079488A">
        <w:rPr>
          <w:rFonts w:ascii="SimSun" w:hAnsi="SimSun" w:cstheme="minorHAnsi"/>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秒钟内没有返回成功代码，则认为在这一分钟内指定的机密账本不可用。</w:t>
      </w:r>
    </w:p>
    <w:p w14:paraId="22D5915F"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机密账本服务的</w:t>
      </w:r>
      <w:r w:rsidRPr="0079488A">
        <w:rPr>
          <w:rFonts w:ascii="SimSun" w:hAnsi="SimSun" w:cstheme="minorHAnsi"/>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订阅在一个帐单月份期间内的最大可用分钟数减去停机时间，再除以最大可用分钟数。每月正常服务时间百分比计算公式如下所示：</w:t>
      </w:r>
    </w:p>
    <w:p w14:paraId="7636ABF8" w14:textId="77777777" w:rsidR="0014750C" w:rsidRPr="00395F5B" w:rsidRDefault="0014750C" w:rsidP="0014750C">
      <w:pPr>
        <w:pStyle w:val="ProductList-Body"/>
        <w:rPr>
          <w:rFonts w:cstheme="minorHAnsi"/>
        </w:rPr>
      </w:pPr>
    </w:p>
    <w:p w14:paraId="2A704DB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6252CD" w14:textId="77777777" w:rsidR="0014750C" w:rsidRPr="00395F5B" w:rsidRDefault="0014750C" w:rsidP="0014750C">
      <w:pPr>
        <w:pStyle w:val="ProductList-Body"/>
        <w:rPr>
          <w:rFonts w:cstheme="minorHAnsi"/>
        </w:rPr>
      </w:pPr>
    </w:p>
    <w:p w14:paraId="240F5CD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机密账本的使用：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79EBA94" w14:textId="77777777" w:rsidTr="00C94E4B">
        <w:trPr>
          <w:tblHeader/>
        </w:trPr>
        <w:tc>
          <w:tcPr>
            <w:tcW w:w="5400" w:type="dxa"/>
            <w:shd w:val="clear" w:color="auto" w:fill="0072C6"/>
          </w:tcPr>
          <w:p w14:paraId="7C6959D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0A7FCE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BE96E7" w14:textId="77777777" w:rsidTr="00C94E4B">
        <w:tc>
          <w:tcPr>
            <w:tcW w:w="5400" w:type="dxa"/>
          </w:tcPr>
          <w:p w14:paraId="1F68BFA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08DDF5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E79958" w14:textId="77777777" w:rsidTr="00C94E4B">
        <w:tc>
          <w:tcPr>
            <w:tcW w:w="5400" w:type="dxa"/>
          </w:tcPr>
          <w:p w14:paraId="03AFE48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DDEC2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0F289C2"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39B8136"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9" w:name="_Toc120626027"/>
      <w:bookmarkStart w:id="190" w:name="_Toc138344536"/>
      <w:r w:rsidRPr="00344E4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容器应用</w:t>
      </w:r>
      <w:bookmarkEnd w:id="189"/>
      <w:bookmarkEnd w:id="190"/>
    </w:p>
    <w:p w14:paraId="3FB8D52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0D504AB"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是由</w:t>
      </w:r>
      <w:r w:rsidRPr="00395F5B">
        <w:rPr>
          <w:rFonts w:cstheme="minorHAnsi"/>
        </w:rPr>
        <w:t xml:space="preserve"> Azure </w:t>
      </w:r>
      <w:r w:rsidRPr="00395F5B">
        <w:rPr>
          <w:rFonts w:cstheme="minorHAnsi"/>
        </w:rPr>
        <w:t>容器应用程序服务的客户部署的微服务或应用程序。</w:t>
      </w:r>
    </w:p>
    <w:p w14:paraId="7720D801"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是指在一个帐单月份期间某应用预计处于活动状态的总分钟数。在一个帐单月份期间某应用预计处于活动状态的时间基于客户设定的缩放规则。</w:t>
      </w:r>
    </w:p>
    <w:p w14:paraId="420B8DEF"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订阅中为指定应用部署的总分钟数。</w:t>
      </w:r>
    </w:p>
    <w:p w14:paraId="5050CF22"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容器应用的每月正常服务时间计算和服务级别</w:t>
      </w:r>
    </w:p>
    <w:p w14:paraId="472725DD" w14:textId="77777777" w:rsidR="0014750C" w:rsidRPr="00395F5B" w:rsidRDefault="0014750C" w:rsidP="0014750C">
      <w:pPr>
        <w:pStyle w:val="ProductList-Body"/>
        <w:rPr>
          <w:rFonts w:cstheme="minorHAnsi"/>
        </w:rPr>
      </w:pPr>
      <w:r w:rsidRPr="0079488A">
        <w:rPr>
          <w:rFonts w:ascii="SimSun" w:hAnsi="SimSun" w:cstheme="minorHAnsi"/>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是指客户在指定的</w:t>
      </w:r>
      <w:r w:rsidRPr="00395F5B">
        <w:rPr>
          <w:rFonts w:cstheme="minorHAnsi"/>
        </w:rPr>
        <w:t xml:space="preserve"> Microsoft Azure </w:t>
      </w:r>
      <w:r w:rsidRPr="00395F5B">
        <w:rPr>
          <w:rFonts w:cstheme="minorHAnsi"/>
        </w:rPr>
        <w:t>订阅内部署的所有应用中，一个或多个应用不可用的总累计分钟数。如果在某一分钟内，某个应用和微软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3E4794F"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79488A">
        <w:rPr>
          <w:rFonts w:ascii="SimSun" w:hAnsi="SimSun" w:cstheme="minorHAnsi"/>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应使用以下公式计算：</w:t>
      </w:r>
    </w:p>
    <w:p w14:paraId="2F0EA65D" w14:textId="77777777" w:rsidR="0014750C" w:rsidRPr="00395F5B" w:rsidRDefault="0014750C" w:rsidP="0014750C">
      <w:pPr>
        <w:pStyle w:val="ProductList-Body"/>
        <w:rPr>
          <w:rFonts w:cstheme="minorHAnsi"/>
        </w:rPr>
      </w:pPr>
    </w:p>
    <w:p w14:paraId="60110F61"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87F50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容器应用服务的使用情况：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9AD6DBB" w14:textId="77777777" w:rsidTr="00C94E4B">
        <w:trPr>
          <w:tblHeader/>
        </w:trPr>
        <w:tc>
          <w:tcPr>
            <w:tcW w:w="5400" w:type="dxa"/>
            <w:shd w:val="clear" w:color="auto" w:fill="0072C6"/>
          </w:tcPr>
          <w:p w14:paraId="3FCFB98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0D3B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0E53011" w14:textId="77777777" w:rsidTr="00C94E4B">
        <w:tc>
          <w:tcPr>
            <w:tcW w:w="5400" w:type="dxa"/>
          </w:tcPr>
          <w:p w14:paraId="6D57946B"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3E5C5E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4EECFE" w14:textId="77777777" w:rsidTr="00C94E4B">
        <w:tc>
          <w:tcPr>
            <w:tcW w:w="5400" w:type="dxa"/>
          </w:tcPr>
          <w:p w14:paraId="6371C2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E326B6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C6C481" w14:textId="77777777" w:rsidTr="00C94E4B">
        <w:tc>
          <w:tcPr>
            <w:tcW w:w="5400" w:type="dxa"/>
          </w:tcPr>
          <w:p w14:paraId="61E683F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360B32E"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76D45B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7F71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91" w:name="_Toc120626028"/>
      <w:bookmarkStart w:id="192" w:name="_Toc138344537"/>
      <w:r w:rsidRPr="001D22D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容器实例</w:t>
      </w:r>
      <w:bookmarkEnd w:id="164"/>
      <w:bookmarkEnd w:id="170"/>
      <w:bookmarkEnd w:id="191"/>
      <w:bookmarkEnd w:id="192"/>
    </w:p>
    <w:p w14:paraId="306FDC84" w14:textId="77777777" w:rsidR="0014750C" w:rsidRPr="00395F5B" w:rsidRDefault="0014750C" w:rsidP="0014750C">
      <w:pPr>
        <w:pStyle w:val="ProductList-Body"/>
        <w:rPr>
          <w:rFonts w:cstheme="minorHAnsi"/>
        </w:rPr>
      </w:pPr>
      <w:r w:rsidRPr="00395F5B">
        <w:rPr>
          <w:rFonts w:cstheme="minorHAnsi"/>
          <w:b/>
          <w:color w:val="00188F"/>
        </w:rPr>
        <w:t>附加定义</w:t>
      </w:r>
      <w:r w:rsidRPr="008A64A4">
        <w:rPr>
          <w:rFonts w:cstheme="minorHAnsi"/>
          <w:b/>
          <w:bCs/>
        </w:rPr>
        <w:t>：</w:t>
      </w:r>
    </w:p>
    <w:p w14:paraId="4E6B8AA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连接</w:t>
      </w:r>
      <w:r w:rsidRPr="008F51D2">
        <w:rPr>
          <w:rFonts w:ascii="SimSun" w:hAnsi="SimSun" w:cstheme="minorHAnsi"/>
          <w:sz w:val="18"/>
          <w:szCs w:val="18"/>
        </w:rPr>
        <w:t>”</w:t>
      </w:r>
      <w:r w:rsidRPr="00395F5B">
        <w:rPr>
          <w:rFonts w:cstheme="minorHAnsi"/>
          <w:sz w:val="18"/>
        </w:rPr>
        <w:t>是指在 TCP 或 UDP 网络协议下，容器组与其他 IP 地址之间的双向网络流量。根据协议，容器组是针对允许的流量进行配置的。</w:t>
      </w:r>
    </w:p>
    <w:p w14:paraId="0EB2BBDA"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容器组</w:t>
      </w:r>
      <w:r w:rsidRPr="008F51D2">
        <w:rPr>
          <w:rFonts w:ascii="SimSun" w:hAnsi="SimSun" w:cstheme="minorHAnsi"/>
          <w:sz w:val="18"/>
          <w:szCs w:val="18"/>
        </w:rPr>
        <w:t>”</w:t>
      </w:r>
      <w:r w:rsidRPr="00395F5B">
        <w:rPr>
          <w:rFonts w:cstheme="minorHAnsi"/>
          <w:sz w:val="18"/>
        </w:rPr>
        <w:t>是指共享相同生命周期和网络资源的一组托管容器。</w:t>
      </w:r>
    </w:p>
    <w:p w14:paraId="79DD60D9" w14:textId="77777777" w:rsidR="0014750C" w:rsidRPr="00395F5B" w:rsidRDefault="0014750C" w:rsidP="0014750C">
      <w:pPr>
        <w:spacing w:before="120" w:after="0"/>
        <w:rPr>
          <w:rFonts w:cstheme="minorHAnsi"/>
        </w:rPr>
      </w:pPr>
      <w:r w:rsidRPr="00395F5B">
        <w:rPr>
          <w:rFonts w:cstheme="minorHAnsi"/>
          <w:b/>
          <w:color w:val="00188F"/>
          <w:sz w:val="18"/>
          <w:szCs w:val="18"/>
        </w:rPr>
        <w:t>容器组的每月正常服务时间计算和服务级别</w:t>
      </w:r>
      <w:r w:rsidRPr="00CF289D">
        <w:rPr>
          <w:rFonts w:cstheme="minorHAnsi"/>
          <w:b/>
          <w:bCs/>
          <w:sz w:val="18"/>
          <w:szCs w:val="18"/>
        </w:rPr>
        <w:t>：</w:t>
      </w:r>
    </w:p>
    <w:p w14:paraId="3CD9700D" w14:textId="77777777" w:rsidR="0014750C" w:rsidRPr="00395F5B" w:rsidRDefault="0014750C" w:rsidP="0014750C">
      <w:pPr>
        <w:spacing w:after="0"/>
        <w:rPr>
          <w:rFonts w:cstheme="minorHAnsi"/>
        </w:rPr>
      </w:pPr>
      <w:r w:rsidRPr="0079488A">
        <w:rPr>
          <w:rFonts w:ascii="SimSun" w:hAnsi="SimSun" w:cstheme="minorHAnsi"/>
          <w:sz w:val="18"/>
          <w:szCs w:val="18"/>
        </w:rPr>
        <w:lastRenderedPageBreak/>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订阅中为特定容器组部署的总分钟数。最大可用分钟数计量范围为：自客户建立特定容器组时开始，至出现导致特定容器组终止或被删除的客户操作时截止。</w:t>
      </w:r>
    </w:p>
    <w:p w14:paraId="7CAC6914"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是指最大可用分钟数中没有连接的总分钟数。</w:t>
      </w:r>
    </w:p>
    <w:p w14:paraId="7D48139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F289D">
        <w:rPr>
          <w:rFonts w:cstheme="minorHAnsi"/>
          <w:b/>
          <w:bCs/>
        </w:rPr>
        <w:t>：</w:t>
      </w:r>
      <w:r w:rsidRPr="00395F5B">
        <w:rPr>
          <w:rFonts w:cstheme="minorHAnsi"/>
        </w:rPr>
        <w:t>每月正常服务时间百分比应使用以下公式计算：</w:t>
      </w:r>
    </w:p>
    <w:p w14:paraId="51251E83" w14:textId="77777777" w:rsidR="0014750C" w:rsidRPr="00395F5B" w:rsidRDefault="0014750C" w:rsidP="0014750C">
      <w:pPr>
        <w:pStyle w:val="ProductList-Body"/>
        <w:rPr>
          <w:rFonts w:cstheme="minorHAnsi"/>
        </w:rPr>
      </w:pPr>
    </w:p>
    <w:p w14:paraId="1810758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A78E7F9"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以下服务级别和服务额度适用于客户对容器组的使用。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2089266" w14:textId="77777777" w:rsidTr="00C94E4B">
        <w:trPr>
          <w:tblHeader/>
        </w:trPr>
        <w:tc>
          <w:tcPr>
            <w:tcW w:w="5400" w:type="dxa"/>
            <w:shd w:val="clear" w:color="auto" w:fill="0072C6"/>
          </w:tcPr>
          <w:p w14:paraId="1B681CF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42B0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AC23BD3" w14:textId="77777777" w:rsidTr="00C94E4B">
        <w:tc>
          <w:tcPr>
            <w:tcW w:w="5400" w:type="dxa"/>
          </w:tcPr>
          <w:p w14:paraId="1DE4FA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7515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B270BE" w14:textId="77777777" w:rsidTr="00C94E4B">
        <w:tc>
          <w:tcPr>
            <w:tcW w:w="5400" w:type="dxa"/>
          </w:tcPr>
          <w:p w14:paraId="187DE4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0BF231A"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165"/>
    <w:p w14:paraId="6B9BE9C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763B54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3" w:name="_Toc52348947"/>
      <w:bookmarkStart w:id="194" w:name="_Toc120626029"/>
      <w:bookmarkStart w:id="195" w:name="_Toc138344538"/>
      <w:bookmarkStart w:id="196" w:name="_Toc52348926"/>
      <w:bookmarkStart w:id="197" w:name="AzureCosmosDB"/>
      <w:r w:rsidRPr="0065071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容器注册表</w:t>
      </w:r>
      <w:bookmarkEnd w:id="193"/>
      <w:bookmarkEnd w:id="194"/>
      <w:bookmarkEnd w:id="195"/>
    </w:p>
    <w:p w14:paraId="272E6419"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ED7681">
        <w:rPr>
          <w:rFonts w:cstheme="minorHAnsi"/>
          <w:b/>
          <w:bCs/>
          <w:szCs w:val="18"/>
        </w:rPr>
        <w:t>：</w:t>
      </w:r>
    </w:p>
    <w:p w14:paraId="39C2DDDC"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管理注册</w:t>
      </w:r>
      <w:r w:rsidRPr="008F51D2">
        <w:rPr>
          <w:rFonts w:ascii="SimSun" w:hAnsi="SimSun" w:cstheme="minorHAnsi"/>
          <w:sz w:val="18"/>
          <w:szCs w:val="18"/>
        </w:rPr>
        <w:t>”</w:t>
      </w:r>
      <w:r w:rsidRPr="00395F5B">
        <w:rPr>
          <w:rFonts w:cstheme="minorHAnsi"/>
          <w:sz w:val="18"/>
          <w:szCs w:val="18"/>
        </w:rPr>
        <w:t>是指任意基础、标准或高级容器注册的实例。</w:t>
      </w:r>
    </w:p>
    <w:p w14:paraId="03C62568"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注册端点</w:t>
      </w:r>
      <w:r w:rsidRPr="008F51D2">
        <w:rPr>
          <w:rFonts w:ascii="SimSun" w:hAnsi="SimSun" w:cstheme="minorHAnsi"/>
          <w:sz w:val="18"/>
          <w:szCs w:val="18"/>
        </w:rPr>
        <w:t>”</w:t>
      </w:r>
      <w:r w:rsidRPr="00395F5B">
        <w:rPr>
          <w:rFonts w:cstheme="minorHAnsi"/>
          <w:sz w:val="18"/>
          <w:szCs w:val="18"/>
        </w:rPr>
        <w:t>是指客户端访问指定管理注册以执行容器注册相关操作时，该指定管理注册的主机名称。</w:t>
      </w:r>
    </w:p>
    <w:p w14:paraId="6395AA2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注册事务数</w:t>
      </w:r>
      <w:r w:rsidRPr="008F51D2">
        <w:rPr>
          <w:rFonts w:ascii="SimSun" w:hAnsi="SimSun" w:cstheme="minorHAnsi"/>
          <w:sz w:val="18"/>
          <w:szCs w:val="18"/>
        </w:rPr>
        <w:t>”</w:t>
      </w:r>
      <w:r w:rsidRPr="00395F5B">
        <w:rPr>
          <w:rFonts w:cstheme="minorHAnsi"/>
          <w:sz w:val="18"/>
          <w:szCs w:val="18"/>
        </w:rPr>
        <w:t>是指客户端对注册端点发送的事务请求集。</w:t>
      </w:r>
    </w:p>
    <w:p w14:paraId="7FAD4373" w14:textId="77777777" w:rsidR="0014750C" w:rsidRPr="00395F5B" w:rsidRDefault="0014750C" w:rsidP="0014750C">
      <w:pPr>
        <w:spacing w:after="0" w:line="240" w:lineRule="auto"/>
        <w:rPr>
          <w:rFonts w:cstheme="minorHAnsi"/>
        </w:rPr>
      </w:pPr>
    </w:p>
    <w:p w14:paraId="35019634" w14:textId="77777777" w:rsidR="0014750C" w:rsidRPr="00395F5B" w:rsidRDefault="0014750C" w:rsidP="0014750C">
      <w:pPr>
        <w:spacing w:after="0" w:line="240" w:lineRule="auto"/>
        <w:rPr>
          <w:rFonts w:cstheme="minorHAnsi"/>
        </w:rPr>
      </w:pPr>
      <w:r w:rsidRPr="00395F5B">
        <w:rPr>
          <w:rFonts w:cstheme="minorHAnsi"/>
          <w:b/>
          <w:bCs/>
          <w:color w:val="00188F"/>
          <w:sz w:val="18"/>
          <w:szCs w:val="18"/>
        </w:rPr>
        <w:t>管理容器注册的每月正常服务时间计算和服务级别</w:t>
      </w:r>
    </w:p>
    <w:p w14:paraId="18EC1372"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是指在一个帐单月份期间，客户在微软订阅中部署指定管理容器注册的总分钟数。</w:t>
      </w:r>
    </w:p>
    <w:p w14:paraId="33B2CBFD"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6FCA471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487F00" w14:textId="77777777" w:rsidR="0014750C" w:rsidRPr="00395F5B" w:rsidRDefault="0014750C" w:rsidP="00C94E4B">
            <w:pPr>
              <w:keepNext/>
              <w:jc w:val="center"/>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0C0"/>
          </w:tcPr>
          <w:p w14:paraId="113D17E4"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最大处理时间</w:t>
            </w:r>
          </w:p>
        </w:tc>
      </w:tr>
      <w:tr w:rsidR="0014750C" w:rsidRPr="00395F5B" w14:paraId="440EAF2D"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E161F36"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列表（存储库、清单、标签）</w:t>
            </w:r>
          </w:p>
        </w:tc>
        <w:tc>
          <w:tcPr>
            <w:tcW w:w="2500" w:type="pct"/>
          </w:tcPr>
          <w:p w14:paraId="71B83D25"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8 </w:t>
            </w:r>
            <w:r w:rsidRPr="00395F5B">
              <w:rPr>
                <w:rFonts w:eastAsia="SimSun" w:cstheme="minorHAnsi"/>
                <w:sz w:val="18"/>
                <w:szCs w:val="18"/>
              </w:rPr>
              <w:t>分钟</w:t>
            </w:r>
          </w:p>
        </w:tc>
      </w:tr>
      <w:tr w:rsidR="0014750C" w:rsidRPr="00395F5B" w14:paraId="33609FC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63193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其他</w:t>
            </w:r>
          </w:p>
        </w:tc>
        <w:tc>
          <w:tcPr>
            <w:tcW w:w="2500" w:type="pct"/>
          </w:tcPr>
          <w:p w14:paraId="2ECAC126"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1 </w:t>
            </w:r>
            <w:r w:rsidRPr="00395F5B">
              <w:rPr>
                <w:rFonts w:eastAsia="SimSun" w:cstheme="minorHAnsi"/>
                <w:sz w:val="18"/>
                <w:szCs w:val="18"/>
              </w:rPr>
              <w:t>分钟</w:t>
            </w:r>
          </w:p>
        </w:tc>
      </w:tr>
    </w:tbl>
    <w:p w14:paraId="1CDF79E1" w14:textId="77777777" w:rsidR="0014750C" w:rsidRPr="00395F5B" w:rsidRDefault="0014750C" w:rsidP="0014750C">
      <w:pPr>
        <w:pStyle w:val="ProductList-Body"/>
        <w:rPr>
          <w:rFonts w:cstheme="minorHAnsi"/>
        </w:rPr>
      </w:pPr>
    </w:p>
    <w:p w14:paraId="445370A0" w14:textId="77777777" w:rsidR="0014750C" w:rsidRPr="00395F5B" w:rsidRDefault="0014750C" w:rsidP="0014750C">
      <w:pPr>
        <w:pStyle w:val="ProductList-Body"/>
        <w:rPr>
          <w:rFonts w:cstheme="minorHAnsi"/>
        </w:rPr>
      </w:pPr>
      <w:r w:rsidRPr="00395F5B">
        <w:rPr>
          <w:rFonts w:cstheme="minorHAnsi"/>
        </w:rPr>
        <w:t>托管容器注册表的</w:t>
      </w:r>
      <w:r w:rsidRPr="0079488A">
        <w:rPr>
          <w:rFonts w:ascii="SimSun" w:hAnsi="SimSun" w:cstheme="minorHAnsi"/>
          <w:szCs w:val="18"/>
        </w:rPr>
        <w:t>“</w:t>
      </w:r>
      <w:r w:rsidRPr="00395F5B">
        <w:rPr>
          <w:rFonts w:cstheme="minorHAnsi"/>
          <w:b/>
          <w:color w:val="00188F"/>
          <w:szCs w:val="18"/>
        </w:rPr>
        <w:t>每月正常服务时间百分比</w:t>
      </w:r>
      <w:r w:rsidRPr="008F51D2">
        <w:rPr>
          <w:rFonts w:ascii="SimSun" w:hAnsi="SimSun" w:cstheme="minorHAnsi"/>
          <w:szCs w:val="18"/>
        </w:rPr>
        <w:t>”</w:t>
      </w:r>
      <w:r w:rsidRPr="00395F5B">
        <w:rPr>
          <w:rFonts w:cstheme="minorHAnsi"/>
          <w:szCs w:val="18"/>
        </w:rPr>
        <w:t>可按照下列公式进行计算：</w:t>
      </w:r>
    </w:p>
    <w:p w14:paraId="50147354" w14:textId="77777777" w:rsidR="0014750C" w:rsidRPr="00395F5B" w:rsidRDefault="0014750C" w:rsidP="0014750C">
      <w:pPr>
        <w:pStyle w:val="ProductList-Body"/>
        <w:rPr>
          <w:rFonts w:cstheme="minorHAnsi"/>
        </w:rPr>
      </w:pPr>
    </w:p>
    <w:p w14:paraId="3B99491D"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最大可用分钟数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停机时间</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最大可用分钟数</m:t>
              </m:r>
            </m:den>
          </m:f>
          <m:r>
            <w:rPr>
              <w:rFonts w:ascii="Cambria Math" w:hAnsi="Cambria Math" w:cstheme="minorHAnsi"/>
              <w:color w:val="000000" w:themeColor="text1"/>
              <w:sz w:val="18"/>
              <w:szCs w:val="18"/>
            </w:rPr>
            <m:t xml:space="preserve"> x 100</m:t>
          </m:r>
        </m:oMath>
      </m:oMathPara>
    </w:p>
    <w:p w14:paraId="0296B116" w14:textId="77777777" w:rsidR="0014750C" w:rsidRPr="00395F5B" w:rsidRDefault="0014750C" w:rsidP="0014750C">
      <w:pPr>
        <w:keepNext/>
        <w:spacing w:before="240" w:after="0"/>
        <w:rPr>
          <w:rFonts w:cstheme="minorHAnsi"/>
        </w:rPr>
      </w:pPr>
      <w:r w:rsidRPr="00395F5B">
        <w:rPr>
          <w:rFonts w:cstheme="minorHAnsi"/>
          <w:b/>
          <w:color w:val="00188F"/>
          <w:sz w:val="18"/>
          <w:szCs w:val="18"/>
        </w:rPr>
        <w:t>服务额度</w:t>
      </w:r>
      <w:r w:rsidRPr="00C9578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1779672"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A143A68" w14:textId="77777777" w:rsidR="0014750C" w:rsidRPr="00395F5B" w:rsidRDefault="0014750C" w:rsidP="00C94E4B">
            <w:pPr>
              <w:pStyle w:val="ProductList-OfferingBody"/>
              <w:keepNext/>
              <w:jc w:val="center"/>
              <w:rPr>
                <w:rFonts w:eastAsia="SimSun" w:cstheme="minorHAnsi"/>
                <w:b w:val="0"/>
                <w:bCs w:val="0"/>
                <w:color w:val="FFFFFF" w:themeColor="background1"/>
              </w:rPr>
            </w:pPr>
            <w:r w:rsidRPr="00395F5B">
              <w:rPr>
                <w:rFonts w:eastAsia="SimSun" w:cstheme="minorHAnsi"/>
                <w:b w:val="0"/>
                <w:bCs w:val="0"/>
                <w:color w:val="FFFFFF" w:themeColor="background1"/>
              </w:rPr>
              <w:t>每月正常服务时间百分比</w:t>
            </w:r>
          </w:p>
        </w:tc>
        <w:tc>
          <w:tcPr>
            <w:tcW w:w="2500" w:type="pct"/>
            <w:tcBorders>
              <w:bottom w:val="none" w:sz="0" w:space="0" w:color="auto"/>
            </w:tcBorders>
            <w:shd w:val="clear" w:color="auto" w:fill="0070C0"/>
          </w:tcPr>
          <w:p w14:paraId="2511A870"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lang w:eastAsia="en-US"/>
              </w:rPr>
            </w:pPr>
            <w:r w:rsidRPr="00395F5B">
              <w:rPr>
                <w:rFonts w:eastAsia="SimSun" w:cstheme="minorHAnsi"/>
                <w:b w:val="0"/>
                <w:bCs w:val="0"/>
                <w:color w:val="FFFFFF" w:themeColor="background1"/>
                <w:sz w:val="16"/>
              </w:rPr>
              <w:t>服务额度</w:t>
            </w:r>
          </w:p>
        </w:tc>
      </w:tr>
      <w:tr w:rsidR="0014750C" w:rsidRPr="00395F5B" w14:paraId="381E11E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3D37160"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71B1412B"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0D7A3630"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4A1610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6E13ED0E"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47D8BE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F6D0D2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8" w:name="_Toc120626030"/>
      <w:bookmarkStart w:id="199" w:name="_Toc138344539"/>
      <w:r w:rsidRPr="00395F5B">
        <w:rPr>
          <w:rFonts w:asciiTheme="minorHAnsi" w:hAnsiTheme="minorHAnsi" w:cstheme="minorHAnsi"/>
        </w:rPr>
        <w:t>内容分发网络</w:t>
      </w:r>
      <w:r w:rsidRPr="00395F5B">
        <w:rPr>
          <w:rFonts w:asciiTheme="minorHAnsi" w:hAnsiTheme="minorHAnsi" w:cstheme="minorHAnsi"/>
        </w:rPr>
        <w:t xml:space="preserve"> </w:t>
      </w:r>
      <w:r w:rsidRPr="00452C58">
        <w:rPr>
          <w:rFonts w:cstheme="majorHAnsi"/>
        </w:rPr>
        <w:t>(CDN)</w:t>
      </w:r>
      <w:bookmarkEnd w:id="198"/>
      <w:bookmarkEnd w:id="199"/>
    </w:p>
    <w:p w14:paraId="159EBB7C" w14:textId="77777777" w:rsidR="0014750C" w:rsidRPr="00395F5B" w:rsidRDefault="0014750C" w:rsidP="0014750C">
      <w:pPr>
        <w:pStyle w:val="ProductList-Body"/>
        <w:rPr>
          <w:rFonts w:cstheme="minorHAnsi"/>
        </w:rPr>
      </w:pPr>
      <w:r w:rsidRPr="00395F5B">
        <w:rPr>
          <w:rFonts w:cstheme="minorHAnsi"/>
          <w:b/>
          <w:color w:val="00188F"/>
        </w:rPr>
        <w:t xml:space="preserve">CDN </w:t>
      </w:r>
      <w:r w:rsidRPr="00395F5B">
        <w:rPr>
          <w:rFonts w:cstheme="minorHAnsi"/>
          <w:b/>
          <w:color w:val="00188F"/>
        </w:rPr>
        <w:t>服务的每月正常服务时间计算和服务级别</w:t>
      </w:r>
    </w:p>
    <w:p w14:paraId="058B3295"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482029E3" w14:textId="77777777" w:rsidR="0014750C" w:rsidRPr="00395F5B" w:rsidRDefault="0014750C" w:rsidP="0014750C">
      <w:pPr>
        <w:pStyle w:val="ProductList-Body"/>
        <w:rPr>
          <w:rFonts w:cstheme="minorHAnsi"/>
        </w:rPr>
      </w:pPr>
    </w:p>
    <w:p w14:paraId="14F3C64E"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670B53D5" w14:textId="77777777" w:rsidR="0014750C" w:rsidRPr="00395F5B" w:rsidRDefault="0014750C" w:rsidP="0014750C">
      <w:pPr>
        <w:pStyle w:val="ProductList-Body"/>
        <w:rPr>
          <w:rFonts w:cstheme="minorHAnsi"/>
        </w:rPr>
      </w:pPr>
    </w:p>
    <w:p w14:paraId="389C06BE" w14:textId="77777777" w:rsidR="0014750C" w:rsidRPr="00395F5B" w:rsidRDefault="0014750C" w:rsidP="0014750C">
      <w:pPr>
        <w:pStyle w:val="ProductList-Body"/>
        <w:rPr>
          <w:rFonts w:cstheme="minorHAnsi"/>
        </w:rPr>
      </w:pPr>
      <w:r w:rsidRPr="00395F5B">
        <w:rPr>
          <w:rFonts w:cstheme="minorHAnsi"/>
        </w:rPr>
        <w:t>将根据以下模型对度量系统测试进行配置（每个代理每小时至少一次测试的频率）以执行</w:t>
      </w:r>
      <w:r w:rsidRPr="00395F5B">
        <w:rPr>
          <w:rFonts w:cstheme="minorHAnsi"/>
        </w:rPr>
        <w:t xml:space="preserve"> HTTP GET </w:t>
      </w:r>
      <w:r w:rsidRPr="00395F5B">
        <w:rPr>
          <w:rFonts w:cstheme="minorHAnsi"/>
        </w:rPr>
        <w:t>操作：</w:t>
      </w:r>
    </w:p>
    <w:p w14:paraId="54BB843C" w14:textId="77777777" w:rsidR="0014750C" w:rsidRPr="00395F5B" w:rsidRDefault="0014750C" w:rsidP="0014750C">
      <w:pPr>
        <w:pStyle w:val="ProductList-Body"/>
        <w:numPr>
          <w:ilvl w:val="0"/>
          <w:numId w:val="3"/>
        </w:numPr>
        <w:rPr>
          <w:rFonts w:cstheme="minorHAnsi"/>
        </w:rPr>
      </w:pPr>
      <w:r w:rsidRPr="00395F5B">
        <w:rPr>
          <w:rFonts w:cstheme="minorHAnsi"/>
        </w:rPr>
        <w:lastRenderedPageBreak/>
        <w:t>测试文件将放置在客户的源位置（如</w:t>
      </w:r>
      <w:r w:rsidRPr="00395F5B">
        <w:rPr>
          <w:rFonts w:cstheme="minorHAnsi"/>
        </w:rPr>
        <w:t xml:space="preserve"> Azure </w:t>
      </w:r>
      <w:r w:rsidRPr="00395F5B">
        <w:rPr>
          <w:rFonts w:cstheme="minorHAnsi"/>
        </w:rPr>
        <w:t>存储帐户）。</w:t>
      </w:r>
    </w:p>
    <w:p w14:paraId="38CCCA23" w14:textId="77777777" w:rsidR="0014750C" w:rsidRPr="00395F5B" w:rsidRDefault="0014750C" w:rsidP="0014750C">
      <w:pPr>
        <w:pStyle w:val="ProductList-Body"/>
        <w:numPr>
          <w:ilvl w:val="0"/>
          <w:numId w:val="3"/>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CDN </w:t>
      </w:r>
      <w:r w:rsidRPr="00395F5B">
        <w:rPr>
          <w:rFonts w:cstheme="minorHAnsi"/>
        </w:rPr>
        <w:t>服务检索文件，方法是从适当的</w:t>
      </w:r>
      <w:r w:rsidRPr="00395F5B">
        <w:rPr>
          <w:rFonts w:cstheme="minorHAnsi"/>
        </w:rPr>
        <w:t xml:space="preserve"> Microsoft Azure </w:t>
      </w:r>
      <w:r w:rsidRPr="00395F5B">
        <w:rPr>
          <w:rFonts w:cstheme="minorHAnsi"/>
        </w:rPr>
        <w:t>域名称主机名请求对象。</w:t>
      </w:r>
    </w:p>
    <w:p w14:paraId="2373807A" w14:textId="77777777" w:rsidR="0014750C" w:rsidRPr="00395F5B" w:rsidRDefault="0014750C" w:rsidP="0014750C">
      <w:pPr>
        <w:pStyle w:val="ProductList-Body"/>
        <w:numPr>
          <w:ilvl w:val="0"/>
          <w:numId w:val="3"/>
        </w:numPr>
        <w:rPr>
          <w:rFonts w:cstheme="minorHAnsi"/>
        </w:rPr>
      </w:pPr>
      <w:r w:rsidRPr="00395F5B">
        <w:rPr>
          <w:rFonts w:cstheme="minorHAnsi"/>
        </w:rPr>
        <w:t>测试文件应符合以下条件：</w:t>
      </w:r>
    </w:p>
    <w:p w14:paraId="2114810B" w14:textId="77777777" w:rsidR="0014750C" w:rsidRPr="003F2293" w:rsidRDefault="0014750C" w:rsidP="0014750C">
      <w:pPr>
        <w:pStyle w:val="ProductList-Body"/>
        <w:numPr>
          <w:ilvl w:val="0"/>
          <w:numId w:val="5"/>
        </w:numPr>
        <w:tabs>
          <w:tab w:val="clear" w:pos="360"/>
          <w:tab w:val="clear" w:pos="720"/>
        </w:tabs>
        <w:ind w:hanging="360"/>
        <w:rPr>
          <w:rFonts w:cstheme="minorHAnsi"/>
          <w:spacing w:val="-2"/>
        </w:rPr>
      </w:pPr>
      <w:r w:rsidRPr="003F2293">
        <w:rPr>
          <w:rFonts w:cstheme="minorHAnsi"/>
          <w:spacing w:val="-2"/>
        </w:rPr>
        <w:t>通过包括显式</w:t>
      </w:r>
      <w:r w:rsidRPr="003F2293">
        <w:rPr>
          <w:rFonts w:cstheme="minorHAnsi"/>
          <w:spacing w:val="-2"/>
        </w:rPr>
        <w:t>“Cache-control:public”</w:t>
      </w:r>
      <w:r w:rsidRPr="003F2293">
        <w:rPr>
          <w:rFonts w:cstheme="minorHAnsi"/>
          <w:spacing w:val="-2"/>
        </w:rPr>
        <w:t>消息头或缺少</w:t>
      </w:r>
      <w:r w:rsidRPr="003F2293">
        <w:rPr>
          <w:rFonts w:cstheme="minorHAnsi"/>
          <w:spacing w:val="-2"/>
        </w:rPr>
        <w:t>“Cache-Control:private”</w:t>
      </w:r>
      <w:r w:rsidRPr="003F2293">
        <w:rPr>
          <w:rFonts w:cstheme="minorHAnsi"/>
          <w:spacing w:val="-2"/>
        </w:rPr>
        <w:t>消息头，测试对象允许进行缓存。</w:t>
      </w:r>
    </w:p>
    <w:p w14:paraId="2AA749BB"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且不大于</w:t>
      </w:r>
      <w:r w:rsidRPr="00395F5B">
        <w:rPr>
          <w:rFonts w:cstheme="minorHAnsi"/>
        </w:rPr>
        <w:t xml:space="preserve"> 1MB </w:t>
      </w:r>
      <w:r w:rsidRPr="00395F5B">
        <w:rPr>
          <w:rFonts w:cstheme="minorHAnsi"/>
        </w:rPr>
        <w:t>的文件。</w:t>
      </w:r>
    </w:p>
    <w:p w14:paraId="6EC45064"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将对原始数据进行剪裁，以便避免对评估期间正遭遇技术问题的代理进行评估。</w:t>
      </w:r>
    </w:p>
    <w:p w14:paraId="7C4CF4C6" w14:textId="77777777" w:rsidR="0014750C" w:rsidRPr="00395F5B" w:rsidRDefault="0014750C" w:rsidP="0014750C">
      <w:pPr>
        <w:pStyle w:val="ProductList-Body"/>
        <w:rPr>
          <w:rFonts w:cstheme="minorHAnsi"/>
        </w:rPr>
      </w:pPr>
    </w:p>
    <w:p w14:paraId="2F57583A"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是指</w:t>
      </w:r>
      <w:r w:rsidRPr="00395F5B">
        <w:rPr>
          <w:rFonts w:cstheme="minorHAnsi"/>
        </w:rPr>
        <w:t xml:space="preserve"> CDN </w:t>
      </w:r>
      <w:r w:rsidRPr="00395F5B">
        <w:rPr>
          <w:rFonts w:cstheme="minorHAnsi"/>
        </w:rPr>
        <w:t>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CDN </w:t>
      </w:r>
      <w:r w:rsidRPr="00395F5B">
        <w:rPr>
          <w:rFonts w:cstheme="minorHAnsi"/>
        </w:rPr>
        <w:t>服务的每月正常服务时间百分比按以下方式计算：成功提交对象的次数除以总请求数（在删除错误数据后）。</w:t>
      </w:r>
    </w:p>
    <w:p w14:paraId="44E06C22" w14:textId="77777777" w:rsidR="0014750C" w:rsidRPr="00395F5B" w:rsidRDefault="0014750C" w:rsidP="0014750C">
      <w:pPr>
        <w:pStyle w:val="ProductList-Body"/>
        <w:rPr>
          <w:rFonts w:cstheme="minorHAnsi"/>
        </w:rPr>
      </w:pPr>
    </w:p>
    <w:p w14:paraId="70A11DA1"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CDN </w:t>
      </w:r>
      <w:r w:rsidRPr="00395F5B">
        <w:rPr>
          <w:rFonts w:cstheme="minorHAnsi"/>
          <w:b/>
          <w:color w:val="00188F"/>
        </w:rPr>
        <w:t>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E0DB0" w14:textId="77777777" w:rsidTr="00C94E4B">
        <w:trPr>
          <w:tblHeader/>
        </w:trPr>
        <w:tc>
          <w:tcPr>
            <w:tcW w:w="5400" w:type="dxa"/>
            <w:shd w:val="clear" w:color="auto" w:fill="0072C6"/>
          </w:tcPr>
          <w:p w14:paraId="6FFA9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C4194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D9EA3A" w14:textId="77777777" w:rsidTr="00C94E4B">
        <w:tc>
          <w:tcPr>
            <w:tcW w:w="5400" w:type="dxa"/>
          </w:tcPr>
          <w:p w14:paraId="199018F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1B8C1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A85FCE4" w14:textId="77777777" w:rsidTr="00C94E4B">
        <w:tc>
          <w:tcPr>
            <w:tcW w:w="5400" w:type="dxa"/>
          </w:tcPr>
          <w:p w14:paraId="39FBA2CA"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05A0F28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0" w:name="_Toc457821545"/>
    <w:bookmarkStart w:id="201" w:name="CloudServices"/>
    <w:p w14:paraId="51437F5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579BFAB" w14:textId="77777777" w:rsidR="0014750C" w:rsidRPr="000005F7" w:rsidRDefault="0014750C" w:rsidP="0014750C">
      <w:pPr>
        <w:pStyle w:val="ProductList-Offering2Heading"/>
        <w:keepNext/>
        <w:tabs>
          <w:tab w:val="clear" w:pos="360"/>
          <w:tab w:val="clear" w:pos="720"/>
          <w:tab w:val="clear" w:pos="1080"/>
        </w:tabs>
        <w:outlineLvl w:val="2"/>
        <w:rPr>
          <w:rFonts w:cstheme="majorHAnsi"/>
        </w:rPr>
      </w:pPr>
      <w:bookmarkStart w:id="202" w:name="_Toc120626031"/>
      <w:bookmarkStart w:id="203" w:name="_Toc138344540"/>
      <w:bookmarkEnd w:id="200"/>
      <w:bookmarkEnd w:id="201"/>
      <w:r w:rsidRPr="000005F7">
        <w:rPr>
          <w:rFonts w:cstheme="majorHAnsi"/>
        </w:rPr>
        <w:t>Azure Cosmos DB</w:t>
      </w:r>
      <w:bookmarkEnd w:id="144"/>
      <w:bookmarkEnd w:id="196"/>
      <w:bookmarkEnd w:id="202"/>
      <w:bookmarkEnd w:id="203"/>
    </w:p>
    <w:bookmarkEnd w:id="197"/>
    <w:p w14:paraId="4ABAD564" w14:textId="77777777" w:rsidR="0014750C" w:rsidRPr="00395F5B" w:rsidRDefault="0014750C" w:rsidP="0014750C">
      <w:pPr>
        <w:pStyle w:val="ProductList-Body"/>
        <w:ind w:right="90"/>
        <w:rPr>
          <w:rFonts w:cstheme="minorHAnsi"/>
        </w:rPr>
      </w:pPr>
      <w:r w:rsidRPr="00395F5B">
        <w:rPr>
          <w:rFonts w:cstheme="minorHAnsi"/>
          <w:bCs/>
          <w:color w:val="000000" w:themeColor="text1"/>
        </w:rPr>
        <w:t>为</w:t>
      </w:r>
      <w:r w:rsidRPr="00395F5B">
        <w:rPr>
          <w:rFonts w:cstheme="minorHAnsi"/>
          <w:bCs/>
          <w:color w:val="000000" w:themeColor="text1"/>
        </w:rPr>
        <w:t xml:space="preserve"> Azure Cosmos DB </w:t>
      </w:r>
      <w:r w:rsidRPr="00395F5B">
        <w:rPr>
          <w:rFonts w:cstheme="minorHAnsi"/>
          <w:bCs/>
          <w:color w:val="000000" w:themeColor="text1"/>
        </w:rPr>
        <w:t>服务枚举的</w:t>
      </w:r>
      <w:r w:rsidRPr="00395F5B">
        <w:rPr>
          <w:rFonts w:cstheme="minorHAnsi"/>
          <w:bCs/>
          <w:color w:val="000000" w:themeColor="text1"/>
        </w:rPr>
        <w:t xml:space="preserve"> SLA </w:t>
      </w:r>
      <w:r w:rsidRPr="00395F5B">
        <w:rPr>
          <w:rFonts w:cstheme="minorHAnsi"/>
          <w:bCs/>
          <w:color w:val="000000" w:themeColor="text1"/>
        </w:rPr>
        <w:t>详情涉及以下数据库</w:t>
      </w:r>
      <w:r w:rsidRPr="00395F5B">
        <w:rPr>
          <w:rFonts w:cstheme="minorHAnsi"/>
          <w:bCs/>
          <w:color w:val="000000" w:themeColor="text1"/>
        </w:rPr>
        <w:t xml:space="preserve"> API</w:t>
      </w:r>
      <w:r w:rsidRPr="00395F5B">
        <w:rPr>
          <w:rFonts w:cstheme="minorHAnsi"/>
          <w:bCs/>
          <w:color w:val="000000" w:themeColor="text1"/>
        </w:rPr>
        <w:t>，其中</w:t>
      </w:r>
      <w:r w:rsidRPr="00395F5B">
        <w:rPr>
          <w:rFonts w:cstheme="minorHAnsi"/>
          <w:bCs/>
          <w:color w:val="000000" w:themeColor="text1"/>
        </w:rPr>
        <w:t xml:space="preserve"> PostgreSQL API </w:t>
      </w:r>
      <w:r w:rsidRPr="00395F5B">
        <w:rPr>
          <w:rFonts w:cstheme="minorHAnsi"/>
          <w:bCs/>
          <w:color w:val="000000" w:themeColor="text1"/>
        </w:rPr>
        <w:t>与其余数据库</w:t>
      </w:r>
      <w:r w:rsidRPr="00395F5B">
        <w:rPr>
          <w:rFonts w:cstheme="minorHAnsi"/>
          <w:bCs/>
          <w:color w:val="000000" w:themeColor="text1"/>
        </w:rPr>
        <w:t xml:space="preserve"> API </w:t>
      </w:r>
      <w:r w:rsidRPr="00395F5B">
        <w:rPr>
          <w:rFonts w:cstheme="minorHAnsi"/>
          <w:bCs/>
          <w:color w:val="000000" w:themeColor="text1"/>
        </w:rPr>
        <w:t>有不同的定义和细节：</w:t>
      </w:r>
    </w:p>
    <w:p w14:paraId="7C994819"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PostgreSQL</w:t>
      </w:r>
    </w:p>
    <w:p w14:paraId="1F6FE111"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NoSQL</w:t>
      </w:r>
    </w:p>
    <w:p w14:paraId="221A17ED"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MongoDB</w:t>
      </w:r>
    </w:p>
    <w:p w14:paraId="5E14B544"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Cassandra</w:t>
      </w:r>
    </w:p>
    <w:p w14:paraId="5B7AC732"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Gremlin</w:t>
      </w:r>
    </w:p>
    <w:p w14:paraId="1038ACAC"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Table</w:t>
      </w:r>
    </w:p>
    <w:p w14:paraId="6944FE5A" w14:textId="77777777" w:rsidR="0014750C" w:rsidRPr="00395F5B" w:rsidRDefault="0014750C" w:rsidP="0014750C">
      <w:pPr>
        <w:pStyle w:val="ProductList-Body"/>
        <w:rPr>
          <w:rFonts w:cstheme="minorHAnsi"/>
        </w:rPr>
      </w:pPr>
    </w:p>
    <w:p w14:paraId="16DEA18F" w14:textId="77777777" w:rsidR="0014750C" w:rsidRPr="00591650" w:rsidRDefault="0014750C" w:rsidP="0014750C">
      <w:pPr>
        <w:pStyle w:val="ProductList-Body"/>
        <w:keepNext/>
        <w:keepLines/>
        <w:rPr>
          <w:rFonts w:cstheme="minorHAnsi"/>
        </w:rPr>
      </w:pPr>
      <w:r w:rsidRPr="00591650">
        <w:rPr>
          <w:rFonts w:cstheme="minorHAnsi"/>
          <w:b/>
          <w:color w:val="00188F"/>
        </w:rPr>
        <w:t>Microsoft Azure Cosmos DB for PostgreSQL</w:t>
      </w:r>
    </w:p>
    <w:p w14:paraId="75E89CC6"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服务器</w:t>
      </w:r>
      <w:r w:rsidRPr="008F51D2">
        <w:rPr>
          <w:rFonts w:ascii="SimSun" w:hAnsi="SimSun" w:cstheme="minorHAnsi"/>
          <w:szCs w:val="18"/>
        </w:rPr>
        <w:t>”</w:t>
      </w:r>
      <w:r w:rsidRPr="00395F5B">
        <w:rPr>
          <w:rFonts w:cstheme="minorHAnsi"/>
          <w:bCs/>
          <w:color w:val="000000" w:themeColor="text1"/>
        </w:rPr>
        <w:t>是指任何给定的</w:t>
      </w:r>
      <w:r w:rsidRPr="00395F5B">
        <w:rPr>
          <w:rFonts w:cstheme="minorHAnsi"/>
          <w:bCs/>
          <w:color w:val="000000" w:themeColor="text1"/>
        </w:rPr>
        <w:t xml:space="preserve"> Azure Cosmos DB for PostgreSQL </w:t>
      </w:r>
      <w:r w:rsidRPr="00395F5B">
        <w:rPr>
          <w:rFonts w:cstheme="minorHAnsi"/>
          <w:bCs/>
          <w:color w:val="000000" w:themeColor="text1"/>
        </w:rPr>
        <w:t>服务器。</w:t>
      </w:r>
    </w:p>
    <w:p w14:paraId="77D3501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高可用性群集</w:t>
      </w:r>
      <w:r w:rsidRPr="008F51D2">
        <w:rPr>
          <w:rFonts w:ascii="SimSun" w:hAnsi="SimSun" w:cstheme="minorHAnsi"/>
          <w:szCs w:val="18"/>
        </w:rPr>
        <w:t>”</w:t>
      </w:r>
      <w:r w:rsidRPr="00395F5B">
        <w:rPr>
          <w:rFonts w:cstheme="minorHAnsi"/>
          <w:bCs/>
          <w:color w:val="000000" w:themeColor="text1"/>
        </w:rPr>
        <w:t>是指一组高可用性节点。</w:t>
      </w:r>
    </w:p>
    <w:p w14:paraId="00B54FDE"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高可用性节点</w:t>
      </w:r>
      <w:r w:rsidRPr="008F51D2">
        <w:rPr>
          <w:rFonts w:ascii="SimSun" w:hAnsi="SimSun" w:cstheme="minorHAnsi"/>
          <w:szCs w:val="18"/>
        </w:rPr>
        <w:t>”</w:t>
      </w:r>
      <w:r w:rsidRPr="00395F5B">
        <w:rPr>
          <w:rFonts w:cstheme="minorHAnsi"/>
          <w:bCs/>
          <w:color w:val="000000" w:themeColor="text1"/>
        </w:rPr>
        <w:t>是指一个群集中启用高可用性功能的节点。</w:t>
      </w:r>
    </w:p>
    <w:p w14:paraId="46C59758"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协调器节点</w:t>
      </w:r>
      <w:r w:rsidRPr="008F51D2">
        <w:rPr>
          <w:rFonts w:ascii="SimSun" w:hAnsi="SimSun" w:cstheme="minorHAnsi"/>
          <w:szCs w:val="18"/>
        </w:rPr>
        <w:t>”</w:t>
      </w:r>
      <w:r w:rsidRPr="00395F5B">
        <w:rPr>
          <w:rFonts w:cstheme="minorHAnsi"/>
          <w:bCs/>
          <w:color w:val="000000" w:themeColor="text1"/>
        </w:rPr>
        <w:t>是指被分配群集协调器角色的节点。</w:t>
      </w:r>
    </w:p>
    <w:p w14:paraId="254BDE71"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工作器节点</w:t>
      </w:r>
      <w:r w:rsidRPr="008F51D2">
        <w:rPr>
          <w:rFonts w:ascii="SimSun" w:hAnsi="SimSun" w:cstheme="minorHAnsi"/>
          <w:szCs w:val="18"/>
        </w:rPr>
        <w:t>”</w:t>
      </w:r>
      <w:r w:rsidRPr="00395F5B">
        <w:rPr>
          <w:rFonts w:cstheme="minorHAnsi"/>
          <w:bCs/>
          <w:color w:val="000000" w:themeColor="text1"/>
        </w:rPr>
        <w:t>是指被分配工作器角色的节点。</w:t>
      </w:r>
    </w:p>
    <w:p w14:paraId="6AA16153"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节点</w:t>
      </w:r>
      <w:r w:rsidRPr="008F51D2">
        <w:rPr>
          <w:rFonts w:ascii="SimSun" w:hAnsi="SimSun" w:cstheme="minorHAnsi"/>
          <w:szCs w:val="18"/>
        </w:rPr>
        <w:t>”</w:t>
      </w:r>
      <w:r w:rsidRPr="00395F5B">
        <w:rPr>
          <w:rFonts w:cstheme="minorHAnsi"/>
          <w:bCs/>
          <w:color w:val="000000" w:themeColor="text1"/>
        </w:rPr>
        <w:t>是指</w:t>
      </w:r>
      <w:r w:rsidRPr="00395F5B">
        <w:rPr>
          <w:rFonts w:cstheme="minorHAnsi"/>
          <w:bCs/>
          <w:color w:val="000000" w:themeColor="text1"/>
        </w:rPr>
        <w:t xml:space="preserve"> Azure Cosmos DB for PostgreSQL </w:t>
      </w:r>
      <w:r w:rsidRPr="00395F5B">
        <w:rPr>
          <w:rFonts w:cstheme="minorHAnsi"/>
          <w:bCs/>
          <w:color w:val="000000" w:themeColor="text1"/>
        </w:rPr>
        <w:t>协调器或工作器节点。</w:t>
      </w:r>
    </w:p>
    <w:p w14:paraId="4C1FA9E8" w14:textId="77777777" w:rsidR="0014750C" w:rsidRPr="00395F5B" w:rsidRDefault="0014750C" w:rsidP="0014750C">
      <w:pPr>
        <w:pStyle w:val="ProductList-Body"/>
        <w:rPr>
          <w:rFonts w:cstheme="minorHAnsi"/>
        </w:rPr>
      </w:pPr>
    </w:p>
    <w:p w14:paraId="75C613AD" w14:textId="77777777" w:rsidR="0014750C" w:rsidRPr="00395F5B" w:rsidRDefault="0014750C" w:rsidP="0014750C">
      <w:pPr>
        <w:pStyle w:val="ProductList-Body"/>
        <w:rPr>
          <w:rFonts w:cstheme="minorHAnsi"/>
        </w:rPr>
      </w:pPr>
      <w:r w:rsidRPr="00395F5B">
        <w:rPr>
          <w:rFonts w:cstheme="minorHAnsi"/>
          <w:b/>
          <w:color w:val="00188F"/>
        </w:rPr>
        <w:t xml:space="preserve">Microsoft Azure Cosmos DB for PostgreSQL </w:t>
      </w:r>
      <w:r w:rsidRPr="00395F5B">
        <w:rPr>
          <w:rFonts w:cstheme="minorHAnsi"/>
          <w:b/>
          <w:color w:val="00188F"/>
        </w:rPr>
        <w:t>高可用性节点的每月正常服务时间计算和服务级别</w:t>
      </w:r>
    </w:p>
    <w:p w14:paraId="4AEDD15A"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是指在一个帐单月份期间，客户在</w:t>
      </w:r>
      <w:r w:rsidRPr="00395F5B">
        <w:rPr>
          <w:rFonts w:cstheme="minorHAnsi"/>
          <w:bCs/>
          <w:color w:val="000000" w:themeColor="text1"/>
        </w:rPr>
        <w:t xml:space="preserve"> Microsoft Azure </w:t>
      </w:r>
      <w:r w:rsidRPr="00395F5B">
        <w:rPr>
          <w:rFonts w:cstheme="minorHAnsi"/>
          <w:bCs/>
          <w:color w:val="000000" w:themeColor="text1"/>
        </w:rPr>
        <w:t>订阅中针对指定高可用性节点部署的总分钟数。</w:t>
      </w:r>
    </w:p>
    <w:p w14:paraId="20854D21"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34EC9FE3" w14:textId="77777777" w:rsidR="0014750C" w:rsidRPr="00395F5B" w:rsidRDefault="0014750C" w:rsidP="0014750C">
      <w:pPr>
        <w:pStyle w:val="ProductList-Body"/>
        <w:rPr>
          <w:rFonts w:cstheme="minorHAnsi"/>
        </w:rPr>
      </w:pPr>
      <w:r w:rsidRPr="00395F5B">
        <w:rPr>
          <w:rFonts w:cstheme="minorHAnsi"/>
        </w:rPr>
        <w:t xml:space="preserve">Azure Cosmos DB for PostgreSQL </w:t>
      </w:r>
      <w:r w:rsidRPr="00395F5B">
        <w:rPr>
          <w:rFonts w:cstheme="minorHAnsi"/>
        </w:rPr>
        <w:t>高可用性节点的</w:t>
      </w:r>
      <w:r w:rsidRPr="0079488A">
        <w:rPr>
          <w:rFonts w:ascii="SimSun" w:hAnsi="SimSun" w:cstheme="minorHAnsi"/>
          <w:spacing w:val="-2"/>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74BEAA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9DAF3B" w14:textId="77777777" w:rsidR="0014750C" w:rsidRPr="00395F5B" w:rsidRDefault="0014750C" w:rsidP="0014750C">
      <w:pPr>
        <w:pStyle w:val="ProductList-Body"/>
        <w:rPr>
          <w:rFonts w:cstheme="minorHAnsi"/>
        </w:rPr>
      </w:pPr>
    </w:p>
    <w:p w14:paraId="29583FC7" w14:textId="77777777" w:rsidR="0014750C" w:rsidRPr="00395F5B" w:rsidRDefault="004F0006" w:rsidP="0014750C">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hint="eastAsia"/>
                  <w:i/>
                  <w:szCs w:val="18"/>
                </w:rPr>
                <m:t>最大可用分钟数</m:t>
              </m:r>
              <m:r>
                <m:rPr>
                  <m:nor/>
                </m:rPr>
                <w:rPr>
                  <w:rFonts w:ascii="Cambria Math" w:cstheme="minorHAnsi" w:hint="eastAsia"/>
                  <w:i/>
                  <w:szCs w:val="18"/>
                </w:rPr>
                <m:t xml:space="preserve"> </m:t>
              </m:r>
              <m:r>
                <m:rPr>
                  <m:nor/>
                </m:rPr>
                <w:rPr>
                  <w:rFonts w:ascii="Times New Roman" w:hAnsi="Times New Roman" w:cs="Times New Roman"/>
                  <w:i/>
                  <w:szCs w:val="18"/>
                </w:rPr>
                <m:t>-</m:t>
              </m:r>
              <m:r>
                <m:rPr>
                  <m:nor/>
                </m:rPr>
                <w:rPr>
                  <w:rFonts w:ascii="Cambria Math" w:cstheme="minorHAnsi" w:hint="eastAsia"/>
                  <w:i/>
                  <w:szCs w:val="18"/>
                </w:rPr>
                <m:t xml:space="preserve"> </m:t>
              </m:r>
              <m:r>
                <m:rPr>
                  <m:nor/>
                </m:rPr>
                <w:rPr>
                  <w:rFonts w:ascii="Cambria Math" w:cstheme="minorHAnsi" w:hint="eastAsia"/>
                  <w:i/>
                  <w:szCs w:val="18"/>
                </w:rPr>
                <m:t>停机时间</m:t>
              </m:r>
            </m:num>
            <m:den>
              <m:r>
                <m:rPr>
                  <m:nor/>
                </m:rPr>
                <w:rPr>
                  <w:rFonts w:ascii="Cambria Math" w:cstheme="minorHAnsi" w:hint="eastAsia"/>
                  <w:i/>
                  <w:szCs w:val="18"/>
                </w:rPr>
                <m:t>最大可用分钟数</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9938ADD"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w:t>
      </w:r>
      <w:r w:rsidRPr="00395F5B">
        <w:rPr>
          <w:rFonts w:cstheme="minorHAnsi"/>
          <w:b/>
          <w:bCs/>
          <w:color w:val="00188F"/>
          <w:shd w:val="clear" w:color="auto" w:fill="FFFFFF"/>
        </w:rPr>
        <w:t xml:space="preserve"> Microsoft Azure Cosmos DB for PostgreSQL </w:t>
      </w:r>
      <w:r w:rsidRPr="00395F5B">
        <w:rPr>
          <w:rFonts w:cstheme="minorHAnsi"/>
          <w:b/>
          <w:bCs/>
          <w:color w:val="00188F"/>
          <w:shd w:val="clear" w:color="auto" w:fill="FFFFFF"/>
        </w:rPr>
        <w:t>高可用性节点的使用。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E9BBB6" w14:textId="77777777" w:rsidTr="00C94E4B">
        <w:trPr>
          <w:tblHeader/>
        </w:trPr>
        <w:tc>
          <w:tcPr>
            <w:tcW w:w="5400" w:type="dxa"/>
            <w:shd w:val="clear" w:color="auto" w:fill="0072C6"/>
          </w:tcPr>
          <w:p w14:paraId="6C4304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0C74C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C92D9C3" w14:textId="77777777" w:rsidTr="00C94E4B">
        <w:tc>
          <w:tcPr>
            <w:tcW w:w="5400" w:type="dxa"/>
          </w:tcPr>
          <w:p w14:paraId="2BD2E3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46B89D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2CE12D" w14:textId="77777777" w:rsidTr="00C94E4B">
        <w:tc>
          <w:tcPr>
            <w:tcW w:w="5400" w:type="dxa"/>
          </w:tcPr>
          <w:p w14:paraId="68B8E8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8BF4E5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C7746F" w14:textId="77777777" w:rsidR="0014750C" w:rsidRPr="00591650" w:rsidRDefault="0014750C" w:rsidP="0014750C">
      <w:pPr>
        <w:pStyle w:val="ProductList-Body"/>
        <w:spacing w:before="240"/>
        <w:rPr>
          <w:rFonts w:cstheme="minorHAnsi"/>
        </w:rPr>
      </w:pPr>
      <w:r w:rsidRPr="00591650">
        <w:rPr>
          <w:rFonts w:cstheme="minorHAnsi"/>
          <w:b/>
          <w:color w:val="00188F"/>
        </w:rPr>
        <w:t>Microsoft Azure Cosmos DB for NoSQL</w:t>
      </w:r>
      <w:r w:rsidRPr="00395F5B">
        <w:rPr>
          <w:rFonts w:cstheme="minorHAnsi"/>
          <w:b/>
          <w:color w:val="00188F"/>
        </w:rPr>
        <w:t>、</w:t>
      </w:r>
      <w:r w:rsidRPr="00591650">
        <w:rPr>
          <w:rFonts w:cstheme="minorHAnsi"/>
          <w:b/>
          <w:color w:val="00188F"/>
        </w:rPr>
        <w:t>Microsoft Azure Cosmos DB for MongoDB</w:t>
      </w:r>
      <w:r w:rsidRPr="00395F5B">
        <w:rPr>
          <w:rFonts w:cstheme="minorHAnsi"/>
          <w:b/>
          <w:color w:val="00188F"/>
        </w:rPr>
        <w:t>、</w:t>
      </w:r>
      <w:r w:rsidRPr="00591650">
        <w:rPr>
          <w:rFonts w:cstheme="minorHAnsi"/>
          <w:b/>
          <w:color w:val="00188F"/>
        </w:rPr>
        <w:t>Microsoft Azure Cosmos DB for Apache Cassandra</w:t>
      </w:r>
      <w:r w:rsidRPr="00395F5B">
        <w:rPr>
          <w:rFonts w:cstheme="minorHAnsi"/>
          <w:b/>
          <w:color w:val="00188F"/>
        </w:rPr>
        <w:t>、</w:t>
      </w:r>
      <w:r w:rsidRPr="00591650">
        <w:rPr>
          <w:rFonts w:cstheme="minorHAnsi"/>
          <w:b/>
          <w:color w:val="00188F"/>
        </w:rPr>
        <w:t>Microsoft Azure Cosmos DB for Apache Gremlin</w:t>
      </w:r>
      <w:r w:rsidRPr="00395F5B">
        <w:rPr>
          <w:rFonts w:cstheme="minorHAnsi"/>
          <w:b/>
          <w:color w:val="00188F"/>
        </w:rPr>
        <w:t>、</w:t>
      </w:r>
      <w:r w:rsidRPr="00591650">
        <w:rPr>
          <w:rFonts w:cstheme="minorHAnsi"/>
          <w:b/>
          <w:color w:val="00188F"/>
        </w:rPr>
        <w:t>Microsoft Azure Cosmos DB for Table</w:t>
      </w:r>
    </w:p>
    <w:p w14:paraId="70CA8E2E" w14:textId="77777777" w:rsidR="0014750C" w:rsidRPr="00395F5B" w:rsidRDefault="0014750C" w:rsidP="0014750C">
      <w:pPr>
        <w:pStyle w:val="ProductList-Body"/>
        <w:rPr>
          <w:rFonts w:cstheme="minorHAnsi"/>
        </w:rPr>
      </w:pPr>
      <w:r w:rsidRPr="00395F5B">
        <w:rPr>
          <w:rFonts w:cstheme="minorHAnsi"/>
          <w:b/>
          <w:color w:val="00188F"/>
        </w:rPr>
        <w:t>附加定义</w:t>
      </w:r>
      <w:r w:rsidRPr="00CF746B">
        <w:rPr>
          <w:rFonts w:cstheme="minorHAnsi"/>
          <w:b/>
          <w:bCs/>
        </w:rPr>
        <w:t>：</w:t>
      </w:r>
    </w:p>
    <w:p w14:paraId="25BD5BF8"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容器</w:t>
      </w:r>
      <w:r w:rsidRPr="008F51D2">
        <w:rPr>
          <w:rFonts w:ascii="SimSun" w:hAnsi="SimSun" w:cstheme="minorHAnsi"/>
          <w:szCs w:val="18"/>
        </w:rPr>
        <w:t>”</w:t>
      </w:r>
      <w:r w:rsidRPr="00395F5B">
        <w:rPr>
          <w:rFonts w:cstheme="minorHAnsi"/>
        </w:rPr>
        <w:t>是指数据项的容器，它是事务和查询规模的单位。</w:t>
      </w:r>
    </w:p>
    <w:p w14:paraId="6C7E0A3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消耗的</w:t>
      </w:r>
      <w:r w:rsidRPr="00395F5B">
        <w:rPr>
          <w:rFonts w:cstheme="minorHAnsi"/>
          <w:b/>
          <w:color w:val="00188F"/>
        </w:rPr>
        <w:t xml:space="preserve"> RU </w:t>
      </w:r>
      <w:r w:rsidRPr="00395F5B">
        <w:rPr>
          <w:rFonts w:cstheme="minorHAnsi"/>
          <w:b/>
          <w:color w:val="00188F"/>
        </w:rPr>
        <w:t>数</w:t>
      </w:r>
      <w:r w:rsidRPr="008F51D2">
        <w:rPr>
          <w:rFonts w:ascii="SimSun" w:hAnsi="SimSun" w:cstheme="minorHAnsi"/>
          <w:szCs w:val="18"/>
        </w:rPr>
        <w:t>”</w:t>
      </w:r>
      <w:r w:rsidRPr="00395F5B">
        <w:rPr>
          <w:rFonts w:cstheme="minorHAnsi"/>
        </w:rPr>
        <w:t>是指在给定的一秒内，</w:t>
      </w:r>
      <w:r w:rsidRPr="00395F5B">
        <w:rPr>
          <w:rFonts w:cstheme="minorHAnsi"/>
        </w:rPr>
        <w:t xml:space="preserve">Azure Cosmos DB </w:t>
      </w:r>
      <w:r w:rsidRPr="00395F5B">
        <w:rPr>
          <w:rFonts w:cstheme="minorHAnsi"/>
        </w:rPr>
        <w:t>容器处理全部请求所消耗的请求单位的总数。</w:t>
      </w:r>
    </w:p>
    <w:p w14:paraId="3A5BBB80"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lastRenderedPageBreak/>
        <w:t>“</w:t>
      </w:r>
      <w:r w:rsidRPr="00395F5B">
        <w:rPr>
          <w:rFonts w:cstheme="minorHAnsi"/>
          <w:b/>
          <w:color w:val="00188F"/>
        </w:rPr>
        <w:t>数据库帐户</w:t>
      </w:r>
      <w:r w:rsidRPr="008F51D2">
        <w:rPr>
          <w:rFonts w:ascii="SimSun" w:hAnsi="SimSun" w:cstheme="minorHAnsi"/>
          <w:szCs w:val="18"/>
        </w:rPr>
        <w:t>”</w:t>
      </w:r>
      <w:r w:rsidRPr="00395F5B">
        <w:rPr>
          <w:rFonts w:cstheme="minorHAnsi"/>
        </w:rPr>
        <w:t>是指</w:t>
      </w:r>
      <w:r w:rsidRPr="00395F5B">
        <w:rPr>
          <w:rFonts w:cstheme="minorHAnsi"/>
        </w:rPr>
        <w:t xml:space="preserve"> Azure Cosmos DB </w:t>
      </w:r>
      <w:r w:rsidRPr="00395F5B">
        <w:rPr>
          <w:rFonts w:cstheme="minorHAnsi"/>
        </w:rPr>
        <w:t>资源模型的顶级资源。一个</w:t>
      </w:r>
      <w:r w:rsidRPr="00395F5B">
        <w:rPr>
          <w:rFonts w:cstheme="minorHAnsi"/>
        </w:rPr>
        <w:t xml:space="preserve"> Azure Cosmos DB </w:t>
      </w:r>
      <w:r w:rsidRPr="00395F5B">
        <w:rPr>
          <w:rFonts w:cstheme="minorHAnsi"/>
        </w:rPr>
        <w:t>数据库帐户包含一个或多个数据库。</w:t>
      </w:r>
    </w:p>
    <w:p w14:paraId="6C34E25B"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是指在下表中记录的最大上限内，总请求中返回错误代码或未能返回成功代码的请求数。</w:t>
      </w:r>
    </w:p>
    <w:p w14:paraId="43DCBA7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失败的读取请求数</w:t>
      </w:r>
      <w:r w:rsidRPr="008F51D2">
        <w:rPr>
          <w:rFonts w:ascii="SimSun" w:hAnsi="SimSun" w:cstheme="minorHAnsi"/>
          <w:szCs w:val="18"/>
        </w:rPr>
        <w:t>”</w:t>
      </w:r>
      <w:r w:rsidRPr="00395F5B">
        <w:rPr>
          <w:rFonts w:cstheme="minorHAnsi"/>
        </w:rPr>
        <w:t>是指在下表中记录的最大上限内，总读取请求中返回错误代码或未能返回成功代码的请求数。</w:t>
      </w:r>
    </w:p>
    <w:p w14:paraId="05EB29F3" w14:textId="77777777" w:rsidR="0014750C" w:rsidRPr="00395F5B" w:rsidRDefault="0014750C" w:rsidP="0014750C">
      <w:pPr>
        <w:pStyle w:val="ProductList-Body"/>
        <w:spacing w:after="40"/>
        <w:rPr>
          <w:rFonts w:cstheme="minorHAns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A4725" w14:textId="77777777" w:rsidTr="00C94E4B">
        <w:trPr>
          <w:tblHeader/>
        </w:trPr>
        <w:tc>
          <w:tcPr>
            <w:tcW w:w="5400" w:type="dxa"/>
            <w:shd w:val="clear" w:color="auto" w:fill="0072C6"/>
          </w:tcPr>
          <w:p w14:paraId="29B50F45"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操作</w:t>
            </w:r>
          </w:p>
        </w:tc>
        <w:tc>
          <w:tcPr>
            <w:tcW w:w="3960" w:type="dxa"/>
            <w:shd w:val="clear" w:color="auto" w:fill="0072C6"/>
          </w:tcPr>
          <w:p w14:paraId="22178231"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处理延迟最大上限</w:t>
            </w:r>
          </w:p>
        </w:tc>
      </w:tr>
      <w:tr w:rsidR="0014750C" w:rsidRPr="00395F5B" w14:paraId="02DBC2EE" w14:textId="77777777" w:rsidTr="00C94E4B">
        <w:tc>
          <w:tcPr>
            <w:tcW w:w="5400" w:type="dxa"/>
          </w:tcPr>
          <w:p w14:paraId="08B8633C" w14:textId="77777777" w:rsidR="0014750C" w:rsidRPr="00395F5B" w:rsidRDefault="0014750C" w:rsidP="00C94E4B">
            <w:pPr>
              <w:pStyle w:val="ProductList-OfferingBody"/>
              <w:rPr>
                <w:rFonts w:cstheme="minorHAnsi"/>
              </w:rPr>
            </w:pPr>
            <w:r w:rsidRPr="00395F5B">
              <w:rPr>
                <w:rFonts w:cstheme="minorHAnsi"/>
              </w:rPr>
              <w:t>资源操作</w:t>
            </w:r>
          </w:p>
        </w:tc>
        <w:tc>
          <w:tcPr>
            <w:tcW w:w="3960" w:type="dxa"/>
          </w:tcPr>
          <w:p w14:paraId="24C3B3F7" w14:textId="77777777" w:rsidR="0014750C" w:rsidRPr="00395F5B" w:rsidRDefault="0014750C" w:rsidP="00C94E4B">
            <w:pPr>
              <w:pStyle w:val="ProductList-OfferingBody"/>
              <w:rPr>
                <w:rFonts w:cstheme="minorHAnsi"/>
              </w:rPr>
            </w:pPr>
            <w:r w:rsidRPr="00395F5B">
              <w:rPr>
                <w:rFonts w:cstheme="minorHAnsi"/>
              </w:rPr>
              <w:t xml:space="preserve">5 </w:t>
            </w:r>
            <w:r w:rsidRPr="00395F5B">
              <w:rPr>
                <w:rFonts w:cstheme="minorHAnsi"/>
              </w:rPr>
              <w:t>秒</w:t>
            </w:r>
          </w:p>
        </w:tc>
      </w:tr>
      <w:tr w:rsidR="0014750C" w:rsidRPr="00395F5B" w14:paraId="22882E6A" w14:textId="77777777" w:rsidTr="00C94E4B">
        <w:tc>
          <w:tcPr>
            <w:tcW w:w="5400" w:type="dxa"/>
          </w:tcPr>
          <w:p w14:paraId="43D1E0C7" w14:textId="77777777" w:rsidR="0014750C" w:rsidRPr="00395F5B" w:rsidRDefault="0014750C" w:rsidP="00C94E4B">
            <w:pPr>
              <w:pStyle w:val="ProductList-OfferingBody"/>
              <w:rPr>
                <w:rFonts w:cstheme="minorHAnsi"/>
              </w:rPr>
            </w:pPr>
            <w:r w:rsidRPr="00395F5B">
              <w:rPr>
                <w:rFonts w:cstheme="minorHAnsi"/>
              </w:rPr>
              <w:t>媒体操作</w:t>
            </w:r>
          </w:p>
        </w:tc>
        <w:tc>
          <w:tcPr>
            <w:tcW w:w="3960" w:type="dxa"/>
          </w:tcPr>
          <w:p w14:paraId="65A91499" w14:textId="77777777" w:rsidR="0014750C" w:rsidRPr="00395F5B" w:rsidRDefault="0014750C" w:rsidP="00C94E4B">
            <w:pPr>
              <w:pStyle w:val="ProductList-OfferingBody"/>
              <w:rPr>
                <w:rFonts w:cstheme="minorHAnsi"/>
              </w:rPr>
            </w:pPr>
            <w:r w:rsidRPr="00395F5B">
              <w:rPr>
                <w:rFonts w:cstheme="minorHAnsi"/>
              </w:rPr>
              <w:t xml:space="preserve">60 </w:t>
            </w:r>
            <w:r w:rsidRPr="00395F5B">
              <w:rPr>
                <w:rFonts w:cstheme="minorHAnsi"/>
              </w:rPr>
              <w:t>秒</w:t>
            </w:r>
          </w:p>
        </w:tc>
      </w:tr>
    </w:tbl>
    <w:p w14:paraId="5D696382" w14:textId="77777777" w:rsidR="0014750C" w:rsidRPr="00395F5B" w:rsidRDefault="0014750C" w:rsidP="0014750C">
      <w:pPr>
        <w:spacing w:after="0" w:line="240" w:lineRule="auto"/>
        <w:rPr>
          <w:rFonts w:cstheme="minorHAnsi"/>
        </w:rPr>
      </w:pPr>
    </w:p>
    <w:p w14:paraId="2F1B6B9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预配的 RU</w:t>
      </w:r>
      <w:r w:rsidRPr="008F51D2">
        <w:rPr>
          <w:rFonts w:ascii="SimSun" w:hAnsi="SimSun" w:cstheme="minorHAnsi"/>
          <w:sz w:val="18"/>
          <w:szCs w:val="18"/>
        </w:rPr>
        <w:t>”</w:t>
      </w:r>
      <w:r w:rsidRPr="00395F5B">
        <w:rPr>
          <w:rFonts w:cstheme="minorHAnsi"/>
          <w:sz w:val="18"/>
        </w:rPr>
        <w:t xml:space="preserve">是指在给定的一秒内，为指定 Azure </w:t>
      </w:r>
      <w:r w:rsidRPr="00395F5B">
        <w:rPr>
          <w:rStyle w:val="ProductList-BodyChar"/>
          <w:rFonts w:cstheme="minorHAnsi"/>
        </w:rPr>
        <w:t>Cosmos DB</w:t>
      </w:r>
      <w:r w:rsidRPr="00395F5B">
        <w:rPr>
          <w:rFonts w:cstheme="minorHAnsi"/>
          <w:sz w:val="18"/>
        </w:rPr>
        <w:t xml:space="preserve"> 容器预配的所有请求单位。</w:t>
      </w:r>
    </w:p>
    <w:p w14:paraId="49FC2367"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rPr>
        <w:t>预配的吞吐量资源</w:t>
      </w:r>
      <w:r w:rsidRPr="008F51D2">
        <w:rPr>
          <w:rFonts w:ascii="SimSun" w:hAnsi="SimSun" w:cstheme="minorHAnsi"/>
          <w:sz w:val="18"/>
          <w:szCs w:val="18"/>
        </w:rPr>
        <w:t>”</w:t>
      </w:r>
      <w:r w:rsidRPr="00395F5B">
        <w:rPr>
          <w:rFonts w:cstheme="minorHAnsi"/>
          <w:color w:val="000000" w:themeColor="text1"/>
          <w:sz w:val="18"/>
        </w:rPr>
        <w:t>是在预配的吞吐量模式中预配的 Azure Cosmos DB 容器，按预配的 RU 数量计费。</w:t>
      </w:r>
    </w:p>
    <w:p w14:paraId="68E6F73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率受限请求数</w:t>
      </w:r>
      <w:r w:rsidRPr="008F51D2">
        <w:rPr>
          <w:rFonts w:ascii="SimSun" w:hAnsi="SimSun" w:cstheme="minorHAnsi"/>
          <w:sz w:val="18"/>
          <w:szCs w:val="18"/>
        </w:rPr>
        <w:t>”</w:t>
      </w:r>
      <w:r w:rsidRPr="00395F5B">
        <w:rPr>
          <w:rFonts w:cstheme="minorHAnsi"/>
          <w:sz w:val="18"/>
        </w:rPr>
        <w:t>是指从 Azure Cosmos DB 容器返回 429 状态代码的请求数，表示在给定的一秒内消耗的 RU 数超过了容器中某分区预配的 RU 数。</w:t>
      </w:r>
    </w:p>
    <w:p w14:paraId="7FA5E5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请求单位</w:t>
      </w:r>
      <w:r w:rsidRPr="00395F5B">
        <w:rPr>
          <w:rFonts w:cstheme="minorHAnsi"/>
          <w:b/>
          <w:color w:val="00188F"/>
        </w:rPr>
        <w:t xml:space="preserve"> (RU)</w:t>
      </w:r>
      <w:r w:rsidRPr="00986AA3">
        <w:rPr>
          <w:rFonts w:ascii="SimSun" w:hAnsi="SimSun" w:cstheme="minorHAnsi"/>
          <w:szCs w:val="18"/>
        </w:rPr>
        <w:t xml:space="preserve"> </w:t>
      </w:r>
      <w:r w:rsidRPr="008F51D2">
        <w:rPr>
          <w:rFonts w:ascii="SimSun" w:hAnsi="SimSun" w:cstheme="minorHAnsi"/>
          <w:szCs w:val="18"/>
        </w:rPr>
        <w:t>”</w:t>
      </w:r>
      <w:r w:rsidRPr="00395F5B">
        <w:rPr>
          <w:rFonts w:cstheme="minorHAnsi"/>
        </w:rPr>
        <w:t>是</w:t>
      </w:r>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吞吐量的度量。</w:t>
      </w:r>
    </w:p>
    <w:p w14:paraId="1A5A6DE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资源</w:t>
      </w:r>
      <w:r w:rsidRPr="008F51D2">
        <w:rPr>
          <w:rFonts w:ascii="SimSun" w:hAnsi="SimSun" w:cstheme="minorHAnsi"/>
          <w:szCs w:val="18"/>
        </w:rPr>
        <w:t>”</w:t>
      </w:r>
      <w:r w:rsidRPr="00395F5B">
        <w:rPr>
          <w:rFonts w:cstheme="minorHAnsi"/>
        </w:rPr>
        <w:t>是与数据库帐户关联的一组</w:t>
      </w:r>
      <w:r w:rsidRPr="00395F5B">
        <w:rPr>
          <w:rFonts w:cstheme="minorHAnsi"/>
        </w:rPr>
        <w:t xml:space="preserve"> URI </w:t>
      </w:r>
      <w:r w:rsidRPr="00395F5B">
        <w:rPr>
          <w:rFonts w:cstheme="minorHAnsi"/>
        </w:rPr>
        <w:t>可寻址实体。</w:t>
      </w:r>
    </w:p>
    <w:p w14:paraId="1A37E45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无服务器资源</w:t>
      </w:r>
      <w:r w:rsidRPr="008F51D2">
        <w:rPr>
          <w:rFonts w:ascii="SimSun" w:hAnsi="SimSun" w:cstheme="minorHAnsi"/>
          <w:szCs w:val="18"/>
        </w:rPr>
        <w:t>”</w:t>
      </w:r>
      <w:r w:rsidRPr="00395F5B">
        <w:rPr>
          <w:rFonts w:cstheme="minorHAnsi"/>
          <w:color w:val="000000" w:themeColor="text1"/>
        </w:rPr>
        <w:t>是在无服务器模式中配置的</w:t>
      </w:r>
      <w:r w:rsidRPr="00395F5B">
        <w:rPr>
          <w:rFonts w:cstheme="minorHAnsi"/>
          <w:color w:val="000000" w:themeColor="text1"/>
        </w:rPr>
        <w:t xml:space="preserve"> Azure Cosmos DB </w:t>
      </w:r>
      <w:r w:rsidRPr="00395F5B">
        <w:rPr>
          <w:rFonts w:cstheme="minorHAnsi"/>
          <w:color w:val="000000" w:themeColor="text1"/>
        </w:rPr>
        <w:t>容器，按使用的</w:t>
      </w:r>
      <w:r w:rsidRPr="00395F5B">
        <w:rPr>
          <w:rFonts w:cstheme="minorHAnsi"/>
          <w:color w:val="000000" w:themeColor="text1"/>
        </w:rPr>
        <w:t xml:space="preserve"> RU </w:t>
      </w:r>
      <w:r w:rsidRPr="00395F5B">
        <w:rPr>
          <w:rFonts w:cstheme="minorHAnsi"/>
          <w:color w:val="000000" w:themeColor="text1"/>
        </w:rPr>
        <w:t>数量计费。</w:t>
      </w:r>
    </w:p>
    <w:p w14:paraId="6D4046E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成功的请求数</w:t>
      </w:r>
      <w:r w:rsidRPr="008F51D2">
        <w:rPr>
          <w:rFonts w:ascii="SimSun" w:hAnsi="SimSun" w:cstheme="minorHAnsi"/>
          <w:szCs w:val="18"/>
        </w:rPr>
        <w:t>”</w:t>
      </w:r>
      <w:r w:rsidRPr="00395F5B">
        <w:rPr>
          <w:rFonts w:cstheme="minorHAnsi"/>
        </w:rPr>
        <w:t>通过总请求数减去失败的请求数计算得出。</w:t>
      </w:r>
    </w:p>
    <w:p w14:paraId="55EE0A6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总读取请求数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订阅中的一小时时间间隔内对资源发出的所有读取请求数（包括速率受限请求数和所有失败的请求数）。</w:t>
      </w:r>
    </w:p>
    <w:p w14:paraId="2812DC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订阅中的一小时时间间隔内对资源发出的所有请求数（包括率受限请求数和所有失败的请求数）。</w:t>
      </w:r>
    </w:p>
    <w:p w14:paraId="7691B4FE" w14:textId="77777777" w:rsidR="0014750C" w:rsidRPr="00395F5B" w:rsidRDefault="0014750C" w:rsidP="0014750C">
      <w:pPr>
        <w:pStyle w:val="ProductList-Body"/>
        <w:rPr>
          <w:rFonts w:cstheme="minorHAnsi"/>
        </w:rPr>
      </w:pPr>
    </w:p>
    <w:p w14:paraId="4ED96A49" w14:textId="77777777" w:rsidR="0014750C" w:rsidRPr="00395F5B" w:rsidRDefault="0014750C" w:rsidP="0014750C">
      <w:pPr>
        <w:pStyle w:val="ProductList-Body"/>
        <w:rPr>
          <w:rFonts w:cstheme="minorHAnsi"/>
        </w:rPr>
      </w:pPr>
      <w:r w:rsidRPr="00395F5B">
        <w:rPr>
          <w:rFonts w:cstheme="minorHAnsi"/>
          <w:b/>
          <w:color w:val="00188F"/>
        </w:rPr>
        <w:t>可用性</w:t>
      </w:r>
      <w:r w:rsidRPr="00395F5B">
        <w:rPr>
          <w:rFonts w:cstheme="minorHAnsi"/>
          <w:b/>
          <w:color w:val="00188F"/>
        </w:rPr>
        <w:t xml:space="preserve"> SLA</w:t>
      </w:r>
    </w:p>
    <w:p w14:paraId="05CF4FA9" w14:textId="77777777" w:rsidR="0014750C" w:rsidRPr="00F10DD3" w:rsidRDefault="0014750C" w:rsidP="0014750C">
      <w:pPr>
        <w:pStyle w:val="ProductList-Body"/>
        <w:ind w:left="360"/>
        <w:rPr>
          <w:rFonts w:cstheme="minorHAnsi"/>
          <w:spacing w:val="-2"/>
        </w:rPr>
      </w:pPr>
      <w:r w:rsidRPr="0079488A">
        <w:rPr>
          <w:rFonts w:ascii="SimSun" w:hAnsi="SimSun" w:cstheme="minorHAnsi"/>
          <w:spacing w:val="-2"/>
          <w:szCs w:val="18"/>
        </w:rPr>
        <w:t>“</w:t>
      </w:r>
      <w:r w:rsidRPr="00F10DD3">
        <w:rPr>
          <w:rFonts w:cstheme="minorHAnsi"/>
          <w:b/>
          <w:color w:val="0072C6"/>
          <w:spacing w:val="-2"/>
        </w:rPr>
        <w:t>读取错误率</w:t>
      </w:r>
      <w:r w:rsidRPr="008F51D2">
        <w:rPr>
          <w:rFonts w:ascii="SimSun" w:hAnsi="SimSun" w:cstheme="minorHAnsi"/>
          <w:szCs w:val="18"/>
        </w:rPr>
        <w:t>”</w:t>
      </w:r>
      <w:r w:rsidRPr="00F10DD3">
        <w:rPr>
          <w:rFonts w:cstheme="minorHAnsi"/>
          <w:spacing w:val="-2"/>
        </w:rPr>
        <w:t>的计算方式如下：一个指定</w:t>
      </w:r>
      <w:r w:rsidRPr="00F10DD3">
        <w:rPr>
          <w:rFonts w:cstheme="minorHAnsi"/>
          <w:spacing w:val="-2"/>
        </w:rPr>
        <w:t xml:space="preserve"> Azure </w:t>
      </w:r>
      <w:r w:rsidRPr="00F10DD3">
        <w:rPr>
          <w:rFonts w:cstheme="minorHAnsi"/>
          <w:spacing w:val="-2"/>
        </w:rPr>
        <w:t>订阅中的所有资源在指定的一小时时间间隔内产生的失败读取请求总数除以总读取请求数。如果在指定的一小时时间间隔内的总读取请求数为零，则该时间间隔的读取错误率为</w:t>
      </w:r>
      <w:r w:rsidRPr="00F10DD3">
        <w:rPr>
          <w:rFonts w:cstheme="minorHAnsi"/>
          <w:spacing w:val="-2"/>
        </w:rPr>
        <w:t xml:space="preserve"> 0%</w:t>
      </w:r>
      <w:r w:rsidRPr="00F10DD3">
        <w:rPr>
          <w:rFonts w:cstheme="minorHAnsi"/>
          <w:spacing w:val="-2"/>
        </w:rPr>
        <w:t>。</w:t>
      </w:r>
    </w:p>
    <w:p w14:paraId="7D2FB16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订阅中的所有资源在指定的一小时时间间隔内产生的失败请求总数除以总请求数。如果在指定的一小时时间间隔内的总请求数为零，则该时间间隔的错误率为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29B5A04D"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7D36265"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平均读取错误率</w:t>
      </w:r>
      <w:r w:rsidRPr="008F51D2">
        <w:rPr>
          <w:rFonts w:ascii="SimSun" w:hAnsi="SimSun" w:cstheme="minorHAnsi"/>
          <w:szCs w:val="18"/>
        </w:rPr>
        <w:t>”</w:t>
      </w:r>
      <w:r w:rsidRPr="00395F5B">
        <w:rPr>
          <w:rFonts w:cstheme="minorHAnsi"/>
        </w:rPr>
        <w:t>是指此帐单月份中每个小时的读取错误率总和除以此帐单月份内的总小时数。</w:t>
      </w:r>
    </w:p>
    <w:p w14:paraId="43728DEA"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每月可用性百分比（单个区域）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订阅在一个帐单月份中的平均错误率，其中该服务通过配置有五种一致性水平中任意一种的单个区域的数据库帐户进行部署。</w:t>
      </w:r>
    </w:p>
    <w:p w14:paraId="1CBB1FF4"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51C5943A" w14:textId="77777777" w:rsidR="0014750C" w:rsidRPr="00395F5B" w:rsidRDefault="0014750C" w:rsidP="0014750C">
      <w:pPr>
        <w:pStyle w:val="ProductList-Body"/>
        <w:rPr>
          <w:rFonts w:cstheme="minorHAnsi"/>
        </w:rPr>
      </w:pPr>
    </w:p>
    <w:p w14:paraId="23D464F1"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6312C4C"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2BFD069" w14:textId="77777777" w:rsidTr="00C94E4B">
        <w:trPr>
          <w:tblHeader/>
        </w:trPr>
        <w:tc>
          <w:tcPr>
            <w:tcW w:w="5220" w:type="dxa"/>
            <w:shd w:val="clear" w:color="auto" w:fill="0072C6"/>
          </w:tcPr>
          <w:p w14:paraId="477D22A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26A7E9C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83524E9" w14:textId="77777777" w:rsidTr="00C94E4B">
        <w:tc>
          <w:tcPr>
            <w:tcW w:w="5220" w:type="dxa"/>
          </w:tcPr>
          <w:p w14:paraId="63AAF53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308DBA6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EF0B36" w14:textId="77777777" w:rsidTr="00C94E4B">
        <w:tc>
          <w:tcPr>
            <w:tcW w:w="5220" w:type="dxa"/>
          </w:tcPr>
          <w:p w14:paraId="39D5E5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DD308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8DD94F" w14:textId="77777777" w:rsidR="0014750C" w:rsidRPr="00395F5B" w:rsidRDefault="0014750C" w:rsidP="0014750C">
      <w:pPr>
        <w:pStyle w:val="ProductList-Body"/>
        <w:rPr>
          <w:rFonts w:cstheme="minorHAnsi"/>
        </w:rPr>
      </w:pPr>
    </w:p>
    <w:p w14:paraId="4827C612"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每月可用性百分比，配置有可用性区域的单个区域</w:t>
      </w:r>
      <w:r w:rsidRPr="00395F5B">
        <w:rPr>
          <w:rFonts w:cstheme="minorHAnsi"/>
          <w:b/>
          <w:bCs/>
          <w:color w:val="00188F"/>
        </w:rPr>
        <w:t xml:space="preserve"> (SR-AZ)</w:t>
      </w:r>
      <w:r w:rsidRPr="00986AA3">
        <w:rPr>
          <w:rFonts w:ascii="SimSun" w:hAnsi="SimSun" w:cstheme="minorHAnsi"/>
          <w:b/>
          <w:bCs/>
          <w:color w:val="00188F"/>
        </w:rPr>
        <w:t>”</w:t>
      </w:r>
      <w:r w:rsidRPr="00395F5B">
        <w:rPr>
          <w:rFonts w:cstheme="minorHAnsi"/>
          <w:color w:val="000000" w:themeColor="text1"/>
        </w:rPr>
        <w:t>通过以下方式计算：</w:t>
      </w:r>
      <w:r w:rsidRPr="00395F5B">
        <w:rPr>
          <w:rFonts w:cstheme="minorHAnsi"/>
          <w:color w:val="000000" w:themeColor="text1"/>
        </w:rPr>
        <w:t xml:space="preserve">100% </w:t>
      </w:r>
      <w:r w:rsidRPr="00395F5B">
        <w:rPr>
          <w:rFonts w:cstheme="minorHAnsi"/>
          <w:color w:val="000000" w:themeColor="text1"/>
        </w:rPr>
        <w:t>减去指定</w:t>
      </w:r>
      <w:r w:rsidRPr="00395F5B">
        <w:rPr>
          <w:rFonts w:cstheme="minorHAnsi"/>
          <w:color w:val="000000" w:themeColor="text1"/>
        </w:rPr>
        <w:t xml:space="preserve"> Microsoft Azure </w:t>
      </w:r>
      <w:r w:rsidRPr="00395F5B">
        <w:rPr>
          <w:rFonts w:cstheme="minorHAnsi"/>
          <w:color w:val="000000" w:themeColor="text1"/>
        </w:rPr>
        <w:t>订阅在一个帐单月份中的平均错误率，其中该服务通过配置有可用性区域和五种一致性水平中任意一种的单个区域的</w:t>
      </w:r>
      <w:r w:rsidRPr="00395F5B">
        <w:rPr>
          <w:rFonts w:cstheme="minorHAnsi"/>
          <w:color w:val="000000" w:themeColor="text1"/>
        </w:rPr>
        <w:t xml:space="preserve"> Cosmos DB </w:t>
      </w:r>
      <w:r w:rsidRPr="00395F5B">
        <w:rPr>
          <w:rFonts w:cstheme="minorHAnsi"/>
          <w:color w:val="000000" w:themeColor="text1"/>
        </w:rPr>
        <w:t>数据库帐户进行部署。</w:t>
      </w:r>
    </w:p>
    <w:p w14:paraId="38E6713D" w14:textId="77777777" w:rsidR="0014750C" w:rsidRPr="00395F5B" w:rsidRDefault="0014750C" w:rsidP="0014750C">
      <w:pPr>
        <w:pStyle w:val="ProductList-Body"/>
        <w:ind w:left="360"/>
        <w:rPr>
          <w:rFonts w:cstheme="minorHAnsi"/>
        </w:rPr>
      </w:pPr>
      <w:r w:rsidRPr="00395F5B">
        <w:rPr>
          <w:rFonts w:cstheme="minorHAnsi"/>
          <w:color w:val="000000" w:themeColor="text1"/>
        </w:rPr>
        <w:t>每月可用性百分比计算公式如下所示：</w:t>
      </w:r>
    </w:p>
    <w:p w14:paraId="7B92FCAF" w14:textId="77777777" w:rsidR="0014750C" w:rsidRPr="00395F5B" w:rsidRDefault="0014750C" w:rsidP="0014750C">
      <w:pPr>
        <w:pStyle w:val="ProductList-Body"/>
        <w:rPr>
          <w:rFonts w:cstheme="minorHAnsi"/>
        </w:rPr>
      </w:pPr>
    </w:p>
    <w:p w14:paraId="50F4C95F"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59DE2ED5"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8E2B9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9918914" w14:textId="77777777" w:rsidTr="00C94E4B">
        <w:trPr>
          <w:tblHeader/>
        </w:trPr>
        <w:tc>
          <w:tcPr>
            <w:tcW w:w="5220" w:type="dxa"/>
            <w:shd w:val="clear" w:color="auto" w:fill="0072C6"/>
          </w:tcPr>
          <w:p w14:paraId="3BB77B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0913041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91FC31" w14:textId="77777777" w:rsidTr="00C94E4B">
        <w:tc>
          <w:tcPr>
            <w:tcW w:w="5220" w:type="dxa"/>
          </w:tcPr>
          <w:p w14:paraId="1F44951E"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780" w:type="dxa"/>
          </w:tcPr>
          <w:p w14:paraId="2519530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68CB3B" w14:textId="77777777" w:rsidTr="00C94E4B">
        <w:tc>
          <w:tcPr>
            <w:tcW w:w="5220" w:type="dxa"/>
          </w:tcPr>
          <w:p w14:paraId="1684D1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00714B7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495659" w14:textId="77777777" w:rsidR="0014750C" w:rsidRPr="00395F5B" w:rsidRDefault="0014750C" w:rsidP="0014750C">
      <w:pPr>
        <w:pStyle w:val="ProductList-Body"/>
        <w:rPr>
          <w:rFonts w:cstheme="minorHAnsi"/>
        </w:rPr>
      </w:pPr>
    </w:p>
    <w:p w14:paraId="48827759" w14:textId="77777777" w:rsidR="0014750C" w:rsidRPr="00395F5B" w:rsidRDefault="0014750C" w:rsidP="0014750C">
      <w:pPr>
        <w:pStyle w:val="ProductList-Body"/>
        <w:keepNext/>
        <w:ind w:left="360"/>
        <w:rPr>
          <w:rFonts w:cstheme="minorHAnsi"/>
        </w:rPr>
      </w:pPr>
      <w:r w:rsidRPr="00395F5B">
        <w:rPr>
          <w:rFonts w:cstheme="minorHAnsi"/>
          <w:b/>
          <w:color w:val="0072C6"/>
        </w:rPr>
        <w:lastRenderedPageBreak/>
        <w:t>无服务器资源的服务额度</w:t>
      </w:r>
      <w:r w:rsidRPr="006700E5">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037583F" w14:textId="77777777" w:rsidTr="00C94E4B">
        <w:trPr>
          <w:tblHeader/>
        </w:trPr>
        <w:tc>
          <w:tcPr>
            <w:tcW w:w="5220" w:type="dxa"/>
            <w:shd w:val="clear" w:color="auto" w:fill="0072C6"/>
          </w:tcPr>
          <w:p w14:paraId="50297F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631AA4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909EEB" w14:textId="77777777" w:rsidTr="00C94E4B">
        <w:tc>
          <w:tcPr>
            <w:tcW w:w="5220" w:type="dxa"/>
          </w:tcPr>
          <w:p w14:paraId="36412B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780" w:type="dxa"/>
          </w:tcPr>
          <w:p w14:paraId="7D2BB3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84DF15" w14:textId="77777777" w:rsidTr="00C94E4B">
        <w:tc>
          <w:tcPr>
            <w:tcW w:w="5220" w:type="dxa"/>
          </w:tcPr>
          <w:p w14:paraId="172D6A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454BA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6EDCC7" w14:textId="77777777" w:rsidR="0014750C" w:rsidRPr="00395F5B" w:rsidRDefault="0014750C" w:rsidP="0014750C">
      <w:pPr>
        <w:pStyle w:val="ProductList-Body"/>
        <w:ind w:left="360"/>
        <w:rPr>
          <w:rFonts w:cstheme="minorHAnsi"/>
        </w:rPr>
      </w:pPr>
    </w:p>
    <w:p w14:paraId="7518A851" w14:textId="77777777" w:rsidR="0014750C" w:rsidRPr="00395F5B" w:rsidRDefault="0014750C" w:rsidP="0014750C">
      <w:pPr>
        <w:pStyle w:val="ProductList-Body"/>
        <w:ind w:left="360"/>
        <w:rPr>
          <w:rFonts w:cstheme="minorHAnsi"/>
        </w:rPr>
      </w:pPr>
      <w:r w:rsidRPr="00395F5B">
        <w:rPr>
          <w:rFonts w:cstheme="minorHAnsi"/>
        </w:rPr>
        <w:t xml:space="preserve">Azure Cosmos DB </w:t>
      </w:r>
      <w:r w:rsidRPr="00395F5B">
        <w:rPr>
          <w:rFonts w:cstheme="minorHAnsi"/>
        </w:rPr>
        <w:t>服务</w:t>
      </w:r>
      <w:r w:rsidRPr="0079488A">
        <w:rPr>
          <w:rFonts w:ascii="SimSun" w:hAnsi="SimSun" w:cstheme="minorHAnsi"/>
          <w:spacing w:val="-2"/>
          <w:szCs w:val="18"/>
        </w:rPr>
        <w:t>“</w:t>
      </w:r>
      <w:r w:rsidRPr="00395F5B">
        <w:rPr>
          <w:rFonts w:cstheme="minorHAnsi"/>
          <w:b/>
          <w:color w:val="0072C6"/>
        </w:rPr>
        <w:t>每月读取可用性百分比（多个区域）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订阅在一个帐单月份中的平均读取错误率，其中该服务通过配置为跨两个或多个区域的数据库帐户进行部署。</w:t>
      </w:r>
    </w:p>
    <w:p w14:paraId="4DFE118D" w14:textId="77777777" w:rsidR="0014750C" w:rsidRPr="00395F5B" w:rsidRDefault="0014750C" w:rsidP="0014750C">
      <w:pPr>
        <w:pStyle w:val="ProductList-Body"/>
        <w:ind w:left="360"/>
        <w:rPr>
          <w:rFonts w:cstheme="minorHAnsi"/>
        </w:rPr>
      </w:pPr>
      <w:r w:rsidRPr="00395F5B">
        <w:rPr>
          <w:rFonts w:cstheme="minorHAnsi"/>
        </w:rPr>
        <w:t>每月读取可用性百分比计算公式如下所示：</w:t>
      </w:r>
    </w:p>
    <w:p w14:paraId="26F43E3E" w14:textId="77777777" w:rsidR="0014750C" w:rsidRPr="00395F5B" w:rsidRDefault="0014750C" w:rsidP="0014750C">
      <w:pPr>
        <w:pStyle w:val="ProductList-Body"/>
        <w:ind w:left="360"/>
        <w:rPr>
          <w:rFonts w:cstheme="minorHAnsi"/>
        </w:rPr>
      </w:pPr>
    </w:p>
    <w:p w14:paraId="03049935" w14:textId="77777777" w:rsidR="0014750C" w:rsidRPr="00395F5B" w:rsidRDefault="0014750C" w:rsidP="0014750C">
      <w:pPr>
        <w:pStyle w:val="ListParagraph"/>
        <w:jc w:val="center"/>
        <w:rPr>
          <w:rFonts w:cstheme="minorHAnsi"/>
        </w:rPr>
      </w:pPr>
      <w:r w:rsidRPr="00395F5B">
        <w:rPr>
          <w:rFonts w:cstheme="minorHAnsi"/>
          <w:i/>
          <w:sz w:val="18"/>
          <w:szCs w:val="18"/>
        </w:rPr>
        <w:t xml:space="preserve">100% - </w:t>
      </w:r>
      <w:r w:rsidRPr="00395F5B">
        <w:rPr>
          <w:rFonts w:cstheme="minorHAnsi"/>
          <w:i/>
          <w:sz w:val="18"/>
          <w:szCs w:val="18"/>
        </w:rPr>
        <w:t>平均读取错误率</w:t>
      </w:r>
    </w:p>
    <w:p w14:paraId="62764112"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0967A3">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F60A092" w14:textId="77777777" w:rsidTr="00C94E4B">
        <w:trPr>
          <w:tblHeader/>
        </w:trPr>
        <w:tc>
          <w:tcPr>
            <w:tcW w:w="5220" w:type="dxa"/>
            <w:shd w:val="clear" w:color="auto" w:fill="0072C6"/>
          </w:tcPr>
          <w:p w14:paraId="6DAB3F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5DC08FF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1DA1167" w14:textId="77777777" w:rsidTr="00C94E4B">
        <w:tc>
          <w:tcPr>
            <w:tcW w:w="5220" w:type="dxa"/>
          </w:tcPr>
          <w:p w14:paraId="78FCDBB3"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178559F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CF037B" w14:textId="77777777" w:rsidTr="00C94E4B">
        <w:tc>
          <w:tcPr>
            <w:tcW w:w="5220" w:type="dxa"/>
          </w:tcPr>
          <w:p w14:paraId="55DA9C1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3EA332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1C55149" w14:textId="77777777" w:rsidR="0014750C" w:rsidRPr="00395F5B" w:rsidRDefault="0014750C" w:rsidP="0014750C">
      <w:pPr>
        <w:pStyle w:val="ProductList-Body"/>
        <w:rPr>
          <w:rFonts w:cstheme="minorHAnsi"/>
        </w:rPr>
      </w:pPr>
    </w:p>
    <w:p w14:paraId="5AA8D140" w14:textId="77777777" w:rsidR="0014750C" w:rsidRPr="00E3656E" w:rsidRDefault="0014750C" w:rsidP="0014750C">
      <w:pPr>
        <w:pStyle w:val="ProductList-Body"/>
        <w:ind w:left="360"/>
        <w:rPr>
          <w:rFonts w:cstheme="minorHAnsi"/>
          <w:spacing w:val="-2"/>
        </w:rPr>
      </w:pPr>
      <w:r w:rsidRPr="00E3656E">
        <w:rPr>
          <w:rFonts w:cstheme="minorHAnsi"/>
          <w:spacing w:val="-2"/>
        </w:rPr>
        <w:t xml:space="preserve">Azure Cosmos DB </w:t>
      </w:r>
      <w:r w:rsidRPr="00E3656E">
        <w:rPr>
          <w:rFonts w:cstheme="minorHAnsi"/>
          <w:spacing w:val="-2"/>
        </w:rPr>
        <w:t>服务</w:t>
      </w:r>
      <w:r w:rsidRPr="0079488A">
        <w:rPr>
          <w:rFonts w:ascii="SimSun" w:hAnsi="SimSun" w:cstheme="minorHAnsi"/>
          <w:spacing w:val="-2"/>
          <w:szCs w:val="18"/>
        </w:rPr>
        <w:t>“</w:t>
      </w:r>
      <w:r w:rsidRPr="00E3656E">
        <w:rPr>
          <w:rFonts w:cstheme="minorHAnsi"/>
          <w:b/>
          <w:color w:val="0072C6"/>
          <w:spacing w:val="-2"/>
        </w:rPr>
        <w:t>每月多重写入位置可用性百分比</w:t>
      </w:r>
      <w:r w:rsidRPr="008F51D2">
        <w:rPr>
          <w:rFonts w:ascii="SimSun" w:hAnsi="SimSun" w:cstheme="minorHAnsi"/>
          <w:szCs w:val="18"/>
        </w:rPr>
        <w:t>”</w:t>
      </w:r>
      <w:r w:rsidRPr="00E3656E">
        <w:rPr>
          <w:rFonts w:cstheme="minorHAnsi"/>
          <w:spacing w:val="-2"/>
        </w:rPr>
        <w:t>通过以下方式计算：</w:t>
      </w:r>
      <w:r w:rsidRPr="00E3656E">
        <w:rPr>
          <w:rFonts w:cstheme="minorHAnsi"/>
          <w:spacing w:val="-2"/>
        </w:rPr>
        <w:t xml:space="preserve">100% </w:t>
      </w:r>
      <w:r w:rsidRPr="00E3656E">
        <w:rPr>
          <w:rFonts w:cstheme="minorHAnsi"/>
          <w:spacing w:val="-2"/>
        </w:rPr>
        <w:t>减去指定</w:t>
      </w:r>
      <w:r w:rsidRPr="00E3656E">
        <w:rPr>
          <w:rFonts w:cstheme="minorHAnsi"/>
          <w:spacing w:val="-2"/>
        </w:rPr>
        <w:t xml:space="preserve"> Microsoft Azure </w:t>
      </w:r>
      <w:r w:rsidRPr="00E3656E">
        <w:rPr>
          <w:rFonts w:cstheme="minorHAnsi"/>
          <w:spacing w:val="-2"/>
        </w:rPr>
        <w:t>订阅在一个帐单月份中的平均错误率，其中该服务可通过配置为跨多个</w:t>
      </w:r>
      <w:r w:rsidRPr="00E3656E">
        <w:rPr>
          <w:rFonts w:cstheme="minorHAnsi"/>
          <w:spacing w:val="-2"/>
        </w:rPr>
        <w:t xml:space="preserve"> Azure </w:t>
      </w:r>
      <w:r w:rsidRPr="00E3656E">
        <w:rPr>
          <w:rFonts w:cstheme="minorHAnsi"/>
          <w:spacing w:val="-2"/>
        </w:rPr>
        <w:t>区域有多个可写位置的数据库帐户进行部署。</w:t>
      </w:r>
    </w:p>
    <w:p w14:paraId="19707C36"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0B59F60B" w14:textId="77777777" w:rsidR="0014750C" w:rsidRPr="00395F5B" w:rsidRDefault="0014750C" w:rsidP="0014750C">
      <w:pPr>
        <w:pStyle w:val="ProductList-Body"/>
        <w:ind w:left="360"/>
        <w:rPr>
          <w:rFonts w:cstheme="minorHAnsi"/>
        </w:rPr>
      </w:pPr>
    </w:p>
    <w:p w14:paraId="1540AFFB" w14:textId="77777777" w:rsidR="0014750C" w:rsidRPr="00395F5B" w:rsidRDefault="0014750C" w:rsidP="0014750C">
      <w:pPr>
        <w:pStyle w:val="ListParagraph"/>
        <w:jc w:val="center"/>
        <w:rPr>
          <w:rFonts w:cstheme="minorHAnsi"/>
        </w:rPr>
      </w:pPr>
      <w:r w:rsidRPr="00395F5B">
        <w:rPr>
          <w:rFonts w:cstheme="minorHAnsi"/>
          <w:i/>
          <w:sz w:val="18"/>
          <w:szCs w:val="18"/>
        </w:rPr>
        <w:t>每月正常服务时间</w:t>
      </w:r>
      <w:r w:rsidRPr="00395F5B">
        <w:rPr>
          <w:rFonts w:cstheme="minorHAnsi"/>
          <w:i/>
          <w:sz w:val="18"/>
          <w:szCs w:val="18"/>
        </w:rPr>
        <w:t xml:space="preserve"> % = 100% - </w:t>
      </w:r>
      <w:r w:rsidRPr="00395F5B">
        <w:rPr>
          <w:rFonts w:cstheme="minorHAnsi"/>
          <w:i/>
          <w:sz w:val="18"/>
          <w:szCs w:val="18"/>
        </w:rPr>
        <w:t>平均错误率</w:t>
      </w:r>
    </w:p>
    <w:p w14:paraId="6DABFB8F"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2727C4">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70CA8687" w14:textId="77777777" w:rsidTr="00C94E4B">
        <w:trPr>
          <w:tblHeader/>
        </w:trPr>
        <w:tc>
          <w:tcPr>
            <w:tcW w:w="5220" w:type="dxa"/>
            <w:shd w:val="clear" w:color="auto" w:fill="0072C6"/>
          </w:tcPr>
          <w:p w14:paraId="79DE92C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6AB304C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2B2C97" w14:textId="77777777" w:rsidTr="00C94E4B">
        <w:tc>
          <w:tcPr>
            <w:tcW w:w="5220" w:type="dxa"/>
          </w:tcPr>
          <w:p w14:paraId="2497D325"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6F8BED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0E2B6" w14:textId="77777777" w:rsidTr="00C94E4B">
        <w:tc>
          <w:tcPr>
            <w:tcW w:w="5220" w:type="dxa"/>
          </w:tcPr>
          <w:p w14:paraId="215A962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3FA6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96323D" w14:textId="77777777" w:rsidR="0014750C" w:rsidRPr="00395F5B" w:rsidRDefault="0014750C" w:rsidP="0014750C">
      <w:pPr>
        <w:pStyle w:val="ProductList-Body"/>
        <w:rPr>
          <w:rFonts w:cstheme="minorHAnsi"/>
        </w:rPr>
      </w:pPr>
    </w:p>
    <w:p w14:paraId="260015F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吞吐量</w:t>
      </w:r>
      <w:r w:rsidRPr="00395F5B">
        <w:rPr>
          <w:rFonts w:cstheme="minorHAnsi"/>
          <w:b/>
          <w:color w:val="00188F"/>
        </w:rPr>
        <w:t xml:space="preserve"> SLA</w:t>
      </w:r>
    </w:p>
    <w:p w14:paraId="6C58132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吞吐量失败请求数</w:t>
      </w:r>
      <w:r w:rsidRPr="008F51D2">
        <w:rPr>
          <w:rFonts w:ascii="SimSun" w:hAnsi="SimSun" w:cstheme="minorHAnsi"/>
          <w:szCs w:val="18"/>
        </w:rPr>
        <w:t>”</w:t>
      </w:r>
      <w:r w:rsidRPr="00395F5B">
        <w:rPr>
          <w:rFonts w:cstheme="minorHAnsi"/>
        </w:rPr>
        <w:t>是指在给定的一秒内，消耗的</w:t>
      </w:r>
      <w:r w:rsidRPr="00395F5B">
        <w:rPr>
          <w:rFonts w:cstheme="minorHAnsi"/>
        </w:rPr>
        <w:t xml:space="preserve"> RU </w:t>
      </w:r>
      <w:r w:rsidRPr="00395F5B">
        <w:rPr>
          <w:rFonts w:cstheme="minorHAnsi"/>
        </w:rPr>
        <w:t>数尚未超过容器中某分区预配的</w:t>
      </w:r>
      <w:r w:rsidRPr="00395F5B">
        <w:rPr>
          <w:rFonts w:cstheme="minorHAnsi"/>
        </w:rPr>
        <w:t xml:space="preserve"> RU </w:t>
      </w:r>
      <w:r w:rsidRPr="00395F5B">
        <w:rPr>
          <w:rFonts w:cstheme="minorHAnsi"/>
        </w:rPr>
        <w:t>数时，导致出现错误代码的率受限请求数。</w:t>
      </w:r>
    </w:p>
    <w:p w14:paraId="09E3984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Azure </w:t>
      </w:r>
      <w:r w:rsidRPr="00395F5B">
        <w:rPr>
          <w:rFonts w:cstheme="minorHAnsi"/>
        </w:rPr>
        <w:t>订阅中的所有资源在指定的一小时时间间隔内产生的吞吐量失败请求总数除以总请求数。如果在指定的一小时时间间隔内的总请求数为零，则该时间间隔的错误率为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7B54F4C3"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53EE669" w14:textId="77777777" w:rsidR="0014750C" w:rsidRPr="00395F5B" w:rsidRDefault="0014750C" w:rsidP="0014750C">
      <w:pPr>
        <w:pStyle w:val="ProductList-Body"/>
        <w:ind w:left="360"/>
        <w:rPr>
          <w:rFonts w:cstheme="minorHAnsi"/>
        </w:rPr>
      </w:pPr>
      <w:r w:rsidRPr="00395F5B">
        <w:rPr>
          <w:rFonts w:cstheme="minorHAnsi"/>
        </w:rPr>
        <w:t xml:space="preserve">Azure Cosmos </w:t>
      </w:r>
      <w:r w:rsidRPr="00395F5B">
        <w:rPr>
          <w:rStyle w:val="ProductList-BodyChar"/>
          <w:rFonts w:cstheme="minorHAnsi"/>
        </w:rPr>
        <w:t>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每月吞吐量百分比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591A1080" w14:textId="77777777" w:rsidR="0014750C" w:rsidRPr="00395F5B" w:rsidRDefault="0014750C" w:rsidP="0014750C">
      <w:pPr>
        <w:pStyle w:val="ProductList-Body"/>
        <w:ind w:left="360"/>
        <w:rPr>
          <w:rFonts w:cstheme="minorHAnsi"/>
        </w:rPr>
      </w:pPr>
      <w:r w:rsidRPr="00395F5B">
        <w:rPr>
          <w:rFonts w:cstheme="minorHAnsi"/>
        </w:rPr>
        <w:t>每月吞吐量百分比计算公式如下所示：</w:t>
      </w:r>
    </w:p>
    <w:p w14:paraId="57F7EDD8" w14:textId="77777777" w:rsidR="0014750C" w:rsidRPr="00395F5B" w:rsidRDefault="0014750C" w:rsidP="0014750C">
      <w:pPr>
        <w:pStyle w:val="ProductList-Body"/>
        <w:ind w:left="360"/>
        <w:rPr>
          <w:rFonts w:cstheme="minorHAnsi"/>
        </w:rPr>
      </w:pPr>
    </w:p>
    <w:p w14:paraId="5D6C4E29"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平均错误率</m:t>
          </m:r>
          <m:r>
            <m:rPr>
              <m:nor/>
            </m:rPr>
            <w:rPr>
              <w:rFonts w:cstheme="minorHAnsi"/>
              <w:i/>
              <w:szCs w:val="18"/>
            </w:rPr>
            <m:t xml:space="preserve"> </m:t>
          </m:r>
        </m:oMath>
      </m:oMathPara>
    </w:p>
    <w:p w14:paraId="1EFF5ACE"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11C2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D7623B3" w14:textId="77777777" w:rsidTr="00C94E4B">
        <w:trPr>
          <w:tblHeader/>
        </w:trPr>
        <w:tc>
          <w:tcPr>
            <w:tcW w:w="5220" w:type="dxa"/>
            <w:shd w:val="clear" w:color="auto" w:fill="0072C6"/>
          </w:tcPr>
          <w:p w14:paraId="454B57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每月吞吐量百分比</w:t>
            </w:r>
          </w:p>
        </w:tc>
        <w:tc>
          <w:tcPr>
            <w:tcW w:w="3780" w:type="dxa"/>
            <w:shd w:val="clear" w:color="auto" w:fill="0072C6"/>
          </w:tcPr>
          <w:p w14:paraId="766861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1E4501" w14:textId="77777777" w:rsidTr="00C94E4B">
        <w:tc>
          <w:tcPr>
            <w:tcW w:w="5220" w:type="dxa"/>
          </w:tcPr>
          <w:p w14:paraId="5844452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4E1D825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2049F7" w14:textId="77777777" w:rsidTr="00C94E4B">
        <w:tc>
          <w:tcPr>
            <w:tcW w:w="5220" w:type="dxa"/>
          </w:tcPr>
          <w:p w14:paraId="6D4A2BC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17F3B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6C24979" w14:textId="77777777" w:rsidR="0014750C" w:rsidRPr="00395F5B" w:rsidRDefault="0014750C" w:rsidP="0014750C">
      <w:pPr>
        <w:pStyle w:val="ProductList-Body"/>
        <w:rPr>
          <w:rFonts w:cstheme="minorHAnsi"/>
        </w:rPr>
      </w:pPr>
    </w:p>
    <w:p w14:paraId="66895808" w14:textId="77777777" w:rsidR="0014750C" w:rsidRPr="00395F5B" w:rsidRDefault="0014750C" w:rsidP="0014750C">
      <w:pPr>
        <w:pStyle w:val="ProductList-Body"/>
        <w:tabs>
          <w:tab w:val="clear" w:pos="360"/>
        </w:tabs>
        <w:rPr>
          <w:rFonts w:cstheme="minorHAnsi"/>
        </w:rPr>
      </w:pPr>
      <w:r w:rsidRPr="00395F5B">
        <w:rPr>
          <w:rFonts w:cstheme="minorHAnsi"/>
          <w:b/>
          <w:color w:val="00188F"/>
        </w:rPr>
        <w:t>一致性</w:t>
      </w:r>
      <w:r w:rsidRPr="00395F5B">
        <w:rPr>
          <w:rFonts w:cstheme="minorHAnsi"/>
          <w:b/>
          <w:color w:val="00188F"/>
        </w:rPr>
        <w:t xml:space="preserve"> SLA</w:t>
      </w:r>
    </w:p>
    <w:p w14:paraId="3E032A2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K</w:t>
      </w:r>
      <w:r w:rsidRPr="008F51D2">
        <w:rPr>
          <w:rFonts w:ascii="SimSun" w:hAnsi="SimSun" w:cstheme="minorHAnsi"/>
          <w:szCs w:val="18"/>
        </w:rPr>
        <w:t>”</w:t>
      </w:r>
      <w:r w:rsidRPr="00395F5B">
        <w:rPr>
          <w:rFonts w:cstheme="minorHAnsi"/>
        </w:rPr>
        <w:t>是读取滞后于写入的某一指定数据项的版本数。</w:t>
      </w:r>
    </w:p>
    <w:p w14:paraId="1A74448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T</w:t>
      </w:r>
      <w:r w:rsidRPr="008F51D2">
        <w:rPr>
          <w:rFonts w:ascii="SimSun" w:hAnsi="SimSun" w:cstheme="minorHAnsi"/>
          <w:szCs w:val="18"/>
        </w:rPr>
        <w:t>”</w:t>
      </w:r>
      <w:r w:rsidRPr="00395F5B">
        <w:rPr>
          <w:rFonts w:cstheme="minorHAnsi"/>
        </w:rPr>
        <w:t>是指某一指定的时间间隔。</w:t>
      </w:r>
    </w:p>
    <w:p w14:paraId="7975B14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一致性水平</w:t>
      </w:r>
      <w:r w:rsidRPr="008F51D2">
        <w:rPr>
          <w:rFonts w:ascii="SimSun" w:hAnsi="SimSun" w:cstheme="minorHAnsi"/>
          <w:szCs w:val="18"/>
        </w:rPr>
        <w:t>”</w:t>
      </w:r>
      <w:r w:rsidRPr="00395F5B">
        <w:rPr>
          <w:rFonts w:cstheme="minorHAnsi"/>
        </w:rPr>
        <w:t>是指用于支持一致性保障的特定读取请求的设置。下表记录了和一致性水平相关的保证。请注意，会话、有限过期、一致前缀和最终一致性水平均为</w:t>
      </w:r>
      <w:r w:rsidRPr="0079488A">
        <w:rPr>
          <w:rFonts w:ascii="SimSun" w:hAnsi="SimSun" w:cstheme="minorHAnsi"/>
          <w:spacing w:val="-2"/>
          <w:szCs w:val="18"/>
        </w:rPr>
        <w:t>“</w:t>
      </w:r>
      <w:r w:rsidRPr="00395F5B">
        <w:rPr>
          <w:rFonts w:cstheme="minorHAnsi"/>
        </w:rPr>
        <w:t>松散</w:t>
      </w:r>
      <w:r w:rsidRPr="008F51D2">
        <w:rPr>
          <w:rFonts w:ascii="SimSun" w:hAnsi="SimSun" w:cstheme="minorHAnsi"/>
          <w:szCs w:val="18"/>
        </w:rPr>
        <w:t>”</w:t>
      </w:r>
      <w:r w:rsidRPr="00395F5B">
        <w:rPr>
          <w:rFonts w:cstheme="minorHAnsi"/>
        </w:rPr>
        <w:t>的一致性水平。</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55CCE803" w14:textId="77777777" w:rsidTr="00C94E4B">
        <w:trPr>
          <w:tblHeader/>
        </w:trPr>
        <w:tc>
          <w:tcPr>
            <w:tcW w:w="5220" w:type="dxa"/>
            <w:shd w:val="clear" w:color="auto" w:fill="0072C6"/>
          </w:tcPr>
          <w:p w14:paraId="331EE083"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一致性水平</w:t>
            </w:r>
          </w:p>
        </w:tc>
        <w:tc>
          <w:tcPr>
            <w:tcW w:w="3780" w:type="dxa"/>
            <w:shd w:val="clear" w:color="auto" w:fill="0072C6"/>
          </w:tcPr>
          <w:p w14:paraId="4297D4D6"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一致性保证</w:t>
            </w:r>
          </w:p>
        </w:tc>
      </w:tr>
      <w:tr w:rsidR="0014750C" w:rsidRPr="00395F5B" w14:paraId="450DAD08" w14:textId="77777777" w:rsidTr="00C94E4B">
        <w:tc>
          <w:tcPr>
            <w:tcW w:w="5220" w:type="dxa"/>
          </w:tcPr>
          <w:p w14:paraId="30EDA5DD" w14:textId="77777777" w:rsidR="0014750C" w:rsidRPr="00395F5B" w:rsidRDefault="0014750C" w:rsidP="00C94E4B">
            <w:pPr>
              <w:pStyle w:val="ProductList-OfferingBody"/>
              <w:rPr>
                <w:rFonts w:cstheme="minorHAnsi"/>
              </w:rPr>
            </w:pPr>
            <w:r w:rsidRPr="00395F5B">
              <w:rPr>
                <w:rFonts w:cstheme="minorHAnsi"/>
              </w:rPr>
              <w:t>强</w:t>
            </w:r>
          </w:p>
        </w:tc>
        <w:tc>
          <w:tcPr>
            <w:tcW w:w="3780" w:type="dxa"/>
          </w:tcPr>
          <w:p w14:paraId="2800E2E8" w14:textId="77777777" w:rsidR="0014750C" w:rsidRPr="00395F5B" w:rsidRDefault="0014750C" w:rsidP="00C94E4B">
            <w:pPr>
              <w:pStyle w:val="ProductList-OfferingBody"/>
              <w:rPr>
                <w:rFonts w:cstheme="minorHAnsi"/>
              </w:rPr>
            </w:pPr>
            <w:r w:rsidRPr="00395F5B">
              <w:rPr>
                <w:rFonts w:cstheme="minorHAnsi"/>
              </w:rPr>
              <w:t>可线性化</w:t>
            </w:r>
          </w:p>
        </w:tc>
      </w:tr>
      <w:tr w:rsidR="0014750C" w:rsidRPr="00395F5B" w14:paraId="07397F8E" w14:textId="77777777" w:rsidTr="00C94E4B">
        <w:tc>
          <w:tcPr>
            <w:tcW w:w="5220" w:type="dxa"/>
          </w:tcPr>
          <w:p w14:paraId="38B3E213" w14:textId="77777777" w:rsidR="0014750C" w:rsidRPr="00395F5B" w:rsidRDefault="0014750C" w:rsidP="00C94E4B">
            <w:pPr>
              <w:pStyle w:val="ProductList-OfferingBody"/>
              <w:rPr>
                <w:rFonts w:cstheme="minorHAnsi"/>
              </w:rPr>
            </w:pPr>
            <w:r w:rsidRPr="00395F5B">
              <w:rPr>
                <w:rFonts w:cstheme="minorHAnsi"/>
              </w:rPr>
              <w:t>会话</w:t>
            </w:r>
          </w:p>
        </w:tc>
        <w:tc>
          <w:tcPr>
            <w:tcW w:w="3780" w:type="dxa"/>
          </w:tcPr>
          <w:p w14:paraId="67F4C865"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34B8AE32" w14:textId="77777777" w:rsidR="0014750C" w:rsidRPr="00395F5B" w:rsidRDefault="0014750C" w:rsidP="00C94E4B">
            <w:pPr>
              <w:pStyle w:val="ProductList-Body"/>
              <w:rPr>
                <w:rFonts w:cstheme="minorHAnsi"/>
              </w:rPr>
            </w:pPr>
            <w:r w:rsidRPr="00395F5B">
              <w:rPr>
                <w:rFonts w:cstheme="minorHAnsi"/>
                <w:sz w:val="16"/>
                <w:szCs w:val="16"/>
              </w:rPr>
              <w:t>单调读取</w:t>
            </w:r>
          </w:p>
          <w:p w14:paraId="2BFF9666" w14:textId="77777777" w:rsidR="0014750C" w:rsidRPr="00395F5B" w:rsidRDefault="0014750C" w:rsidP="00C94E4B">
            <w:pPr>
              <w:pStyle w:val="ProductList-Body"/>
              <w:rPr>
                <w:rFonts w:cstheme="minorHAnsi"/>
              </w:rPr>
            </w:pPr>
            <w:r w:rsidRPr="00395F5B">
              <w:rPr>
                <w:rFonts w:cstheme="minorHAnsi"/>
                <w:sz w:val="16"/>
                <w:szCs w:val="16"/>
              </w:rPr>
              <w:t>一致前缀</w:t>
            </w:r>
          </w:p>
        </w:tc>
      </w:tr>
      <w:tr w:rsidR="0014750C" w:rsidRPr="00395F5B" w14:paraId="5314C9E0" w14:textId="77777777" w:rsidTr="00C94E4B">
        <w:tc>
          <w:tcPr>
            <w:tcW w:w="5220" w:type="dxa"/>
          </w:tcPr>
          <w:p w14:paraId="43DF1C6A" w14:textId="77777777" w:rsidR="0014750C" w:rsidRPr="00395F5B" w:rsidRDefault="0014750C" w:rsidP="00C94E4B">
            <w:pPr>
              <w:pStyle w:val="ProductList-OfferingBody"/>
              <w:rPr>
                <w:rFonts w:cstheme="minorHAnsi"/>
              </w:rPr>
            </w:pPr>
            <w:r w:rsidRPr="00395F5B">
              <w:rPr>
                <w:rFonts w:cstheme="minorHAnsi"/>
              </w:rPr>
              <w:t>有限过期</w:t>
            </w:r>
          </w:p>
        </w:tc>
        <w:tc>
          <w:tcPr>
            <w:tcW w:w="3780" w:type="dxa"/>
          </w:tcPr>
          <w:p w14:paraId="6151E054"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1D17DDD8" w14:textId="77777777" w:rsidR="0014750C" w:rsidRPr="00395F5B" w:rsidRDefault="0014750C" w:rsidP="00C94E4B">
            <w:pPr>
              <w:pStyle w:val="ProductList-Body"/>
              <w:rPr>
                <w:rFonts w:cstheme="minorHAnsi"/>
              </w:rPr>
            </w:pPr>
            <w:r w:rsidRPr="00395F5B">
              <w:rPr>
                <w:rFonts w:cstheme="minorHAnsi"/>
                <w:sz w:val="16"/>
                <w:szCs w:val="16"/>
              </w:rPr>
              <w:lastRenderedPageBreak/>
              <w:t>单调读取（在某一区域内）</w:t>
            </w:r>
          </w:p>
          <w:p w14:paraId="37A66D74" w14:textId="77777777" w:rsidR="0014750C" w:rsidRPr="00395F5B" w:rsidRDefault="0014750C" w:rsidP="00C94E4B">
            <w:pPr>
              <w:pStyle w:val="ProductList-OfferingBody"/>
              <w:rPr>
                <w:rFonts w:cstheme="minorHAnsi"/>
              </w:rPr>
            </w:pPr>
            <w:r w:rsidRPr="00395F5B">
              <w:rPr>
                <w:rFonts w:cstheme="minorHAnsi"/>
                <w:szCs w:val="16"/>
              </w:rPr>
              <w:t>一致前缀</w:t>
            </w:r>
          </w:p>
          <w:p w14:paraId="06C1C7A5" w14:textId="77777777" w:rsidR="0014750C" w:rsidRPr="00395F5B" w:rsidRDefault="0014750C" w:rsidP="00C94E4B">
            <w:pPr>
              <w:pStyle w:val="ProductList-Body"/>
              <w:rPr>
                <w:rFonts w:cstheme="minorHAnsi"/>
                <w:sz w:val="16"/>
                <w:szCs w:val="16"/>
              </w:rPr>
            </w:pPr>
            <w:r w:rsidRPr="00395F5B">
              <w:rPr>
                <w:rFonts w:cstheme="minorHAnsi"/>
                <w:sz w:val="16"/>
                <w:szCs w:val="16"/>
              </w:rPr>
              <w:t>过期界限</w:t>
            </w:r>
            <w:r w:rsidRPr="00395F5B">
              <w:rPr>
                <w:rFonts w:cstheme="minorHAnsi"/>
                <w:sz w:val="16"/>
                <w:szCs w:val="16"/>
              </w:rPr>
              <w:t xml:space="preserve"> &lt; K,T</w:t>
            </w:r>
          </w:p>
        </w:tc>
      </w:tr>
      <w:tr w:rsidR="0014750C" w:rsidRPr="00395F5B" w14:paraId="2A4E6CF0" w14:textId="77777777" w:rsidTr="00C94E4B">
        <w:tc>
          <w:tcPr>
            <w:tcW w:w="5220" w:type="dxa"/>
          </w:tcPr>
          <w:p w14:paraId="5F917469" w14:textId="77777777" w:rsidR="0014750C" w:rsidRPr="00395F5B" w:rsidRDefault="0014750C" w:rsidP="00C94E4B">
            <w:pPr>
              <w:pStyle w:val="ProductList-OfferingBody"/>
              <w:rPr>
                <w:rFonts w:cstheme="minorHAnsi"/>
              </w:rPr>
            </w:pPr>
            <w:r w:rsidRPr="00395F5B">
              <w:rPr>
                <w:rFonts w:cstheme="minorHAnsi"/>
              </w:rPr>
              <w:lastRenderedPageBreak/>
              <w:t>一致前缀</w:t>
            </w:r>
          </w:p>
        </w:tc>
        <w:tc>
          <w:tcPr>
            <w:tcW w:w="3780" w:type="dxa"/>
          </w:tcPr>
          <w:p w14:paraId="6A2BB868" w14:textId="77777777" w:rsidR="0014750C" w:rsidRPr="00395F5B" w:rsidRDefault="0014750C" w:rsidP="00C94E4B">
            <w:pPr>
              <w:pStyle w:val="ProductList-OfferingBody"/>
              <w:rPr>
                <w:rFonts w:cstheme="minorHAnsi"/>
              </w:rPr>
            </w:pPr>
            <w:r w:rsidRPr="00395F5B">
              <w:rPr>
                <w:rFonts w:cstheme="minorHAnsi"/>
              </w:rPr>
              <w:t>一致前缀</w:t>
            </w:r>
          </w:p>
        </w:tc>
      </w:tr>
      <w:tr w:rsidR="0014750C" w:rsidRPr="00395F5B" w14:paraId="3829DEAF" w14:textId="77777777" w:rsidTr="00C94E4B">
        <w:tc>
          <w:tcPr>
            <w:tcW w:w="5220" w:type="dxa"/>
          </w:tcPr>
          <w:p w14:paraId="1DB5F008" w14:textId="77777777" w:rsidR="0014750C" w:rsidRPr="00395F5B" w:rsidRDefault="0014750C" w:rsidP="00C94E4B">
            <w:pPr>
              <w:pStyle w:val="ProductList-OfferingBody"/>
              <w:rPr>
                <w:rFonts w:cstheme="minorHAnsi"/>
              </w:rPr>
            </w:pPr>
            <w:r w:rsidRPr="00395F5B">
              <w:rPr>
                <w:rFonts w:cstheme="minorHAnsi"/>
              </w:rPr>
              <w:t>最终</w:t>
            </w:r>
          </w:p>
        </w:tc>
        <w:tc>
          <w:tcPr>
            <w:tcW w:w="3780" w:type="dxa"/>
          </w:tcPr>
          <w:p w14:paraId="67C62943" w14:textId="77777777" w:rsidR="0014750C" w:rsidRPr="00395F5B" w:rsidRDefault="0014750C" w:rsidP="00C94E4B">
            <w:pPr>
              <w:pStyle w:val="ProductList-OfferingBody"/>
              <w:rPr>
                <w:rFonts w:cstheme="minorHAnsi"/>
              </w:rPr>
            </w:pPr>
            <w:r w:rsidRPr="00395F5B">
              <w:rPr>
                <w:rFonts w:cstheme="minorHAnsi"/>
              </w:rPr>
              <w:t>最终</w:t>
            </w:r>
          </w:p>
        </w:tc>
      </w:tr>
    </w:tbl>
    <w:p w14:paraId="3950B644" w14:textId="77777777" w:rsidR="0014750C" w:rsidRPr="00395F5B" w:rsidRDefault="0014750C" w:rsidP="0014750C">
      <w:pPr>
        <w:pStyle w:val="ProductList-Body"/>
        <w:ind w:left="360"/>
        <w:rPr>
          <w:rFonts w:cstheme="minorHAnsi"/>
        </w:rPr>
      </w:pPr>
    </w:p>
    <w:p w14:paraId="686D2E9C"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一致性违反率</w:t>
      </w:r>
      <w:r w:rsidRPr="008F51D2">
        <w:rPr>
          <w:rFonts w:ascii="SimSun" w:hAnsi="SimSun" w:cstheme="minorHAnsi"/>
          <w:szCs w:val="18"/>
        </w:rPr>
        <w:t>”</w:t>
      </w:r>
      <w:r w:rsidRPr="00395F5B">
        <w:rPr>
          <w:rFonts w:cstheme="minorHAnsi"/>
        </w:rPr>
        <w:t>是指某一指定的</w:t>
      </w:r>
      <w:r w:rsidRPr="00395F5B">
        <w:rPr>
          <w:rFonts w:cstheme="minorHAnsi"/>
        </w:rPr>
        <w:t xml:space="preserve"> Azure </w:t>
      </w:r>
      <w:r w:rsidRPr="00395F5B">
        <w:rPr>
          <w:rFonts w:cstheme="minorHAnsi"/>
        </w:rPr>
        <w:t>订阅中的所有资源在给定的一小时时间间隔内，针对所选一致性水平执行一致性保证时未能交付的成功请求数，除以总请求数。如果指定的一小时时间间隔内的</w:t>
      </w:r>
      <w:r w:rsidRPr="0079488A">
        <w:rPr>
          <w:rFonts w:ascii="SimSun" w:hAnsi="SimSun" w:cstheme="minorHAnsi"/>
          <w:spacing w:val="-2"/>
          <w:szCs w:val="18"/>
        </w:rPr>
        <w:t>“</w:t>
      </w:r>
      <w:r w:rsidRPr="00395F5B">
        <w:rPr>
          <w:rFonts w:cstheme="minorHAnsi"/>
        </w:rPr>
        <w:t>总请求数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一致性违反率</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3FA203B1"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平均一致性违反率</w:t>
      </w:r>
      <w:r w:rsidRPr="008F51D2">
        <w:rPr>
          <w:rFonts w:ascii="SimSun" w:hAnsi="SimSun" w:cstheme="minorHAnsi"/>
          <w:szCs w:val="18"/>
        </w:rPr>
        <w:t>”</w:t>
      </w:r>
      <w:r w:rsidRPr="00395F5B">
        <w:rPr>
          <w:rFonts w:cstheme="minorHAnsi"/>
        </w:rPr>
        <w:t>是指此帐单月份中每个小时的一致性违反率总和除以此帐单月份内的总小时数。</w:t>
      </w:r>
    </w:p>
    <w:p w14:paraId="45748227" w14:textId="77777777" w:rsidR="0014750C" w:rsidRPr="00395F5B" w:rsidRDefault="0014750C" w:rsidP="0014750C">
      <w:pPr>
        <w:pStyle w:val="ProductList-Body"/>
        <w:ind w:left="360"/>
        <w:rPr>
          <w:rFonts w:cstheme="minorHAnsi"/>
        </w:rPr>
      </w:pP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b/>
          <w:color w:val="0072C6"/>
        </w:rPr>
        <w:t>每月一致性状态百分比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21B1FEBE" w14:textId="77777777" w:rsidR="0014750C" w:rsidRPr="00395F5B" w:rsidRDefault="0014750C" w:rsidP="0014750C">
      <w:pPr>
        <w:pStyle w:val="ProductList-Body"/>
        <w:ind w:left="360"/>
        <w:rPr>
          <w:rFonts w:cstheme="minorHAnsi"/>
        </w:rPr>
      </w:pPr>
      <w:r w:rsidRPr="00395F5B">
        <w:rPr>
          <w:rFonts w:cstheme="minorHAnsi"/>
          <w:b/>
          <w:color w:val="0072C6"/>
        </w:rPr>
        <w:t>每月一致性百分比</w:t>
      </w:r>
      <w:r w:rsidRPr="00395F5B">
        <w:rPr>
          <w:rFonts w:cstheme="minorHAnsi"/>
        </w:rPr>
        <w:t>：</w:t>
      </w: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rPr>
        <w:t>每月一致性百分比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44867A11" w14:textId="77777777" w:rsidR="0014750C" w:rsidRDefault="0014750C" w:rsidP="0014750C">
      <w:pPr>
        <w:pStyle w:val="ProductList-Body"/>
        <w:ind w:left="360"/>
        <w:rPr>
          <w:rFonts w:cstheme="minorHAnsi"/>
        </w:rPr>
      </w:pPr>
      <w:r w:rsidRPr="00395F5B">
        <w:rPr>
          <w:rFonts w:cstheme="minorHAnsi"/>
        </w:rPr>
        <w:t>每月一致性百分比计算公式如下所示：</w:t>
      </w:r>
    </w:p>
    <w:p w14:paraId="7605BD1B" w14:textId="77777777" w:rsidR="0014750C" w:rsidRPr="00395F5B" w:rsidRDefault="0014750C" w:rsidP="0014750C">
      <w:pPr>
        <w:pStyle w:val="ProductList-Body"/>
        <w:rPr>
          <w:rFonts w:cstheme="minorHAnsi"/>
        </w:rPr>
      </w:pPr>
    </w:p>
    <w:p w14:paraId="5534BA54"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平均一致性违反率</m:t>
          </m:r>
          <m:r>
            <m:rPr>
              <m:nor/>
            </m:rPr>
            <w:rPr>
              <w:rFonts w:cstheme="minorHAnsi"/>
              <w:i/>
              <w:sz w:val="18"/>
              <w:szCs w:val="18"/>
            </w:rPr>
            <m:t xml:space="preserve"> </m:t>
          </m:r>
        </m:oMath>
      </m:oMathPara>
    </w:p>
    <w:p w14:paraId="62DD1CBA" w14:textId="77777777" w:rsidR="0014750C" w:rsidRPr="00395F5B" w:rsidRDefault="0014750C" w:rsidP="0014750C">
      <w:pPr>
        <w:pStyle w:val="ProductList-Body"/>
        <w:keepNext/>
        <w:ind w:left="360"/>
        <w:rPr>
          <w:rFonts w:cstheme="minorHAnsi"/>
        </w:rPr>
      </w:pPr>
      <w:r w:rsidRPr="00395F5B">
        <w:rPr>
          <w:rFonts w:cstheme="minorHAnsi"/>
          <w:b/>
          <w:color w:val="0072C6"/>
        </w:rPr>
        <w:t>服务额度</w:t>
      </w:r>
      <w:r w:rsidRPr="006F2160">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2C44A6C1" w14:textId="77777777" w:rsidTr="00C94E4B">
        <w:trPr>
          <w:tblHeader/>
        </w:trPr>
        <w:tc>
          <w:tcPr>
            <w:tcW w:w="5220" w:type="dxa"/>
            <w:shd w:val="clear" w:color="auto" w:fill="0072C6"/>
          </w:tcPr>
          <w:p w14:paraId="57A4013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一致性状态百分比</w:t>
            </w:r>
          </w:p>
        </w:tc>
        <w:tc>
          <w:tcPr>
            <w:tcW w:w="3780" w:type="dxa"/>
            <w:shd w:val="clear" w:color="auto" w:fill="0072C6"/>
          </w:tcPr>
          <w:p w14:paraId="49CF2E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216980" w14:textId="77777777" w:rsidTr="00C94E4B">
        <w:tc>
          <w:tcPr>
            <w:tcW w:w="5220" w:type="dxa"/>
          </w:tcPr>
          <w:p w14:paraId="60BDF9E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7327F65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171459" w14:textId="77777777" w:rsidTr="00C94E4B">
        <w:tc>
          <w:tcPr>
            <w:tcW w:w="5220" w:type="dxa"/>
          </w:tcPr>
          <w:p w14:paraId="1FD938E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6B67E0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74559B" w14:textId="77777777" w:rsidR="0014750C" w:rsidRPr="00395F5B" w:rsidRDefault="0014750C" w:rsidP="0014750C">
      <w:pPr>
        <w:pStyle w:val="ProductList-Body"/>
        <w:rPr>
          <w:rFonts w:cstheme="minorHAnsi"/>
        </w:rPr>
      </w:pPr>
    </w:p>
    <w:p w14:paraId="7D04C26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延迟</w:t>
      </w:r>
      <w:r w:rsidRPr="00395F5B">
        <w:rPr>
          <w:rFonts w:cstheme="minorHAnsi"/>
          <w:b/>
          <w:color w:val="00188F"/>
        </w:rPr>
        <w:t xml:space="preserve"> SLA</w:t>
      </w:r>
    </w:p>
    <w:p w14:paraId="3AA37C08"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应用程序</w:t>
      </w:r>
      <w:r w:rsidRPr="008F51D2">
        <w:rPr>
          <w:rFonts w:ascii="SimSun" w:hAnsi="SimSun" w:cstheme="minorHAnsi"/>
          <w:szCs w:val="18"/>
        </w:rPr>
        <w:t>”</w:t>
      </w:r>
      <w:r w:rsidRPr="00395F5B">
        <w:rPr>
          <w:rFonts w:cstheme="minorHAnsi"/>
        </w:rPr>
        <w:t>是指在启用了加速网络的本地</w:t>
      </w:r>
      <w:r w:rsidRPr="00395F5B">
        <w:rPr>
          <w:rFonts w:cstheme="minorHAnsi"/>
        </w:rPr>
        <w:t xml:space="preserve"> Azure </w:t>
      </w:r>
      <w:r w:rsidRPr="00395F5B">
        <w:rPr>
          <w:rFonts w:cstheme="minorHAnsi"/>
        </w:rPr>
        <w:t>区域中部署，且在一个帐单月份中为指定的</w:t>
      </w:r>
      <w:r w:rsidRPr="00395F5B">
        <w:rPr>
          <w:rFonts w:cstheme="minorHAnsi"/>
        </w:rPr>
        <w:t xml:space="preserve"> Microsoft Azure </w:t>
      </w:r>
      <w:r w:rsidRPr="00395F5B">
        <w:rPr>
          <w:rFonts w:cstheme="minorHAnsi"/>
        </w:rPr>
        <w:t>订阅使用配置有</w:t>
      </w:r>
      <w:r w:rsidRPr="00395F5B">
        <w:rPr>
          <w:rFonts w:cstheme="minorHAnsi"/>
        </w:rPr>
        <w:t xml:space="preserve"> TCP </w:t>
      </w:r>
      <w:r w:rsidRPr="00395F5B">
        <w:rPr>
          <w:rFonts w:cstheme="minorHAnsi"/>
        </w:rPr>
        <w:t>直连的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客户端</w:t>
      </w:r>
      <w:r w:rsidRPr="00395F5B">
        <w:rPr>
          <w:rFonts w:cstheme="minorHAnsi"/>
        </w:rPr>
        <w:t xml:space="preserve"> SDK </w:t>
      </w:r>
      <w:r w:rsidRPr="00395F5B">
        <w:rPr>
          <w:rFonts w:cstheme="minorHAnsi"/>
        </w:rPr>
        <w:t>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应用程序。</w:t>
      </w:r>
    </w:p>
    <w:p w14:paraId="2CDA0DCF"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N</w:t>
      </w:r>
      <w:r w:rsidRPr="008F51D2">
        <w:rPr>
          <w:rFonts w:ascii="SimSun" w:hAnsi="SimSun" w:cstheme="minorHAnsi"/>
          <w:szCs w:val="18"/>
        </w:rPr>
        <w:t>”</w:t>
      </w:r>
      <w:r w:rsidRPr="00395F5B">
        <w:rPr>
          <w:rFonts w:cstheme="minorHAnsi"/>
        </w:rPr>
        <w:t>是指在给定的一小时内，指定的应用以小于或等于</w:t>
      </w:r>
      <w:r w:rsidRPr="00395F5B">
        <w:rPr>
          <w:rFonts w:cstheme="minorHAnsi"/>
        </w:rPr>
        <w:t xml:space="preserve"> 1 KB </w:t>
      </w:r>
      <w:r w:rsidRPr="00395F5B">
        <w:rPr>
          <w:rFonts w:cstheme="minorHAnsi"/>
        </w:rPr>
        <w:t>的有效载荷执行数据项读取或写入操作的成功请求数。</w:t>
      </w:r>
    </w:p>
    <w:p w14:paraId="44507BF1"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S</w:t>
      </w:r>
      <w:r w:rsidRPr="008F51D2">
        <w:rPr>
          <w:rFonts w:ascii="SimSun" w:hAnsi="SimSun" w:cstheme="minorHAnsi"/>
          <w:szCs w:val="18"/>
        </w:rPr>
        <w:t>”</w:t>
      </w:r>
      <w:r w:rsidRPr="00395F5B">
        <w:rPr>
          <w:rFonts w:cstheme="minorHAnsi"/>
        </w:rPr>
        <w:t>是指在给定一小时内，以小于或等于</w:t>
      </w:r>
      <w:r w:rsidRPr="00395F5B">
        <w:rPr>
          <w:rFonts w:cstheme="minorHAnsi"/>
        </w:rPr>
        <w:t xml:space="preserve"> 1 KB </w:t>
      </w:r>
      <w:r w:rsidRPr="00395F5B">
        <w:rPr>
          <w:rFonts w:cstheme="minorHAnsi"/>
        </w:rPr>
        <w:t>的有效载荷执行数据项读取或写入操作的指定应用依延迟性升序排列的成功请求响应次数。</w:t>
      </w:r>
    </w:p>
    <w:p w14:paraId="5EAF99CD" w14:textId="77777777" w:rsidR="0014750C" w:rsidRPr="00395F5B" w:rsidRDefault="0014750C" w:rsidP="0014750C">
      <w:pPr>
        <w:pStyle w:val="ListParagraph"/>
        <w:spacing w:after="0" w:line="240" w:lineRule="auto"/>
        <w:ind w:left="360"/>
        <w:rPr>
          <w:rFonts w:cstheme="minorHAnsi"/>
        </w:rPr>
      </w:pPr>
      <w:r w:rsidRPr="0079488A">
        <w:rPr>
          <w:rFonts w:ascii="SimSun" w:hAnsi="SimSun" w:cstheme="minorHAnsi"/>
          <w:spacing w:val="-2"/>
          <w:sz w:val="18"/>
          <w:szCs w:val="18"/>
        </w:rPr>
        <w:t>“</w:t>
      </w:r>
      <w:r w:rsidRPr="00395F5B">
        <w:rPr>
          <w:rStyle w:val="ProductList-BodyChar"/>
          <w:rFonts w:cstheme="minorHAnsi"/>
          <w:b/>
          <w:color w:val="0072C6"/>
        </w:rPr>
        <w:t>序数排列</w:t>
      </w:r>
      <w:r w:rsidRPr="008F51D2">
        <w:rPr>
          <w:rFonts w:ascii="SimSun" w:hAnsi="SimSun" w:cstheme="minorHAnsi"/>
          <w:sz w:val="18"/>
          <w:szCs w:val="18"/>
        </w:rPr>
        <w:t>”</w:t>
      </w:r>
      <w:r w:rsidRPr="00395F5B">
        <w:rPr>
          <w:rStyle w:val="ProductList-BodyChar"/>
          <w:rFonts w:cstheme="minorHAnsi"/>
        </w:rPr>
        <w:t>是指第</w:t>
      </w:r>
      <w:r w:rsidRPr="00395F5B">
        <w:rPr>
          <w:rStyle w:val="ProductList-BodyChar"/>
          <w:rFonts w:cstheme="minorHAnsi"/>
        </w:rPr>
        <w:t xml:space="preserve"> 99 </w:t>
      </w:r>
      <w:r w:rsidRPr="00395F5B">
        <w:rPr>
          <w:rStyle w:val="ProductList-BodyChar"/>
          <w:rFonts w:cstheme="minorHAnsi"/>
        </w:rPr>
        <w:t>个百分位数，最接近的序数排列方法公式如下</w:t>
      </w:r>
      <w:r w:rsidRPr="00395F5B">
        <w:rPr>
          <w:rFonts w:cstheme="minorHAnsi"/>
          <w:sz w:val="18"/>
          <w:szCs w:val="18"/>
        </w:rPr>
        <w:t>：</w:t>
      </w:r>
    </w:p>
    <w:p w14:paraId="11AC31BB" w14:textId="77777777" w:rsidR="0014750C" w:rsidRPr="00395F5B" w:rsidRDefault="0014750C" w:rsidP="0014750C">
      <w:pPr>
        <w:pStyle w:val="ListParagraph"/>
        <w:spacing w:after="0" w:line="240" w:lineRule="auto"/>
        <w:ind w:left="360"/>
        <w:rPr>
          <w:rFonts w:cstheme="minorHAnsi"/>
        </w:rPr>
      </w:pPr>
    </w:p>
    <w:p w14:paraId="15FC87C3" w14:textId="77777777" w:rsidR="0014750C" w:rsidRPr="00395F5B" w:rsidRDefault="0014750C" w:rsidP="0014750C">
      <w:pPr>
        <w:pStyle w:val="ListParagraph"/>
        <w:ind w:left="360"/>
        <w:rPr>
          <w:rFonts w:cstheme="minorHAnsi"/>
        </w:rPr>
      </w:pPr>
      <m:oMathPara>
        <m:oMath>
          <m:r>
            <w:rPr>
              <w:rFonts w:ascii="Cambria Math" w:hAnsi="Cambria Math" w:cstheme="minorHAnsi" w:hint="eastAsia"/>
              <w:sz w:val="18"/>
              <w:szCs w:val="18"/>
            </w:rPr>
            <m:t>序数排列</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13F0F97E"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 xml:space="preserve">P99 </w:t>
      </w:r>
      <w:r w:rsidRPr="00395F5B">
        <w:rPr>
          <w:rFonts w:cstheme="minorHAnsi"/>
          <w:b/>
          <w:color w:val="0072C6"/>
        </w:rPr>
        <w:t>延迟</w:t>
      </w:r>
      <w:r w:rsidRPr="008F51D2">
        <w:rPr>
          <w:rFonts w:ascii="SimSun" w:hAnsi="SimSun" w:cstheme="minorHAnsi"/>
          <w:szCs w:val="18"/>
        </w:rPr>
        <w:t>”</w:t>
      </w:r>
      <w:r w:rsidRPr="00395F5B">
        <w:rPr>
          <w:rFonts w:cstheme="minorHAnsi"/>
        </w:rPr>
        <w:t>是指</w:t>
      </w:r>
      <w:r w:rsidRPr="00395F5B">
        <w:rPr>
          <w:rFonts w:cstheme="minorHAnsi"/>
        </w:rPr>
        <w:t xml:space="preserve"> S </w:t>
      </w:r>
      <w:r w:rsidRPr="00395F5B">
        <w:rPr>
          <w:rFonts w:cstheme="minorHAnsi"/>
        </w:rPr>
        <w:t>序数排列的值。</w:t>
      </w:r>
    </w:p>
    <w:p w14:paraId="1EA00C5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过度延迟小时数</w:t>
      </w:r>
      <w:r w:rsidRPr="008F51D2">
        <w:rPr>
          <w:rFonts w:ascii="SimSun" w:hAnsi="SimSun" w:cstheme="minorHAnsi"/>
          <w:szCs w:val="18"/>
        </w:rPr>
        <w:t>”</w:t>
      </w:r>
      <w:r w:rsidRPr="00395F5B">
        <w:rPr>
          <w:rFonts w:cstheme="minorHAnsi"/>
        </w:rPr>
        <w:t>是指应用程序提交的成功请求会导致数据项读取</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毫秒或数据项写入</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毫秒的一小时时间间隔总数。如果在指定的一小时时间间隔内的</w:t>
      </w:r>
      <w:r w:rsidRPr="0079488A">
        <w:rPr>
          <w:rFonts w:ascii="SimSun" w:hAnsi="SimSun" w:cstheme="minorHAnsi"/>
          <w:spacing w:val="-2"/>
          <w:szCs w:val="18"/>
        </w:rPr>
        <w:t>“</w:t>
      </w:r>
      <w:r w:rsidRPr="00395F5B">
        <w:rPr>
          <w:rFonts w:cstheme="minorHAnsi"/>
        </w:rPr>
        <w:t>成功请求数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过度延迟小时数</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7D06874C"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平均过度延迟率</w:t>
      </w:r>
      <w:r w:rsidRPr="008F51D2">
        <w:rPr>
          <w:rFonts w:ascii="SimSun" w:hAnsi="SimSun" w:cstheme="minorHAnsi"/>
          <w:szCs w:val="18"/>
        </w:rPr>
        <w:t>”</w:t>
      </w:r>
      <w:r w:rsidRPr="00395F5B">
        <w:rPr>
          <w:rFonts w:cstheme="minorHAnsi"/>
        </w:rPr>
        <w:t>是指此帐单月份中过度延迟小时数总和除以此帐单月份内的总小时数。</w:t>
      </w:r>
    </w:p>
    <w:p w14:paraId="7E816E0F" w14:textId="77777777" w:rsidR="0014750C" w:rsidRPr="00395F5B" w:rsidRDefault="0014750C" w:rsidP="0014750C">
      <w:pPr>
        <w:pStyle w:val="ProductList-Body"/>
        <w:ind w:left="360"/>
        <w:rPr>
          <w:rFonts w:cstheme="minorHAnsi"/>
        </w:rPr>
      </w:pPr>
      <w:r w:rsidRPr="00395F5B">
        <w:rPr>
          <w:rFonts w:cstheme="minorHAnsi"/>
        </w:rPr>
        <w:t>通过范围为单个</w:t>
      </w:r>
      <w:r w:rsidRPr="00395F5B">
        <w:rPr>
          <w:rFonts w:cstheme="minorHAnsi"/>
        </w:rPr>
        <w:t xml:space="preserve"> Azure </w:t>
      </w:r>
      <w:r w:rsidRPr="00395F5B">
        <w:rPr>
          <w:rFonts w:cstheme="minorHAnsi"/>
        </w:rPr>
        <w:t>区域且配置有五种一致性水平中的任何一致性水平的数据库帐户部署，或者跨越多个区域且配置有四种松散一致性水平中的任何一致性水平的数据库帐户部署的特定</w:t>
      </w:r>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应用程序的</w:t>
      </w:r>
      <w:r w:rsidRPr="0079488A">
        <w:rPr>
          <w:rFonts w:ascii="SimSun" w:hAnsi="SimSun" w:cstheme="minorHAnsi"/>
          <w:spacing w:val="-2"/>
          <w:szCs w:val="18"/>
        </w:rPr>
        <w:t>“</w:t>
      </w:r>
      <w:r w:rsidRPr="00395F5B">
        <w:rPr>
          <w:rFonts w:cstheme="minorHAnsi"/>
          <w:b/>
          <w:color w:val="0072C6"/>
        </w:rPr>
        <w:t>每月</w:t>
      </w:r>
      <w:r w:rsidRPr="00395F5B">
        <w:rPr>
          <w:rFonts w:cstheme="minorHAnsi"/>
          <w:b/>
          <w:color w:val="0072C6"/>
        </w:rPr>
        <w:t xml:space="preserve"> P99 </w:t>
      </w:r>
      <w:r w:rsidRPr="00395F5B">
        <w:rPr>
          <w:rFonts w:cstheme="minorHAnsi"/>
          <w:b/>
          <w:color w:val="0072C6"/>
        </w:rPr>
        <w:t>延迟状态百分比</w:t>
      </w:r>
      <w:r w:rsidRPr="008F51D2">
        <w:rPr>
          <w:rFonts w:ascii="SimSun" w:hAnsi="SimSun" w:cstheme="minorHAnsi"/>
          <w:szCs w:val="18"/>
        </w:rPr>
        <w:t>”</w:t>
      </w:r>
      <w:r w:rsidRPr="00395F5B">
        <w:rPr>
          <w:rFonts w:cstheme="minorHAnsi"/>
        </w:rPr>
        <w:t>计算方式为</w:t>
      </w:r>
      <w:r w:rsidRPr="00395F5B">
        <w:rPr>
          <w:rFonts w:cstheme="minorHAnsi"/>
        </w:rPr>
        <w:t xml:space="preserve"> 100% </w:t>
      </w:r>
      <w:r w:rsidRPr="00395F5B">
        <w:rPr>
          <w:rFonts w:cstheme="minorHAnsi"/>
        </w:rPr>
        <w:t>减去特定</w:t>
      </w:r>
      <w:r w:rsidRPr="00395F5B">
        <w:rPr>
          <w:rFonts w:cstheme="minorHAnsi"/>
        </w:rPr>
        <w:t xml:space="preserve"> Microsoft Azure </w:t>
      </w:r>
      <w:r w:rsidRPr="00395F5B">
        <w:rPr>
          <w:rFonts w:cstheme="minorHAnsi"/>
        </w:rPr>
        <w:t>订阅在一个帐单月份中的平均过度延迟率。</w:t>
      </w:r>
    </w:p>
    <w:p w14:paraId="4668349A" w14:textId="77777777" w:rsidR="0014750C" w:rsidRPr="00395F5B" w:rsidRDefault="0014750C" w:rsidP="0014750C">
      <w:pPr>
        <w:pStyle w:val="ProductList-Body"/>
        <w:ind w:left="360"/>
        <w:rPr>
          <w:rFonts w:cstheme="minorHAnsi"/>
        </w:rPr>
      </w:pPr>
      <w:r w:rsidRPr="00395F5B">
        <w:rPr>
          <w:rFonts w:cstheme="minorHAnsi"/>
        </w:rPr>
        <w:t>每月</w:t>
      </w:r>
      <w:r w:rsidRPr="00395F5B">
        <w:rPr>
          <w:rFonts w:cstheme="minorHAnsi"/>
        </w:rPr>
        <w:t xml:space="preserve"> P99 </w:t>
      </w:r>
      <w:r w:rsidRPr="00395F5B">
        <w:rPr>
          <w:rFonts w:cstheme="minorHAnsi"/>
        </w:rPr>
        <w:t>延迟状态百分比计算公式如下所示：</w:t>
      </w:r>
    </w:p>
    <w:p w14:paraId="26B6DB3A" w14:textId="77777777" w:rsidR="0014750C" w:rsidRPr="00395F5B" w:rsidRDefault="0014750C" w:rsidP="0014750C">
      <w:pPr>
        <w:pStyle w:val="ProductList-Body"/>
        <w:ind w:left="360"/>
        <w:rPr>
          <w:rFonts w:cstheme="minorHAnsi"/>
        </w:rPr>
      </w:pPr>
    </w:p>
    <w:p w14:paraId="50050D65"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平均过度延迟率</m:t>
          </m:r>
          <m:r>
            <m:rPr>
              <m:nor/>
            </m:rPr>
            <w:rPr>
              <w:rFonts w:cstheme="minorHAnsi"/>
              <w:i/>
              <w:szCs w:val="18"/>
            </w:rPr>
            <m:t xml:space="preserve"> </m:t>
          </m:r>
        </m:oMath>
      </m:oMathPara>
    </w:p>
    <w:p w14:paraId="6CDFC6E9" w14:textId="77777777" w:rsidR="0014750C" w:rsidRPr="00395F5B" w:rsidRDefault="0014750C" w:rsidP="0014750C">
      <w:pPr>
        <w:pStyle w:val="ProductList-Body"/>
        <w:keepNext/>
        <w:ind w:left="360"/>
        <w:rPr>
          <w:rFonts w:cstheme="minorHAnsi"/>
        </w:rPr>
      </w:pPr>
    </w:p>
    <w:p w14:paraId="5FDED613"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A6EFF">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8513C1F" w14:textId="77777777" w:rsidTr="00C94E4B">
        <w:trPr>
          <w:tblHeader/>
        </w:trPr>
        <w:tc>
          <w:tcPr>
            <w:tcW w:w="5220" w:type="dxa"/>
            <w:shd w:val="clear" w:color="auto" w:fill="0072C6"/>
          </w:tcPr>
          <w:p w14:paraId="02C773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P99 </w:t>
            </w:r>
            <w:r w:rsidRPr="00395F5B">
              <w:rPr>
                <w:rFonts w:cstheme="minorHAnsi"/>
                <w:color w:val="FFFFFF" w:themeColor="background1"/>
              </w:rPr>
              <w:t>延迟状态百分比</w:t>
            </w:r>
          </w:p>
        </w:tc>
        <w:tc>
          <w:tcPr>
            <w:tcW w:w="3780" w:type="dxa"/>
            <w:shd w:val="clear" w:color="auto" w:fill="0072C6"/>
          </w:tcPr>
          <w:p w14:paraId="38A476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2C1421F" w14:textId="77777777" w:rsidTr="00C94E4B">
        <w:tc>
          <w:tcPr>
            <w:tcW w:w="5220" w:type="dxa"/>
          </w:tcPr>
          <w:p w14:paraId="7F7C3D9C"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5C548D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F22952" w14:textId="77777777" w:rsidTr="00C94E4B">
        <w:tc>
          <w:tcPr>
            <w:tcW w:w="5220" w:type="dxa"/>
          </w:tcPr>
          <w:p w14:paraId="3B125E5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ABA7A4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4" w:name="_Toc513395510"/>
    <w:bookmarkStart w:id="205" w:name="_Hlk513540106"/>
    <w:p w14:paraId="5B2810B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B164C45"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6" w:name="_Toc457821546"/>
      <w:bookmarkStart w:id="207" w:name="_Toc52348948"/>
      <w:bookmarkStart w:id="208" w:name="_Toc120626032"/>
      <w:bookmarkStart w:id="209" w:name="_Toc138344541"/>
      <w:bookmarkStart w:id="210" w:name="_Toc52348927"/>
      <w:r w:rsidRPr="00395F5B">
        <w:rPr>
          <w:rFonts w:asciiTheme="minorHAnsi" w:hAnsiTheme="minorHAnsi" w:cstheme="minorHAnsi"/>
        </w:rPr>
        <w:t>数据目录</w:t>
      </w:r>
      <w:bookmarkEnd w:id="206"/>
      <w:bookmarkEnd w:id="207"/>
      <w:bookmarkEnd w:id="208"/>
      <w:bookmarkEnd w:id="209"/>
    </w:p>
    <w:p w14:paraId="1178BC59" w14:textId="77777777" w:rsidR="0014750C" w:rsidRPr="00395F5B" w:rsidRDefault="0014750C" w:rsidP="0014750C">
      <w:pPr>
        <w:pStyle w:val="ProductList-Body"/>
        <w:spacing w:line="228" w:lineRule="auto"/>
        <w:rPr>
          <w:rFonts w:cstheme="minorHAnsi"/>
        </w:rPr>
      </w:pPr>
      <w:r w:rsidRPr="00395F5B">
        <w:rPr>
          <w:rFonts w:cstheme="minorHAnsi"/>
          <w:b/>
          <w:color w:val="00188F"/>
        </w:rPr>
        <w:lastRenderedPageBreak/>
        <w:t>附加定义</w:t>
      </w:r>
      <w:r w:rsidRPr="007A7625">
        <w:rPr>
          <w:rFonts w:cstheme="minorHAnsi"/>
          <w:b/>
          <w:bCs/>
        </w:rPr>
        <w:t>：</w:t>
      </w:r>
    </w:p>
    <w:p w14:paraId="5FDE6E88"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是指在一个帐单月份期间购买的数据目录的总分钟数。</w:t>
      </w:r>
    </w:p>
    <w:p w14:paraId="73434D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条目</w:t>
      </w:r>
      <w:r w:rsidRPr="008F51D2">
        <w:rPr>
          <w:rFonts w:ascii="SimSun" w:hAnsi="SimSun" w:cstheme="minorHAnsi"/>
          <w:szCs w:val="18"/>
        </w:rPr>
        <w:t>”</w:t>
      </w:r>
      <w:r w:rsidRPr="00395F5B">
        <w:rPr>
          <w:rFonts w:cstheme="minorHAnsi"/>
        </w:rPr>
        <w:t>是指数据目录（例如表、视图、度量、群集或报告）中所有的目录对象注册。</w:t>
      </w:r>
    </w:p>
    <w:p w14:paraId="77F53F5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是指在一个帐单月份期间与特定</w:t>
      </w:r>
      <w:r w:rsidRPr="00395F5B">
        <w:rPr>
          <w:rFonts w:cstheme="minorHAnsi"/>
          <w:color w:val="000000" w:themeColor="text1"/>
        </w:rPr>
        <w:t xml:space="preserve"> Microsoft Azure </w:t>
      </w:r>
      <w:r w:rsidRPr="00395F5B">
        <w:rPr>
          <w:rFonts w:cstheme="minorHAnsi"/>
          <w:color w:val="000000" w:themeColor="text1"/>
        </w:rPr>
        <w:t>订阅相关的数据目录的部署分钟数之和。</w:t>
      </w:r>
    </w:p>
    <w:p w14:paraId="168B03A2" w14:textId="77777777" w:rsidR="0014750C" w:rsidRPr="00395F5B" w:rsidRDefault="0014750C" w:rsidP="0014750C">
      <w:pPr>
        <w:pStyle w:val="NormalWeb"/>
        <w:shd w:val="clear" w:color="auto" w:fill="FFFFFF"/>
        <w:spacing w:before="0" w:beforeAutospacing="0" w:after="0" w:afterAutospacing="0" w:line="228" w:lineRule="auto"/>
        <w:rPr>
          <w:rFonts w:asciiTheme="minorHAnsi" w:eastAsia="SimSun" w:hAnsiTheme="minorHAnsi" w:cstheme="minorHAnsi"/>
        </w:rPr>
      </w:pPr>
      <w:r w:rsidRPr="00395F5B">
        <w:rPr>
          <w:rFonts w:asciiTheme="minorHAnsi" w:eastAsia="SimSun" w:hAnsiTheme="minorHAnsi" w:cstheme="minorHAnsi"/>
          <w:b/>
          <w:color w:val="00188F"/>
          <w:sz w:val="18"/>
          <w:szCs w:val="22"/>
        </w:rPr>
        <w:t>停机时间</w:t>
      </w:r>
      <w:r w:rsidRPr="00F55611">
        <w:rPr>
          <w:rFonts w:asciiTheme="minorHAnsi" w:eastAsia="SimSun" w:hAnsiTheme="minorHAnsi" w:cstheme="minorHAnsi"/>
          <w:b/>
          <w:bCs/>
          <w:sz w:val="18"/>
          <w:szCs w:val="22"/>
        </w:rPr>
        <w:t>：</w:t>
      </w:r>
      <w:r w:rsidRPr="00395F5B">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395F5B">
        <w:rPr>
          <w:rFonts w:asciiTheme="minorHAnsi" w:eastAsia="SimSun" w:hAnsiTheme="minorHAnsi" w:cstheme="minorHAnsi"/>
          <w:sz w:val="18"/>
          <w:szCs w:val="22"/>
        </w:rPr>
        <w:t xml:space="preserve"> API </w:t>
      </w:r>
      <w:r w:rsidRPr="00395F5B">
        <w:rPr>
          <w:rFonts w:asciiTheme="minorHAnsi" w:eastAsia="SimSun" w:hAnsiTheme="minorHAnsi" w:cstheme="minorHAnsi"/>
          <w:sz w:val="18"/>
          <w:szCs w:val="22"/>
        </w:rPr>
        <w:t>调用的所有尝试导致错误代码，或者没有在五分钟内返回响应，则认为在这一分钟内特定的数据目录不可用。</w:t>
      </w:r>
    </w:p>
    <w:p w14:paraId="6E172568"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895BE9">
        <w:rPr>
          <w:rFonts w:cstheme="minorHAnsi"/>
          <w:b/>
          <w:bCs/>
        </w:rPr>
        <w:t>：</w:t>
      </w:r>
      <w:r w:rsidRPr="00395F5B">
        <w:rPr>
          <w:rFonts w:cstheme="minorHAnsi"/>
        </w:rPr>
        <w:t>每月正常服务时间百分比应使用以下公式计算：</w:t>
      </w:r>
    </w:p>
    <w:p w14:paraId="0902F288" w14:textId="77777777" w:rsidR="0014750C" w:rsidRPr="00395F5B" w:rsidRDefault="0014750C" w:rsidP="0014750C">
      <w:pPr>
        <w:pStyle w:val="ProductList-Body"/>
        <w:spacing w:line="228" w:lineRule="auto"/>
        <w:rPr>
          <w:rFonts w:cstheme="minorHAnsi"/>
        </w:rPr>
      </w:pPr>
    </w:p>
    <w:p w14:paraId="511F06AC"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4FE853" w14:textId="77777777" w:rsidR="0014750C" w:rsidRPr="00395F5B" w:rsidRDefault="0014750C" w:rsidP="0014750C">
      <w:pPr>
        <w:pStyle w:val="ProductList-Body"/>
        <w:keepNext/>
        <w:keepLines/>
        <w:rPr>
          <w:rFonts w:cstheme="minorHAnsi"/>
        </w:rPr>
      </w:pPr>
      <w:r w:rsidRPr="00395F5B">
        <w:rPr>
          <w:rFonts w:cstheme="minorHAnsi"/>
          <w:b/>
          <w:color w:val="00188F"/>
        </w:rPr>
        <w:t>服务额度</w:t>
      </w:r>
      <w:r w:rsidRPr="00E7316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1C6D196" w14:textId="77777777" w:rsidTr="00C94E4B">
        <w:trPr>
          <w:tblHeader/>
        </w:trPr>
        <w:tc>
          <w:tcPr>
            <w:tcW w:w="5400" w:type="dxa"/>
            <w:shd w:val="clear" w:color="auto" w:fill="0072C6"/>
          </w:tcPr>
          <w:p w14:paraId="4A908A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62F5B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812AF4" w14:textId="77777777" w:rsidTr="00C94E4B">
        <w:tc>
          <w:tcPr>
            <w:tcW w:w="5400" w:type="dxa"/>
          </w:tcPr>
          <w:p w14:paraId="4363128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AC99C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DAB27E" w14:textId="77777777" w:rsidTr="00C94E4B">
        <w:tc>
          <w:tcPr>
            <w:tcW w:w="5400" w:type="dxa"/>
          </w:tcPr>
          <w:p w14:paraId="7D5993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08906E7"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1" w:name="_Toc457821547"/>
    <w:p w14:paraId="07FE7F3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9641D7A"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12" w:name="_Toc120626033"/>
      <w:bookmarkStart w:id="213" w:name="_Toc138344542"/>
      <w:bookmarkStart w:id="214" w:name="_Toc52348949"/>
      <w:r w:rsidRPr="0074154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数据工厂</w:t>
      </w:r>
      <w:bookmarkEnd w:id="212"/>
      <w:bookmarkEnd w:id="213"/>
      <w:r w:rsidRPr="00395F5B">
        <w:rPr>
          <w:rFonts w:asciiTheme="minorHAnsi" w:hAnsiTheme="minorHAnsi" w:cstheme="minorHAnsi"/>
        </w:rPr>
        <w:t xml:space="preserve"> </w:t>
      </w:r>
      <w:bookmarkEnd w:id="211"/>
      <w:bookmarkEnd w:id="214"/>
    </w:p>
    <w:p w14:paraId="20CBB4C1" w14:textId="77777777" w:rsidR="0014750C" w:rsidRPr="00395F5B" w:rsidRDefault="0014750C" w:rsidP="0014750C">
      <w:pPr>
        <w:pStyle w:val="ProductList-Body"/>
        <w:rPr>
          <w:rFonts w:cstheme="minorHAnsi"/>
        </w:rPr>
      </w:pPr>
      <w:r w:rsidRPr="00395F5B">
        <w:rPr>
          <w:rFonts w:cstheme="minorHAnsi"/>
          <w:b/>
          <w:color w:val="00188F"/>
        </w:rPr>
        <w:t>附加定义</w:t>
      </w:r>
      <w:r w:rsidRPr="00DF443D">
        <w:rPr>
          <w:rFonts w:cstheme="minorHAnsi"/>
          <w:b/>
          <w:bCs/>
        </w:rPr>
        <w:t>：</w:t>
      </w:r>
    </w:p>
    <w:p w14:paraId="41E2050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资源</w:t>
      </w:r>
      <w:r w:rsidRPr="008F51D2">
        <w:rPr>
          <w:rFonts w:ascii="SimSun" w:hAnsi="SimSun" w:cstheme="minorHAnsi"/>
          <w:szCs w:val="18"/>
        </w:rPr>
        <w:t>”</w:t>
      </w:r>
      <w:r w:rsidRPr="00395F5B">
        <w:rPr>
          <w:rFonts w:cstheme="minorHAnsi"/>
        </w:rPr>
        <w:t>是指在数据工厂中创建的集成运行时（包括</w:t>
      </w:r>
      <w:r w:rsidRPr="00395F5B">
        <w:rPr>
          <w:rFonts w:cstheme="minorHAnsi"/>
        </w:rPr>
        <w:t xml:space="preserve"> Azure</w:t>
      </w:r>
      <w:r w:rsidRPr="00395F5B">
        <w:rPr>
          <w:rFonts w:cstheme="minorHAnsi"/>
        </w:rPr>
        <w:t>、</w:t>
      </w:r>
      <w:r w:rsidRPr="00395F5B">
        <w:rPr>
          <w:rFonts w:cstheme="minorHAnsi"/>
        </w:rPr>
        <w:t xml:space="preserve">SSIS </w:t>
      </w:r>
      <w:r w:rsidRPr="00395F5B">
        <w:rPr>
          <w:rFonts w:cstheme="minorHAnsi"/>
        </w:rPr>
        <w:t>和自托管集成运行时）、触发器、管道、数据集和关联服务。</w:t>
      </w:r>
    </w:p>
    <w:p w14:paraId="16E727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活动运行</w:t>
      </w:r>
      <w:r w:rsidRPr="008F51D2">
        <w:rPr>
          <w:rFonts w:ascii="SimSun" w:hAnsi="SimSun" w:cstheme="minorHAnsi"/>
          <w:szCs w:val="18"/>
        </w:rPr>
        <w:t>”</w:t>
      </w:r>
      <w:r w:rsidRPr="00395F5B">
        <w:rPr>
          <w:rFonts w:cstheme="minorHAnsi"/>
        </w:rPr>
        <w:t>是指执行或试图执行一项活动</w:t>
      </w:r>
    </w:p>
    <w:p w14:paraId="3CD2B55B" w14:textId="77777777" w:rsidR="0014750C" w:rsidRPr="00395F5B" w:rsidRDefault="0014750C" w:rsidP="0014750C">
      <w:pPr>
        <w:pStyle w:val="ProductList-Body"/>
        <w:rPr>
          <w:rFonts w:cstheme="minorHAnsi"/>
        </w:rPr>
      </w:pPr>
    </w:p>
    <w:p w14:paraId="7A843966" w14:textId="77777777" w:rsidR="0014750C" w:rsidRPr="00395F5B" w:rsidRDefault="0014750C" w:rsidP="0014750C">
      <w:pPr>
        <w:pStyle w:val="ProductList-Body"/>
        <w:rPr>
          <w:rFonts w:cstheme="minorHAnsi"/>
        </w:rPr>
      </w:pPr>
      <w:r w:rsidRPr="00395F5B">
        <w:rPr>
          <w:rFonts w:cstheme="minorHAnsi"/>
          <w:b/>
          <w:bCs/>
          <w:color w:val="00188F"/>
        </w:rPr>
        <w:t>数据工厂</w:t>
      </w:r>
      <w:r w:rsidRPr="00395F5B">
        <w:rPr>
          <w:rFonts w:cstheme="minorHAnsi"/>
          <w:b/>
          <w:bCs/>
          <w:color w:val="00188F"/>
        </w:rPr>
        <w:t xml:space="preserve"> API </w:t>
      </w:r>
      <w:r w:rsidRPr="00395F5B">
        <w:rPr>
          <w:rFonts w:cstheme="minorHAnsi"/>
          <w:b/>
          <w:bCs/>
          <w:color w:val="00188F"/>
        </w:rPr>
        <w:t>调用的每月正常服务时间计算</w:t>
      </w:r>
    </w:p>
    <w:p w14:paraId="3D9AF9FD" w14:textId="77777777" w:rsidR="0014750C" w:rsidRPr="00395F5B" w:rsidRDefault="0014750C" w:rsidP="0014750C">
      <w:pPr>
        <w:pStyle w:val="ProductList-Body"/>
        <w:rPr>
          <w:rFonts w:cstheme="minorHAnsi"/>
        </w:rPr>
      </w:pPr>
      <w:r w:rsidRPr="00395F5B">
        <w:rPr>
          <w:rFonts w:cstheme="minorHAnsi"/>
          <w:b/>
          <w:color w:val="00188F"/>
        </w:rPr>
        <w:t>附加定义</w:t>
      </w:r>
      <w:r w:rsidRPr="0010709D">
        <w:rPr>
          <w:rFonts w:cstheme="minorHAnsi"/>
          <w:b/>
          <w:bCs/>
        </w:rPr>
        <w:t>：</w:t>
      </w:r>
    </w:p>
    <w:p w14:paraId="7D75232B" w14:textId="77777777" w:rsidR="0014750C" w:rsidRPr="00395F5B" w:rsidRDefault="0014750C" w:rsidP="0014750C">
      <w:pPr>
        <w:pStyle w:val="ProductList-Body"/>
        <w:rPr>
          <w:rFonts w:cstheme="minorHAnsi"/>
        </w:rPr>
      </w:pPr>
      <w:r w:rsidRPr="00395F5B">
        <w:rPr>
          <w:rFonts w:cstheme="minorHAnsi"/>
          <w:b/>
          <w:color w:val="00188F"/>
        </w:rPr>
        <w:t>总请求数</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订阅的一个帐单月份期间，要求对资源执行操作的所有请求的数量（不包括排除的请求数）。</w:t>
      </w:r>
    </w:p>
    <w:p w14:paraId="11D314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r w:rsidRPr="00395F5B">
        <w:rPr>
          <w:rFonts w:cstheme="minorHAnsi"/>
        </w:rPr>
        <w:t xml:space="preserve"> HTTP 4xx </w:t>
      </w:r>
      <w:r w:rsidRPr="00395F5B">
        <w:rPr>
          <w:rFonts w:cstheme="minorHAnsi"/>
        </w:rPr>
        <w:t>状态代码（而非</w:t>
      </w:r>
      <w:r w:rsidRPr="00395F5B">
        <w:rPr>
          <w:rFonts w:cstheme="minorHAnsi"/>
        </w:rPr>
        <w:t xml:space="preserve"> HTTP 408 </w:t>
      </w:r>
      <w:r w:rsidRPr="00395F5B">
        <w:rPr>
          <w:rFonts w:cstheme="minorHAnsi"/>
        </w:rPr>
        <w:t>状态代码）的请求的数量。</w:t>
      </w:r>
    </w:p>
    <w:p w14:paraId="69CCBB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r w:rsidRPr="00395F5B">
        <w:rPr>
          <w:rFonts w:cstheme="minorHAnsi"/>
        </w:rPr>
        <w:t xml:space="preserve"> HTTP 408 </w:t>
      </w:r>
      <w:r w:rsidRPr="00395F5B">
        <w:rPr>
          <w:rFonts w:cstheme="minorHAnsi"/>
        </w:rPr>
        <w:t>状态代码，或未能在两分钟内返回成功代码的请求的总数量。</w:t>
      </w:r>
    </w:p>
    <w:p w14:paraId="6E38DCB1" w14:textId="77777777" w:rsidR="0014750C" w:rsidRPr="00395F5B" w:rsidRDefault="0014750C" w:rsidP="0014750C">
      <w:pPr>
        <w:pStyle w:val="ProductList-Body"/>
        <w:rPr>
          <w:rFonts w:cstheme="minorHAnsi"/>
        </w:rPr>
      </w:pPr>
    </w:p>
    <w:p w14:paraId="16776CF6" w14:textId="77777777" w:rsidR="0014750C" w:rsidRPr="00395F5B" w:rsidRDefault="0014750C" w:rsidP="0014750C">
      <w:pPr>
        <w:pStyle w:val="ProductList-Body"/>
        <w:rPr>
          <w:rFonts w:cstheme="minorHAnsi"/>
        </w:rPr>
      </w:pPr>
      <w:r w:rsidRPr="00395F5B">
        <w:rPr>
          <w:rFonts w:cstheme="minorHAnsi"/>
        </w:rPr>
        <w:t>对数据工厂服务所发出的</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订阅在一个帐单月份期间的总请求数减去失败的请求数，再除以总请求数。</w:t>
      </w:r>
    </w:p>
    <w:p w14:paraId="7E9BDA2D"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3C0DF51F" w14:textId="77777777" w:rsidR="0014750C" w:rsidRPr="00395F5B" w:rsidRDefault="0014750C" w:rsidP="0014750C">
      <w:pPr>
        <w:pStyle w:val="ProductList-Body"/>
        <w:rPr>
          <w:rFonts w:cstheme="minorHAnsi"/>
        </w:rPr>
      </w:pPr>
    </w:p>
    <w:p w14:paraId="7E817B01"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oMath>
      </m:oMathPara>
    </w:p>
    <w:p w14:paraId="4858BFE9" w14:textId="77777777" w:rsidR="0014750C" w:rsidRPr="00395F5B" w:rsidRDefault="0014750C" w:rsidP="0014750C">
      <w:pPr>
        <w:pStyle w:val="ProductList-Body"/>
        <w:rPr>
          <w:rFonts w:cstheme="minorHAnsi"/>
        </w:rPr>
      </w:pPr>
      <w:r w:rsidRPr="00395F5B">
        <w:rPr>
          <w:rFonts w:cstheme="minorHAnsi"/>
          <w:b/>
          <w:bCs/>
        </w:rPr>
        <w:t>以下服务额度适用于客户对数据工厂服务内</w:t>
      </w:r>
      <w:r w:rsidRPr="00395F5B">
        <w:rPr>
          <w:rFonts w:cstheme="minorHAnsi"/>
          <w:b/>
          <w:bCs/>
        </w:rPr>
        <w:t xml:space="preserve"> API </w:t>
      </w:r>
      <w:r w:rsidRPr="00395F5B">
        <w:rPr>
          <w:rFonts w:cstheme="minorHAnsi"/>
          <w:b/>
          <w:bCs/>
        </w:rPr>
        <w:t>调用的使用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ABF89E" w14:textId="77777777" w:rsidTr="00C94E4B">
        <w:trPr>
          <w:tblHeader/>
        </w:trPr>
        <w:tc>
          <w:tcPr>
            <w:tcW w:w="5400" w:type="dxa"/>
            <w:shd w:val="clear" w:color="auto" w:fill="0072C6"/>
          </w:tcPr>
          <w:p w14:paraId="0FC732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F77E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8BA4C96" w14:textId="77777777" w:rsidTr="00C94E4B">
        <w:tc>
          <w:tcPr>
            <w:tcW w:w="5400" w:type="dxa"/>
          </w:tcPr>
          <w:p w14:paraId="0C6D7FD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FCE4F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8DFAAAE" w14:textId="77777777" w:rsidTr="00C94E4B">
        <w:tc>
          <w:tcPr>
            <w:tcW w:w="5400" w:type="dxa"/>
          </w:tcPr>
          <w:p w14:paraId="6E18BA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5C45AE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A3A47C" w14:textId="77777777" w:rsidR="0014750C" w:rsidRPr="00395F5B" w:rsidRDefault="0014750C" w:rsidP="0014750C">
      <w:pPr>
        <w:pStyle w:val="ProductList-Body"/>
        <w:keepNext/>
        <w:spacing w:before="240"/>
        <w:rPr>
          <w:rFonts w:cstheme="minorHAnsi"/>
        </w:rPr>
      </w:pPr>
      <w:r w:rsidRPr="00395F5B">
        <w:rPr>
          <w:rFonts w:cstheme="minorHAnsi"/>
          <w:b/>
          <w:bCs/>
          <w:color w:val="00188F"/>
        </w:rPr>
        <w:t>数据工厂活动运行数的每月正常服务时间计算</w:t>
      </w:r>
    </w:p>
    <w:p w14:paraId="3BEA09A1"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1C8044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活动运行总数</w:t>
      </w:r>
      <w:r w:rsidRPr="008F51D2">
        <w:rPr>
          <w:rFonts w:ascii="SimSun" w:hAnsi="SimSun" w:cstheme="minorHAnsi"/>
          <w:szCs w:val="18"/>
        </w:rPr>
        <w:t>”</w:t>
      </w:r>
      <w:r w:rsidRPr="00395F5B">
        <w:rPr>
          <w:rFonts w:cstheme="minorHAnsi"/>
        </w:rPr>
        <w:t>是指对于指定的</w:t>
      </w:r>
      <w:r w:rsidRPr="00395F5B">
        <w:rPr>
          <w:rFonts w:cstheme="minorHAnsi"/>
        </w:rPr>
        <w:t xml:space="preserve"> Microsoft Azure </w:t>
      </w:r>
      <w:r w:rsidRPr="00395F5B">
        <w:rPr>
          <w:rFonts w:cstheme="minorHAnsi"/>
        </w:rPr>
        <w:t>订阅，在一个帐单月份期间试图运行的活动总数。</w:t>
      </w:r>
    </w:p>
    <w:p w14:paraId="7FD0A2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延迟的活动运行数</w:t>
      </w:r>
      <w:r w:rsidRPr="008F51D2">
        <w:rPr>
          <w:rFonts w:ascii="SimSun" w:hAnsi="SimSun" w:cstheme="minorHAnsi"/>
          <w:szCs w:val="18"/>
        </w:rPr>
        <w:t>”</w:t>
      </w:r>
      <w:r w:rsidRPr="00395F5B">
        <w:rPr>
          <w:rFonts w:cstheme="minorHAnsi"/>
        </w:rPr>
        <w:t>是指在计划执行活动且作为执行先决条件的所有依赖项均已满足的时间过后四</w:t>
      </w:r>
      <w:r w:rsidRPr="00395F5B">
        <w:rPr>
          <w:rFonts w:cstheme="minorHAnsi"/>
        </w:rPr>
        <w:t xml:space="preserve"> (4) </w:t>
      </w:r>
      <w:r w:rsidRPr="00395F5B">
        <w:rPr>
          <w:rFonts w:cstheme="minorHAnsi"/>
        </w:rPr>
        <w:t>分钟内没有开始执行的试图执行的活动总数。</w:t>
      </w:r>
    </w:p>
    <w:p w14:paraId="01EDD449" w14:textId="77777777" w:rsidR="0014750C" w:rsidRPr="00395F5B" w:rsidRDefault="0014750C" w:rsidP="0014750C">
      <w:pPr>
        <w:pStyle w:val="ProductList-Body"/>
        <w:rPr>
          <w:rFonts w:cstheme="minorHAnsi"/>
        </w:rPr>
      </w:pPr>
    </w:p>
    <w:p w14:paraId="1BF5B662" w14:textId="77777777" w:rsidR="0014750C" w:rsidRPr="00395F5B" w:rsidRDefault="0014750C" w:rsidP="0014750C">
      <w:pPr>
        <w:pStyle w:val="ProductList-Body"/>
        <w:rPr>
          <w:rFonts w:cstheme="minorHAnsi"/>
        </w:rPr>
      </w:pPr>
      <w:r w:rsidRPr="00395F5B">
        <w:rPr>
          <w:rFonts w:cstheme="minorHAnsi"/>
        </w:rPr>
        <w:t>数据工厂服务的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订阅在一个帐单月份期间的活动运行总数减去延迟的活动运行数，再除以活动运行总数。</w:t>
      </w:r>
    </w:p>
    <w:p w14:paraId="3C629A7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2DCD391A" w14:textId="77777777" w:rsidR="0014750C" w:rsidRPr="00395F5B" w:rsidRDefault="0014750C" w:rsidP="0014750C">
      <w:pPr>
        <w:pStyle w:val="ProductList-Body"/>
        <w:rPr>
          <w:rFonts w:cstheme="minorHAnsi"/>
        </w:rPr>
      </w:pPr>
    </w:p>
    <w:p w14:paraId="35145ACF"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活动运行总数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延迟的活动运行数</m:t>
              </m:r>
            </m:num>
            <m:den>
              <m:r>
                <w:rPr>
                  <w:rFonts w:ascii="Cambria Math" w:hAnsi="Cambria Math" w:cstheme="minorHAnsi" w:hint="eastAsia"/>
                  <w:color w:val="000000" w:themeColor="text1"/>
                  <w:sz w:val="18"/>
                  <w:szCs w:val="18"/>
                </w:rPr>
                <m:t>活动运行总数</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8EC9229"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以下服务级别和服务额度适用于客户在数据工厂服务内的活动运行数：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D293D6" w14:textId="77777777" w:rsidTr="00C94E4B">
        <w:trPr>
          <w:tblHeader/>
        </w:trPr>
        <w:tc>
          <w:tcPr>
            <w:tcW w:w="5400" w:type="dxa"/>
            <w:shd w:val="clear" w:color="auto" w:fill="0072C6"/>
          </w:tcPr>
          <w:p w14:paraId="56B01C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D04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2E949E" w14:textId="77777777" w:rsidTr="00C94E4B">
        <w:tc>
          <w:tcPr>
            <w:tcW w:w="5400" w:type="dxa"/>
            <w:tcBorders>
              <w:bottom w:val="single" w:sz="4" w:space="0" w:color="000000" w:themeColor="text1"/>
            </w:tcBorders>
          </w:tcPr>
          <w:p w14:paraId="717E5C6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17AB7ED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A61F8" w14:textId="77777777" w:rsidTr="00C94E4B">
        <w:tc>
          <w:tcPr>
            <w:tcW w:w="5400" w:type="dxa"/>
            <w:tcBorders>
              <w:bottom w:val="single" w:sz="4" w:space="0" w:color="auto"/>
            </w:tcBorders>
          </w:tcPr>
          <w:p w14:paraId="7B082AF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03644C9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5" w:name="_Toc457821548"/>
    <w:p w14:paraId="09ED344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BFB185A" w14:textId="77777777" w:rsidR="0014750C" w:rsidRPr="00090EBF" w:rsidRDefault="0014750C" w:rsidP="0014750C">
      <w:pPr>
        <w:pStyle w:val="ProductList-Offering2Heading"/>
        <w:keepNext/>
        <w:tabs>
          <w:tab w:val="clear" w:pos="360"/>
          <w:tab w:val="clear" w:pos="720"/>
          <w:tab w:val="clear" w:pos="1080"/>
        </w:tabs>
        <w:outlineLvl w:val="2"/>
        <w:rPr>
          <w:rFonts w:cstheme="majorHAnsi"/>
        </w:rPr>
      </w:pPr>
      <w:bookmarkStart w:id="216" w:name="_Toc52348951"/>
      <w:bookmarkStart w:id="217" w:name="_Toc120626034"/>
      <w:bookmarkStart w:id="218" w:name="_Toc138344543"/>
      <w:bookmarkStart w:id="219" w:name="_Toc457821549"/>
      <w:bookmarkEnd w:id="215"/>
      <w:r w:rsidRPr="00090EBF">
        <w:rPr>
          <w:rFonts w:cstheme="majorHAnsi"/>
        </w:rPr>
        <w:t>Data Lake Analytics</w:t>
      </w:r>
      <w:bookmarkEnd w:id="216"/>
      <w:bookmarkEnd w:id="217"/>
      <w:bookmarkEnd w:id="218"/>
    </w:p>
    <w:p w14:paraId="1AE21402"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3B7323">
        <w:rPr>
          <w:rFonts w:cstheme="minorHAnsi"/>
          <w:b/>
          <w:bCs/>
        </w:rPr>
        <w:t>：</w:t>
      </w:r>
    </w:p>
    <w:p w14:paraId="6E2646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订阅中所有</w:t>
      </w:r>
      <w:r w:rsidRPr="00395F5B">
        <w:rPr>
          <w:rFonts w:cstheme="minorHAnsi"/>
        </w:rPr>
        <w:t xml:space="preserve"> </w:t>
      </w:r>
      <w:r w:rsidRPr="00591650">
        <w:rPr>
          <w:rFonts w:cstheme="minorHAnsi"/>
        </w:rPr>
        <w:t xml:space="preserve">Data Lake </w:t>
      </w:r>
      <w:r w:rsidRPr="00395F5B">
        <w:rPr>
          <w:rFonts w:cstheme="minorHAnsi"/>
        </w:rPr>
        <w:t xml:space="preserve">Analytics </w:t>
      </w:r>
      <w:r w:rsidRPr="00395F5B">
        <w:rPr>
          <w:rFonts w:cstheme="minorHAnsi"/>
        </w:rPr>
        <w:t>帐户在一小时的时间间隔内尝试进行的经身份验证的操作的总数量。</w:t>
      </w:r>
    </w:p>
    <w:p w14:paraId="4D584D7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分钟内返回成功代码的帐户创建或删除操作，以及未能在 25 秒内返回成功代码（对于包含负载的操作，每多出 1 MB 应在此标准上增加 2 秒）的所有其他操作的集合。</w:t>
      </w:r>
    </w:p>
    <w:p w14:paraId="4FA06B3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83E7539"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1520">
        <w:rPr>
          <w:rFonts w:cstheme="minorHAnsi"/>
          <w:b/>
          <w:bCs/>
        </w:rPr>
        <w:t>：</w:t>
      </w:r>
      <w:r w:rsidRPr="00395F5B">
        <w:rPr>
          <w:rFonts w:cstheme="minorHAnsi"/>
        </w:rPr>
        <w:t>每月正常服务时间百分比应使用以下公式计算：</w:t>
      </w:r>
    </w:p>
    <w:p w14:paraId="6F23EDC9" w14:textId="77777777" w:rsidR="0014750C" w:rsidRPr="00395F5B" w:rsidRDefault="0014750C" w:rsidP="0014750C">
      <w:pPr>
        <w:pStyle w:val="ProductList-Body"/>
        <w:rPr>
          <w:rFonts w:cstheme="minorHAnsi"/>
        </w:rPr>
      </w:pPr>
    </w:p>
    <w:p w14:paraId="50662F4E"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7B31A3C4" w14:textId="77777777" w:rsidR="0014750C" w:rsidRPr="00395F5B" w:rsidRDefault="0014750C" w:rsidP="0014750C">
      <w:pPr>
        <w:pStyle w:val="ProductList-Body"/>
        <w:rPr>
          <w:rFonts w:cstheme="minorHAnsi"/>
        </w:rPr>
      </w:pPr>
      <w:r w:rsidRPr="00395F5B">
        <w:rPr>
          <w:rFonts w:cstheme="minorHAnsi"/>
          <w:b/>
          <w:color w:val="00188F"/>
        </w:rPr>
        <w:t>服务额度</w:t>
      </w:r>
      <w:r w:rsidRPr="00943EF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48C710" w14:textId="77777777" w:rsidTr="00C94E4B">
        <w:trPr>
          <w:tblHeader/>
        </w:trPr>
        <w:tc>
          <w:tcPr>
            <w:tcW w:w="5400" w:type="dxa"/>
            <w:shd w:val="clear" w:color="auto" w:fill="0072C6"/>
          </w:tcPr>
          <w:p w14:paraId="3A648D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9A94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24ADF8" w14:textId="77777777" w:rsidTr="00C94E4B">
        <w:tc>
          <w:tcPr>
            <w:tcW w:w="5400" w:type="dxa"/>
          </w:tcPr>
          <w:p w14:paraId="420997B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50D23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076F68" w14:textId="77777777" w:rsidTr="00C94E4B">
        <w:tc>
          <w:tcPr>
            <w:tcW w:w="5400" w:type="dxa"/>
          </w:tcPr>
          <w:p w14:paraId="6E32EC2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A143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49BD4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BF0089E" w14:textId="77777777" w:rsidR="0014750C" w:rsidRPr="000050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0" w:name="_Toc52348952"/>
      <w:bookmarkStart w:id="221" w:name="_Toc120626035"/>
      <w:bookmarkStart w:id="222" w:name="_Toc138344544"/>
      <w:r w:rsidRPr="000050D7">
        <w:rPr>
          <w:rFonts w:asciiTheme="minorHAnsi" w:hAnsiTheme="minorHAnsi" w:cstheme="minorHAnsi"/>
          <w:b w:val="0"/>
          <w:bCs/>
        </w:rPr>
        <w:t>Data Lake Storage Gen1</w:t>
      </w:r>
      <w:bookmarkEnd w:id="220"/>
      <w:bookmarkEnd w:id="221"/>
      <w:bookmarkEnd w:id="222"/>
    </w:p>
    <w:p w14:paraId="0287607B" w14:textId="77777777" w:rsidR="0014750C" w:rsidRPr="00395F5B" w:rsidRDefault="0014750C" w:rsidP="0014750C">
      <w:pPr>
        <w:pStyle w:val="ProductList-Body"/>
        <w:rPr>
          <w:rFonts w:cstheme="minorHAnsi"/>
        </w:rPr>
      </w:pPr>
      <w:r w:rsidRPr="00395F5B">
        <w:rPr>
          <w:rFonts w:cstheme="minorHAnsi"/>
          <w:b/>
          <w:color w:val="00188F"/>
        </w:rPr>
        <w:t>附加定义</w:t>
      </w:r>
      <w:r w:rsidRPr="006D4F62">
        <w:rPr>
          <w:rFonts w:cstheme="minorHAnsi"/>
          <w:b/>
          <w:bCs/>
        </w:rPr>
        <w:t>：</w:t>
      </w:r>
    </w:p>
    <w:p w14:paraId="1E8D025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订阅中所有</w:t>
      </w:r>
      <w:r w:rsidRPr="00395F5B">
        <w:rPr>
          <w:rFonts w:cstheme="minorHAnsi"/>
        </w:rPr>
        <w:t xml:space="preserve"> Data Lake Store </w:t>
      </w:r>
      <w:r w:rsidRPr="00395F5B">
        <w:rPr>
          <w:rFonts w:cstheme="minorHAnsi"/>
        </w:rPr>
        <w:t>帐户在一小时的时间间隔内尝试进行的经身份验证的操作的总数量。</w:t>
      </w:r>
    </w:p>
    <w:p w14:paraId="229E70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分钟内返回成功代码的帐户创建或删除操作、未能在</w:t>
      </w:r>
      <w:r w:rsidRPr="0079488A">
        <w:rPr>
          <w:rFonts w:ascii="SimSun" w:hAnsi="SimSun" w:cstheme="minorHAnsi"/>
          <w:spacing w:val="-2"/>
          <w:sz w:val="18"/>
          <w:szCs w:val="18"/>
        </w:rPr>
        <w:t>“</w:t>
      </w:r>
      <w:r w:rsidRPr="00395F5B">
        <w:rPr>
          <w:rFonts w:cstheme="minorHAnsi"/>
          <w:sz w:val="18"/>
          <w:szCs w:val="18"/>
        </w:rPr>
        <w:t>2 x 文件数</w:t>
      </w:r>
      <w:r w:rsidRPr="008F51D2">
        <w:rPr>
          <w:rFonts w:ascii="SimSun" w:hAnsi="SimSun" w:cstheme="minorHAnsi"/>
          <w:sz w:val="18"/>
          <w:szCs w:val="18"/>
        </w:rPr>
        <w:t>”</w:t>
      </w:r>
      <w:r w:rsidRPr="00395F5B">
        <w:rPr>
          <w:rFonts w:cstheme="minorHAnsi"/>
          <w:sz w:val="18"/>
          <w:szCs w:val="18"/>
        </w:rPr>
        <w:t>秒内返回成功代码的多文件操作、未能在</w:t>
      </w:r>
      <w:r w:rsidRPr="0079488A">
        <w:rPr>
          <w:rFonts w:ascii="SimSun" w:hAnsi="SimSun" w:cstheme="minorHAnsi"/>
          <w:spacing w:val="-2"/>
          <w:sz w:val="18"/>
          <w:szCs w:val="18"/>
        </w:rPr>
        <w:t>“</w:t>
      </w:r>
      <w:r w:rsidRPr="00395F5B">
        <w:rPr>
          <w:rFonts w:cstheme="minorHAnsi"/>
          <w:sz w:val="18"/>
          <w:szCs w:val="18"/>
        </w:rPr>
        <w:t>2 x MB 数</w:t>
      </w:r>
      <w:r w:rsidRPr="008F51D2">
        <w:rPr>
          <w:rFonts w:ascii="SimSun" w:hAnsi="SimSun" w:cstheme="minorHAnsi"/>
          <w:sz w:val="18"/>
          <w:szCs w:val="18"/>
        </w:rPr>
        <w:t>”</w:t>
      </w:r>
      <w:r w:rsidRPr="00395F5B">
        <w:rPr>
          <w:rFonts w:cstheme="minorHAnsi"/>
          <w:sz w:val="18"/>
          <w:szCs w:val="18"/>
        </w:rPr>
        <w:t>秒内返回成功代码的数据传输操作，以及未能在 2 秒内返回成功代码的所有其他操作的集合。</w:t>
      </w:r>
    </w:p>
    <w:p w14:paraId="33476ED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674671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color w:val="000000" w:themeColor="text1"/>
          <w:sz w:val="18"/>
          <w:szCs w:val="22"/>
        </w:rPr>
        <w:t>某个帐单月份的</w:t>
      </w: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平均错误率</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是指此帐单月份中每个小时的错误率总和除以此帐单月份内的总小时数。</w:t>
      </w:r>
    </w:p>
    <w:p w14:paraId="4AA43C5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19ABC50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DB254D6" w14:textId="77777777" w:rsidR="0014750C" w:rsidRPr="00395F5B" w:rsidRDefault="0014750C" w:rsidP="0014750C">
      <w:pPr>
        <w:pStyle w:val="ProductList-Body"/>
        <w:rPr>
          <w:rFonts w:cstheme="minorHAnsi"/>
        </w:rPr>
      </w:pPr>
    </w:p>
    <w:p w14:paraId="6D6D97E4" w14:textId="77777777" w:rsidR="0014750C" w:rsidRPr="00064BBF" w:rsidRDefault="0014750C" w:rsidP="0014750C">
      <w:pPr>
        <w:pStyle w:val="ListParagraph"/>
        <w:rPr>
          <w:rFonts w:cstheme="minorHAnsi"/>
          <w:lang w:val="en-US"/>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2068F34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9126D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48B0F5" w14:textId="77777777" w:rsidTr="00C94E4B">
        <w:trPr>
          <w:tblHeader/>
        </w:trPr>
        <w:tc>
          <w:tcPr>
            <w:tcW w:w="5400" w:type="dxa"/>
            <w:shd w:val="clear" w:color="auto" w:fill="0072C6"/>
          </w:tcPr>
          <w:p w14:paraId="754A92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F5A8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345BB52" w14:textId="77777777" w:rsidTr="00C94E4B">
        <w:tc>
          <w:tcPr>
            <w:tcW w:w="5400" w:type="dxa"/>
          </w:tcPr>
          <w:p w14:paraId="66B9712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37EB2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0A3D88" w14:textId="77777777" w:rsidTr="00C94E4B">
        <w:tc>
          <w:tcPr>
            <w:tcW w:w="5400" w:type="dxa"/>
          </w:tcPr>
          <w:p w14:paraId="653005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4D92EB"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219"/>
    <w:p w14:paraId="00E73D23"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211A11" w14:textId="77777777" w:rsidR="0014750C" w:rsidRPr="001576B3"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23" w:name="_Toc120626036"/>
      <w:bookmarkStart w:id="224" w:name="_Toc138344545"/>
      <w:r w:rsidRPr="001576B3">
        <w:rPr>
          <w:rFonts w:asciiTheme="minorHAnsi" w:hAnsiTheme="minorHAnsi" w:cstheme="minorHAnsi"/>
          <w:b w:val="0"/>
          <w:bCs/>
        </w:rPr>
        <w:lastRenderedPageBreak/>
        <w:t>Azure Database for MariaDB</w:t>
      </w:r>
      <w:bookmarkEnd w:id="223"/>
      <w:bookmarkEnd w:id="224"/>
    </w:p>
    <w:p w14:paraId="0AF1E5E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D0E04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服务器</w:t>
      </w:r>
      <w:r w:rsidRPr="008F51D2">
        <w:rPr>
          <w:rFonts w:ascii="SimSun" w:hAnsi="SimSun" w:cstheme="minorHAnsi"/>
          <w:szCs w:val="18"/>
        </w:rPr>
        <w:t>”</w:t>
      </w:r>
      <w:r w:rsidRPr="00395F5B">
        <w:rPr>
          <w:rFonts w:cstheme="minorHAnsi"/>
        </w:rPr>
        <w:t>是指任何指定的</w:t>
      </w:r>
      <w:r w:rsidRPr="00395F5B">
        <w:rPr>
          <w:rFonts w:cstheme="minorHAnsi"/>
        </w:rPr>
        <w:t xml:space="preserve"> Azure Database for MariaDB </w:t>
      </w:r>
      <w:r w:rsidRPr="00395F5B">
        <w:rPr>
          <w:rFonts w:cstheme="minorHAnsi"/>
        </w:rPr>
        <w:t>服务器。</w:t>
      </w:r>
    </w:p>
    <w:p w14:paraId="1DC2CE60"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Microsoft Azure Database for MariaDB </w:t>
      </w:r>
      <w:r w:rsidRPr="00395F5B">
        <w:rPr>
          <w:rFonts w:cstheme="minorHAnsi"/>
          <w:b/>
          <w:bCs/>
          <w:color w:val="00188F"/>
        </w:rPr>
        <w:t>的每月正常服务时间计算和服务级别</w:t>
      </w:r>
    </w:p>
    <w:p w14:paraId="5573E9F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订阅中为指定服务器部署的总分钟数。</w:t>
      </w:r>
    </w:p>
    <w:p w14:paraId="5AE30E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是指最大可用分钟数中服务器不可用的总分钟数。如果在某一分钟内，客户连续尝试与服务器建立连接，但所有尝试均返回错误代码，则认为在这一分钟内该服务器不可用。</w:t>
      </w:r>
    </w:p>
    <w:p w14:paraId="53B05509" w14:textId="77777777" w:rsidR="0014750C" w:rsidRPr="00395F5B" w:rsidRDefault="0014750C" w:rsidP="0014750C">
      <w:pPr>
        <w:pStyle w:val="ProductList-Body"/>
        <w:rPr>
          <w:rFonts w:cstheme="minorHAnsi"/>
        </w:rPr>
      </w:pPr>
      <w:r w:rsidRPr="00395F5B">
        <w:rPr>
          <w:rFonts w:cstheme="minorHAnsi"/>
        </w:rPr>
        <w:t xml:space="preserve">Azure Database for MariaDB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2EBB22D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C358E5D" w14:textId="77777777" w:rsidR="0014750C" w:rsidRPr="00395F5B" w:rsidRDefault="0014750C" w:rsidP="0014750C">
      <w:pPr>
        <w:pStyle w:val="ProductList-Body"/>
        <w:rPr>
          <w:rFonts w:cstheme="minorHAnsi"/>
        </w:rPr>
      </w:pPr>
    </w:p>
    <w:p w14:paraId="0DA37F5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458381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Azure Database for MariaDB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F29D69" w14:textId="77777777" w:rsidTr="00C94E4B">
        <w:trPr>
          <w:tblHeader/>
        </w:trPr>
        <w:tc>
          <w:tcPr>
            <w:tcW w:w="5400" w:type="dxa"/>
            <w:shd w:val="clear" w:color="auto" w:fill="0072C6"/>
          </w:tcPr>
          <w:p w14:paraId="576CB9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0B9F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77EC37" w14:textId="77777777" w:rsidTr="00C94E4B">
        <w:tc>
          <w:tcPr>
            <w:tcW w:w="5400" w:type="dxa"/>
          </w:tcPr>
          <w:p w14:paraId="378D898E"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E2EBA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B632C83" w14:textId="77777777" w:rsidTr="00C94E4B">
        <w:tc>
          <w:tcPr>
            <w:tcW w:w="5400" w:type="dxa"/>
          </w:tcPr>
          <w:p w14:paraId="22ADE5C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55D1E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A71FFF7" w14:textId="77777777" w:rsidTr="00C94E4B">
        <w:tc>
          <w:tcPr>
            <w:tcW w:w="5400" w:type="dxa"/>
          </w:tcPr>
          <w:p w14:paraId="56AF9F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A81A3B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757CD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42792D" w14:textId="77777777" w:rsidR="0014750C" w:rsidRPr="00370FA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5" w:name="_Toc120626037"/>
      <w:bookmarkStart w:id="226" w:name="_Toc138344546"/>
      <w:r w:rsidRPr="00370FAF">
        <w:rPr>
          <w:rFonts w:asciiTheme="minorHAnsi" w:hAnsiTheme="minorHAnsi" w:cstheme="minorHAnsi"/>
          <w:b w:val="0"/>
          <w:bCs/>
        </w:rPr>
        <w:t>Azure Database for MySQL</w:t>
      </w:r>
      <w:bookmarkEnd w:id="204"/>
      <w:bookmarkEnd w:id="210"/>
      <w:bookmarkEnd w:id="225"/>
      <w:bookmarkEnd w:id="226"/>
    </w:p>
    <w:p w14:paraId="512F9AF9" w14:textId="77777777" w:rsidR="0014750C" w:rsidRPr="00395F5B" w:rsidRDefault="0014750C" w:rsidP="0014750C">
      <w:pPr>
        <w:pStyle w:val="ProductList-Body"/>
        <w:rPr>
          <w:rFonts w:cstheme="minorHAnsi"/>
        </w:rPr>
      </w:pPr>
      <w:r w:rsidRPr="00395F5B">
        <w:rPr>
          <w:rFonts w:cstheme="minorHAnsi"/>
          <w:b/>
          <w:color w:val="00188F"/>
        </w:rPr>
        <w:t xml:space="preserve">Microsoft Azure Database for MySQL </w:t>
      </w:r>
      <w:r w:rsidRPr="00395F5B">
        <w:rPr>
          <w:rFonts w:cstheme="minorHAnsi"/>
          <w:b/>
          <w:color w:val="00188F"/>
        </w:rPr>
        <w:t>数据库</w:t>
      </w:r>
      <w:r w:rsidRPr="00395F5B">
        <w:rPr>
          <w:rFonts w:cstheme="minorHAnsi"/>
          <w:b/>
          <w:color w:val="00188F"/>
        </w:rPr>
        <w:t>—</w:t>
      </w:r>
      <w:r w:rsidRPr="00395F5B">
        <w:rPr>
          <w:rFonts w:cstheme="minorHAnsi"/>
          <w:b/>
          <w:color w:val="00188F"/>
        </w:rPr>
        <w:t>单服务器</w:t>
      </w:r>
    </w:p>
    <w:p w14:paraId="2A592451" w14:textId="77777777" w:rsidR="0014750C" w:rsidRPr="00395F5B" w:rsidRDefault="0014750C" w:rsidP="0014750C">
      <w:pPr>
        <w:pStyle w:val="ProductList-Body"/>
        <w:rPr>
          <w:rFonts w:cstheme="minorHAnsi"/>
        </w:rPr>
      </w:pPr>
      <w:r w:rsidRPr="00395F5B">
        <w:rPr>
          <w:rFonts w:cstheme="minorHAnsi"/>
          <w:b/>
          <w:color w:val="00188F"/>
        </w:rPr>
        <w:t>附加定义</w:t>
      </w:r>
      <w:r w:rsidRPr="00A03F05">
        <w:rPr>
          <w:rFonts w:cstheme="minorHAnsi"/>
          <w:b/>
          <w:bCs/>
        </w:rPr>
        <w:t>：</w:t>
      </w:r>
    </w:p>
    <w:p w14:paraId="38D2F37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单服务器。</w:t>
      </w:r>
    </w:p>
    <w:p w14:paraId="0FD222DA" w14:textId="77777777" w:rsidR="0014750C" w:rsidRPr="00395F5B" w:rsidRDefault="0014750C" w:rsidP="0014750C">
      <w:pPr>
        <w:spacing w:after="0"/>
        <w:rPr>
          <w:rFonts w:cstheme="minorHAnsi"/>
        </w:rPr>
      </w:pPr>
      <w:r w:rsidRPr="00395F5B">
        <w:rPr>
          <w:rFonts w:cstheme="minorHAnsi"/>
          <w:b/>
          <w:bCs/>
          <w:color w:val="00188F"/>
          <w:sz w:val="18"/>
        </w:rPr>
        <w:t>Microsoft Azure Database for MySQL 服务—单服务器—的每月正常服务时间计算和服务级别</w:t>
      </w:r>
    </w:p>
    <w:p w14:paraId="0B8FAEC9"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231013B"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是指最大可用分钟数中服务器不可用的总分钟数。如果在某一分钟内，客户连续尝试与服务器建立连接，但所有尝试均返回错误代码，则认为在这一分钟内该服务器不可用。</w:t>
      </w:r>
    </w:p>
    <w:p w14:paraId="4D08EE5A" w14:textId="77777777" w:rsidR="0014750C" w:rsidRPr="00395F5B" w:rsidRDefault="0014750C" w:rsidP="0014750C">
      <w:pPr>
        <w:pStyle w:val="ProductList-Body"/>
        <w:rPr>
          <w:rFonts w:cstheme="minorHAnsi"/>
        </w:rPr>
      </w:pPr>
      <w:r w:rsidRPr="00395F5B">
        <w:rPr>
          <w:rFonts w:cstheme="minorHAnsi"/>
        </w:rPr>
        <w:t xml:space="preserve">Azure Database for MySQL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6AACDC3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4883A6B" w14:textId="77777777" w:rsidR="0014750C" w:rsidRPr="00395F5B" w:rsidRDefault="0014750C" w:rsidP="0014750C">
      <w:pPr>
        <w:pStyle w:val="ProductList-Body"/>
        <w:rPr>
          <w:rFonts w:cstheme="minorHAnsi"/>
        </w:rPr>
      </w:pPr>
    </w:p>
    <w:p w14:paraId="7935BC9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90BCA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MySQL –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6469BCC" w14:textId="77777777" w:rsidTr="00C94E4B">
        <w:trPr>
          <w:tblHeader/>
        </w:trPr>
        <w:tc>
          <w:tcPr>
            <w:tcW w:w="5400" w:type="dxa"/>
            <w:shd w:val="clear" w:color="auto" w:fill="0072C6"/>
          </w:tcPr>
          <w:p w14:paraId="54A23D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F276B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CB127E2" w14:textId="77777777" w:rsidTr="00C94E4B">
        <w:tc>
          <w:tcPr>
            <w:tcW w:w="5400" w:type="dxa"/>
          </w:tcPr>
          <w:p w14:paraId="6DD3B8D9"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675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58434E3" w14:textId="77777777" w:rsidTr="00C94E4B">
        <w:tc>
          <w:tcPr>
            <w:tcW w:w="5400" w:type="dxa"/>
          </w:tcPr>
          <w:p w14:paraId="0353B47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3FD96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442FC8E" w14:textId="77777777" w:rsidTr="00C94E4B">
        <w:tc>
          <w:tcPr>
            <w:tcW w:w="5400" w:type="dxa"/>
          </w:tcPr>
          <w:p w14:paraId="4BEDCB9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CA86BF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8DFD057"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27" w:name="_Toc513395511"/>
      <w:r w:rsidRPr="00395F5B">
        <w:rPr>
          <w:rFonts w:cstheme="minorHAnsi"/>
          <w:b/>
          <w:bCs/>
          <w:color w:val="00188F"/>
        </w:rPr>
        <w:t xml:space="preserve">Microsoft Azure Database for MySQL </w:t>
      </w:r>
      <w:r w:rsidRPr="00395F5B">
        <w:rPr>
          <w:rFonts w:cstheme="minorHAnsi"/>
          <w:b/>
          <w:bCs/>
          <w:color w:val="00188F"/>
        </w:rPr>
        <w:t>数据库</w:t>
      </w:r>
      <w:r w:rsidRPr="00395F5B">
        <w:rPr>
          <w:rFonts w:cstheme="minorHAnsi"/>
          <w:b/>
          <w:bCs/>
          <w:color w:val="00188F"/>
        </w:rPr>
        <w:t>—</w:t>
      </w:r>
      <w:r w:rsidRPr="00395F5B">
        <w:rPr>
          <w:rFonts w:cstheme="minorHAnsi"/>
          <w:b/>
          <w:bCs/>
          <w:color w:val="00188F"/>
        </w:rPr>
        <w:t>灵活服务器</w:t>
      </w:r>
    </w:p>
    <w:p w14:paraId="3D488401"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151FF0">
        <w:rPr>
          <w:rFonts w:cstheme="minorHAnsi"/>
          <w:b/>
          <w:bCs/>
        </w:rPr>
        <w:t>：</w:t>
      </w:r>
    </w:p>
    <w:p w14:paraId="21FCF182" w14:textId="77777777" w:rsidR="0014750C" w:rsidRPr="00395F5B" w:rsidRDefault="0014750C" w:rsidP="0014750C">
      <w:pPr>
        <w:pStyle w:val="NormalWeb"/>
        <w:spacing w:before="0" w:beforeAutospacing="0" w:after="0" w:afterAutospacing="0" w:line="228" w:lineRule="auto"/>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灵活服务器。</w:t>
      </w:r>
    </w:p>
    <w:p w14:paraId="7FC9C537"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rPr>
        <w:t>是指一组高可用性服务器（主服务器和备用服务器）采用区域冗余或同区域冗余配置部署。</w:t>
      </w:r>
    </w:p>
    <w:p w14:paraId="7A9FC9A3"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 xml:space="preserve">Microsoft Azure Database for MySQL </w:t>
      </w:r>
      <w:r w:rsidRPr="00395F5B">
        <w:rPr>
          <w:rFonts w:cstheme="minorHAnsi"/>
          <w:b/>
          <w:bCs/>
          <w:color w:val="00188F"/>
        </w:rPr>
        <w:t>服务</w:t>
      </w:r>
      <w:r w:rsidRPr="00395F5B">
        <w:rPr>
          <w:rFonts w:cstheme="minorHAnsi"/>
          <w:b/>
          <w:bCs/>
          <w:color w:val="00188F"/>
        </w:rPr>
        <w:t>—</w:t>
      </w:r>
      <w:r w:rsidRPr="00395F5B">
        <w:rPr>
          <w:rFonts w:cstheme="minorHAnsi"/>
          <w:b/>
          <w:bCs/>
          <w:color w:val="00188F"/>
        </w:rPr>
        <w:t>灵活服务器</w:t>
      </w:r>
      <w:r w:rsidRPr="00395F5B">
        <w:rPr>
          <w:rFonts w:cstheme="minorHAnsi"/>
          <w:b/>
          <w:bCs/>
          <w:color w:val="00188F"/>
        </w:rPr>
        <w:t>—</w:t>
      </w:r>
      <w:r w:rsidRPr="00395F5B">
        <w:rPr>
          <w:rFonts w:cstheme="minorHAnsi"/>
          <w:b/>
          <w:bCs/>
          <w:color w:val="00188F"/>
        </w:rPr>
        <w:t>的每月正常服务时间计算和服务级别</w:t>
      </w:r>
    </w:p>
    <w:p w14:paraId="5F075964"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订阅中为指定服务器部署的总分钟数。</w:t>
      </w:r>
    </w:p>
    <w:p w14:paraId="37FD2FD0"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是指最大可用分钟数中服务器不可用的总分钟数。如果在某一分钟内，客户连续尝试与服务器建立连接，但所有尝试均不成功，则认为在这一分钟内该服务器不可用。</w:t>
      </w:r>
    </w:p>
    <w:p w14:paraId="07201A47" w14:textId="77777777" w:rsidR="0014750C" w:rsidRPr="00395F5B" w:rsidRDefault="0014750C" w:rsidP="0014750C">
      <w:pPr>
        <w:pStyle w:val="ProductList-Body"/>
        <w:spacing w:line="228" w:lineRule="auto"/>
        <w:rPr>
          <w:rFonts w:cstheme="minorHAnsi"/>
        </w:rPr>
      </w:pPr>
      <w:r w:rsidRPr="00395F5B">
        <w:rPr>
          <w:rFonts w:cstheme="minorHAnsi"/>
        </w:rPr>
        <w:t xml:space="preserve">Azure Database for MySQL - </w:t>
      </w:r>
      <w:r w:rsidRPr="00395F5B">
        <w:rPr>
          <w:rFonts w:cstheme="minorHAnsi"/>
        </w:rPr>
        <w:t>灵活服务器的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w:t>
      </w:r>
    </w:p>
    <w:p w14:paraId="759CD5DB"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lastRenderedPageBreak/>
        <w:t>每月正常服务时间百分比计算公式如下所示：</w:t>
      </w:r>
    </w:p>
    <w:p w14:paraId="1CC51804" w14:textId="77777777" w:rsidR="0014750C" w:rsidRPr="00395F5B" w:rsidRDefault="0014750C" w:rsidP="0014750C">
      <w:pPr>
        <w:pStyle w:val="ProductList-Body"/>
        <w:spacing w:line="228" w:lineRule="auto"/>
        <w:rPr>
          <w:rFonts w:cstheme="minorHAnsi"/>
        </w:rPr>
      </w:pPr>
    </w:p>
    <w:p w14:paraId="503702D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97473C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以下服务级别和服务额度适用于客户对在分区冗余高可用性模式下配置的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6388AB" w14:textId="77777777" w:rsidTr="00C94E4B">
        <w:trPr>
          <w:tblHeader/>
        </w:trPr>
        <w:tc>
          <w:tcPr>
            <w:tcW w:w="5400" w:type="dxa"/>
            <w:shd w:val="clear" w:color="auto" w:fill="0072C6"/>
          </w:tcPr>
          <w:p w14:paraId="33898CCE"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EB7E9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4847DCD3" w14:textId="77777777" w:rsidTr="00C94E4B">
        <w:tc>
          <w:tcPr>
            <w:tcW w:w="5400" w:type="dxa"/>
          </w:tcPr>
          <w:p w14:paraId="647EFBF5"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7694DF4F"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2C6300CD" w14:textId="77777777" w:rsidTr="00C94E4B">
        <w:tc>
          <w:tcPr>
            <w:tcW w:w="5400" w:type="dxa"/>
          </w:tcPr>
          <w:p w14:paraId="07EF5FB3"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05370FB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35DBCBB7" w14:textId="77777777" w:rsidTr="00C94E4B">
        <w:tc>
          <w:tcPr>
            <w:tcW w:w="5400" w:type="dxa"/>
          </w:tcPr>
          <w:p w14:paraId="6D229515"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960" w:type="dxa"/>
          </w:tcPr>
          <w:p w14:paraId="62BE33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4C230E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77F17C8D"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以下服务级别和服务额度适用于客户对在同区高可用性模式下配置的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971F08" w14:textId="77777777" w:rsidTr="00C94E4B">
        <w:trPr>
          <w:tblHeader/>
        </w:trPr>
        <w:tc>
          <w:tcPr>
            <w:tcW w:w="5400" w:type="dxa"/>
            <w:shd w:val="clear" w:color="auto" w:fill="0072C6"/>
          </w:tcPr>
          <w:p w14:paraId="064424D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F44EF2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1F88D475" w14:textId="77777777" w:rsidTr="00C94E4B">
        <w:tc>
          <w:tcPr>
            <w:tcW w:w="5400" w:type="dxa"/>
          </w:tcPr>
          <w:p w14:paraId="4A8E3F8F"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4E293FF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0235990B" w14:textId="77777777" w:rsidTr="00C94E4B">
        <w:tc>
          <w:tcPr>
            <w:tcW w:w="5400" w:type="dxa"/>
          </w:tcPr>
          <w:p w14:paraId="5F4B5688"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8438AED"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5D3CE0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037EC1B1"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3A3049" w14:textId="77777777" w:rsidTr="00C94E4B">
        <w:trPr>
          <w:tblHeader/>
        </w:trPr>
        <w:tc>
          <w:tcPr>
            <w:tcW w:w="5400" w:type="dxa"/>
            <w:shd w:val="clear" w:color="auto" w:fill="0072C6"/>
          </w:tcPr>
          <w:p w14:paraId="30D94638"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A679E8C"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3445ACEA" w14:textId="77777777" w:rsidTr="00C94E4B">
        <w:tc>
          <w:tcPr>
            <w:tcW w:w="5400" w:type="dxa"/>
          </w:tcPr>
          <w:p w14:paraId="175B28AE"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1F344B9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EEDE55" w14:textId="77777777" w:rsidTr="00C94E4B">
        <w:tc>
          <w:tcPr>
            <w:tcW w:w="5400" w:type="dxa"/>
          </w:tcPr>
          <w:p w14:paraId="70074F8B"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3836CB9"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DD436A6"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11415AFF"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34C9034" w14:textId="77777777" w:rsidR="0014750C" w:rsidRPr="00F72A24"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8" w:name="_Toc52348928"/>
      <w:bookmarkStart w:id="229" w:name="_Toc120626038"/>
      <w:bookmarkStart w:id="230" w:name="_Toc138344547"/>
      <w:r w:rsidRPr="00F72A24">
        <w:rPr>
          <w:rFonts w:asciiTheme="minorHAnsi" w:hAnsiTheme="minorHAnsi" w:cstheme="minorHAnsi"/>
          <w:b w:val="0"/>
          <w:bCs/>
        </w:rPr>
        <w:t>Azure Database for PostgreSQL</w:t>
      </w:r>
      <w:bookmarkEnd w:id="227"/>
      <w:bookmarkEnd w:id="228"/>
      <w:bookmarkEnd w:id="229"/>
      <w:bookmarkEnd w:id="230"/>
    </w:p>
    <w:p w14:paraId="7B44CAC4" w14:textId="77777777" w:rsidR="0014750C" w:rsidRPr="00395F5B" w:rsidRDefault="0014750C" w:rsidP="0014750C">
      <w:pPr>
        <w:pStyle w:val="ProductList-Body"/>
        <w:rPr>
          <w:rFonts w:cstheme="minorHAnsi"/>
        </w:rPr>
      </w:pPr>
      <w:r w:rsidRPr="00395F5B">
        <w:rPr>
          <w:rFonts w:cstheme="minorHAnsi"/>
          <w:b/>
          <w:color w:val="00188F"/>
        </w:rPr>
        <w:t xml:space="preserve">Azure Database for PostgreSQL - </w:t>
      </w:r>
      <w:r w:rsidRPr="00395F5B">
        <w:rPr>
          <w:rFonts w:cstheme="minorHAnsi"/>
          <w:b/>
          <w:color w:val="00188F"/>
        </w:rPr>
        <w:t>单服务器</w:t>
      </w:r>
    </w:p>
    <w:p w14:paraId="1923C408" w14:textId="77777777" w:rsidR="0014750C" w:rsidRPr="00395F5B" w:rsidRDefault="0014750C" w:rsidP="0014750C">
      <w:pPr>
        <w:pStyle w:val="ProductList-Body"/>
        <w:rPr>
          <w:rFonts w:cstheme="minorHAnsi"/>
        </w:rPr>
      </w:pPr>
      <w:r w:rsidRPr="00395F5B">
        <w:rPr>
          <w:rFonts w:cstheme="minorHAnsi"/>
          <w:b/>
          <w:color w:val="00188F"/>
        </w:rPr>
        <w:t>附加定义</w:t>
      </w:r>
      <w:r w:rsidRPr="00D21A85">
        <w:rPr>
          <w:rFonts w:cstheme="minorHAnsi"/>
          <w:b/>
          <w:bCs/>
        </w:rPr>
        <w:t>：</w:t>
      </w:r>
    </w:p>
    <w:p w14:paraId="0C242014"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是指任何指定的</w:t>
      </w:r>
      <w:r w:rsidRPr="00395F5B">
        <w:rPr>
          <w:rFonts w:asciiTheme="minorHAnsi" w:eastAsia="SimSun" w:hAnsiTheme="minorHAnsi" w:cstheme="minorHAnsi"/>
          <w:color w:val="000000" w:themeColor="text1"/>
          <w:sz w:val="18"/>
          <w:szCs w:val="22"/>
        </w:rPr>
        <w:t xml:space="preserve"> Azure Database for PostgreSQL </w:t>
      </w:r>
      <w:r w:rsidRPr="00395F5B">
        <w:rPr>
          <w:rFonts w:asciiTheme="minorHAnsi" w:eastAsia="SimSun" w:hAnsiTheme="minorHAnsi" w:cstheme="minorHAnsi"/>
          <w:color w:val="000000" w:themeColor="text1"/>
          <w:sz w:val="18"/>
          <w:szCs w:val="22"/>
        </w:rPr>
        <w:t>服务器</w:t>
      </w:r>
      <w:r w:rsidRPr="00395F5B">
        <w:rPr>
          <w:rFonts w:asciiTheme="minorHAnsi" w:eastAsia="SimSun" w:hAnsiTheme="minorHAnsi" w:cstheme="minorHAnsi"/>
          <w:color w:val="000000" w:themeColor="text1"/>
          <w:sz w:val="18"/>
          <w:szCs w:val="22"/>
        </w:rPr>
        <w:t xml:space="preserve"> - </w:t>
      </w:r>
      <w:r w:rsidRPr="00395F5B">
        <w:rPr>
          <w:rFonts w:asciiTheme="minorHAnsi" w:eastAsia="SimSun" w:hAnsiTheme="minorHAnsi" w:cstheme="minorHAnsi"/>
          <w:color w:val="000000" w:themeColor="text1"/>
          <w:sz w:val="18"/>
          <w:szCs w:val="22"/>
        </w:rPr>
        <w:t>单服务器。</w:t>
      </w:r>
    </w:p>
    <w:p w14:paraId="60EF6971"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高可用性群集</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是指一组高可用性节点。</w:t>
      </w:r>
    </w:p>
    <w:p w14:paraId="5BAD0D8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是指一个服务器组中启用高可用性功能的节点。</w:t>
      </w:r>
    </w:p>
    <w:p w14:paraId="18EC1EED"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协调器节点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是指被分配群集协调器角色的节点。</w:t>
      </w:r>
    </w:p>
    <w:p w14:paraId="356B36C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工作器节点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是指被分配工作器角色的节点。</w:t>
      </w:r>
    </w:p>
    <w:p w14:paraId="6D20369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bCs/>
          <w:color w:val="00188F"/>
          <w:sz w:val="18"/>
          <w:szCs w:val="22"/>
        </w:rPr>
        <w:t xml:space="preserve">Microsoft Azure Database for PostgreSQL </w:t>
      </w:r>
      <w:r w:rsidRPr="00395F5B">
        <w:rPr>
          <w:rFonts w:asciiTheme="minorHAnsi" w:eastAsia="SimSun" w:hAnsiTheme="minorHAnsi" w:cstheme="minorHAnsi"/>
          <w:b/>
          <w:bCs/>
          <w:color w:val="00188F"/>
          <w:sz w:val="18"/>
          <w:szCs w:val="22"/>
        </w:rPr>
        <w:t>单服务器的每月正常服务时间计算和服务级别</w:t>
      </w:r>
    </w:p>
    <w:p w14:paraId="07DC478F"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8B1EBAD"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是指最大可用分钟数中服务器不可用的总分钟数。如果在某一分钟内，客户连续尝试与服务器建立连接但均返回错误代码，或者没有任何响应，则认为在这一分钟内服务器不可用。</w:t>
      </w:r>
    </w:p>
    <w:p w14:paraId="4CAB2490" w14:textId="77777777" w:rsidR="0014750C" w:rsidRPr="00395F5B" w:rsidRDefault="0014750C" w:rsidP="0014750C">
      <w:pPr>
        <w:pStyle w:val="ProductList-Body"/>
        <w:rPr>
          <w:rFonts w:cstheme="minorHAnsi"/>
        </w:rPr>
      </w:pPr>
      <w:r w:rsidRPr="00395F5B">
        <w:rPr>
          <w:rFonts w:cstheme="minorHAnsi"/>
        </w:rPr>
        <w:t xml:space="preserve">Azure Database for PostgreSQL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5CA6848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B37DFB3" w14:textId="77777777" w:rsidR="0014750C" w:rsidRPr="00395F5B" w:rsidRDefault="0014750C" w:rsidP="0014750C">
      <w:pPr>
        <w:pStyle w:val="ProductList-Body"/>
        <w:rPr>
          <w:rFonts w:cstheme="minorHAnsi"/>
        </w:rPr>
      </w:pPr>
    </w:p>
    <w:p w14:paraId="298DC4FF"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ECB44E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PostgreSQL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FCC334" w14:textId="77777777" w:rsidTr="00C94E4B">
        <w:trPr>
          <w:tblHeader/>
        </w:trPr>
        <w:tc>
          <w:tcPr>
            <w:tcW w:w="5400" w:type="dxa"/>
            <w:shd w:val="clear" w:color="auto" w:fill="0072C6"/>
          </w:tcPr>
          <w:p w14:paraId="17200D3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A7DE0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2E5917" w14:textId="77777777" w:rsidTr="00C94E4B">
        <w:tc>
          <w:tcPr>
            <w:tcW w:w="5400" w:type="dxa"/>
          </w:tcPr>
          <w:p w14:paraId="10D9588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D25836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43268FD" w14:textId="77777777" w:rsidTr="00C94E4B">
        <w:tc>
          <w:tcPr>
            <w:tcW w:w="5400" w:type="dxa"/>
          </w:tcPr>
          <w:p w14:paraId="441C7F0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4207D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E12BAF5" w14:textId="77777777" w:rsidTr="00C94E4B">
        <w:tc>
          <w:tcPr>
            <w:tcW w:w="5400" w:type="dxa"/>
          </w:tcPr>
          <w:p w14:paraId="5CF2951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4F6641"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F9B1FB2" w14:textId="77777777" w:rsidR="0014750C" w:rsidRPr="00395F5B" w:rsidRDefault="0014750C" w:rsidP="0014750C">
      <w:pPr>
        <w:pStyle w:val="ProductList-Body"/>
        <w:spacing w:before="240"/>
        <w:rPr>
          <w:rFonts w:cstheme="minorHAnsi"/>
        </w:rPr>
      </w:pPr>
      <w:bookmarkStart w:id="231" w:name="_Toc513395512"/>
      <w:r w:rsidRPr="00395F5B">
        <w:rPr>
          <w:rFonts w:cstheme="minorHAnsi"/>
          <w:b/>
          <w:bCs/>
          <w:color w:val="00188F"/>
        </w:rPr>
        <w:t xml:space="preserve">Microsoft Azure Database for PostgreSQL - </w:t>
      </w:r>
      <w:r w:rsidRPr="00395F5B">
        <w:rPr>
          <w:rFonts w:cstheme="minorHAnsi"/>
          <w:b/>
          <w:bCs/>
          <w:color w:val="00188F"/>
        </w:rPr>
        <w:t>灵活服务器</w:t>
      </w:r>
    </w:p>
    <w:p w14:paraId="2D1BCF93"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EF701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服务器</w:t>
      </w:r>
      <w:r w:rsidRPr="008F51D2">
        <w:rPr>
          <w:rFonts w:ascii="SimSun" w:hAnsi="SimSun" w:cstheme="minorHAnsi"/>
          <w:szCs w:val="18"/>
        </w:rPr>
        <w:t>”</w:t>
      </w:r>
      <w:r w:rsidRPr="00395F5B">
        <w:rPr>
          <w:rFonts w:cstheme="minorHAnsi"/>
          <w:color w:val="000000" w:themeColor="text1"/>
        </w:rPr>
        <w:t>是指任何指定的</w:t>
      </w:r>
      <w:r w:rsidRPr="00395F5B">
        <w:rPr>
          <w:rFonts w:cstheme="minorHAnsi"/>
          <w:color w:val="000000" w:themeColor="text1"/>
        </w:rPr>
        <w:t xml:space="preserve"> Azure Database for PostgreSQL </w:t>
      </w:r>
      <w:r w:rsidRPr="00395F5B">
        <w:rPr>
          <w:rFonts w:cstheme="minorHAnsi"/>
          <w:color w:val="000000" w:themeColor="text1"/>
        </w:rPr>
        <w:t>服务器</w:t>
      </w:r>
      <w:r w:rsidRPr="00395F5B">
        <w:rPr>
          <w:rFonts w:cstheme="minorHAnsi"/>
          <w:color w:val="000000" w:themeColor="text1"/>
        </w:rPr>
        <w:t xml:space="preserve"> - </w:t>
      </w:r>
      <w:r w:rsidRPr="00395F5B">
        <w:rPr>
          <w:rFonts w:cstheme="minorHAnsi"/>
          <w:color w:val="000000" w:themeColor="text1"/>
        </w:rPr>
        <w:t>灵活服务器。</w:t>
      </w:r>
    </w:p>
    <w:p w14:paraId="04F0814E" w14:textId="77777777" w:rsidR="0014750C" w:rsidRPr="00395F5B" w:rsidRDefault="0014750C" w:rsidP="0014750C">
      <w:pPr>
        <w:pStyle w:val="ProductList-Body"/>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color w:val="000000" w:themeColor="text1"/>
        </w:rPr>
        <w:t>是指一组高可用性服务器（主服务器和备用服务器）采用区域冗余或同区域冗余配置部署。</w:t>
      </w:r>
    </w:p>
    <w:p w14:paraId="199D538C" w14:textId="77777777" w:rsidR="0014750C" w:rsidRPr="00395F5B" w:rsidRDefault="0014750C" w:rsidP="0014750C">
      <w:pPr>
        <w:pStyle w:val="ProductList-Body"/>
        <w:rPr>
          <w:rFonts w:cstheme="minorHAnsi"/>
        </w:rPr>
      </w:pPr>
      <w:r w:rsidRPr="00395F5B">
        <w:rPr>
          <w:rFonts w:cstheme="minorHAnsi"/>
          <w:b/>
          <w:bCs/>
          <w:color w:val="00188F"/>
        </w:rPr>
        <w:t xml:space="preserve">Microsoft Azure Database for PostgreSQL - </w:t>
      </w:r>
      <w:r w:rsidRPr="00395F5B">
        <w:rPr>
          <w:rFonts w:cstheme="minorHAnsi"/>
          <w:b/>
          <w:bCs/>
          <w:color w:val="00188F"/>
        </w:rPr>
        <w:t>灵活服务器的每月正常服务时间计算和服务级别</w:t>
      </w:r>
    </w:p>
    <w:p w14:paraId="439ADCE7"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是指在一个帐单月份期间，客户在</w:t>
      </w:r>
      <w:r w:rsidRPr="00395F5B">
        <w:rPr>
          <w:rFonts w:cstheme="minorHAnsi"/>
          <w:color w:val="000000" w:themeColor="text1"/>
        </w:rPr>
        <w:t xml:space="preserve"> Microsoft Azure </w:t>
      </w:r>
      <w:r w:rsidRPr="00395F5B">
        <w:rPr>
          <w:rFonts w:cstheme="minorHAnsi"/>
          <w:color w:val="000000" w:themeColor="text1"/>
        </w:rPr>
        <w:t>订阅中为指定服务器部署的总分钟数。</w:t>
      </w:r>
    </w:p>
    <w:p w14:paraId="271968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是指最大可用分钟数中服务器不可用的总分钟数。如果在某一分钟内，客户连续尝试与服务器建立连接，但所有尝试均不成功，则认为在这一分钟内该服务器不可用。</w:t>
      </w:r>
    </w:p>
    <w:p w14:paraId="14D8525B" w14:textId="77777777" w:rsidR="0014750C" w:rsidRPr="00395F5B" w:rsidRDefault="0014750C" w:rsidP="0014750C">
      <w:pPr>
        <w:pStyle w:val="ProductList-Body"/>
        <w:rPr>
          <w:rFonts w:cstheme="minorHAnsi"/>
        </w:rPr>
      </w:pPr>
      <w:r w:rsidRPr="00395F5B">
        <w:rPr>
          <w:rFonts w:cstheme="minorHAnsi"/>
        </w:rPr>
        <w:t xml:space="preserve">Azure Database for PostgreSQL - </w:t>
      </w:r>
      <w:r w:rsidRPr="00395F5B">
        <w:rPr>
          <w:rFonts w:cstheme="minorHAnsi"/>
        </w:rPr>
        <w:t>灵活服务器的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49DC3AC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20C70C2E" w14:textId="77777777" w:rsidR="0014750C" w:rsidRPr="00395F5B" w:rsidRDefault="0014750C" w:rsidP="0014750C">
      <w:pPr>
        <w:pStyle w:val="ProductList-Body"/>
        <w:tabs>
          <w:tab w:val="clear" w:pos="360"/>
          <w:tab w:val="clear" w:pos="720"/>
          <w:tab w:val="clear" w:pos="1080"/>
        </w:tabs>
        <w:rPr>
          <w:rFonts w:cstheme="minorHAnsi"/>
        </w:rPr>
      </w:pPr>
    </w:p>
    <w:p w14:paraId="0F2B032D"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0258D4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以下服务级别和服务额度适用于客户对配置为分区冗余高可用性模式的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64D4A13" w14:textId="77777777" w:rsidTr="00C94E4B">
        <w:trPr>
          <w:tblHeader/>
        </w:trPr>
        <w:tc>
          <w:tcPr>
            <w:tcW w:w="5400" w:type="dxa"/>
            <w:shd w:val="clear" w:color="auto" w:fill="0072C6"/>
          </w:tcPr>
          <w:p w14:paraId="3BA870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7F82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C44E5" w14:textId="77777777" w:rsidTr="00C94E4B">
        <w:tc>
          <w:tcPr>
            <w:tcW w:w="5400" w:type="dxa"/>
          </w:tcPr>
          <w:p w14:paraId="2E1F71E7"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07616AD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738A990" w14:textId="77777777" w:rsidTr="00C94E4B">
        <w:tc>
          <w:tcPr>
            <w:tcW w:w="5400" w:type="dxa"/>
          </w:tcPr>
          <w:p w14:paraId="6BFBE506"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398DFD3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350D869" w14:textId="77777777" w:rsidTr="00C94E4B">
        <w:tc>
          <w:tcPr>
            <w:tcW w:w="5400" w:type="dxa"/>
          </w:tcPr>
          <w:p w14:paraId="73CDA6B7" w14:textId="77777777" w:rsidR="0014750C" w:rsidRPr="00395F5B" w:rsidRDefault="0014750C" w:rsidP="00C94E4B">
            <w:pPr>
              <w:pStyle w:val="ProductList-OfferingBody"/>
              <w:jc w:val="center"/>
              <w:rPr>
                <w:rFonts w:cstheme="minorHAnsi"/>
              </w:rPr>
            </w:pPr>
            <w:r w:rsidRPr="00395F5B">
              <w:rPr>
                <w:rFonts w:cstheme="minorHAnsi"/>
              </w:rPr>
              <w:t>&lt; 95.00%</w:t>
            </w:r>
          </w:p>
        </w:tc>
        <w:tc>
          <w:tcPr>
            <w:tcW w:w="3960" w:type="dxa"/>
          </w:tcPr>
          <w:p w14:paraId="3381BD8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F8AEAFF" w14:textId="77777777" w:rsidR="0014750C" w:rsidRPr="00395F5B" w:rsidRDefault="0014750C" w:rsidP="0014750C">
      <w:pPr>
        <w:pStyle w:val="ProductList-Body"/>
        <w:tabs>
          <w:tab w:val="clear" w:pos="360"/>
          <w:tab w:val="clear" w:pos="720"/>
          <w:tab w:val="clear" w:pos="1080"/>
        </w:tabs>
        <w:rPr>
          <w:rFonts w:cstheme="minorHAnsi"/>
        </w:rPr>
      </w:pPr>
    </w:p>
    <w:p w14:paraId="2F65EA9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以下服务级别和服务额度适用于客户对配置为同区域高可用性模式的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923C30" w14:textId="77777777" w:rsidTr="00C94E4B">
        <w:trPr>
          <w:tblHeader/>
        </w:trPr>
        <w:tc>
          <w:tcPr>
            <w:tcW w:w="5400" w:type="dxa"/>
            <w:shd w:val="clear" w:color="auto" w:fill="0072C6"/>
          </w:tcPr>
          <w:p w14:paraId="73E668C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4F12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5CF431" w14:textId="77777777" w:rsidTr="00C94E4B">
        <w:tc>
          <w:tcPr>
            <w:tcW w:w="5400" w:type="dxa"/>
          </w:tcPr>
          <w:p w14:paraId="1A1BC9DE"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371C07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FB9D7C" w14:textId="77777777" w:rsidTr="00C94E4B">
        <w:tc>
          <w:tcPr>
            <w:tcW w:w="5400" w:type="dxa"/>
          </w:tcPr>
          <w:p w14:paraId="0E10D3B2"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3696099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56288" w14:textId="77777777" w:rsidR="0014750C" w:rsidRPr="00395F5B" w:rsidRDefault="0014750C" w:rsidP="0014750C">
      <w:pPr>
        <w:pStyle w:val="ProductList-Body"/>
        <w:tabs>
          <w:tab w:val="clear" w:pos="360"/>
          <w:tab w:val="clear" w:pos="720"/>
          <w:tab w:val="clear" w:pos="1080"/>
        </w:tabs>
        <w:rPr>
          <w:rFonts w:cstheme="minorHAnsi"/>
        </w:rPr>
      </w:pPr>
    </w:p>
    <w:p w14:paraId="1C31D5FF"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A7BFDC" w14:textId="77777777" w:rsidTr="00C94E4B">
        <w:trPr>
          <w:tblHeader/>
        </w:trPr>
        <w:tc>
          <w:tcPr>
            <w:tcW w:w="5400" w:type="dxa"/>
            <w:shd w:val="clear" w:color="auto" w:fill="0072C6"/>
          </w:tcPr>
          <w:p w14:paraId="3EEB624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25A1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E8CF2" w14:textId="77777777" w:rsidTr="00C94E4B">
        <w:tc>
          <w:tcPr>
            <w:tcW w:w="5400" w:type="dxa"/>
          </w:tcPr>
          <w:p w14:paraId="237829D3"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53E9416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9BD932" w14:textId="77777777" w:rsidTr="00C94E4B">
        <w:tc>
          <w:tcPr>
            <w:tcW w:w="5400" w:type="dxa"/>
          </w:tcPr>
          <w:p w14:paraId="2FF1DDCE"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6CD703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E808B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A40FA1" w14:textId="77777777" w:rsidR="0014750C" w:rsidRPr="001B415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2" w:name="_Toc120626039"/>
      <w:bookmarkStart w:id="233" w:name="_Toc138344548"/>
      <w:bookmarkStart w:id="234" w:name="_Toc52348929"/>
      <w:r w:rsidRPr="001B4151">
        <w:rPr>
          <w:rFonts w:asciiTheme="minorHAnsi" w:hAnsiTheme="minorHAnsi" w:cstheme="minorHAnsi"/>
          <w:b w:val="0"/>
          <w:bCs/>
        </w:rPr>
        <w:t>Azure Databricks</w:t>
      </w:r>
      <w:bookmarkEnd w:id="232"/>
      <w:bookmarkEnd w:id="233"/>
    </w:p>
    <w:p w14:paraId="38F86C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6A42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Databricks </w:t>
      </w:r>
      <w:r w:rsidRPr="00395F5B">
        <w:rPr>
          <w:rFonts w:cstheme="minorHAnsi"/>
          <w:b/>
          <w:bCs/>
          <w:color w:val="00188F"/>
        </w:rPr>
        <w:t>网关</w:t>
      </w:r>
      <w:r w:rsidRPr="008F51D2">
        <w:rPr>
          <w:rFonts w:ascii="SimSun" w:hAnsi="SimSun" w:cstheme="minorHAnsi"/>
          <w:szCs w:val="18"/>
        </w:rPr>
        <w:t>”</w:t>
      </w:r>
      <w:r w:rsidRPr="00395F5B">
        <w:rPr>
          <w:rFonts w:cstheme="minorHAnsi"/>
        </w:rPr>
        <w:t>是指客户与</w:t>
      </w:r>
      <w:r w:rsidRPr="00395F5B">
        <w:rPr>
          <w:rFonts w:cstheme="minorHAnsi"/>
        </w:rPr>
        <w:t xml:space="preserve"> Azure Databricks </w:t>
      </w:r>
      <w:r w:rsidRPr="00395F5B">
        <w:rPr>
          <w:rFonts w:cstheme="minorHAnsi"/>
        </w:rPr>
        <w:t>之间代理</w:t>
      </w:r>
      <w:r w:rsidRPr="00395F5B">
        <w:rPr>
          <w:rFonts w:cstheme="minorHAnsi"/>
        </w:rPr>
        <w:t xml:space="preserve"> UI </w:t>
      </w:r>
      <w:r w:rsidRPr="00395F5B">
        <w:rPr>
          <w:rFonts w:cstheme="minorHAnsi"/>
        </w:rPr>
        <w:t>和</w:t>
      </w:r>
      <w:r w:rsidRPr="00395F5B">
        <w:rPr>
          <w:rFonts w:cstheme="minorHAnsi"/>
        </w:rPr>
        <w:t xml:space="preserve"> API </w:t>
      </w:r>
      <w:r w:rsidRPr="00395F5B">
        <w:rPr>
          <w:rFonts w:cstheme="minorHAnsi"/>
        </w:rPr>
        <w:t>请求的一组计算资源。</w:t>
      </w:r>
    </w:p>
    <w:p w14:paraId="608544EB"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Databricks </w:t>
      </w:r>
      <w:r w:rsidRPr="00395F5B">
        <w:rPr>
          <w:rFonts w:cstheme="minorHAnsi"/>
          <w:b/>
          <w:bCs/>
          <w:color w:val="00188F"/>
        </w:rPr>
        <w:t>的每月正常服务时间计算和服务级别</w:t>
      </w:r>
    </w:p>
    <w:p w14:paraId="73B1DC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是指在一个帐单月份内，客户在指定</w:t>
      </w:r>
      <w:r w:rsidRPr="00395F5B">
        <w:rPr>
          <w:rFonts w:cstheme="minorHAnsi"/>
        </w:rPr>
        <w:t xml:space="preserve"> Microsoft Azure </w:t>
      </w:r>
      <w:r w:rsidRPr="00395F5B">
        <w:rPr>
          <w:rFonts w:cstheme="minorHAnsi"/>
        </w:rPr>
        <w:t>订阅中跨所有</w:t>
      </w:r>
      <w:r w:rsidRPr="00395F5B">
        <w:rPr>
          <w:rFonts w:cstheme="minorHAnsi"/>
        </w:rPr>
        <w:t xml:space="preserve"> Azure Databricks </w:t>
      </w:r>
      <w:r w:rsidRPr="00395F5B">
        <w:rPr>
          <w:rFonts w:cstheme="minorHAnsi"/>
        </w:rPr>
        <w:t>工作区部署的总分钟数。</w:t>
      </w:r>
    </w:p>
    <w:p w14:paraId="0959F29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Microsoft Azure </w:t>
      </w:r>
      <w:r w:rsidRPr="00395F5B">
        <w:rPr>
          <w:rFonts w:cstheme="minorHAnsi"/>
        </w:rPr>
        <w:t>订阅中部署的所有</w:t>
      </w:r>
      <w:r w:rsidRPr="00395F5B">
        <w:rPr>
          <w:rFonts w:cstheme="minorHAnsi"/>
        </w:rPr>
        <w:t xml:space="preserve"> Azure Databricks </w:t>
      </w:r>
      <w:r w:rsidRPr="00395F5B">
        <w:rPr>
          <w:rFonts w:cstheme="minorHAnsi"/>
        </w:rPr>
        <w:t>工作区的总累计不可用分钟数。如果在某一分钟内，针对相应工作区与</w:t>
      </w:r>
      <w:r w:rsidRPr="00395F5B">
        <w:rPr>
          <w:rFonts w:cstheme="minorHAnsi"/>
        </w:rPr>
        <w:t xml:space="preserve"> Azure Databricks </w:t>
      </w:r>
      <w:r w:rsidRPr="00395F5B">
        <w:rPr>
          <w:rFonts w:cstheme="minorHAnsi"/>
        </w:rPr>
        <w:t>网关建立连接的所有连续尝试均失败，即视为该分钟对于指定</w:t>
      </w:r>
      <w:r w:rsidRPr="00395F5B">
        <w:rPr>
          <w:rFonts w:cstheme="minorHAnsi"/>
        </w:rPr>
        <w:t xml:space="preserve"> Azure Databricks </w:t>
      </w:r>
      <w:r w:rsidRPr="00395F5B">
        <w:rPr>
          <w:rFonts w:cstheme="minorHAnsi"/>
        </w:rPr>
        <w:t>工作区不可用。</w:t>
      </w:r>
    </w:p>
    <w:p w14:paraId="5ABC3EC8" w14:textId="77777777" w:rsidR="0014750C" w:rsidRPr="00395F5B" w:rsidRDefault="0014750C" w:rsidP="0014750C">
      <w:pPr>
        <w:pStyle w:val="ProductList-Body"/>
        <w:rPr>
          <w:rFonts w:cstheme="minorHAnsi"/>
        </w:rPr>
      </w:pPr>
      <w:r w:rsidRPr="00395F5B">
        <w:rPr>
          <w:rFonts w:cstheme="minorHAnsi"/>
        </w:rPr>
        <w:t xml:space="preserve">Azure Databricks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2C153C7" w14:textId="77777777" w:rsidR="0014750C" w:rsidRPr="00395F5B" w:rsidRDefault="0014750C" w:rsidP="0014750C">
      <w:pPr>
        <w:pStyle w:val="ProductList-Body"/>
        <w:tabs>
          <w:tab w:val="clear" w:pos="360"/>
          <w:tab w:val="clear" w:pos="720"/>
          <w:tab w:val="clear" w:pos="1080"/>
        </w:tabs>
        <w:rPr>
          <w:rFonts w:cstheme="minorHAnsi"/>
        </w:rPr>
      </w:pPr>
    </w:p>
    <w:p w14:paraId="4DB7B9F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C65BC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Databricks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F0ABE8" w14:textId="77777777" w:rsidTr="00C94E4B">
        <w:trPr>
          <w:tblHeader/>
        </w:trPr>
        <w:tc>
          <w:tcPr>
            <w:tcW w:w="5400" w:type="dxa"/>
            <w:shd w:val="clear" w:color="auto" w:fill="0072C6"/>
          </w:tcPr>
          <w:p w14:paraId="05FC885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4061F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3B434F" w14:textId="77777777" w:rsidTr="00C94E4B">
        <w:tc>
          <w:tcPr>
            <w:tcW w:w="5400" w:type="dxa"/>
          </w:tcPr>
          <w:p w14:paraId="60FFC12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EA258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A4EBA7" w14:textId="77777777" w:rsidTr="00C94E4B">
        <w:tc>
          <w:tcPr>
            <w:tcW w:w="5400" w:type="dxa"/>
          </w:tcPr>
          <w:p w14:paraId="0D92102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7829BE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9F1389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5BBC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35" w:name="_Toc120626040"/>
      <w:bookmarkStart w:id="236" w:name="_Toc138344549"/>
      <w:r w:rsidRPr="00E5227B">
        <w:rPr>
          <w:rFonts w:cstheme="majorHAnsi"/>
        </w:rPr>
        <w:t>Azure DDoS</w:t>
      </w:r>
      <w:r w:rsidRPr="00395F5B">
        <w:rPr>
          <w:rFonts w:asciiTheme="minorHAnsi" w:hAnsiTheme="minorHAnsi" w:cstheme="minorHAnsi"/>
        </w:rPr>
        <w:t xml:space="preserve"> </w:t>
      </w:r>
      <w:r w:rsidRPr="00395F5B">
        <w:rPr>
          <w:rFonts w:asciiTheme="minorHAnsi" w:hAnsiTheme="minorHAnsi" w:cstheme="minorHAnsi"/>
        </w:rPr>
        <w:t>防护</w:t>
      </w:r>
      <w:bookmarkEnd w:id="231"/>
      <w:bookmarkEnd w:id="234"/>
      <w:bookmarkEnd w:id="235"/>
      <w:bookmarkEnd w:id="236"/>
    </w:p>
    <w:p w14:paraId="5AD25600" w14:textId="77777777" w:rsidR="0014750C" w:rsidRPr="00395F5B" w:rsidRDefault="0014750C" w:rsidP="0014750C">
      <w:pPr>
        <w:pStyle w:val="ProductList-Body"/>
        <w:rPr>
          <w:rFonts w:cstheme="minorHAnsi"/>
        </w:rPr>
      </w:pPr>
      <w:r w:rsidRPr="00395F5B">
        <w:rPr>
          <w:rFonts w:cstheme="minorHAnsi"/>
          <w:b/>
          <w:color w:val="00188F"/>
        </w:rPr>
        <w:t>附加定义</w:t>
      </w:r>
      <w:r w:rsidRPr="00284BF5">
        <w:rPr>
          <w:rFonts w:cstheme="minorHAnsi"/>
          <w:b/>
          <w:bCs/>
        </w:rPr>
        <w:t>：</w:t>
      </w:r>
    </w:p>
    <w:p w14:paraId="523A367C"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是指在一个帐单月份期间，为 Microsoft Azure 订阅启用了 Azure DDoS 防护服务的总分钟数。</w:t>
      </w:r>
    </w:p>
    <w:p w14:paraId="1E490FE3"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lastRenderedPageBreak/>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是指最大可用分钟数中受保护的 Azure 资源不可用的总分钟数。如果在某一分钟内，DDoS 防护未能减轻某一攻击所带来的破坏，并且这直接导致基础 Azure 资源无法满足</w:t>
      </w:r>
      <w:r w:rsidRPr="00395F5B">
        <w:rPr>
          <w:rFonts w:cstheme="minorHAnsi"/>
          <w:color w:val="000000" w:themeColor="text1"/>
          <w:sz w:val="18"/>
        </w:rPr>
        <w:t>相应的 SLA</w:t>
      </w:r>
      <w:r w:rsidRPr="00395F5B">
        <w:rPr>
          <w:rFonts w:cstheme="minorHAnsi"/>
          <w:color w:val="000000" w:themeColor="text1"/>
          <w:sz w:val="18"/>
          <w:szCs w:val="18"/>
        </w:rPr>
        <w:t>，则认为在这一分钟内 DDoS 防护不可用。</w:t>
      </w:r>
    </w:p>
    <w:p w14:paraId="73F32C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5310CDB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6B15C38" w14:textId="77777777" w:rsidR="0014750C" w:rsidRPr="00395F5B" w:rsidRDefault="0014750C" w:rsidP="0014750C">
      <w:pPr>
        <w:pStyle w:val="ProductList-Body"/>
        <w:rPr>
          <w:rFonts w:cstheme="minorHAnsi"/>
        </w:rPr>
      </w:pPr>
    </w:p>
    <w:p w14:paraId="1D2BAFA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FE754E" w14:textId="77777777" w:rsidR="0014750C" w:rsidRPr="00395F5B" w:rsidRDefault="0014750C" w:rsidP="0014750C">
      <w:pPr>
        <w:pStyle w:val="ProductList-Body"/>
        <w:keepNext/>
        <w:rPr>
          <w:rFonts w:cstheme="minorHAnsi"/>
        </w:rPr>
      </w:pPr>
      <w:r w:rsidRPr="00395F5B">
        <w:rPr>
          <w:rFonts w:cstheme="minorHAnsi"/>
          <w:b/>
          <w:color w:val="00188F"/>
        </w:rPr>
        <w:t>服务级别和服务额度适用于客户对</w:t>
      </w:r>
      <w:r w:rsidRPr="00395F5B">
        <w:rPr>
          <w:rFonts w:cstheme="minorHAnsi"/>
          <w:b/>
          <w:color w:val="00188F"/>
        </w:rPr>
        <w:t xml:space="preserve"> Azure DDoS </w:t>
      </w:r>
      <w:r w:rsidRPr="00395F5B">
        <w:rPr>
          <w:rFonts w:cstheme="minorHAnsi"/>
          <w:b/>
          <w:color w:val="00188F"/>
        </w:rPr>
        <w:t>防护的使用：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B09202" w14:textId="77777777" w:rsidTr="00C94E4B">
        <w:trPr>
          <w:tblHeader/>
        </w:trPr>
        <w:tc>
          <w:tcPr>
            <w:tcW w:w="5400" w:type="dxa"/>
            <w:shd w:val="clear" w:color="auto" w:fill="0072C6"/>
          </w:tcPr>
          <w:p w14:paraId="4FE710C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7C25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01F3A6" w14:textId="77777777" w:rsidTr="00C94E4B">
        <w:tc>
          <w:tcPr>
            <w:tcW w:w="5400" w:type="dxa"/>
          </w:tcPr>
          <w:p w14:paraId="2FDE1AB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6B2A2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E98075" w14:textId="77777777" w:rsidTr="00C94E4B">
        <w:tc>
          <w:tcPr>
            <w:tcW w:w="5400" w:type="dxa"/>
          </w:tcPr>
          <w:p w14:paraId="6BECFB4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D718432"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37" w:name="_Toc526859657"/>
    <w:bookmarkEnd w:id="205"/>
    <w:p w14:paraId="46F1B99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6961FE" w14:textId="77777777" w:rsidR="0014750C" w:rsidRPr="00963342"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8" w:name="_Toc52348939"/>
      <w:bookmarkStart w:id="239" w:name="_Toc120626041"/>
      <w:bookmarkStart w:id="240" w:name="_Toc138344550"/>
      <w:bookmarkStart w:id="241" w:name="_Toc52348930"/>
      <w:r w:rsidRPr="00963342">
        <w:rPr>
          <w:rFonts w:asciiTheme="minorHAnsi" w:hAnsiTheme="minorHAnsi" w:cstheme="minorHAnsi"/>
          <w:b w:val="0"/>
          <w:bCs/>
        </w:rPr>
        <w:t xml:space="preserve">Azure </w:t>
      </w:r>
      <w:bookmarkEnd w:id="238"/>
      <w:r w:rsidRPr="00963342">
        <w:rPr>
          <w:rFonts w:asciiTheme="minorHAnsi" w:hAnsiTheme="minorHAnsi" w:cstheme="minorHAnsi"/>
          <w:b w:val="0"/>
          <w:bCs/>
        </w:rPr>
        <w:t>Defender</w:t>
      </w:r>
      <w:bookmarkEnd w:id="239"/>
      <w:bookmarkEnd w:id="240"/>
    </w:p>
    <w:p w14:paraId="5FE13772" w14:textId="77777777" w:rsidR="0014750C" w:rsidRPr="00395F5B" w:rsidRDefault="0014750C" w:rsidP="0014750C">
      <w:pPr>
        <w:pStyle w:val="ProductList-Body"/>
        <w:rPr>
          <w:rFonts w:cstheme="minorHAnsi"/>
        </w:rPr>
      </w:pPr>
      <w:r w:rsidRPr="00395F5B">
        <w:rPr>
          <w:rFonts w:cstheme="minorHAnsi"/>
          <w:b/>
          <w:color w:val="00188F"/>
        </w:rPr>
        <w:t>附加定义</w:t>
      </w:r>
      <w:r w:rsidRPr="00681CC3">
        <w:rPr>
          <w:rFonts w:cstheme="minorHAnsi"/>
          <w:b/>
          <w:bCs/>
        </w:rPr>
        <w:t>：</w:t>
      </w:r>
    </w:p>
    <w:p w14:paraId="5E18F90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受保护节点</w:t>
      </w:r>
      <w:r w:rsidRPr="008F51D2">
        <w:rPr>
          <w:rFonts w:ascii="SimSun" w:hAnsi="SimSun" w:cstheme="minorHAnsi"/>
          <w:szCs w:val="18"/>
        </w:rPr>
        <w:t>”</w:t>
      </w:r>
      <w:r w:rsidRPr="00395F5B">
        <w:rPr>
          <w:rFonts w:cstheme="minorHAnsi"/>
        </w:rPr>
        <w:t>是一种</w:t>
      </w:r>
      <w:r w:rsidRPr="00395F5B">
        <w:rPr>
          <w:rFonts w:cstheme="minorHAnsi"/>
        </w:rPr>
        <w:t xml:space="preserve"> Microsoft Azure </w:t>
      </w:r>
      <w:r w:rsidRPr="00395F5B">
        <w:rPr>
          <w:rFonts w:cstheme="minorHAnsi"/>
        </w:rPr>
        <w:t>资源，用于为</w:t>
      </w:r>
      <w:r w:rsidRPr="00395F5B">
        <w:rPr>
          <w:rFonts w:cstheme="minorHAnsi"/>
        </w:rPr>
        <w:t xml:space="preserve"> Azure Defender </w:t>
      </w:r>
      <w:r w:rsidRPr="00395F5B">
        <w:rPr>
          <w:rFonts w:cstheme="minorHAnsi"/>
        </w:rPr>
        <w:t>配置的计费目的。</w:t>
      </w:r>
    </w:p>
    <w:p w14:paraId="7F15D7C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安全监控</w:t>
      </w:r>
      <w:r w:rsidRPr="008F51D2">
        <w:rPr>
          <w:rFonts w:ascii="SimSun" w:hAnsi="SimSun" w:cstheme="minorHAnsi"/>
          <w:szCs w:val="18"/>
        </w:rPr>
        <w:t>”</w:t>
      </w:r>
      <w:r w:rsidRPr="00395F5B">
        <w:rPr>
          <w:rFonts w:cstheme="minorHAnsi"/>
        </w:rPr>
        <w:t>用于评估受保护节点，该评估可能提供诸如</w:t>
      </w:r>
      <w:r w:rsidRPr="00395F5B">
        <w:rPr>
          <w:rFonts w:cstheme="minorHAnsi"/>
        </w:rPr>
        <w:t xml:space="preserve"> Azure Defender </w:t>
      </w:r>
      <w:r w:rsidRPr="00395F5B">
        <w:rPr>
          <w:rFonts w:cstheme="minorHAnsi"/>
        </w:rPr>
        <w:t>中的安全健康状态、建议和安全警报之类的结果。</w:t>
      </w:r>
    </w:p>
    <w:p w14:paraId="0404F3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是指在一个帐单月份期间指定受保护节点已为安全监控部署和配置的总分钟数。</w:t>
      </w:r>
    </w:p>
    <w:p w14:paraId="4CF94EF7"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Pr="00395F5B">
        <w:rPr>
          <w:rFonts w:cstheme="minorHAnsi"/>
          <w:sz w:val="18"/>
          <w:szCs w:val="18"/>
        </w:rPr>
        <w:t>。</w:t>
      </w:r>
    </w:p>
    <w:p w14:paraId="13573033" w14:textId="77777777" w:rsidR="0014750C" w:rsidRPr="00395F5B" w:rsidRDefault="0014750C" w:rsidP="0014750C">
      <w:pPr>
        <w:pStyle w:val="ProductList-Body"/>
        <w:rPr>
          <w:rFonts w:cstheme="minorHAnsi"/>
        </w:rPr>
      </w:pPr>
      <w:r w:rsidRPr="00395F5B">
        <w:rPr>
          <w:rFonts w:cstheme="minorHAnsi"/>
        </w:rPr>
        <w:t>在一个指定帐单月份期间，指定受保护节点的</w:t>
      </w:r>
      <w:r w:rsidRPr="00395F5B">
        <w:rPr>
          <w:rFonts w:cstheme="minorHAnsi"/>
        </w:rPr>
        <w:t xml:space="preserve"> Azure Defender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12E0DF89"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7EC376D" w14:textId="77777777" w:rsidR="0014750C" w:rsidRPr="00395F5B" w:rsidRDefault="0014750C" w:rsidP="0014750C">
      <w:pPr>
        <w:pStyle w:val="ProductList-Body"/>
        <w:rPr>
          <w:rFonts w:cstheme="minorHAnsi"/>
        </w:rPr>
      </w:pPr>
    </w:p>
    <w:p w14:paraId="1C17345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3F4B4A" w14:textId="77777777" w:rsidR="0014750C" w:rsidRPr="00395F5B" w:rsidRDefault="0014750C" w:rsidP="0014750C">
      <w:pPr>
        <w:pStyle w:val="ProductList-Body"/>
        <w:rPr>
          <w:rFonts w:cstheme="minorHAnsi"/>
        </w:rPr>
      </w:pPr>
      <w:r w:rsidRPr="00395F5B">
        <w:rPr>
          <w:rFonts w:cstheme="minorHAnsi"/>
          <w:b/>
          <w:color w:val="00188F"/>
        </w:rPr>
        <w:t>下列服务级别和服务额度适用于客户对各受保护节点的使用：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24010D8" w14:textId="77777777" w:rsidTr="00C94E4B">
        <w:trPr>
          <w:tblHeader/>
        </w:trPr>
        <w:tc>
          <w:tcPr>
            <w:tcW w:w="5400" w:type="dxa"/>
            <w:shd w:val="clear" w:color="auto" w:fill="0072C6"/>
          </w:tcPr>
          <w:p w14:paraId="343828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71EA8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046285" w14:textId="77777777" w:rsidTr="00C94E4B">
        <w:tc>
          <w:tcPr>
            <w:tcW w:w="5400" w:type="dxa"/>
          </w:tcPr>
          <w:p w14:paraId="7ED2FE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744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9F8A1AE" w14:textId="77777777" w:rsidTr="00C94E4B">
        <w:tc>
          <w:tcPr>
            <w:tcW w:w="5400" w:type="dxa"/>
          </w:tcPr>
          <w:p w14:paraId="0544522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0F45E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F32806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74460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42" w:name="_Toc120626042"/>
      <w:bookmarkStart w:id="243" w:name="_Toc138344551"/>
      <w:r w:rsidRPr="00C14427">
        <w:rPr>
          <w:rFonts w:cstheme="majorHAnsi"/>
        </w:rPr>
        <w:t>Defender</w:t>
      </w:r>
      <w:r w:rsidRPr="00395F5B">
        <w:rPr>
          <w:rFonts w:asciiTheme="minorHAnsi" w:hAnsiTheme="minorHAnsi" w:cstheme="minorHAnsi"/>
        </w:rPr>
        <w:t xml:space="preserve"> </w:t>
      </w:r>
      <w:r w:rsidRPr="00395F5B">
        <w:rPr>
          <w:rFonts w:asciiTheme="minorHAnsi" w:hAnsiTheme="minorHAnsi" w:cstheme="minorHAnsi"/>
        </w:rPr>
        <w:t>外部攻击面管理</w:t>
      </w:r>
      <w:bookmarkEnd w:id="242"/>
      <w:bookmarkEnd w:id="243"/>
    </w:p>
    <w:p w14:paraId="3AB07D1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FBC05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订阅中部署指定</w:t>
      </w:r>
      <w:r w:rsidRPr="00395F5B">
        <w:rPr>
          <w:rFonts w:cstheme="minorHAnsi"/>
        </w:rPr>
        <w:t xml:space="preserve"> Defender EASM </w:t>
      </w:r>
      <w:r w:rsidRPr="00395F5B">
        <w:rPr>
          <w:rFonts w:cstheme="minorHAnsi"/>
        </w:rPr>
        <w:t>资源的总分钟数。</w:t>
      </w:r>
    </w:p>
    <w:p w14:paraId="0B1E26D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r w:rsidRPr="00395F5B">
        <w:rPr>
          <w:rFonts w:cstheme="minorHAnsi"/>
        </w:rPr>
        <w:t xml:space="preserve"> Defender EASM </w:t>
      </w:r>
      <w:r w:rsidRPr="00395F5B">
        <w:rPr>
          <w:rFonts w:cstheme="minorHAnsi"/>
        </w:rPr>
        <w:t>资源内的数据不可用的总分钟数。如果在某一分钟内，没有</w:t>
      </w:r>
      <w:r w:rsidRPr="00395F5B">
        <w:rPr>
          <w:rFonts w:cstheme="minorHAnsi"/>
        </w:rPr>
        <w:t xml:space="preserve"> HTTP </w:t>
      </w:r>
      <w:r w:rsidRPr="00395F5B">
        <w:rPr>
          <w:rFonts w:cstheme="minorHAnsi"/>
        </w:rPr>
        <w:t>操作产生成功代码，则认为在这一分钟内指定</w:t>
      </w:r>
      <w:r w:rsidRPr="00395F5B">
        <w:rPr>
          <w:rFonts w:cstheme="minorHAnsi"/>
        </w:rPr>
        <w:t xml:space="preserve"> Defender EASM </w:t>
      </w:r>
      <w:r w:rsidRPr="00395F5B">
        <w:rPr>
          <w:rFonts w:cstheme="minorHAnsi"/>
        </w:rPr>
        <w:t>资源不可用。</w:t>
      </w:r>
    </w:p>
    <w:p w14:paraId="1EC51479" w14:textId="77777777" w:rsidR="0014750C" w:rsidRPr="00395F5B" w:rsidRDefault="0014750C" w:rsidP="0014750C">
      <w:pPr>
        <w:pStyle w:val="ProductList-Body"/>
        <w:rPr>
          <w:rFonts w:cstheme="minorHAnsi"/>
        </w:rPr>
      </w:pPr>
      <w:r w:rsidRPr="00395F5B">
        <w:rPr>
          <w:rFonts w:cstheme="minorHAnsi"/>
        </w:rPr>
        <w:t>指定</w:t>
      </w:r>
      <w:r w:rsidRPr="00395F5B">
        <w:rPr>
          <w:rFonts w:cstheme="minorHAnsi"/>
        </w:rPr>
        <w:t xml:space="preserve"> Defender EASM </w:t>
      </w:r>
      <w:r w:rsidRPr="00395F5B">
        <w:rPr>
          <w:rFonts w:cstheme="minorHAnsi"/>
        </w:rPr>
        <w:t>资源的</w:t>
      </w:r>
      <w:r w:rsidRPr="0079488A">
        <w:rPr>
          <w:rFonts w:ascii="SimSun" w:hAnsi="SimSun" w:cstheme="minorHAnsi"/>
          <w:spacing w:val="-2"/>
          <w:szCs w:val="18"/>
        </w:rPr>
        <w:t>“</w:t>
      </w:r>
      <w:r w:rsidRPr="00395F5B">
        <w:rPr>
          <w:rFonts w:cstheme="minorHAnsi"/>
          <w:b/>
          <w:bCs/>
          <w:color w:val="00188F"/>
        </w:rPr>
        <w:t>每月查询可用性百分比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09AF1DEF"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1E1C013D" w14:textId="77777777" w:rsidR="0014750C" w:rsidRPr="00395F5B" w:rsidRDefault="0014750C" w:rsidP="0014750C">
      <w:pPr>
        <w:pStyle w:val="ProductList-Body"/>
        <w:rPr>
          <w:rFonts w:cstheme="minorHAnsi"/>
        </w:rPr>
      </w:pPr>
    </w:p>
    <w:p w14:paraId="3368497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2D73EEF"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Defender </w:t>
      </w:r>
      <w:r w:rsidRPr="00395F5B">
        <w:rPr>
          <w:rFonts w:cstheme="minorHAnsi"/>
        </w:rPr>
        <w:t>外部攻击面管理的使用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1EBD5A" w14:textId="77777777" w:rsidTr="00C94E4B">
        <w:trPr>
          <w:tblHeader/>
        </w:trPr>
        <w:tc>
          <w:tcPr>
            <w:tcW w:w="5400" w:type="dxa"/>
            <w:shd w:val="clear" w:color="auto" w:fill="0072C6"/>
          </w:tcPr>
          <w:p w14:paraId="569635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5B8DB3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409467" w14:textId="77777777" w:rsidTr="00C94E4B">
        <w:tc>
          <w:tcPr>
            <w:tcW w:w="5400" w:type="dxa"/>
          </w:tcPr>
          <w:p w14:paraId="44530BE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FC47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3E24267" w14:textId="77777777" w:rsidTr="00C94E4B">
        <w:tc>
          <w:tcPr>
            <w:tcW w:w="5400" w:type="dxa"/>
          </w:tcPr>
          <w:p w14:paraId="2D89F2B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31DC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1A261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34DEF5" w14:textId="77777777" w:rsidR="0014750C" w:rsidRPr="005B377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4" w:name="_Toc524384537"/>
      <w:bookmarkStart w:id="245" w:name="_Toc52348999"/>
      <w:bookmarkStart w:id="246" w:name="_Toc120626043"/>
      <w:bookmarkStart w:id="247" w:name="_Toc138344552"/>
      <w:r w:rsidRPr="005B3771">
        <w:rPr>
          <w:rFonts w:asciiTheme="minorHAnsi" w:hAnsiTheme="minorHAnsi" w:cstheme="minorHAnsi"/>
          <w:b w:val="0"/>
          <w:bCs/>
        </w:rPr>
        <w:t>Azure Dev Ops</w:t>
      </w:r>
      <w:bookmarkEnd w:id="244"/>
      <w:bookmarkEnd w:id="245"/>
      <w:bookmarkEnd w:id="246"/>
      <w:bookmarkEnd w:id="247"/>
    </w:p>
    <w:p w14:paraId="0F5A2E3B" w14:textId="77777777" w:rsidR="0014750C" w:rsidRPr="00395F5B" w:rsidRDefault="0014750C" w:rsidP="0014750C">
      <w:pPr>
        <w:pStyle w:val="ProductList-Body"/>
        <w:rPr>
          <w:rFonts w:cstheme="minorHAnsi"/>
        </w:rPr>
      </w:pPr>
      <w:r w:rsidRPr="00395F5B">
        <w:rPr>
          <w:rFonts w:cstheme="minorHAnsi"/>
          <w:b/>
          <w:color w:val="00188F"/>
        </w:rPr>
        <w:t>附加定义</w:t>
      </w:r>
      <w:r w:rsidRPr="004439D2">
        <w:rPr>
          <w:rFonts w:cstheme="minorHAnsi"/>
          <w:b/>
          <w:bCs/>
        </w:rPr>
        <w:t>：</w:t>
      </w:r>
    </w:p>
    <w:p w14:paraId="11AC3D0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Azure Pipelines</w:t>
      </w:r>
      <w:r w:rsidRPr="008F51D2">
        <w:rPr>
          <w:rFonts w:ascii="SimSun" w:hAnsi="SimSun" w:cstheme="minorHAnsi"/>
          <w:szCs w:val="18"/>
        </w:rPr>
        <w:t>”</w:t>
      </w:r>
      <w:r w:rsidRPr="00395F5B">
        <w:rPr>
          <w:rFonts w:cstheme="minorHAnsi"/>
        </w:rPr>
        <w:t>是指允许客户在</w:t>
      </w:r>
      <w:r w:rsidRPr="00395F5B">
        <w:rPr>
          <w:rFonts w:cstheme="minorHAnsi"/>
        </w:rPr>
        <w:t xml:space="preserve"> Azure DevOps Services </w:t>
      </w:r>
      <w:r w:rsidRPr="00395F5B">
        <w:rPr>
          <w:rFonts w:cstheme="minorHAnsi"/>
        </w:rPr>
        <w:t>中构建和部署其应用程序的功能。</w:t>
      </w:r>
    </w:p>
    <w:p w14:paraId="17AD83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基于用户的扩展</w:t>
      </w:r>
      <w:r w:rsidRPr="008F51D2">
        <w:rPr>
          <w:rFonts w:ascii="SimSun" w:hAnsi="SimSun" w:cstheme="minorHAnsi"/>
          <w:szCs w:val="18"/>
        </w:rPr>
        <w:t>”</w:t>
      </w:r>
      <w:r w:rsidRPr="00395F5B">
        <w:rPr>
          <w:rFonts w:cstheme="minorHAnsi"/>
        </w:rPr>
        <w:t>是指由微软发布且通过</w:t>
      </w:r>
      <w:r w:rsidRPr="00395F5B">
        <w:rPr>
          <w:rFonts w:cstheme="minorHAnsi"/>
        </w:rPr>
        <w:t xml:space="preserve"> Azure DevOps Marketplace </w:t>
      </w:r>
      <w:r w:rsidRPr="00395F5B">
        <w:rPr>
          <w:rFonts w:cstheme="minorHAnsi"/>
        </w:rPr>
        <w:t>在每用户的基础上销售的</w:t>
      </w:r>
      <w:r w:rsidRPr="00395F5B">
        <w:rPr>
          <w:rFonts w:cstheme="minorHAnsi"/>
        </w:rPr>
        <w:t xml:space="preserve"> Azure DevOps Services </w:t>
      </w:r>
      <w:r w:rsidRPr="00395F5B">
        <w:rPr>
          <w:rFonts w:cstheme="minorHAnsi"/>
        </w:rPr>
        <w:t>扩展集。</w:t>
      </w:r>
    </w:p>
    <w:p w14:paraId="768906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DevOps Services </w:t>
      </w:r>
      <w:r w:rsidRPr="00395F5B">
        <w:rPr>
          <w:rFonts w:cstheme="minorHAnsi"/>
          <w:b/>
          <w:color w:val="00188F"/>
        </w:rPr>
        <w:t>用户</w:t>
      </w:r>
      <w:r w:rsidRPr="008F51D2">
        <w:rPr>
          <w:rFonts w:ascii="SimSun" w:hAnsi="SimSun" w:cstheme="minorHAnsi"/>
          <w:szCs w:val="18"/>
        </w:rPr>
        <w:t>”</w:t>
      </w:r>
      <w:r w:rsidRPr="00395F5B">
        <w:rPr>
          <w:rFonts w:cstheme="minorHAnsi"/>
        </w:rPr>
        <w:t>是指为客户订阅中的</w:t>
      </w:r>
      <w:r w:rsidRPr="00395F5B">
        <w:rPr>
          <w:rFonts w:cstheme="minorHAnsi"/>
        </w:rPr>
        <w:t xml:space="preserve"> Azure DevOps Services </w:t>
      </w:r>
      <w:r w:rsidRPr="00395F5B">
        <w:rPr>
          <w:rFonts w:cstheme="minorHAnsi"/>
        </w:rPr>
        <w:t>帐户中的用户提供的一组特性和功能。</w:t>
      </w:r>
      <w:r w:rsidRPr="00395F5B">
        <w:rPr>
          <w:rStyle w:val="Hyperlink"/>
          <w:rFonts w:cstheme="minorHAnsi"/>
        </w:rPr>
        <w:t>Azure DevOps</w:t>
      </w:r>
      <w:r w:rsidRPr="00395F5B">
        <w:rPr>
          <w:rFonts w:cstheme="minorHAnsi"/>
        </w:rPr>
        <w:t xml:space="preserve"> </w:t>
      </w:r>
      <w:r w:rsidRPr="00395F5B">
        <w:rPr>
          <w:rFonts w:cstheme="minorHAnsi"/>
        </w:rPr>
        <w:t>网站上介绍了可用的特性和功能。</w:t>
      </w:r>
    </w:p>
    <w:p w14:paraId="01CB3D9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DevOps Services </w:t>
      </w:r>
      <w:r w:rsidRPr="00395F5B">
        <w:rPr>
          <w:rFonts w:cstheme="minorHAnsi"/>
          <w:b/>
          <w:bCs/>
          <w:color w:val="00188F"/>
        </w:rPr>
        <w:t>用户扩展和基于用户的扩展的每月正常服务时间计算和服务级别</w:t>
      </w:r>
    </w:p>
    <w:p w14:paraId="6D074C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是指在一个帐单月份期间购买的用户或基于用户的扩展的总分钟数。</w:t>
      </w:r>
    </w:p>
    <w:p w14:paraId="4C1791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订阅中所有用户扩展和基于用户的扩展的总部署分钟数。</w:t>
      </w:r>
    </w:p>
    <w:p w14:paraId="3F38BE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订阅中所有用户扩展和基于用户的扩展中，服务不可用的总部署分钟数。如果在某一分钟内，旨在执行操作（与</w:t>
      </w:r>
      <w:r w:rsidRPr="00395F5B">
        <w:rPr>
          <w:rFonts w:cstheme="minorHAnsi"/>
        </w:rPr>
        <w:t xml:space="preserve"> Azure Pipelines Service </w:t>
      </w:r>
      <w:r w:rsidRPr="00395F5B">
        <w:rPr>
          <w:rFonts w:cstheme="minorHAnsi"/>
        </w:rPr>
        <w:t>相关的操作除外）的所有连续</w:t>
      </w:r>
      <w:r w:rsidRPr="00395F5B">
        <w:rPr>
          <w:rFonts w:cstheme="minorHAnsi"/>
        </w:rPr>
        <w:t xml:space="preserve"> HTTP </w:t>
      </w:r>
      <w:r w:rsidRPr="00395F5B">
        <w:rPr>
          <w:rFonts w:cstheme="minorHAnsi"/>
        </w:rPr>
        <w:t>请求均返回错误代码，或者没有任何响应，则认为在这一分钟内指定的用户或基于用户的扩展不可用。</w:t>
      </w:r>
    </w:p>
    <w:p w14:paraId="7EDF9FA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w:t>
      </w:r>
      <w:r w:rsidRPr="00395F5B">
        <w:rPr>
          <w:rFonts w:cstheme="minorHAnsi"/>
        </w:rPr>
        <w:t xml:space="preserve">Azure DevOps Services </w:t>
      </w:r>
      <w:r w:rsidRPr="00395F5B">
        <w:rPr>
          <w:rFonts w:cstheme="minorHAnsi"/>
        </w:rPr>
        <w:t>用户扩展和基于用户的扩展的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63FDE7CB"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B25441" w14:textId="77777777" w:rsidR="0014750C" w:rsidRPr="00395F5B" w:rsidRDefault="0014750C" w:rsidP="0014750C">
      <w:pPr>
        <w:pStyle w:val="ProductList-Body"/>
        <w:rPr>
          <w:rFonts w:cstheme="minorHAnsi"/>
        </w:rPr>
      </w:pPr>
    </w:p>
    <w:p w14:paraId="3A56FE9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672549B" w14:textId="77777777" w:rsidR="0014750C" w:rsidRPr="00395F5B" w:rsidRDefault="0014750C" w:rsidP="0014750C">
      <w:pPr>
        <w:pStyle w:val="ProductList-Body"/>
        <w:rPr>
          <w:rFonts w:cstheme="minorHAnsi"/>
        </w:rPr>
      </w:pPr>
      <w:r w:rsidRPr="00395F5B">
        <w:rPr>
          <w:rFonts w:cstheme="minorHAnsi"/>
          <w:szCs w:val="18"/>
        </w:rPr>
        <w:t>如果</w:t>
      </w:r>
      <w:r w:rsidRPr="00395F5B">
        <w:rPr>
          <w:rFonts w:cstheme="minorHAnsi"/>
          <w:szCs w:val="18"/>
        </w:rPr>
        <w:t xml:space="preserve"> Azure DevOps Services </w:t>
      </w:r>
      <w:r w:rsidRPr="00395F5B">
        <w:rPr>
          <w:rFonts w:cstheme="minorHAnsi"/>
          <w:szCs w:val="18"/>
        </w:rPr>
        <w:t>不可用，服务额度将适用于</w:t>
      </w:r>
      <w:r w:rsidRPr="00395F5B">
        <w:rPr>
          <w:rFonts w:cstheme="minorHAnsi"/>
          <w:szCs w:val="18"/>
        </w:rPr>
        <w:t xml:space="preserve"> Azure DevOps Services </w:t>
      </w:r>
      <w:r w:rsidRPr="00395F5B">
        <w:rPr>
          <w:rFonts w:cstheme="minorHAnsi"/>
          <w:szCs w:val="18"/>
        </w:rPr>
        <w:t>用户和基于用户的扩展。以下服务级别和服务额度适用于客户对</w:t>
      </w:r>
      <w:r w:rsidRPr="00395F5B">
        <w:rPr>
          <w:rFonts w:cstheme="minorHAnsi"/>
          <w:szCs w:val="18"/>
        </w:rPr>
        <w:t xml:space="preserve"> Azure Pipelines </w:t>
      </w:r>
      <w:r w:rsidRPr="00395F5B">
        <w:rPr>
          <w:rFonts w:cstheme="minorHAnsi"/>
          <w:szCs w:val="18"/>
        </w:rPr>
        <w:t>服务的使用。</w:t>
      </w:r>
    </w:p>
    <w:p w14:paraId="5B247F0C" w14:textId="77777777" w:rsidR="0014750C" w:rsidRPr="00395F5B" w:rsidRDefault="0014750C" w:rsidP="0014750C">
      <w:pPr>
        <w:pStyle w:val="ProductList-Body"/>
        <w:rPr>
          <w:rFonts w:cstheme="minorHAnsi"/>
        </w:rPr>
      </w:pPr>
    </w:p>
    <w:p w14:paraId="222AC6CE" w14:textId="77777777" w:rsidR="0014750C" w:rsidRPr="00395F5B" w:rsidRDefault="0014750C" w:rsidP="0014750C">
      <w:pPr>
        <w:pStyle w:val="ProductList-Body"/>
        <w:rPr>
          <w:rFonts w:cstheme="minorHAnsi"/>
        </w:rPr>
      </w:pPr>
      <w:r w:rsidRPr="00395F5B">
        <w:rPr>
          <w:rFonts w:cstheme="minorHAnsi"/>
          <w:b/>
          <w:color w:val="00188F"/>
        </w:rPr>
        <w:t>服务额度</w:t>
      </w:r>
      <w:r w:rsidRPr="00D10C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B1FB1C" w14:textId="77777777" w:rsidTr="00C94E4B">
        <w:trPr>
          <w:tblHeader/>
        </w:trPr>
        <w:tc>
          <w:tcPr>
            <w:tcW w:w="5400" w:type="dxa"/>
            <w:tcBorders>
              <w:bottom w:val="single" w:sz="4" w:space="0" w:color="auto"/>
            </w:tcBorders>
            <w:shd w:val="clear" w:color="auto" w:fill="0072C6"/>
          </w:tcPr>
          <w:p w14:paraId="5E197F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336F0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E611970" w14:textId="77777777" w:rsidTr="00C94E4B">
        <w:tc>
          <w:tcPr>
            <w:tcW w:w="5400" w:type="dxa"/>
            <w:tcBorders>
              <w:top w:val="single" w:sz="4" w:space="0" w:color="auto"/>
              <w:left w:val="single" w:sz="4" w:space="0" w:color="auto"/>
              <w:bottom w:val="single" w:sz="4" w:space="0" w:color="auto"/>
              <w:right w:val="single" w:sz="4" w:space="0" w:color="auto"/>
            </w:tcBorders>
          </w:tcPr>
          <w:p w14:paraId="6FFB2A8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19B503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608EBC5" w14:textId="77777777" w:rsidTr="00C94E4B">
        <w:tc>
          <w:tcPr>
            <w:tcW w:w="5400" w:type="dxa"/>
            <w:tcBorders>
              <w:top w:val="single" w:sz="4" w:space="0" w:color="auto"/>
              <w:left w:val="single" w:sz="4" w:space="0" w:color="auto"/>
              <w:bottom w:val="single" w:sz="4" w:space="0" w:color="auto"/>
              <w:right w:val="single" w:sz="4" w:space="0" w:color="auto"/>
            </w:tcBorders>
          </w:tcPr>
          <w:p w14:paraId="3E198DC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5616FBF"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F49C84D"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48" w:name="_Toc457821589"/>
      <w:bookmarkStart w:id="249" w:name="_Toc526859726"/>
      <w:bookmarkStart w:id="250" w:name="_Toc524384538"/>
      <w:bookmarkStart w:id="251" w:name="VisualStudioTeamServices_LoadTestService"/>
      <w:r w:rsidRPr="00395F5B">
        <w:rPr>
          <w:rFonts w:cstheme="minorHAnsi"/>
          <w:b/>
          <w:bCs/>
          <w:color w:val="00188F"/>
        </w:rPr>
        <w:t xml:space="preserve">Azure Pipelines </w:t>
      </w:r>
      <w:r w:rsidRPr="00395F5B">
        <w:rPr>
          <w:rFonts w:cstheme="minorHAnsi"/>
          <w:b/>
          <w:bCs/>
          <w:color w:val="00188F"/>
        </w:rPr>
        <w:t>的每月正常服务时间计算和服务级别</w:t>
      </w:r>
    </w:p>
    <w:p w14:paraId="1C95DC62"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是指在一个帐单月份期间指定的</w:t>
      </w:r>
      <w:r w:rsidRPr="00395F5B">
        <w:rPr>
          <w:rFonts w:cstheme="minorHAnsi"/>
          <w:color w:val="000000" w:themeColor="text1"/>
        </w:rPr>
        <w:t xml:space="preserve"> Microsoft Azure </w:t>
      </w:r>
      <w:r w:rsidRPr="00395F5B">
        <w:rPr>
          <w:rFonts w:cstheme="minorHAnsi"/>
          <w:color w:val="000000" w:themeColor="text1"/>
        </w:rPr>
        <w:t>订阅中已付费的</w:t>
      </w:r>
      <w:r w:rsidRPr="00395F5B">
        <w:rPr>
          <w:rFonts w:cstheme="minorHAnsi"/>
          <w:color w:val="000000" w:themeColor="text1"/>
        </w:rPr>
        <w:t xml:space="preserve"> Azure Pipelines </w:t>
      </w:r>
      <w:r w:rsidRPr="00395F5B">
        <w:rPr>
          <w:rFonts w:cstheme="minorHAnsi"/>
          <w:color w:val="000000" w:themeColor="text1"/>
        </w:rPr>
        <w:t>服务启用的总分钟数。</w:t>
      </w:r>
    </w:p>
    <w:p w14:paraId="3C346E19"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是指在指定的</w:t>
      </w:r>
      <w:r w:rsidRPr="00395F5B">
        <w:rPr>
          <w:rFonts w:cstheme="minorHAnsi"/>
          <w:color w:val="000000" w:themeColor="text1"/>
        </w:rPr>
        <w:t xml:space="preserve"> Microsoft Azure </w:t>
      </w:r>
      <w:r w:rsidRPr="00395F5B">
        <w:rPr>
          <w:rFonts w:cstheme="minorHAnsi"/>
          <w:color w:val="000000" w:themeColor="text1"/>
        </w:rPr>
        <w:t>订阅中</w:t>
      </w:r>
      <w:r w:rsidRPr="00395F5B">
        <w:rPr>
          <w:rFonts w:cstheme="minorHAnsi"/>
          <w:color w:val="000000" w:themeColor="text1"/>
        </w:rPr>
        <w:t xml:space="preserve"> Azure Pipelines </w:t>
      </w:r>
      <w:r w:rsidRPr="00395F5B">
        <w:rPr>
          <w:rFonts w:cstheme="minorHAnsi"/>
          <w:color w:val="000000" w:themeColor="text1"/>
        </w:rPr>
        <w:t>服务不可用的总累计分钟数。如果在某一分钟内，所有针对</w:t>
      </w:r>
      <w:r w:rsidRPr="00395F5B">
        <w:rPr>
          <w:rFonts w:cstheme="minorHAnsi"/>
          <w:color w:val="000000" w:themeColor="text1"/>
        </w:rPr>
        <w:t xml:space="preserve"> Azure Pipelines </w:t>
      </w:r>
      <w:r w:rsidRPr="00395F5B">
        <w:rPr>
          <w:rFonts w:cstheme="minorHAnsi"/>
          <w:color w:val="000000" w:themeColor="text1"/>
        </w:rPr>
        <w:t>服务的、旨在执行客户发起的操作的连续</w:t>
      </w:r>
      <w:r w:rsidRPr="00395F5B">
        <w:rPr>
          <w:rFonts w:cstheme="minorHAnsi"/>
          <w:color w:val="000000" w:themeColor="text1"/>
        </w:rPr>
        <w:t xml:space="preserve"> HTTP </w:t>
      </w:r>
      <w:r w:rsidRPr="00395F5B">
        <w:rPr>
          <w:rFonts w:cstheme="minorHAnsi"/>
          <w:color w:val="000000" w:themeColor="text1"/>
        </w:rPr>
        <w:t>请求均返回错误代码，或者没有任何响应，则可以视为在这一分钟内构建服务不可用。</w:t>
      </w:r>
    </w:p>
    <w:p w14:paraId="42708E66"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 xml:space="preserve">Azure Pipelines </w:t>
      </w:r>
      <w:r w:rsidRPr="00395F5B">
        <w:rPr>
          <w:rFonts w:cstheme="minorHAnsi"/>
          <w:color w:val="000000" w:themeColor="text1"/>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7313A64F"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每月正常服务时间百分比计算公式如下所示：</w:t>
      </w:r>
    </w:p>
    <w:p w14:paraId="53E01AEF"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77634F0"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CD9C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Pipelines </w:t>
      </w:r>
      <w:r w:rsidRPr="00395F5B">
        <w:rPr>
          <w:rFonts w:cstheme="minorHAnsi"/>
          <w:b/>
          <w:color w:val="00188F"/>
        </w:rPr>
        <w:t>服务的使用</w:t>
      </w:r>
      <w:r w:rsidRPr="004E282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1D8EFD" w14:textId="77777777" w:rsidTr="00C94E4B">
        <w:trPr>
          <w:tblHeader/>
        </w:trPr>
        <w:tc>
          <w:tcPr>
            <w:tcW w:w="5400" w:type="dxa"/>
            <w:shd w:val="clear" w:color="auto" w:fill="0072C6"/>
          </w:tcPr>
          <w:p w14:paraId="7AAE94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6941C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3D0003" w14:textId="77777777" w:rsidTr="00C94E4B">
        <w:tc>
          <w:tcPr>
            <w:tcW w:w="5400" w:type="dxa"/>
          </w:tcPr>
          <w:p w14:paraId="48034DD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CDE0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75B7DA1" w14:textId="77777777" w:rsidTr="00C94E4B">
        <w:tc>
          <w:tcPr>
            <w:tcW w:w="5400" w:type="dxa"/>
          </w:tcPr>
          <w:p w14:paraId="49362C1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E4710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BEF7370"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C2C636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2" w:name="_Toc120626044"/>
      <w:bookmarkStart w:id="253" w:name="_Toc138344553"/>
      <w:bookmarkEnd w:id="248"/>
      <w:bookmarkEnd w:id="249"/>
      <w:bookmarkEnd w:id="250"/>
      <w:bookmarkEnd w:id="251"/>
      <w:r w:rsidRPr="00400D2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数字孪生</w:t>
      </w:r>
      <w:bookmarkEnd w:id="252"/>
      <w:bookmarkEnd w:id="253"/>
    </w:p>
    <w:p w14:paraId="5DED7C51"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附加定义</w:t>
      </w:r>
    </w:p>
    <w:p w14:paraId="7AC727D5"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消息</w:t>
      </w:r>
      <w:r w:rsidRPr="008F51D2">
        <w:rPr>
          <w:rFonts w:ascii="SimSun" w:hAnsi="SimSun" w:cstheme="minorHAnsi"/>
          <w:szCs w:val="18"/>
        </w:rPr>
        <w:t>”</w:t>
      </w:r>
      <w:r w:rsidRPr="00395F5B">
        <w:rPr>
          <w:rFonts w:cstheme="minorHAnsi"/>
        </w:rPr>
        <w:t>是指由部署到终结点服务（如事件中心、事件网格和服务总线）的</w:t>
      </w:r>
      <w:r w:rsidRPr="00395F5B">
        <w:rPr>
          <w:rFonts w:cstheme="minorHAnsi"/>
        </w:rPr>
        <w:t xml:space="preserve"> Azure </w:t>
      </w:r>
      <w:r w:rsidRPr="00395F5B">
        <w:rPr>
          <w:rFonts w:cstheme="minorHAnsi"/>
        </w:rPr>
        <w:t>数字孪生实例发送的活动。</w:t>
      </w:r>
    </w:p>
    <w:p w14:paraId="4550129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 xml:space="preserve">API </w:t>
      </w:r>
      <w:r w:rsidRPr="00395F5B">
        <w:rPr>
          <w:rFonts w:cstheme="minorHAnsi"/>
          <w:b/>
          <w:bCs/>
          <w:color w:val="00188F"/>
        </w:rPr>
        <w:t>操作</w:t>
      </w:r>
      <w:r w:rsidRPr="008F51D2">
        <w:rPr>
          <w:rFonts w:ascii="SimSun" w:hAnsi="SimSun" w:cstheme="minorHAnsi"/>
          <w:szCs w:val="18"/>
        </w:rPr>
        <w:t>”</w:t>
      </w:r>
      <w:r w:rsidRPr="00395F5B">
        <w:rPr>
          <w:rFonts w:cstheme="minorHAnsi"/>
        </w:rPr>
        <w:t>是指对模型和数字孪生执行的读取、写入、更新、删除及其他操作，其中包括查询。</w:t>
      </w:r>
    </w:p>
    <w:p w14:paraId="2BE6CACE" w14:textId="77777777" w:rsidR="0014750C" w:rsidRPr="00395F5B" w:rsidRDefault="0014750C" w:rsidP="0014750C">
      <w:pPr>
        <w:pStyle w:val="ProductList-Body"/>
        <w:spacing w:before="120" w:line="228" w:lineRule="auto"/>
        <w:rPr>
          <w:rFonts w:cstheme="minorHAnsi"/>
        </w:rPr>
      </w:pPr>
      <w:r w:rsidRPr="00395F5B">
        <w:rPr>
          <w:rFonts w:cstheme="minorHAnsi"/>
          <w:b/>
          <w:bCs/>
          <w:color w:val="00188F"/>
        </w:rPr>
        <w:lastRenderedPageBreak/>
        <w:t>每月正常服务时间计算和服务级别</w:t>
      </w:r>
    </w:p>
    <w:p w14:paraId="4FFF1C66"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Azure </w:t>
      </w:r>
      <w:r w:rsidRPr="00395F5B">
        <w:rPr>
          <w:rFonts w:cstheme="minorHAnsi"/>
        </w:rPr>
        <w:t>中部署指定</w:t>
      </w:r>
      <w:r w:rsidRPr="00395F5B">
        <w:rPr>
          <w:rFonts w:cstheme="minorHAnsi"/>
        </w:rPr>
        <w:t xml:space="preserve"> Azure </w:t>
      </w:r>
      <w:r w:rsidRPr="00395F5B">
        <w:rPr>
          <w:rFonts w:cstheme="minorHAnsi"/>
        </w:rPr>
        <w:t>数字孪生实例的总分钟数。</w:t>
      </w:r>
    </w:p>
    <w:p w14:paraId="08F14D8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数字孪生实例的总分钟数。</w:t>
      </w:r>
    </w:p>
    <w:p w14:paraId="2C38BB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r w:rsidRPr="00395F5B">
        <w:rPr>
          <w:rFonts w:cstheme="minorHAnsi"/>
        </w:rPr>
        <w:t xml:space="preserve"> Azure </w:t>
      </w:r>
      <w:r w:rsidRPr="00395F5B">
        <w:rPr>
          <w:rFonts w:cstheme="minorHAnsi"/>
        </w:rPr>
        <w:t>数字孪生实例不可用期间，在指定的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数字孪生所用的总累计分钟数。在某一分钟内，如果所有旨在发送消息或对</w:t>
      </w:r>
      <w:r w:rsidRPr="00395F5B">
        <w:rPr>
          <w:rFonts w:cstheme="minorHAnsi"/>
        </w:rPr>
        <w:t xml:space="preserve"> Azure </w:t>
      </w:r>
      <w:r w:rsidRPr="00395F5B">
        <w:rPr>
          <w:rFonts w:cstheme="minorHAnsi"/>
        </w:rPr>
        <w:t>数字孪生实例执行</w:t>
      </w:r>
      <w:r w:rsidRPr="00395F5B">
        <w:rPr>
          <w:rFonts w:cstheme="minorHAnsi"/>
        </w:rPr>
        <w:t xml:space="preserve"> API </w:t>
      </w:r>
      <w:r w:rsidRPr="00395F5B">
        <w:rPr>
          <w:rFonts w:cstheme="minorHAnsi"/>
        </w:rPr>
        <w:t>操作的连续尝试均返回错误代码，或者在五分钟内没有返回成功代码，则认为指定的</w:t>
      </w:r>
      <w:r w:rsidRPr="00395F5B">
        <w:rPr>
          <w:rFonts w:cstheme="minorHAnsi"/>
        </w:rPr>
        <w:t xml:space="preserve"> Azure </w:t>
      </w:r>
      <w:r w:rsidRPr="00395F5B">
        <w:rPr>
          <w:rFonts w:cstheme="minorHAnsi"/>
        </w:rPr>
        <w:t>数字孪生实例在这一分钟内不可用。</w:t>
      </w:r>
    </w:p>
    <w:p w14:paraId="17721DA5"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0FE80A6D"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3E4B60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2776B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数字孪生的使用：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73723C" w14:textId="77777777" w:rsidTr="00C94E4B">
        <w:trPr>
          <w:tblHeader/>
        </w:trPr>
        <w:tc>
          <w:tcPr>
            <w:tcW w:w="5400" w:type="dxa"/>
            <w:shd w:val="clear" w:color="auto" w:fill="0072C6"/>
          </w:tcPr>
          <w:p w14:paraId="6D0149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57A2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865225" w14:textId="77777777" w:rsidTr="00C94E4B">
        <w:tc>
          <w:tcPr>
            <w:tcW w:w="5400" w:type="dxa"/>
          </w:tcPr>
          <w:p w14:paraId="59F231A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68976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8AC1D6" w14:textId="77777777" w:rsidTr="00C94E4B">
        <w:tc>
          <w:tcPr>
            <w:tcW w:w="5400" w:type="dxa"/>
          </w:tcPr>
          <w:p w14:paraId="5A0A209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91482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F3B004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85FC27" w14:textId="77777777" w:rsidR="0014750C" w:rsidRPr="009C1E4D"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54" w:name="_Toc120626045"/>
      <w:bookmarkStart w:id="255" w:name="_Toc138344554"/>
      <w:r w:rsidRPr="009C1E4D">
        <w:rPr>
          <w:rFonts w:asciiTheme="minorHAnsi" w:hAnsiTheme="minorHAnsi" w:cstheme="minorHAnsi"/>
          <w:b w:val="0"/>
          <w:bCs/>
        </w:rPr>
        <w:t>Azure DNS</w:t>
      </w:r>
      <w:bookmarkEnd w:id="237"/>
      <w:bookmarkEnd w:id="241"/>
      <w:bookmarkEnd w:id="254"/>
      <w:bookmarkEnd w:id="255"/>
    </w:p>
    <w:p w14:paraId="30276100" w14:textId="77777777" w:rsidR="0014750C" w:rsidRPr="00395F5B" w:rsidRDefault="0014750C" w:rsidP="0014750C">
      <w:pPr>
        <w:pStyle w:val="ProductList-Body"/>
        <w:rPr>
          <w:rFonts w:cstheme="minorHAnsi"/>
        </w:rPr>
      </w:pPr>
      <w:r w:rsidRPr="00395F5B">
        <w:rPr>
          <w:rFonts w:cstheme="minorHAnsi"/>
          <w:b/>
          <w:color w:val="00188F"/>
        </w:rPr>
        <w:t>附加定义</w:t>
      </w:r>
      <w:r w:rsidRPr="003A3318">
        <w:rPr>
          <w:rFonts w:cstheme="minorHAnsi"/>
          <w:b/>
          <w:bCs/>
        </w:rPr>
        <w:t>：</w:t>
      </w:r>
    </w:p>
    <w:p w14:paraId="71C10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87569">
        <w:rPr>
          <w:rFonts w:cstheme="minorHAnsi"/>
          <w:b/>
          <w:color w:val="00188F"/>
        </w:rPr>
        <w:t xml:space="preserve">DNS </w:t>
      </w:r>
      <w:r w:rsidRPr="00387569">
        <w:rPr>
          <w:rFonts w:cstheme="minorHAnsi"/>
          <w:b/>
          <w:color w:val="00188F"/>
        </w:rPr>
        <w:t>区域</w:t>
      </w:r>
      <w:r w:rsidRPr="008F51D2">
        <w:rPr>
          <w:rFonts w:ascii="SimSun" w:hAnsi="SimSun" w:cstheme="minorHAnsi"/>
          <w:szCs w:val="18"/>
        </w:rPr>
        <w:t>”</w:t>
      </w:r>
      <w:r w:rsidRPr="00387569">
        <w:rPr>
          <w:rFonts w:cstheme="minorHAnsi"/>
        </w:rPr>
        <w:t>是指包含一个</w:t>
      </w:r>
      <w:r w:rsidRPr="00387569">
        <w:rPr>
          <w:rFonts w:cstheme="minorHAnsi"/>
        </w:rPr>
        <w:t xml:space="preserve"> DNS </w:t>
      </w:r>
      <w:r w:rsidRPr="00387569">
        <w:rPr>
          <w:rFonts w:cstheme="minorHAnsi"/>
        </w:rPr>
        <w:t>区域和若干记录集的</w:t>
      </w:r>
      <w:r w:rsidRPr="00387569">
        <w:rPr>
          <w:rFonts w:cstheme="minorHAnsi"/>
        </w:rPr>
        <w:t xml:space="preserve"> Azure DNS </w:t>
      </w:r>
      <w:r w:rsidRPr="00387569">
        <w:rPr>
          <w:rFonts w:cstheme="minorHAnsi"/>
        </w:rPr>
        <w:t>服务部署。</w:t>
      </w:r>
    </w:p>
    <w:p w14:paraId="1562A1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中部署了特定的</w:t>
      </w:r>
      <w:r w:rsidRPr="00395F5B">
        <w:rPr>
          <w:rFonts w:cstheme="minorHAnsi"/>
        </w:rPr>
        <w:t xml:space="preserve"> DNS </w:t>
      </w:r>
      <w:r w:rsidRPr="00395F5B">
        <w:rPr>
          <w:rFonts w:cstheme="minorHAnsi"/>
        </w:rPr>
        <w:t>区域的总分钟数。</w:t>
      </w:r>
    </w:p>
    <w:p w14:paraId="03CC24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DNS </w:t>
      </w:r>
      <w:r w:rsidRPr="00395F5B">
        <w:rPr>
          <w:rFonts w:cstheme="minorHAnsi"/>
        </w:rPr>
        <w:t>区域的总部署分钟数。</w:t>
      </w:r>
    </w:p>
    <w:p w14:paraId="4997FD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r w:rsidRPr="00395F5B">
        <w:rPr>
          <w:rFonts w:cstheme="minorHAnsi"/>
          <w:b/>
          <w:color w:val="00188F"/>
        </w:rPr>
        <w:t>请求</w:t>
      </w:r>
      <w:r w:rsidRPr="008F51D2">
        <w:rPr>
          <w:rFonts w:ascii="SimSun" w:hAnsi="SimSun" w:cstheme="minorHAnsi"/>
          <w:szCs w:val="18"/>
        </w:rPr>
        <w:t>”</w:t>
      </w:r>
      <w:r w:rsidRPr="00395F5B">
        <w:rPr>
          <w:rFonts w:cstheme="minorHAnsi"/>
        </w:rPr>
        <w:t>是指为获取</w:t>
      </w:r>
      <w:r w:rsidRPr="00395F5B">
        <w:rPr>
          <w:rFonts w:cstheme="minorHAnsi"/>
        </w:rPr>
        <w:t xml:space="preserve"> DNS </w:t>
      </w:r>
      <w:r w:rsidRPr="00395F5B">
        <w:rPr>
          <w:rFonts w:cstheme="minorHAnsi"/>
        </w:rPr>
        <w:t>区域中的匹配记录集，向</w:t>
      </w:r>
      <w:r w:rsidRPr="00395F5B">
        <w:rPr>
          <w:rFonts w:cstheme="minorHAnsi"/>
        </w:rPr>
        <w:t xml:space="preserve"> DNS </w:t>
      </w:r>
      <w:r w:rsidRPr="00395F5B">
        <w:rPr>
          <w:rFonts w:cstheme="minorHAnsi"/>
        </w:rPr>
        <w:t>区域关联的</w:t>
      </w:r>
      <w:r w:rsidRPr="00395F5B">
        <w:rPr>
          <w:rFonts w:cstheme="minorHAnsi"/>
        </w:rPr>
        <w:t xml:space="preserve"> Azure DNS </w:t>
      </w:r>
      <w:r w:rsidRPr="00395F5B">
        <w:rPr>
          <w:rFonts w:cstheme="minorHAnsi"/>
        </w:rPr>
        <w:t>服务名称服务器发出的</w:t>
      </w:r>
      <w:r w:rsidRPr="00395F5B">
        <w:rPr>
          <w:rFonts w:cstheme="minorHAnsi"/>
        </w:rPr>
        <w:t xml:space="preserve"> DNS </w:t>
      </w:r>
      <w:r w:rsidRPr="00395F5B">
        <w:rPr>
          <w:rFonts w:cstheme="minorHAnsi"/>
        </w:rPr>
        <w:t>请求。</w:t>
      </w:r>
    </w:p>
    <w:p w14:paraId="66F064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w:t>
      </w:r>
      <w:r w:rsidRPr="00395F5B">
        <w:rPr>
          <w:rFonts w:cstheme="minorHAnsi"/>
        </w:rPr>
        <w:t xml:space="preserve"> DNS </w:t>
      </w:r>
      <w:r w:rsidRPr="00395F5B">
        <w:rPr>
          <w:rFonts w:cstheme="minorHAnsi"/>
        </w:rPr>
        <w:t>区域不可用的总累计最大可用分钟总数。如果向与</w:t>
      </w:r>
      <w:r w:rsidRPr="00395F5B">
        <w:rPr>
          <w:rFonts w:cstheme="minorHAnsi"/>
        </w:rPr>
        <w:t xml:space="preserve"> DNS </w:t>
      </w:r>
      <w:r w:rsidRPr="00395F5B">
        <w:rPr>
          <w:rFonts w:cstheme="minorHAnsi"/>
        </w:rPr>
        <w:t>区域关联的所有名称服务器发送了有效的</w:t>
      </w:r>
      <w:r w:rsidRPr="00395F5B">
        <w:rPr>
          <w:rFonts w:cstheme="minorHAnsi"/>
        </w:rPr>
        <w:t xml:space="preserve"> DNS </w:t>
      </w:r>
      <w:r w:rsidRPr="00395F5B">
        <w:rPr>
          <w:rFonts w:cstheme="minorHAnsi"/>
        </w:rPr>
        <w:t>请求，并且在至少连续</w:t>
      </w:r>
      <w:r w:rsidRPr="00395F5B">
        <w:rPr>
          <w:rFonts w:cstheme="minorHAnsi"/>
        </w:rPr>
        <w:t xml:space="preserve"> 60 </w:t>
      </w:r>
      <w:r w:rsidRPr="00395F5B">
        <w:rPr>
          <w:rFonts w:cstheme="minorHAnsi"/>
        </w:rPr>
        <w:t>秒内持续进行了重试，但在两秒钟内未收到对有效</w:t>
      </w:r>
      <w:r w:rsidRPr="00395F5B">
        <w:rPr>
          <w:rFonts w:cstheme="minorHAnsi"/>
        </w:rPr>
        <w:t xml:space="preserve"> DNS </w:t>
      </w:r>
      <w:r w:rsidRPr="00395F5B">
        <w:rPr>
          <w:rFonts w:cstheme="minorHAnsi"/>
        </w:rPr>
        <w:t>请求的</w:t>
      </w:r>
      <w:r w:rsidRPr="00395F5B">
        <w:rPr>
          <w:rFonts w:cstheme="minorHAnsi"/>
        </w:rPr>
        <w:t xml:space="preserve"> DNS </w:t>
      </w:r>
      <w:r w:rsidRPr="00395F5B">
        <w:rPr>
          <w:rFonts w:cstheme="minorHAnsi"/>
        </w:rPr>
        <w:t>响应，则视为指定的</w:t>
      </w:r>
      <w:r w:rsidRPr="00395F5B">
        <w:rPr>
          <w:rFonts w:cstheme="minorHAnsi"/>
        </w:rPr>
        <w:t xml:space="preserve"> DNS </w:t>
      </w:r>
      <w:r w:rsidRPr="00395F5B">
        <w:rPr>
          <w:rFonts w:cstheme="minorHAnsi"/>
        </w:rPr>
        <w:t>区域在这一分钟内不可用。</w:t>
      </w:r>
    </w:p>
    <w:p w14:paraId="2F5364CB" w14:textId="77777777" w:rsidR="0014750C" w:rsidRPr="00395F5B" w:rsidRDefault="0014750C" w:rsidP="0014750C">
      <w:pPr>
        <w:pStyle w:val="ProductList-Body"/>
        <w:rPr>
          <w:rFonts w:cstheme="minorHAnsi"/>
        </w:rPr>
      </w:pPr>
    </w:p>
    <w:p w14:paraId="2D4E83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81F86EE" w14:textId="77777777" w:rsidR="0014750C" w:rsidRPr="00395F5B" w:rsidRDefault="0014750C" w:rsidP="0014750C">
      <w:pPr>
        <w:pStyle w:val="ProductList-Body"/>
        <w:rPr>
          <w:rFonts w:cstheme="minorHAnsi"/>
        </w:rPr>
      </w:pPr>
    </w:p>
    <w:p w14:paraId="2C881993"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49F052"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A5AD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8F9AA9" w14:textId="77777777" w:rsidTr="00C94E4B">
        <w:trPr>
          <w:tblHeader/>
        </w:trPr>
        <w:tc>
          <w:tcPr>
            <w:tcW w:w="5400" w:type="dxa"/>
            <w:shd w:val="clear" w:color="auto" w:fill="0072C6"/>
          </w:tcPr>
          <w:p w14:paraId="3B95646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D3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AD366" w14:textId="77777777" w:rsidTr="00C94E4B">
        <w:tc>
          <w:tcPr>
            <w:tcW w:w="5400" w:type="dxa"/>
          </w:tcPr>
          <w:p w14:paraId="742D3D34"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3960" w:type="dxa"/>
          </w:tcPr>
          <w:p w14:paraId="0691DEB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3B1A89" w14:textId="77777777" w:rsidTr="00C94E4B">
        <w:tc>
          <w:tcPr>
            <w:tcW w:w="5400" w:type="dxa"/>
          </w:tcPr>
          <w:p w14:paraId="112CC8A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E194A0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7F2989A" w14:textId="77777777" w:rsidTr="00C94E4B">
        <w:tc>
          <w:tcPr>
            <w:tcW w:w="5400" w:type="dxa"/>
          </w:tcPr>
          <w:p w14:paraId="1575C1A1"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6191F861"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256" w:name="_Toc526859658"/>
    <w:p w14:paraId="70D50CF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85FEC8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7" w:name="_Toc505679756"/>
      <w:bookmarkStart w:id="258" w:name="_Toc52348953"/>
      <w:bookmarkStart w:id="259" w:name="_Toc120626046"/>
      <w:bookmarkStart w:id="260" w:name="_Toc138344555"/>
      <w:bookmarkStart w:id="261" w:name="_Toc52348931"/>
      <w:r w:rsidRPr="00395F5B">
        <w:rPr>
          <w:rFonts w:asciiTheme="minorHAnsi" w:hAnsiTheme="minorHAnsi" w:cstheme="minorHAnsi"/>
        </w:rPr>
        <w:t>事件网格</w:t>
      </w:r>
      <w:bookmarkEnd w:id="257"/>
      <w:bookmarkEnd w:id="258"/>
      <w:bookmarkEnd w:id="259"/>
      <w:bookmarkEnd w:id="260"/>
    </w:p>
    <w:p w14:paraId="5300B2F4" w14:textId="77777777" w:rsidR="0014750C" w:rsidRPr="00395F5B" w:rsidRDefault="0014750C" w:rsidP="0014750C">
      <w:pPr>
        <w:pStyle w:val="ProductList-Body"/>
        <w:rPr>
          <w:rFonts w:cstheme="minorHAnsi"/>
        </w:rPr>
      </w:pPr>
      <w:r w:rsidRPr="00395F5B">
        <w:rPr>
          <w:rFonts w:cstheme="minorHAnsi"/>
          <w:b/>
          <w:color w:val="00188F"/>
        </w:rPr>
        <w:t>附加定义</w:t>
      </w:r>
      <w:r w:rsidRPr="00444E8D">
        <w:rPr>
          <w:rFonts w:cstheme="minorHAnsi"/>
          <w:b/>
          <w:bCs/>
        </w:rPr>
        <w:t>：</w:t>
      </w:r>
    </w:p>
    <w:p w14:paraId="5CDE2D48"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订阅中部署事件网格的总分钟数。</w:t>
      </w:r>
    </w:p>
    <w:p w14:paraId="527BF98C"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是指在最大可用分钟数内，在事件网格不可用期间，客户在指定的 Microsoft Azure 订阅中部署所有事件网格的总分钟数。如果在某一分钟内，所有发布消息的请求均返回错误代码或没有返回成功代码，则认为在这一分钟内指定的事件网格不可用。</w:t>
      </w:r>
    </w:p>
    <w:p w14:paraId="79215A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154695">
        <w:rPr>
          <w:rFonts w:cstheme="minorHAnsi"/>
          <w:b/>
          <w:bCs/>
        </w:rPr>
        <w:t>：</w:t>
      </w:r>
      <w:r w:rsidRPr="00395F5B">
        <w:rPr>
          <w:rFonts w:cstheme="minorHAnsi"/>
        </w:rPr>
        <w:t>每月正常服务时间百分比应使用以下公式计算：</w:t>
      </w:r>
    </w:p>
    <w:p w14:paraId="0F906D1F" w14:textId="77777777" w:rsidR="0014750C" w:rsidRPr="00395F5B" w:rsidRDefault="0014750C" w:rsidP="0014750C">
      <w:pPr>
        <w:pStyle w:val="ProductList-Body"/>
        <w:rPr>
          <w:rFonts w:cstheme="minorHAnsi"/>
        </w:rPr>
      </w:pPr>
    </w:p>
    <w:p w14:paraId="32B6FB54" w14:textId="77777777" w:rsidR="0014750C" w:rsidRPr="00395F5B" w:rsidRDefault="004F0006" w:rsidP="0014750C">
      <w:pPr>
        <w:jc w:val="bot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D4A0C8" w14:textId="77777777" w:rsidR="0014750C" w:rsidRPr="00395F5B" w:rsidRDefault="0014750C" w:rsidP="0014750C">
      <w:pPr>
        <w:pStyle w:val="ProductList-Body"/>
        <w:rPr>
          <w:rFonts w:cstheme="minorHAnsi"/>
        </w:rPr>
      </w:pPr>
      <w:r w:rsidRPr="00395F5B">
        <w:rPr>
          <w:rFonts w:cstheme="minorHAnsi"/>
          <w:b/>
          <w:color w:val="00188F"/>
        </w:rPr>
        <w:t>服务额度</w:t>
      </w:r>
      <w:r w:rsidRPr="0037075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7E643B" w14:textId="77777777" w:rsidTr="00C94E4B">
        <w:trPr>
          <w:tblHeader/>
        </w:trPr>
        <w:tc>
          <w:tcPr>
            <w:tcW w:w="5400" w:type="dxa"/>
            <w:shd w:val="clear" w:color="auto" w:fill="0072C6"/>
          </w:tcPr>
          <w:p w14:paraId="6828D5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018AB6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4999748" w14:textId="77777777" w:rsidTr="00C94E4B">
        <w:trPr>
          <w:trHeight w:val="175"/>
        </w:trPr>
        <w:tc>
          <w:tcPr>
            <w:tcW w:w="5400" w:type="dxa"/>
          </w:tcPr>
          <w:p w14:paraId="28D801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1AB52F1" w14:textId="77777777" w:rsidR="0014750C" w:rsidRPr="00395F5B" w:rsidRDefault="0014750C" w:rsidP="00C94E4B">
            <w:pPr>
              <w:pStyle w:val="ProductList-OfferingBody"/>
              <w:tabs>
                <w:tab w:val="left" w:pos="905"/>
                <w:tab w:val="center" w:pos="2635"/>
              </w:tabs>
              <w:jc w:val="center"/>
              <w:rPr>
                <w:rFonts w:cstheme="minorHAnsi"/>
              </w:rPr>
            </w:pPr>
            <w:r w:rsidRPr="00395F5B">
              <w:rPr>
                <w:rFonts w:cstheme="minorHAnsi"/>
              </w:rPr>
              <w:t>10%</w:t>
            </w:r>
          </w:p>
        </w:tc>
      </w:tr>
      <w:tr w:rsidR="0014750C" w:rsidRPr="00395F5B" w14:paraId="079A88E6" w14:textId="77777777" w:rsidTr="00C94E4B">
        <w:trPr>
          <w:trHeight w:val="174"/>
        </w:trPr>
        <w:tc>
          <w:tcPr>
            <w:tcW w:w="5400" w:type="dxa"/>
          </w:tcPr>
          <w:p w14:paraId="334D73A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5BD8D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E829C65"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B6BB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62" w:name="_Toc457821571"/>
      <w:bookmarkStart w:id="263" w:name="_Toc52348981"/>
      <w:bookmarkStart w:id="264" w:name="_Toc120626047"/>
      <w:bookmarkStart w:id="265" w:name="_Toc138344556"/>
      <w:r w:rsidRPr="00395F5B">
        <w:rPr>
          <w:rFonts w:asciiTheme="minorHAnsi" w:hAnsiTheme="minorHAnsi" w:cstheme="minorHAnsi"/>
        </w:rPr>
        <w:t>事件中心</w:t>
      </w:r>
      <w:bookmarkEnd w:id="262"/>
      <w:bookmarkEnd w:id="263"/>
      <w:bookmarkEnd w:id="264"/>
      <w:bookmarkEnd w:id="265"/>
    </w:p>
    <w:p w14:paraId="14409A7E"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47A03">
        <w:rPr>
          <w:rFonts w:cstheme="minorHAnsi"/>
          <w:b/>
          <w:bCs/>
        </w:rPr>
        <w:t>：</w:t>
      </w:r>
    </w:p>
    <w:p w14:paraId="0D7384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w:t>
      </w:r>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中继、队列、主题或通知中心发送或接收的任何用户定义的内容。</w:t>
      </w:r>
    </w:p>
    <w:p w14:paraId="239FB95B" w14:textId="77777777" w:rsidR="0014750C" w:rsidRPr="00395F5B" w:rsidRDefault="0014750C" w:rsidP="0014750C">
      <w:pPr>
        <w:pStyle w:val="ProductList-Body"/>
        <w:spacing w:before="120"/>
        <w:rPr>
          <w:rFonts w:cstheme="minorHAnsi"/>
        </w:rPr>
      </w:pPr>
      <w:r w:rsidRPr="00395F5B">
        <w:rPr>
          <w:rFonts w:cstheme="minorHAnsi"/>
          <w:b/>
          <w:bCs/>
          <w:color w:val="00188F"/>
        </w:rPr>
        <w:t>基本和标准层级事件中心的每月正常服务时间计算和服务级别</w:t>
      </w:r>
    </w:p>
    <w:p w14:paraId="41969EB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中部署指定事件中心的总分钟数。</w:t>
      </w:r>
    </w:p>
    <w:p w14:paraId="4A53B7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订阅中，客户在基本或标准事件中心层级下部署所有事件中心的总部署分钟数。</w:t>
      </w:r>
    </w:p>
    <w:p w14:paraId="08AD2474" w14:textId="77777777" w:rsidR="0014750C" w:rsidRPr="00395F5B" w:rsidRDefault="0014750C" w:rsidP="0014750C">
      <w:pPr>
        <w:pStyle w:val="ProductList-Body"/>
        <w:rPr>
          <w:rFonts w:cstheme="minorHAnsi"/>
        </w:rPr>
      </w:pPr>
      <w:r w:rsidRPr="00395F5B">
        <w:rPr>
          <w:rFonts w:cstheme="minorHAnsi"/>
          <w:b/>
          <w:color w:val="00188F"/>
        </w:rPr>
        <w:t>停机时间</w:t>
      </w:r>
      <w:r w:rsidRPr="00BE5C60">
        <w:rPr>
          <w:rFonts w:cstheme="minorHAnsi"/>
          <w:b/>
          <w:bCs/>
        </w:rPr>
        <w:t>：</w:t>
      </w:r>
      <w:r w:rsidRPr="00395F5B">
        <w:rPr>
          <w:rFonts w:cstheme="minorHAnsi"/>
        </w:rPr>
        <w:t>在事件中心不可用期间，在指定的</w:t>
      </w:r>
      <w:r w:rsidRPr="00395F5B">
        <w:rPr>
          <w:rFonts w:cstheme="minorHAnsi"/>
        </w:rPr>
        <w:t xml:space="preserve"> Microsoft Azure </w:t>
      </w:r>
      <w:r w:rsidRPr="00395F5B">
        <w:rPr>
          <w:rFonts w:cstheme="minorHAnsi"/>
        </w:rPr>
        <w:t>订阅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755C312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53600">
        <w:rPr>
          <w:rFonts w:cstheme="minorHAnsi"/>
          <w:b/>
          <w:bCs/>
        </w:rPr>
        <w:t>：</w:t>
      </w:r>
      <w:r w:rsidRPr="00395F5B">
        <w:rPr>
          <w:rFonts w:cstheme="minorHAnsi"/>
        </w:rPr>
        <w:t>每月正常服务时间百分比应使用以下公式计算：</w:t>
      </w:r>
    </w:p>
    <w:p w14:paraId="6CD7B702" w14:textId="77777777" w:rsidR="0014750C" w:rsidRPr="00395F5B" w:rsidRDefault="0014750C" w:rsidP="0014750C">
      <w:pPr>
        <w:pStyle w:val="ProductList-Body"/>
        <w:rPr>
          <w:rFonts w:cstheme="minorHAnsi"/>
        </w:rPr>
      </w:pPr>
    </w:p>
    <w:p w14:paraId="2A94A6F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3D6001D"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以下服务级别和服务额度适用于客户对基本和标准事件中心层级的使用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3D66FD9" w14:textId="77777777" w:rsidTr="00C94E4B">
        <w:trPr>
          <w:tblHeader/>
        </w:trPr>
        <w:tc>
          <w:tcPr>
            <w:tcW w:w="5400" w:type="dxa"/>
            <w:shd w:val="clear" w:color="auto" w:fill="0072C6"/>
          </w:tcPr>
          <w:p w14:paraId="63CF1CB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8DA3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EFA9011" w14:textId="77777777" w:rsidTr="00C94E4B">
        <w:tc>
          <w:tcPr>
            <w:tcW w:w="5400" w:type="dxa"/>
          </w:tcPr>
          <w:p w14:paraId="748DACD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A2DED6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3A11AD" w14:textId="77777777" w:rsidTr="00C94E4B">
        <w:tc>
          <w:tcPr>
            <w:tcW w:w="5400" w:type="dxa"/>
          </w:tcPr>
          <w:p w14:paraId="7D75C6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A586C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C4D6D7" w14:textId="77777777" w:rsidR="0014750C" w:rsidRPr="00395F5B" w:rsidRDefault="0014750C" w:rsidP="0014750C">
      <w:pPr>
        <w:pStyle w:val="ProductList-Body"/>
        <w:spacing w:before="240"/>
        <w:rPr>
          <w:rFonts w:cstheme="minorHAnsi"/>
        </w:rPr>
      </w:pPr>
      <w:r w:rsidRPr="00395F5B">
        <w:rPr>
          <w:rFonts w:cstheme="minorHAnsi"/>
          <w:b/>
          <w:bCs/>
          <w:color w:val="00188F"/>
        </w:rPr>
        <w:t>高级和专用层级事件中心的每月正常服务时间计算和服务级别</w:t>
      </w:r>
    </w:p>
    <w:p w14:paraId="3572CA6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r w:rsidRPr="00395F5B">
        <w:rPr>
          <w:rFonts w:cstheme="minorHAnsi"/>
          <w:color w:val="000000" w:themeColor="text1"/>
        </w:rPr>
        <w:t xml:space="preserve"> Microsoft Azure </w:t>
      </w:r>
      <w:r w:rsidRPr="00395F5B">
        <w:rPr>
          <w:rFonts w:cstheme="minorHAnsi"/>
          <w:color w:val="000000" w:themeColor="text1"/>
        </w:rPr>
        <w:t>中部署指定事件中心的总分钟数。</w:t>
      </w:r>
    </w:p>
    <w:p w14:paraId="0FCB92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订阅中，客户在高级或专用事件中心层级下部署所有事件中心的总部署分钟数。</w:t>
      </w:r>
    </w:p>
    <w:p w14:paraId="0FB2DF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是指在事件中心不可用期间，在指定的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5C472C52" w14:textId="77777777" w:rsidR="0014750C" w:rsidRPr="00395F5B" w:rsidRDefault="0014750C" w:rsidP="0014750C">
      <w:pPr>
        <w:pStyle w:val="ProductList-Body"/>
        <w:rPr>
          <w:rFonts w:cstheme="minorHAnsi"/>
        </w:rPr>
      </w:pPr>
      <w:r w:rsidRPr="00395F5B">
        <w:rPr>
          <w:rFonts w:cstheme="minorHAnsi"/>
          <w:color w:val="000000" w:themeColor="text1"/>
        </w:rPr>
        <w:t>事件中心的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317C2FF7"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448D8F9" w14:textId="77777777" w:rsidR="0014750C" w:rsidRPr="00395F5B" w:rsidRDefault="0014750C" w:rsidP="0014750C">
      <w:pPr>
        <w:pStyle w:val="ProductList-Body"/>
        <w:rPr>
          <w:rFonts w:cstheme="minorHAnsi"/>
        </w:rPr>
      </w:pPr>
    </w:p>
    <w:p w14:paraId="79B86B7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2FEEDF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以下服务级别和服务额度适用于客户对高级或专用层级的使用</w:t>
      </w:r>
      <w:r w:rsidRPr="00B8675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826492" w14:textId="77777777" w:rsidTr="00C94E4B">
        <w:trPr>
          <w:tblHeader/>
        </w:trPr>
        <w:tc>
          <w:tcPr>
            <w:tcW w:w="5400" w:type="dxa"/>
            <w:shd w:val="clear" w:color="auto" w:fill="0072C6"/>
          </w:tcPr>
          <w:p w14:paraId="78FB4EB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C08326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8BDA426" w14:textId="77777777" w:rsidTr="00C94E4B">
        <w:tc>
          <w:tcPr>
            <w:tcW w:w="5400" w:type="dxa"/>
          </w:tcPr>
          <w:p w14:paraId="425915FF"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ADB31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C9CCB6B" w14:textId="77777777" w:rsidTr="00C94E4B">
        <w:tc>
          <w:tcPr>
            <w:tcW w:w="5400" w:type="dxa"/>
          </w:tcPr>
          <w:p w14:paraId="3E4F114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A55E77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6349AF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29E06E" w14:textId="77777777" w:rsidR="0014750C" w:rsidRPr="003A695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66" w:name="_Toc457821550"/>
      <w:bookmarkStart w:id="267" w:name="_Toc52348954"/>
      <w:bookmarkStart w:id="268" w:name="_Toc120626048"/>
      <w:bookmarkStart w:id="269" w:name="_Toc138344557"/>
      <w:r w:rsidRPr="003A695F">
        <w:rPr>
          <w:rFonts w:asciiTheme="minorHAnsi" w:hAnsiTheme="minorHAnsi" w:cstheme="minorHAnsi"/>
          <w:b w:val="0"/>
          <w:bCs/>
        </w:rPr>
        <w:t xml:space="preserve">Azure </w:t>
      </w:r>
      <w:bookmarkStart w:id="270" w:name="_Hlk119927884"/>
      <w:r w:rsidRPr="003A695F">
        <w:rPr>
          <w:rFonts w:asciiTheme="minorHAnsi" w:hAnsiTheme="minorHAnsi" w:cstheme="minorHAnsi"/>
          <w:b w:val="0"/>
          <w:bCs/>
        </w:rPr>
        <w:t>ExpressRoute</w:t>
      </w:r>
      <w:bookmarkEnd w:id="266"/>
      <w:bookmarkEnd w:id="267"/>
      <w:bookmarkEnd w:id="268"/>
      <w:bookmarkEnd w:id="270"/>
      <w:bookmarkEnd w:id="269"/>
    </w:p>
    <w:p w14:paraId="3093A89D" w14:textId="77777777" w:rsidR="0014750C" w:rsidRPr="00395F5B" w:rsidRDefault="0014750C" w:rsidP="0014750C">
      <w:pPr>
        <w:pStyle w:val="ProductList-Body"/>
        <w:rPr>
          <w:rFonts w:cstheme="minorHAnsi"/>
        </w:rPr>
      </w:pPr>
      <w:r w:rsidRPr="00395F5B">
        <w:rPr>
          <w:rFonts w:cstheme="minorHAnsi"/>
          <w:b/>
          <w:color w:val="00188F"/>
        </w:rPr>
        <w:t>附加定义</w:t>
      </w:r>
      <w:r w:rsidRPr="00B32FC4">
        <w:rPr>
          <w:rFonts w:cstheme="minorHAnsi"/>
          <w:b/>
          <w:bCs/>
        </w:rPr>
        <w:t>：</w:t>
      </w:r>
    </w:p>
    <w:p w14:paraId="2BB861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专用线路</w:t>
      </w:r>
      <w:r w:rsidRPr="008F51D2">
        <w:rPr>
          <w:rFonts w:ascii="SimSun" w:hAnsi="SimSun" w:cstheme="minorHAnsi"/>
          <w:szCs w:val="18"/>
        </w:rPr>
        <w:t>”</w:t>
      </w:r>
      <w:r w:rsidRPr="00395F5B">
        <w:rPr>
          <w:rFonts w:cstheme="minorHAnsi"/>
        </w:rPr>
        <w:t>是指</w:t>
      </w:r>
      <w:r w:rsidRPr="00395F5B">
        <w:rPr>
          <w:rFonts w:cstheme="minorHAnsi"/>
        </w:rPr>
        <w:t xml:space="preserve"> ExpressRoute </w:t>
      </w:r>
      <w:r w:rsidRPr="00395F5B">
        <w:rPr>
          <w:rFonts w:cstheme="minorHAnsi"/>
        </w:rPr>
        <w:t>连接提供商通过</w:t>
      </w:r>
      <w:r w:rsidRPr="00395F5B">
        <w:rPr>
          <w:rFonts w:cstheme="minorHAnsi"/>
        </w:rPr>
        <w:t xml:space="preserve"> ExpressRoute </w:t>
      </w:r>
      <w:r w:rsidRPr="00395F5B">
        <w:rPr>
          <w:rFonts w:cstheme="minorHAnsi"/>
        </w:rPr>
        <w:t>服务提供的您的本地和</w:t>
      </w:r>
      <w:r w:rsidRPr="00395F5B">
        <w:rPr>
          <w:rFonts w:cstheme="minorHAnsi"/>
        </w:rPr>
        <w:t xml:space="preserve"> Microsoft Azure </w:t>
      </w:r>
      <w:r w:rsidRPr="00395F5B">
        <w:rPr>
          <w:rFonts w:cstheme="minorHAnsi"/>
        </w:rPr>
        <w:t>之间的连接（此类连接不会遍历公共</w:t>
      </w:r>
      <w:r w:rsidRPr="00395F5B">
        <w:rPr>
          <w:rFonts w:cstheme="minorHAnsi"/>
        </w:rPr>
        <w:t xml:space="preserve"> Internet</w:t>
      </w:r>
      <w:r w:rsidRPr="00395F5B">
        <w:rPr>
          <w:rFonts w:cstheme="minorHAnsi"/>
        </w:rPr>
        <w:t>）的逻辑表示。</w:t>
      </w:r>
    </w:p>
    <w:p w14:paraId="5B90D7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lastRenderedPageBreak/>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订阅的一个帐单月份期间，指定专用线路链接到</w:t>
      </w:r>
      <w:r w:rsidRPr="00395F5B">
        <w:rPr>
          <w:rFonts w:cstheme="minorHAnsi"/>
        </w:rPr>
        <w:t xml:space="preserve"> Microsoft Azure </w:t>
      </w:r>
      <w:r w:rsidRPr="00395F5B">
        <w:rPr>
          <w:rFonts w:cstheme="minorHAnsi"/>
        </w:rPr>
        <w:t>中的一个或多个虚拟网络的总分钟数。</w:t>
      </w:r>
    </w:p>
    <w:p w14:paraId="5E97CCE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虚拟网络</w:t>
      </w:r>
      <w:r w:rsidRPr="008F51D2">
        <w:rPr>
          <w:rFonts w:ascii="SimSun" w:hAnsi="SimSun" w:cstheme="minorHAnsi"/>
          <w:szCs w:val="18"/>
        </w:rPr>
        <w:t>”</w:t>
      </w:r>
      <w:r w:rsidRPr="00395F5B">
        <w:rPr>
          <w:rFonts w:cstheme="minorHAnsi"/>
        </w:rPr>
        <w:t>是指包括用户定义的构成</w:t>
      </w:r>
      <w:r w:rsidRPr="00395F5B">
        <w:rPr>
          <w:rFonts w:cstheme="minorHAnsi"/>
        </w:rPr>
        <w:t xml:space="preserve"> Microsoft Azure </w:t>
      </w:r>
      <w:r w:rsidRPr="00395F5B">
        <w:rPr>
          <w:rFonts w:cstheme="minorHAnsi"/>
        </w:rPr>
        <w:t>内的网络边界的</w:t>
      </w:r>
      <w:r w:rsidRPr="00395F5B">
        <w:rPr>
          <w:rFonts w:cstheme="minorHAnsi"/>
        </w:rPr>
        <w:t xml:space="preserve"> IP </w:t>
      </w:r>
      <w:r w:rsidRPr="00395F5B">
        <w:rPr>
          <w:rFonts w:cstheme="minorHAnsi"/>
        </w:rPr>
        <w:t>地址和子网的集合的虚拟专用网络。</w:t>
      </w:r>
    </w:p>
    <w:p w14:paraId="009D251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VPN </w:t>
      </w:r>
      <w:r w:rsidRPr="00395F5B">
        <w:rPr>
          <w:rFonts w:cstheme="minorHAnsi"/>
          <w:b/>
          <w:color w:val="00188F"/>
        </w:rPr>
        <w:t>网关</w:t>
      </w:r>
      <w:r w:rsidRPr="008F51D2">
        <w:rPr>
          <w:rFonts w:ascii="SimSun" w:hAnsi="SimSun" w:cstheme="minorHAnsi"/>
          <w:szCs w:val="18"/>
        </w:rPr>
        <w:t>”</w:t>
      </w:r>
      <w:r w:rsidRPr="00395F5B">
        <w:rPr>
          <w:rFonts w:cstheme="minorHAnsi"/>
        </w:rPr>
        <w:t>指可以促进虚拟网络和客户本地网络之间的跨区域连接的网关。</w:t>
      </w:r>
    </w:p>
    <w:p w14:paraId="27A5D04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订阅的专用线路不可用的总累计分钟数。如果在某一分钟内，您进行的所有旨在与虚拟网络关联的</w:t>
      </w:r>
      <w:r w:rsidRPr="00395F5B">
        <w:rPr>
          <w:rFonts w:cstheme="minorHAnsi"/>
        </w:rPr>
        <w:t xml:space="preserve"> VPN </w:t>
      </w:r>
      <w:r w:rsidRPr="00395F5B">
        <w:rPr>
          <w:rFonts w:cstheme="minorHAnsi"/>
        </w:rPr>
        <w:t>网关建立</w:t>
      </w:r>
      <w:r w:rsidRPr="00395F5B">
        <w:rPr>
          <w:rFonts w:cstheme="minorHAnsi"/>
        </w:rPr>
        <w:t xml:space="preserve"> IP </w:t>
      </w:r>
      <w:r w:rsidRPr="00395F5B">
        <w:rPr>
          <w:rFonts w:cstheme="minorHAnsi"/>
        </w:rPr>
        <w:t>级连接的尝试在一段超过三十</w:t>
      </w:r>
      <w:r w:rsidRPr="00395F5B">
        <w:rPr>
          <w:rFonts w:cstheme="minorHAnsi"/>
        </w:rPr>
        <w:t xml:space="preserve"> (30) </w:t>
      </w:r>
      <w:r w:rsidRPr="00395F5B">
        <w:rPr>
          <w:rFonts w:cstheme="minorHAnsi"/>
        </w:rPr>
        <w:t>秒的时间内均告失败，则认为在这一分钟内指定的专用线路不可用。</w:t>
      </w:r>
    </w:p>
    <w:p w14:paraId="1F333E1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应使用以下公式计算：</w:t>
      </w:r>
    </w:p>
    <w:p w14:paraId="0BE18343" w14:textId="77777777" w:rsidR="0014750C" w:rsidRPr="00395F5B" w:rsidRDefault="0014750C" w:rsidP="0014750C">
      <w:pPr>
        <w:pStyle w:val="ProductList-Body"/>
        <w:rPr>
          <w:rFonts w:cstheme="minorHAnsi"/>
        </w:rPr>
      </w:pPr>
    </w:p>
    <w:p w14:paraId="6575521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0DABC51"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 xml:space="preserve"> </w:t>
      </w:r>
      <w:r w:rsidRPr="00395F5B">
        <w:rPr>
          <w:rFonts w:cstheme="minorHAnsi"/>
        </w:rPr>
        <w:t>以下服务级别和服务额度适用于客户对</w:t>
      </w:r>
      <w:r w:rsidRPr="00395F5B">
        <w:rPr>
          <w:rFonts w:cstheme="minorHAnsi"/>
        </w:rPr>
        <w:t xml:space="preserve"> ExpressRoute </w:t>
      </w:r>
      <w:r w:rsidRPr="00395F5B">
        <w:rPr>
          <w:rFonts w:cstheme="minorHAnsi"/>
        </w:rPr>
        <w:t>服务中的每条专用线路的使用。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CCBA6A" w14:textId="77777777" w:rsidTr="00C94E4B">
        <w:trPr>
          <w:tblHeader/>
        </w:trPr>
        <w:tc>
          <w:tcPr>
            <w:tcW w:w="5400" w:type="dxa"/>
            <w:shd w:val="clear" w:color="auto" w:fill="0072C6"/>
          </w:tcPr>
          <w:p w14:paraId="427758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79B4C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DA2C30" w14:textId="77777777" w:rsidTr="00C94E4B">
        <w:tc>
          <w:tcPr>
            <w:tcW w:w="5400" w:type="dxa"/>
          </w:tcPr>
          <w:p w14:paraId="1818447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6070F1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86FC3A3" w14:textId="77777777" w:rsidTr="00C94E4B">
        <w:tc>
          <w:tcPr>
            <w:tcW w:w="5400" w:type="dxa"/>
          </w:tcPr>
          <w:p w14:paraId="57DDF0A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865E78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B13AD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98586F6" w14:textId="77777777" w:rsidR="005934B6" w:rsidRPr="00B572B7" w:rsidRDefault="005934B6" w:rsidP="003E3538">
      <w:pPr>
        <w:pStyle w:val="ProductList-Offering2Heading"/>
        <w:keepNext/>
        <w:rPr>
          <w:rFonts w:asciiTheme="minorHAnsi" w:hAnsiTheme="minorHAnsi" w:cstheme="minorHAnsi"/>
        </w:rPr>
      </w:pPr>
      <w:bookmarkStart w:id="271" w:name="_Toc132136762"/>
      <w:bookmarkStart w:id="272" w:name="_Toc138344558"/>
      <w:bookmarkStart w:id="273" w:name="_Toc120626049"/>
      <w:r w:rsidRPr="00ED0780">
        <w:rPr>
          <w:rFonts w:asciiTheme="minorHAnsi" w:hAnsiTheme="minorHAnsi" w:cstheme="minorHAnsi"/>
          <w:b w:val="0"/>
          <w:bCs/>
          <w:bdr w:val="none" w:sz="0" w:space="0" w:color="auto" w:frame="1"/>
        </w:rPr>
        <w:t xml:space="preserve">Azure </w:t>
      </w:r>
      <w:r w:rsidRPr="00B572B7">
        <w:rPr>
          <w:rFonts w:asciiTheme="minorHAnsi" w:hAnsiTheme="minorHAnsi" w:cstheme="minorHAnsi"/>
          <w:bdr w:val="none" w:sz="0" w:space="0" w:color="auto" w:frame="1"/>
        </w:rPr>
        <w:t>文件存储高级层级</w:t>
      </w:r>
      <w:bookmarkEnd w:id="271"/>
      <w:bookmarkEnd w:id="272"/>
    </w:p>
    <w:p w14:paraId="42977026"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ascii="MS Gothic" w:eastAsia="MS Gothic" w:hAnsi="MS Gothic" w:cs="MS Gothic" w:hint="eastAsia"/>
          <w:b/>
          <w:bCs/>
          <w:color w:val="00188F"/>
          <w:sz w:val="18"/>
          <w:szCs w:val="18"/>
          <w:bdr w:val="none" w:sz="0" w:space="0" w:color="auto" w:frame="1"/>
        </w:rPr>
        <w:t>附加定</w:t>
      </w:r>
      <w:r w:rsidRPr="00B572B7">
        <w:rPr>
          <w:rFonts w:ascii="Microsoft JhengHei" w:eastAsia="Microsoft JhengHei" w:hAnsi="Microsoft JhengHei" w:cs="Microsoft JhengHei" w:hint="eastAsia"/>
          <w:b/>
          <w:bCs/>
          <w:color w:val="00188F"/>
          <w:sz w:val="18"/>
          <w:szCs w:val="18"/>
          <w:bdr w:val="none" w:sz="0" w:space="0" w:color="auto" w:frame="1"/>
        </w:rPr>
        <w:t>义</w:t>
      </w:r>
    </w:p>
    <w:p w14:paraId="46B6380C"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cstheme="minorHAnsi"/>
          <w:b/>
          <w:bCs/>
          <w:color w:val="00188F"/>
          <w:sz w:val="18"/>
          <w:szCs w:val="18"/>
          <w:bdr w:val="none" w:sz="0" w:space="0" w:color="auto" w:frame="1"/>
        </w:rPr>
        <w:t> </w:t>
      </w:r>
    </w:p>
    <w:p w14:paraId="579100D2"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cstheme="minorHAnsi"/>
          <w:b/>
          <w:bCs/>
          <w:color w:val="00188F"/>
          <w:sz w:val="18"/>
          <w:szCs w:val="18"/>
          <w:bdr w:val="none" w:sz="0" w:space="0" w:color="auto" w:frame="1"/>
        </w:rPr>
        <w:t>“</w:t>
      </w:r>
      <w:r w:rsidRPr="00B572B7">
        <w:rPr>
          <w:rFonts w:ascii="MS Gothic" w:eastAsia="MS Gothic" w:hAnsi="MS Gothic" w:cs="MS Gothic" w:hint="eastAsia"/>
          <w:b/>
          <w:bCs/>
          <w:color w:val="00188F"/>
          <w:sz w:val="18"/>
          <w:szCs w:val="18"/>
          <w:bdr w:val="none" w:sz="0" w:space="0" w:color="auto" w:frame="1"/>
        </w:rPr>
        <w:t>文件共享</w:t>
      </w:r>
      <w:r w:rsidRPr="00B572B7">
        <w:rPr>
          <w:rFonts w:cstheme="minorHAnsi"/>
          <w:b/>
          <w:bCs/>
          <w:color w:val="00188F"/>
          <w:sz w:val="18"/>
          <w:szCs w:val="18"/>
          <w:bdr w:val="none" w:sz="0" w:space="0" w:color="auto" w:frame="1"/>
        </w:rPr>
        <w:t>”</w:t>
      </w:r>
      <w:r w:rsidRPr="00B572B7">
        <w:rPr>
          <w:rFonts w:ascii="MS Gothic" w:eastAsia="MS Gothic" w:hAnsi="MS Gothic" w:cs="MS Gothic" w:hint="eastAsia"/>
          <w:color w:val="242424"/>
          <w:sz w:val="18"/>
          <w:szCs w:val="18"/>
        </w:rPr>
        <w:t>是</w:t>
      </w:r>
      <w:r w:rsidRPr="00B572B7">
        <w:rPr>
          <w:rFonts w:cstheme="minorHAnsi"/>
          <w:color w:val="242424"/>
          <w:sz w:val="18"/>
          <w:szCs w:val="18"/>
        </w:rPr>
        <w:t xml:space="preserve"> Azure </w:t>
      </w:r>
      <w:r w:rsidRPr="00B572B7">
        <w:rPr>
          <w:rFonts w:ascii="MS Gothic" w:eastAsia="MS Gothic" w:hAnsi="MS Gothic" w:cs="MS Gothic" w:hint="eastAsia"/>
          <w:color w:val="242424"/>
          <w:sz w:val="18"/>
          <w:szCs w:val="18"/>
        </w:rPr>
        <w:t>文件存</w:t>
      </w:r>
      <w:r w:rsidRPr="00B572B7">
        <w:rPr>
          <w:rFonts w:ascii="Microsoft JhengHei" w:eastAsia="Microsoft JhengHei" w:hAnsi="Microsoft JhengHei" w:cs="Microsoft JhengHei" w:hint="eastAsia"/>
          <w:color w:val="242424"/>
          <w:sz w:val="18"/>
          <w:szCs w:val="18"/>
        </w:rPr>
        <w:t>储中的逻辑存储资源，它包含文件系统并用于存储数据。</w:t>
      </w:r>
    </w:p>
    <w:p w14:paraId="70D957AC" w14:textId="77777777" w:rsidR="005934B6" w:rsidRPr="00B572B7"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本地冗余存</w:t>
      </w:r>
      <w:r w:rsidRPr="00B572B7">
        <w:rPr>
          <w:rFonts w:ascii="Microsoft JhengHei" w:eastAsia="Microsoft JhengHei" w:hAnsi="Microsoft JhengHei" w:cs="Microsoft JhengHei" w:hint="eastAsia"/>
          <w:b/>
          <w:bCs/>
          <w:color w:val="00188F"/>
          <w:sz w:val="18"/>
          <w:szCs w:val="18"/>
          <w:bdr w:val="none" w:sz="0" w:space="0" w:color="auto" w:frame="1"/>
        </w:rPr>
        <w:t>储</w:t>
      </w:r>
      <w:r w:rsidRPr="00B572B7">
        <w:rPr>
          <w:rFonts w:cstheme="minorHAnsi"/>
          <w:b/>
          <w:bCs/>
          <w:color w:val="00188F"/>
          <w:sz w:val="18"/>
          <w:szCs w:val="18"/>
          <w:bdr w:val="none" w:sz="0" w:space="0" w:color="auto" w:frame="1"/>
        </w:rPr>
        <w:t xml:space="preserve"> (LRS)</w:t>
      </w:r>
      <w:r w:rsidRPr="00FD4165">
        <w:rPr>
          <w:rFonts w:cstheme="minorHAnsi"/>
          <w:b/>
          <w:color w:val="00188F"/>
          <w:sz w:val="18"/>
        </w:rPr>
        <w:t>”</w:t>
      </w:r>
      <w:r w:rsidRPr="00B572B7">
        <w:rPr>
          <w:rFonts w:ascii="MS Gothic" w:eastAsia="MS Gothic" w:hAnsi="MS Gothic" w:cs="MS Gothic" w:hint="eastAsia"/>
          <w:color w:val="242424"/>
          <w:sz w:val="18"/>
          <w:szCs w:val="18"/>
        </w:rPr>
        <w:t>是指数据</w:t>
      </w:r>
      <w:r w:rsidRPr="00B572B7">
        <w:rPr>
          <w:rFonts w:ascii="Microsoft JhengHei" w:eastAsia="Microsoft JhengHei" w:hAnsi="Microsoft JhengHei" w:cs="Microsoft JhengHei" w:hint="eastAsia"/>
          <w:color w:val="242424"/>
          <w:sz w:val="18"/>
          <w:szCs w:val="18"/>
        </w:rPr>
        <w:t>仅在主要区域内进行同步复制的设定。</w:t>
      </w:r>
    </w:p>
    <w:p w14:paraId="5D054417" w14:textId="77777777" w:rsidR="005934B6" w:rsidRPr="00B572B7"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区域冗余存</w:t>
      </w:r>
      <w:r w:rsidRPr="00B572B7">
        <w:rPr>
          <w:rFonts w:ascii="Microsoft JhengHei" w:eastAsia="Microsoft JhengHei" w:hAnsi="Microsoft JhengHei" w:cs="Microsoft JhengHei" w:hint="eastAsia"/>
          <w:b/>
          <w:bCs/>
          <w:color w:val="00188F"/>
          <w:sz w:val="18"/>
          <w:szCs w:val="18"/>
          <w:bdr w:val="none" w:sz="0" w:space="0" w:color="auto" w:frame="1"/>
        </w:rPr>
        <w:t>储</w:t>
      </w:r>
      <w:r w:rsidRPr="00B572B7">
        <w:rPr>
          <w:rFonts w:cstheme="minorHAnsi"/>
          <w:b/>
          <w:bCs/>
          <w:color w:val="00188F"/>
          <w:sz w:val="18"/>
          <w:szCs w:val="18"/>
          <w:bdr w:val="none" w:sz="0" w:space="0" w:color="auto" w:frame="1"/>
        </w:rPr>
        <w:t xml:space="preserve"> (ZRS)</w:t>
      </w:r>
      <w:r w:rsidRPr="00FD4165">
        <w:rPr>
          <w:rFonts w:cstheme="minorHAnsi"/>
          <w:b/>
          <w:color w:val="00188F"/>
          <w:sz w:val="18"/>
        </w:rPr>
        <w:t>”</w:t>
      </w:r>
      <w:r w:rsidRPr="00B572B7">
        <w:rPr>
          <w:rFonts w:ascii="MS Gothic" w:eastAsia="MS Gothic" w:hAnsi="MS Gothic" w:cs="MS Gothic" w:hint="eastAsia"/>
          <w:color w:val="242424"/>
          <w:sz w:val="18"/>
          <w:szCs w:val="18"/>
        </w:rPr>
        <w:t>是指数据跨多个</w:t>
      </w:r>
      <w:r w:rsidRPr="00B572B7">
        <w:rPr>
          <w:rFonts w:ascii="Microsoft JhengHei" w:eastAsia="Microsoft JhengHei" w:hAnsi="Microsoft JhengHei" w:cs="Microsoft JhengHei" w:hint="eastAsia"/>
          <w:color w:val="242424"/>
          <w:sz w:val="18"/>
          <w:szCs w:val="18"/>
        </w:rPr>
        <w:t>设施进行复制的设定。这些设施可能位于同一地理区域，也可能跨两个地理区域。</w:t>
      </w:r>
    </w:p>
    <w:p w14:paraId="2E1201B2" w14:textId="77777777" w:rsidR="005934B6" w:rsidRPr="00B572B7"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最大可用分</w:t>
      </w:r>
      <w:r w:rsidRPr="00B572B7">
        <w:rPr>
          <w:rFonts w:ascii="Microsoft JhengHei" w:eastAsia="Microsoft JhengHei" w:hAnsi="Microsoft JhengHei" w:cs="Microsoft JhengHei" w:hint="eastAsia"/>
          <w:b/>
          <w:bCs/>
          <w:color w:val="00188F"/>
          <w:sz w:val="18"/>
          <w:szCs w:val="18"/>
          <w:bdr w:val="none" w:sz="0" w:space="0" w:color="auto" w:frame="1"/>
        </w:rPr>
        <w:t>钟数</w:t>
      </w:r>
      <w:r w:rsidRPr="00FD4165">
        <w:rPr>
          <w:rFonts w:cstheme="minorHAnsi"/>
          <w:b/>
          <w:color w:val="00188F"/>
          <w:sz w:val="18"/>
        </w:rPr>
        <w:t>”</w:t>
      </w:r>
      <w:r w:rsidRPr="00B572B7">
        <w:rPr>
          <w:rFonts w:ascii="MS Gothic" w:eastAsia="MS Gothic" w:hAnsi="MS Gothic" w:cs="MS Gothic" w:hint="eastAsia"/>
          <w:color w:val="242424"/>
          <w:sz w:val="18"/>
          <w:szCs w:val="18"/>
        </w:rPr>
        <w:t>是指在一个</w:t>
      </w:r>
      <w:r w:rsidRPr="00B572B7">
        <w:rPr>
          <w:rFonts w:ascii="Microsoft JhengHei" w:eastAsia="Microsoft JhengHei" w:hAnsi="Microsoft JhengHei" w:cs="Microsoft JhengHei" w:hint="eastAsia"/>
          <w:color w:val="242424"/>
          <w:sz w:val="18"/>
          <w:szCs w:val="18"/>
        </w:rPr>
        <w:t>帐单月份期间，客户在指定</w:t>
      </w:r>
      <w:r w:rsidRPr="00B572B7">
        <w:rPr>
          <w:rFonts w:cstheme="minorHAnsi"/>
          <w:color w:val="242424"/>
          <w:sz w:val="18"/>
          <w:szCs w:val="18"/>
        </w:rPr>
        <w:t xml:space="preserve"> Microsoft Azure </w:t>
      </w:r>
      <w:r w:rsidRPr="00B572B7">
        <w:rPr>
          <w:rFonts w:ascii="Microsoft JhengHei" w:eastAsia="Microsoft JhengHei" w:hAnsi="Microsoft JhengHei" w:cs="Microsoft JhengHei" w:hint="eastAsia"/>
          <w:color w:val="242424"/>
          <w:sz w:val="18"/>
          <w:szCs w:val="18"/>
        </w:rPr>
        <w:t>订阅中部署特定文件共享的总分钟数。</w:t>
      </w:r>
    </w:p>
    <w:p w14:paraId="03D7CD41" w14:textId="77777777" w:rsidR="005934B6" w:rsidRPr="00B572B7"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bookmarkStart w:id="274" w:name="x__Hlk87495761"/>
      <w:r w:rsidRPr="00B572B7">
        <w:rPr>
          <w:rFonts w:ascii="MS Gothic" w:eastAsia="MS Gothic" w:hAnsi="MS Gothic" w:cs="MS Gothic" w:hint="eastAsia"/>
          <w:b/>
          <w:bCs/>
          <w:color w:val="00188F"/>
          <w:sz w:val="18"/>
          <w:szCs w:val="18"/>
          <w:bdr w:val="none" w:sz="0" w:space="0" w:color="auto" w:frame="1"/>
        </w:rPr>
        <w:t>服</w:t>
      </w:r>
      <w:r w:rsidRPr="00B572B7">
        <w:rPr>
          <w:rFonts w:ascii="Microsoft JhengHei" w:eastAsia="Microsoft JhengHei" w:hAnsi="Microsoft JhengHei" w:cs="Microsoft JhengHei" w:hint="eastAsia"/>
          <w:b/>
          <w:bCs/>
          <w:color w:val="00188F"/>
          <w:sz w:val="18"/>
          <w:szCs w:val="18"/>
          <w:bdr w:val="none" w:sz="0" w:space="0" w:color="auto" w:frame="1"/>
        </w:rPr>
        <w:t>务端</w:t>
      </w:r>
      <w:bookmarkEnd w:id="274"/>
      <w:r w:rsidRPr="00B572B7">
        <w:rPr>
          <w:rFonts w:ascii="Microsoft JhengHei" w:eastAsia="Microsoft JhengHei" w:hAnsi="Microsoft JhengHei" w:cs="Microsoft JhengHei" w:hint="eastAsia"/>
          <w:b/>
          <w:bCs/>
          <w:color w:val="00188F"/>
          <w:sz w:val="18"/>
          <w:szCs w:val="18"/>
          <w:bdr w:val="none" w:sz="0" w:space="0" w:color="auto" w:frame="1"/>
        </w:rPr>
        <w:t>问题</w:t>
      </w:r>
      <w:r w:rsidRPr="00FD4165">
        <w:rPr>
          <w:rFonts w:cstheme="minorHAnsi"/>
          <w:b/>
          <w:color w:val="00188F"/>
          <w:sz w:val="18"/>
        </w:rPr>
        <w:t>”</w:t>
      </w:r>
      <w:r w:rsidRPr="00B572B7">
        <w:rPr>
          <w:rFonts w:ascii="MS Gothic" w:eastAsia="MS Gothic" w:hAnsi="MS Gothic" w:cs="MS Gothic" w:hint="eastAsia"/>
          <w:color w:val="242424"/>
          <w:sz w:val="18"/>
          <w:szCs w:val="18"/>
        </w:rPr>
        <w:t>是指在</w:t>
      </w:r>
      <w:r w:rsidRPr="00B572B7">
        <w:rPr>
          <w:rFonts w:ascii="Microsoft JhengHei" w:eastAsia="Microsoft JhengHei" w:hAnsi="Microsoft JhengHei" w:cs="Microsoft JhengHei" w:hint="eastAsia"/>
          <w:color w:val="242424"/>
          <w:sz w:val="18"/>
          <w:szCs w:val="18"/>
        </w:rPr>
        <w:t>请求失败时，按照响应类型</w:t>
      </w:r>
      <w:r w:rsidRPr="00B572B7">
        <w:rPr>
          <w:rFonts w:cstheme="minorHAnsi"/>
          <w:color w:val="242424"/>
          <w:sz w:val="18"/>
          <w:szCs w:val="18"/>
        </w:rPr>
        <w:t xml:space="preserve"> ServerOtherError </w:t>
      </w:r>
      <w:r w:rsidRPr="00B572B7">
        <w:rPr>
          <w:rFonts w:ascii="MS Gothic" w:eastAsia="MS Gothic" w:hAnsi="MS Gothic" w:cs="MS Gothic" w:hint="eastAsia"/>
          <w:color w:val="242424"/>
          <w:sz w:val="18"/>
          <w:szCs w:val="18"/>
        </w:rPr>
        <w:t>或</w:t>
      </w:r>
      <w:r w:rsidRPr="00B572B7">
        <w:rPr>
          <w:rFonts w:cstheme="minorHAnsi"/>
          <w:color w:val="242424"/>
          <w:sz w:val="18"/>
          <w:szCs w:val="18"/>
        </w:rPr>
        <w:t xml:space="preserve"> ServerBusyError </w:t>
      </w:r>
      <w:r w:rsidRPr="00B572B7">
        <w:rPr>
          <w:rFonts w:ascii="MS Gothic" w:eastAsia="MS Gothic" w:hAnsi="MS Gothic" w:cs="MS Gothic" w:hint="eastAsia"/>
          <w:color w:val="242424"/>
          <w:sz w:val="18"/>
          <w:szCs w:val="18"/>
        </w:rPr>
        <w:t>或</w:t>
      </w:r>
      <w:r w:rsidRPr="00B572B7">
        <w:rPr>
          <w:rFonts w:cstheme="minorHAnsi"/>
          <w:color w:val="242424"/>
          <w:sz w:val="18"/>
          <w:szCs w:val="18"/>
        </w:rPr>
        <w:t xml:space="preserve"> ServerTimeoutError </w:t>
      </w:r>
      <w:r w:rsidRPr="00B572B7">
        <w:rPr>
          <w:rFonts w:ascii="Microsoft JhengHei" w:eastAsia="Microsoft JhengHei" w:hAnsi="Microsoft JhengHei" w:cs="Microsoft JhengHei" w:hint="eastAsia"/>
          <w:color w:val="242424"/>
          <w:sz w:val="18"/>
          <w:szCs w:val="18"/>
        </w:rPr>
        <w:t>进行报告的问题。</w:t>
      </w:r>
    </w:p>
    <w:p w14:paraId="08E9E3F3" w14:textId="77777777" w:rsidR="005934B6" w:rsidRPr="00B572B7"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停机</w:t>
      </w:r>
      <w:r w:rsidRPr="00B572B7">
        <w:rPr>
          <w:rFonts w:ascii="Microsoft JhengHei" w:eastAsia="Microsoft JhengHei" w:hAnsi="Microsoft JhengHei" w:cs="Microsoft JhengHei" w:hint="eastAsia"/>
          <w:b/>
          <w:bCs/>
          <w:color w:val="00188F"/>
          <w:sz w:val="18"/>
          <w:szCs w:val="18"/>
          <w:bdr w:val="none" w:sz="0" w:space="0" w:color="auto" w:frame="1"/>
        </w:rPr>
        <w:t>时间</w:t>
      </w:r>
      <w:r w:rsidRPr="00FD4165">
        <w:rPr>
          <w:rFonts w:cstheme="minorHAnsi"/>
          <w:b/>
          <w:color w:val="00188F"/>
          <w:sz w:val="18"/>
        </w:rPr>
        <w:t>”</w:t>
      </w:r>
      <w:r w:rsidRPr="00B572B7">
        <w:rPr>
          <w:rFonts w:ascii="MS Gothic" w:eastAsia="MS Gothic" w:hAnsi="MS Gothic" w:cs="MS Gothic" w:hint="eastAsia"/>
          <w:color w:val="242424"/>
          <w:sz w:val="18"/>
          <w:szCs w:val="18"/>
        </w:rPr>
        <w:t>是指在一个</w:t>
      </w:r>
      <w:r w:rsidRPr="00B572B7">
        <w:rPr>
          <w:rFonts w:ascii="Microsoft JhengHei" w:eastAsia="Microsoft JhengHei" w:hAnsi="Microsoft JhengHei" w:cs="Microsoft JhengHei" w:hint="eastAsia"/>
          <w:color w:val="242424"/>
          <w:sz w:val="18"/>
          <w:szCs w:val="18"/>
        </w:rPr>
        <w:t>帐单月份期间，服务端问题导致针对文件共享的所有请求失败的总分钟数。</w:t>
      </w:r>
    </w:p>
    <w:p w14:paraId="0FDA90A3" w14:textId="77777777" w:rsidR="005934B6" w:rsidRDefault="005934B6" w:rsidP="005934B6">
      <w:pPr>
        <w:shd w:val="clear" w:color="auto" w:fill="FFFFFF"/>
        <w:spacing w:after="0" w:line="240" w:lineRule="auto"/>
        <w:rPr>
          <w:rFonts w:cstheme="minorHAnsi"/>
          <w:color w:val="242424"/>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每月正常服</w:t>
      </w:r>
      <w:r w:rsidRPr="00B572B7">
        <w:rPr>
          <w:rFonts w:ascii="Microsoft JhengHei" w:eastAsia="Microsoft JhengHei" w:hAnsi="Microsoft JhengHei" w:cs="Microsoft JhengHei" w:hint="eastAsia"/>
          <w:b/>
          <w:bCs/>
          <w:color w:val="00188F"/>
          <w:sz w:val="18"/>
          <w:szCs w:val="18"/>
          <w:bdr w:val="none" w:sz="0" w:space="0" w:color="auto" w:frame="1"/>
        </w:rPr>
        <w:t>务时间百分比</w:t>
      </w:r>
      <w:r w:rsidRPr="00FD4165">
        <w:rPr>
          <w:rFonts w:cstheme="minorHAnsi"/>
          <w:b/>
          <w:color w:val="00188F"/>
          <w:sz w:val="18"/>
        </w:rPr>
        <w:t>”</w:t>
      </w:r>
      <w:r w:rsidRPr="001E2B53">
        <w:rPr>
          <w:rFonts w:ascii="MS Gothic" w:eastAsia="MS Gothic" w:hAnsi="MS Gothic" w:cs="MS Gothic" w:hint="eastAsia"/>
          <w:b/>
          <w:color w:val="00188F"/>
          <w:sz w:val="18"/>
        </w:rPr>
        <w:t>：</w:t>
      </w:r>
      <w:r w:rsidRPr="00B572B7">
        <w:rPr>
          <w:rFonts w:ascii="MS Gothic" w:eastAsia="MS Gothic" w:hAnsi="MS Gothic" w:cs="MS Gothic" w:hint="eastAsia"/>
          <w:color w:val="242424"/>
          <w:sz w:val="18"/>
          <w:szCs w:val="18"/>
        </w:rPr>
        <w:t>每月正常服</w:t>
      </w:r>
      <w:r w:rsidRPr="00B572B7">
        <w:rPr>
          <w:rFonts w:ascii="Microsoft JhengHei" w:eastAsia="Microsoft JhengHei" w:hAnsi="Microsoft JhengHei" w:cs="Microsoft JhengHei" w:hint="eastAsia"/>
          <w:color w:val="242424"/>
          <w:sz w:val="18"/>
          <w:szCs w:val="18"/>
        </w:rPr>
        <w:t>务时间百分比应使用以下公式计算：</w:t>
      </w:r>
    </w:p>
    <w:p w14:paraId="4EEB68E6" w14:textId="77777777" w:rsidR="005934B6" w:rsidRDefault="005934B6" w:rsidP="005934B6">
      <w:pPr>
        <w:shd w:val="clear" w:color="auto" w:fill="FFFFFF"/>
        <w:spacing w:after="0" w:line="240" w:lineRule="auto"/>
        <w:rPr>
          <w:rFonts w:cstheme="minorHAnsi"/>
          <w:color w:val="242424"/>
          <w:sz w:val="18"/>
          <w:szCs w:val="18"/>
        </w:rPr>
      </w:pPr>
    </w:p>
    <w:p w14:paraId="3824156C" w14:textId="77777777" w:rsidR="005934B6" w:rsidRPr="00B572B7" w:rsidRDefault="004F0006" w:rsidP="005934B6">
      <w:pPr>
        <w:shd w:val="clear" w:color="auto" w:fill="FFFFFF"/>
        <w:spacing w:after="0" w:line="240" w:lineRule="auto"/>
        <w:rPr>
          <w:rFonts w:cstheme="minorHAnsi"/>
          <w:color w:val="242424"/>
          <w:sz w:val="18"/>
          <w:szCs w:val="18"/>
        </w:rPr>
      </w:pPr>
      <m:oMathPara>
        <m:oMath>
          <m:f>
            <m:fPr>
              <m:ctrlPr>
                <w:rPr>
                  <w:rFonts w:ascii="Cambria Math" w:hAnsi="Cambria Math" w:cstheme="minorHAnsi"/>
                  <w:i/>
                  <w:sz w:val="18"/>
                  <w:szCs w:val="18"/>
                </w:rPr>
              </m:ctrlPr>
            </m:fPr>
            <m:num>
              <m:r>
                <m:rPr>
                  <m:nor/>
                </m:rPr>
                <w:rPr>
                  <w:rFonts w:ascii="MS Gothic" w:eastAsia="MS Gothic" w:hAnsi="MS Gothic" w:cs="MS Gothic" w:hint="eastAsia"/>
                  <w:i/>
                  <w:sz w:val="18"/>
                  <w:szCs w:val="18"/>
                </w:rPr>
                <m:t>最大可用分</m:t>
              </m:r>
              <m:r>
                <m:rPr>
                  <m:nor/>
                </m:rPr>
                <w:rPr>
                  <w:rFonts w:ascii="Microsoft JhengHei" w:eastAsia="Microsoft JhengHei" w:hAnsi="Microsoft JhengHei" w:cs="Microsoft JhengHei" w:hint="eastAsia"/>
                  <w:i/>
                  <w:sz w:val="18"/>
                  <w:szCs w:val="18"/>
                </w:rPr>
                <m:t>钟数</m:t>
              </m:r>
              <m:r>
                <m:rPr>
                  <m:nor/>
                </m:rPr>
                <w:rPr>
                  <w:rFonts w:ascii="Cambria Math" w:cstheme="minorHAnsi"/>
                  <w:i/>
                  <w:sz w:val="18"/>
                  <w:szCs w:val="18"/>
                </w:rPr>
                <m:t xml:space="preserve"> - </m:t>
              </m:r>
              <m:r>
                <m:rPr>
                  <m:nor/>
                </m:rPr>
                <w:rPr>
                  <w:rFonts w:ascii="MS Gothic" w:eastAsia="MS Gothic" w:hAnsi="MS Gothic" w:cs="MS Gothic" w:hint="eastAsia"/>
                  <w:i/>
                  <w:sz w:val="18"/>
                  <w:szCs w:val="18"/>
                </w:rPr>
                <m:t>停机</m:t>
              </m:r>
              <m:r>
                <m:rPr>
                  <m:nor/>
                </m:rPr>
                <w:rPr>
                  <w:rFonts w:ascii="Microsoft JhengHei" w:eastAsia="Microsoft JhengHei" w:hAnsi="Microsoft JhengHei" w:cs="Microsoft JhengHei" w:hint="eastAsia"/>
                  <w:i/>
                  <w:sz w:val="18"/>
                  <w:szCs w:val="18"/>
                </w:rPr>
                <m:t>时间</m:t>
              </m:r>
            </m:num>
            <m:den>
              <m:r>
                <m:rPr>
                  <m:nor/>
                </m:rPr>
                <w:rPr>
                  <w:rFonts w:ascii="MS Gothic" w:eastAsia="MS Gothic" w:hAnsi="MS Gothic" w:cs="MS Gothic" w:hint="eastAsia"/>
                  <w:i/>
                  <w:sz w:val="18"/>
                  <w:szCs w:val="18"/>
                </w:rPr>
                <m:t>最大可用分</m:t>
              </m:r>
              <m:r>
                <m:rPr>
                  <m:nor/>
                </m:rPr>
                <w:rPr>
                  <w:rFonts w:ascii="Microsoft JhengHei" w:eastAsia="Microsoft JhengHei" w:hAnsi="Microsoft JhengHei" w:cs="Microsoft JhengHei" w:hint="eastAsia"/>
                  <w:i/>
                  <w:sz w:val="18"/>
                  <w:szCs w:val="18"/>
                </w:rPr>
                <m:t>钟数</m:t>
              </m:r>
            </m:den>
          </m:f>
          <m:r>
            <w:rPr>
              <w:rFonts w:ascii="Cambria Math" w:hAnsi="Cambria Math" w:cstheme="minorHAnsi"/>
              <w:sz w:val="18"/>
              <w:szCs w:val="18"/>
            </w:rPr>
            <m:t xml:space="preserve"> x 100</m:t>
          </m:r>
        </m:oMath>
      </m:oMathPara>
    </w:p>
    <w:p w14:paraId="5B56B037"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cstheme="minorHAnsi"/>
          <w:b/>
          <w:bCs/>
          <w:color w:val="00188F"/>
          <w:sz w:val="18"/>
          <w:szCs w:val="18"/>
          <w:bdr w:val="none" w:sz="0" w:space="0" w:color="auto" w:frame="1"/>
        </w:rPr>
        <w:t> </w:t>
      </w:r>
    </w:p>
    <w:p w14:paraId="27B321F9"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ascii="MS Gothic" w:eastAsia="MS Gothic" w:hAnsi="MS Gothic" w:cs="MS Gothic" w:hint="eastAsia"/>
          <w:b/>
          <w:bCs/>
          <w:color w:val="00188F"/>
          <w:sz w:val="18"/>
          <w:szCs w:val="18"/>
          <w:bdr w:val="none" w:sz="0" w:space="0" w:color="auto" w:frame="1"/>
        </w:rPr>
        <w:t>以下服</w:t>
      </w:r>
      <w:r w:rsidRPr="00B572B7">
        <w:rPr>
          <w:rFonts w:ascii="Microsoft JhengHei" w:eastAsia="Microsoft JhengHei" w:hAnsi="Microsoft JhengHei" w:cs="Microsoft JhengHei" w:hint="eastAsia"/>
          <w:b/>
          <w:bCs/>
          <w:color w:val="00188F"/>
          <w:sz w:val="18"/>
          <w:szCs w:val="18"/>
          <w:bdr w:val="none" w:sz="0" w:space="0" w:color="auto" w:frame="1"/>
        </w:rPr>
        <w:t>务级别和服务额度适用于客户对依托于区域冗余存储</w:t>
      </w:r>
      <w:r w:rsidRPr="00B572B7">
        <w:rPr>
          <w:rFonts w:cstheme="minorHAnsi"/>
          <w:b/>
          <w:bCs/>
          <w:color w:val="00188F"/>
          <w:sz w:val="18"/>
          <w:szCs w:val="18"/>
          <w:bdr w:val="none" w:sz="0" w:space="0" w:color="auto" w:frame="1"/>
        </w:rPr>
        <w:t xml:space="preserve"> (ZRS) </w:t>
      </w:r>
      <w:r w:rsidRPr="00B572B7">
        <w:rPr>
          <w:rFonts w:ascii="MS Gothic" w:eastAsia="MS Gothic" w:hAnsi="MS Gothic" w:cs="MS Gothic" w:hint="eastAsia"/>
          <w:b/>
          <w:bCs/>
          <w:color w:val="00188F"/>
          <w:sz w:val="18"/>
          <w:szCs w:val="18"/>
          <w:bdr w:val="none" w:sz="0" w:space="0" w:color="auto" w:frame="1"/>
        </w:rPr>
        <w:t>或本地冗余存</w:t>
      </w:r>
      <w:r w:rsidRPr="00B572B7">
        <w:rPr>
          <w:rFonts w:ascii="Microsoft JhengHei" w:eastAsia="Microsoft JhengHei" w:hAnsi="Microsoft JhengHei" w:cs="Microsoft JhengHei" w:hint="eastAsia"/>
          <w:b/>
          <w:bCs/>
          <w:color w:val="00188F"/>
          <w:sz w:val="18"/>
          <w:szCs w:val="18"/>
          <w:bdr w:val="none" w:sz="0" w:space="0" w:color="auto" w:frame="1"/>
        </w:rPr>
        <w:t>储</w:t>
      </w:r>
      <w:r w:rsidRPr="00B572B7">
        <w:rPr>
          <w:rFonts w:cstheme="minorHAnsi"/>
          <w:b/>
          <w:bCs/>
          <w:color w:val="00188F"/>
          <w:sz w:val="18"/>
          <w:szCs w:val="18"/>
          <w:bdr w:val="none" w:sz="0" w:space="0" w:color="auto" w:frame="1"/>
        </w:rPr>
        <w:t xml:space="preserve"> (LRS) </w:t>
      </w:r>
      <w:r w:rsidRPr="00B572B7">
        <w:rPr>
          <w:rFonts w:ascii="MS Gothic" w:eastAsia="MS Gothic" w:hAnsi="MS Gothic" w:cs="MS Gothic" w:hint="eastAsia"/>
          <w:b/>
          <w:bCs/>
          <w:color w:val="00188F"/>
          <w:sz w:val="18"/>
          <w:szCs w:val="18"/>
          <w:bdr w:val="none" w:sz="0" w:space="0" w:color="auto" w:frame="1"/>
        </w:rPr>
        <w:t>的高</w:t>
      </w:r>
      <w:r w:rsidRPr="00B572B7">
        <w:rPr>
          <w:rFonts w:ascii="Microsoft JhengHei" w:eastAsia="Microsoft JhengHei" w:hAnsi="Microsoft JhengHei" w:cs="Microsoft JhengHei" w:hint="eastAsia"/>
          <w:b/>
          <w:bCs/>
          <w:color w:val="00188F"/>
          <w:sz w:val="18"/>
          <w:szCs w:val="18"/>
          <w:bdr w:val="none" w:sz="0" w:space="0" w:color="auto" w:frame="1"/>
        </w:rPr>
        <w:t>级层级文件共享的使用。</w:t>
      </w:r>
    </w:p>
    <w:p w14:paraId="1E2B07D4" w14:textId="77777777" w:rsidR="005934B6" w:rsidRPr="00B572B7" w:rsidRDefault="005934B6" w:rsidP="005934B6">
      <w:pPr>
        <w:shd w:val="clear" w:color="auto" w:fill="FFFFFF"/>
        <w:spacing w:after="0" w:line="240" w:lineRule="auto"/>
        <w:rPr>
          <w:rFonts w:cstheme="minorHAnsi"/>
          <w:color w:val="242424"/>
          <w:sz w:val="18"/>
          <w:szCs w:val="18"/>
        </w:rPr>
      </w:pPr>
      <w:r w:rsidRPr="00B572B7">
        <w:rPr>
          <w:rFonts w:cstheme="minorHAns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934B6" w:rsidRPr="00B572B7" w14:paraId="2E28CB00" w14:textId="77777777" w:rsidTr="00CC6424">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3D81698" w14:textId="77777777" w:rsidR="005934B6" w:rsidRPr="00B572B7" w:rsidRDefault="005934B6" w:rsidP="00CC6424">
            <w:pPr>
              <w:spacing w:after="0" w:line="168" w:lineRule="atLeast"/>
              <w:jc w:val="center"/>
              <w:rPr>
                <w:rFonts w:cstheme="minorHAnsi"/>
                <w:color w:val="242424"/>
                <w:sz w:val="16"/>
                <w:szCs w:val="16"/>
              </w:rPr>
            </w:pPr>
            <w:r w:rsidRPr="00B572B7">
              <w:rPr>
                <w:rFonts w:ascii="MS Gothic" w:eastAsia="MS Gothic" w:hAnsi="MS Gothic" w:cs="MS Gothic" w:hint="eastAsia"/>
                <w:color w:val="FFFFFF"/>
                <w:sz w:val="16"/>
                <w:szCs w:val="16"/>
                <w:bdr w:val="none" w:sz="0" w:space="0" w:color="auto" w:frame="1"/>
              </w:rPr>
              <w:t>每月正常服</w:t>
            </w:r>
            <w:r w:rsidRPr="00B572B7">
              <w:rPr>
                <w:rFonts w:ascii="Microsoft JhengHei" w:eastAsia="Microsoft JhengHei" w:hAnsi="Microsoft JhengHei" w:cs="Microsoft JhengHei" w:hint="eastAsia"/>
                <w:color w:val="FFFFFF"/>
                <w:sz w:val="16"/>
                <w:szCs w:val="16"/>
                <w:bdr w:val="none" w:sz="0" w:space="0" w:color="auto" w:frame="1"/>
              </w:rPr>
              <w:t>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E7C978" w14:textId="77777777" w:rsidR="005934B6" w:rsidRPr="00B572B7" w:rsidRDefault="005934B6" w:rsidP="00CC6424">
            <w:pPr>
              <w:spacing w:after="0" w:line="168" w:lineRule="atLeast"/>
              <w:jc w:val="center"/>
              <w:rPr>
                <w:rFonts w:cstheme="minorHAnsi"/>
                <w:color w:val="242424"/>
                <w:sz w:val="16"/>
                <w:szCs w:val="16"/>
              </w:rPr>
            </w:pPr>
            <w:r w:rsidRPr="00B572B7">
              <w:rPr>
                <w:rFonts w:ascii="MS Gothic" w:eastAsia="MS Gothic" w:hAnsi="MS Gothic" w:cs="MS Gothic" w:hint="eastAsia"/>
                <w:color w:val="FFFFFF"/>
                <w:sz w:val="16"/>
                <w:szCs w:val="16"/>
                <w:bdr w:val="none" w:sz="0" w:space="0" w:color="auto" w:frame="1"/>
              </w:rPr>
              <w:t>服</w:t>
            </w:r>
            <w:r w:rsidRPr="00B572B7">
              <w:rPr>
                <w:rFonts w:ascii="Microsoft JhengHei" w:eastAsia="Microsoft JhengHei" w:hAnsi="Microsoft JhengHei" w:cs="Microsoft JhengHei" w:hint="eastAsia"/>
                <w:color w:val="FFFFFF"/>
                <w:sz w:val="16"/>
                <w:szCs w:val="16"/>
                <w:bdr w:val="none" w:sz="0" w:space="0" w:color="auto" w:frame="1"/>
              </w:rPr>
              <w:t>务额度</w:t>
            </w:r>
          </w:p>
        </w:tc>
      </w:tr>
      <w:tr w:rsidR="005934B6" w:rsidRPr="00B572B7" w14:paraId="3DB4AE13" w14:textId="77777777" w:rsidTr="00CC6424">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0080A2" w14:textId="77777777" w:rsidR="005934B6" w:rsidRPr="00B572B7" w:rsidRDefault="005934B6" w:rsidP="00CC6424">
            <w:pPr>
              <w:spacing w:before="20" w:after="20" w:line="168" w:lineRule="atLeast"/>
              <w:jc w:val="center"/>
              <w:rPr>
                <w:rFonts w:cstheme="minorHAnsi"/>
                <w:color w:val="242424"/>
                <w:sz w:val="16"/>
                <w:szCs w:val="16"/>
              </w:rPr>
            </w:pPr>
            <w:r w:rsidRPr="00B572B7">
              <w:rPr>
                <w:rFonts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53CB8D" w14:textId="77777777" w:rsidR="005934B6" w:rsidRPr="00B572B7" w:rsidRDefault="005934B6" w:rsidP="00CC6424">
            <w:pPr>
              <w:spacing w:before="20" w:after="20" w:line="168" w:lineRule="atLeast"/>
              <w:jc w:val="center"/>
              <w:rPr>
                <w:rFonts w:cstheme="minorHAnsi"/>
                <w:color w:val="242424"/>
                <w:sz w:val="16"/>
                <w:szCs w:val="16"/>
              </w:rPr>
            </w:pPr>
            <w:r w:rsidRPr="00B572B7">
              <w:rPr>
                <w:rFonts w:cstheme="minorHAnsi"/>
                <w:color w:val="242424"/>
                <w:sz w:val="16"/>
                <w:szCs w:val="16"/>
              </w:rPr>
              <w:t>10%</w:t>
            </w:r>
          </w:p>
        </w:tc>
      </w:tr>
      <w:tr w:rsidR="005934B6" w:rsidRPr="00B572B7" w14:paraId="478F3D78" w14:textId="77777777" w:rsidTr="00CC6424">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86DE2D" w14:textId="77777777" w:rsidR="005934B6" w:rsidRPr="00B572B7" w:rsidRDefault="005934B6" w:rsidP="00CC6424">
            <w:pPr>
              <w:spacing w:before="20" w:after="20" w:line="168" w:lineRule="atLeast"/>
              <w:jc w:val="center"/>
              <w:rPr>
                <w:rFonts w:cstheme="minorHAnsi"/>
                <w:color w:val="242424"/>
                <w:sz w:val="16"/>
                <w:szCs w:val="16"/>
              </w:rPr>
            </w:pPr>
            <w:r w:rsidRPr="00B572B7">
              <w:rPr>
                <w:rFonts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0644EE" w14:textId="77777777" w:rsidR="005934B6" w:rsidRPr="00B572B7" w:rsidRDefault="005934B6" w:rsidP="00CC6424">
            <w:pPr>
              <w:spacing w:before="20" w:after="20" w:line="168" w:lineRule="atLeast"/>
              <w:jc w:val="center"/>
              <w:rPr>
                <w:rFonts w:cstheme="minorHAnsi"/>
                <w:color w:val="242424"/>
                <w:sz w:val="16"/>
                <w:szCs w:val="16"/>
              </w:rPr>
            </w:pPr>
            <w:r w:rsidRPr="00B572B7">
              <w:rPr>
                <w:rFonts w:cstheme="minorHAnsi"/>
                <w:color w:val="242424"/>
                <w:sz w:val="16"/>
                <w:szCs w:val="16"/>
              </w:rPr>
              <w:t>25%</w:t>
            </w:r>
          </w:p>
        </w:tc>
      </w:tr>
    </w:tbl>
    <w:p w14:paraId="5D360AB8" w14:textId="77777777" w:rsidR="005934B6" w:rsidRPr="00B572B7" w:rsidRDefault="004F0006" w:rsidP="005934B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5934B6" w:rsidRPr="00B572B7">
          <w:rPr>
            <w:rStyle w:val="Hyperlink"/>
            <w:rFonts w:cstheme="minorHAnsi"/>
            <w:sz w:val="16"/>
            <w:szCs w:val="16"/>
          </w:rPr>
          <w:t>目录</w:t>
        </w:r>
      </w:hyperlink>
      <w:r w:rsidR="005934B6" w:rsidRPr="00B572B7">
        <w:rPr>
          <w:rFonts w:cstheme="minorHAnsi"/>
          <w:sz w:val="16"/>
          <w:szCs w:val="16"/>
        </w:rPr>
        <w:t>/</w:t>
      </w:r>
      <w:hyperlink w:anchor="定义" w:tooltip="定义" w:history="1">
        <w:r w:rsidR="005934B6" w:rsidRPr="00B572B7">
          <w:rPr>
            <w:rStyle w:val="Hyperlink"/>
            <w:rFonts w:cstheme="minorHAnsi"/>
            <w:sz w:val="16"/>
            <w:szCs w:val="16"/>
          </w:rPr>
          <w:t>定义</w:t>
        </w:r>
      </w:hyperlink>
    </w:p>
    <w:p w14:paraId="142A9F2D" w14:textId="77777777" w:rsidR="0014750C" w:rsidRPr="00395F5B" w:rsidRDefault="0014750C" w:rsidP="0014750C">
      <w:pPr>
        <w:pStyle w:val="ProductList-Offering2Heading"/>
        <w:keepNext/>
        <w:keepLines/>
        <w:tabs>
          <w:tab w:val="clear" w:pos="360"/>
          <w:tab w:val="clear" w:pos="720"/>
          <w:tab w:val="clear" w:pos="1080"/>
        </w:tabs>
        <w:outlineLvl w:val="2"/>
        <w:rPr>
          <w:rFonts w:asciiTheme="minorHAnsi" w:hAnsiTheme="minorHAnsi" w:cstheme="minorHAnsi"/>
        </w:rPr>
      </w:pPr>
      <w:bookmarkStart w:id="275" w:name="_Toc138344559"/>
      <w:r w:rsidRPr="000732E6">
        <w:rPr>
          <w:rFonts w:asciiTheme="minorHAnsi" w:hAnsiTheme="minorHAnsi" w:cstheme="minorHAnsi"/>
          <w:b w:val="0"/>
          <w:bCs/>
        </w:rPr>
        <w:t>Azure</w:t>
      </w:r>
      <w:r w:rsidRPr="00395F5B">
        <w:rPr>
          <w:rFonts w:asciiTheme="minorHAnsi" w:hAnsiTheme="minorHAnsi" w:cstheme="minorHAnsi"/>
        </w:rPr>
        <w:t xml:space="preserve"> </w:t>
      </w:r>
      <w:r w:rsidRPr="00395F5B">
        <w:rPr>
          <w:rFonts w:asciiTheme="minorHAnsi" w:hAnsiTheme="minorHAnsi" w:cstheme="minorHAnsi"/>
        </w:rPr>
        <w:t>防火墙</w:t>
      </w:r>
      <w:bookmarkEnd w:id="256"/>
      <w:bookmarkEnd w:id="261"/>
      <w:bookmarkEnd w:id="273"/>
      <w:bookmarkEnd w:id="275"/>
    </w:p>
    <w:p w14:paraId="422931D4" w14:textId="77777777" w:rsidR="0014750C" w:rsidRPr="00395F5B" w:rsidRDefault="0014750C" w:rsidP="0014750C">
      <w:pPr>
        <w:pStyle w:val="ProductList-Body"/>
        <w:rPr>
          <w:rFonts w:cstheme="minorHAnsi"/>
        </w:rPr>
      </w:pPr>
      <w:r w:rsidRPr="00395F5B">
        <w:rPr>
          <w:rFonts w:cstheme="minorHAnsi"/>
          <w:b/>
          <w:color w:val="00188F"/>
        </w:rPr>
        <w:t>附加定义</w:t>
      </w:r>
      <w:r w:rsidRPr="001B122E">
        <w:rPr>
          <w:rFonts w:cstheme="minorHAnsi"/>
          <w:b/>
          <w:bCs/>
        </w:rPr>
        <w:t>：</w:t>
      </w:r>
    </w:p>
    <w:p w14:paraId="416959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防火墙服务</w:t>
      </w:r>
      <w:r w:rsidRPr="008F51D2">
        <w:rPr>
          <w:rFonts w:ascii="SimSun" w:hAnsi="SimSun" w:cstheme="minorHAnsi"/>
          <w:szCs w:val="18"/>
        </w:rPr>
        <w:t>”</w:t>
      </w:r>
      <w:r w:rsidRPr="00395F5B">
        <w:rPr>
          <w:rFonts w:cstheme="minorHAnsi"/>
        </w:rPr>
        <w:t>是指在客户虚拟网络中部署的逻辑防火墙实例。</w:t>
      </w:r>
    </w:p>
    <w:p w14:paraId="019B41EB" w14:textId="77777777" w:rsidR="0014750C" w:rsidRPr="00395F5B" w:rsidRDefault="0014750C" w:rsidP="0014750C">
      <w:pPr>
        <w:pStyle w:val="ProductList-Body"/>
        <w:rPr>
          <w:rFonts w:cstheme="minorHAnsi"/>
        </w:rPr>
      </w:pPr>
    </w:p>
    <w:p w14:paraId="3C3C939C" w14:textId="77777777" w:rsidR="0014750C" w:rsidRPr="00395F5B" w:rsidRDefault="0014750C" w:rsidP="0014750C">
      <w:pPr>
        <w:pStyle w:val="ProductList-Body"/>
        <w:rPr>
          <w:rFonts w:cstheme="minorHAnsi"/>
        </w:rPr>
      </w:pPr>
      <w:r w:rsidRPr="00395F5B">
        <w:rPr>
          <w:rFonts w:cstheme="minorHAnsi"/>
          <w:b/>
          <w:bCs/>
          <w:color w:val="00188F"/>
        </w:rPr>
        <w:t>在单个可用性区域内部署的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7AF7AD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防火墙服务时，一个帐单月份期间的总累计分钟数。</w:t>
      </w:r>
    </w:p>
    <w:p w14:paraId="0ABC678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是指在特定的</w:t>
      </w:r>
      <w:r w:rsidRPr="00395F5B">
        <w:rPr>
          <w:rFonts w:cstheme="minorHAnsi"/>
        </w:rPr>
        <w:t xml:space="preserve"> Azure </w:t>
      </w:r>
      <w:r w:rsidRPr="00395F5B">
        <w:rPr>
          <w:rFonts w:cstheme="minorHAnsi"/>
        </w:rPr>
        <w:t>防火墙服务的一个帐单月份期间，该</w:t>
      </w:r>
      <w:r w:rsidRPr="00395F5B">
        <w:rPr>
          <w:rFonts w:cstheme="minorHAnsi"/>
        </w:rPr>
        <w:t xml:space="preserve"> Azure </w:t>
      </w:r>
      <w:r w:rsidRPr="00395F5B">
        <w:rPr>
          <w:rFonts w:cstheme="minorHAnsi"/>
        </w:rPr>
        <w:t>防火墙服务不可用的总累计最大可用分钟数。如果在某一分钟内，所有尝试连接至</w:t>
      </w:r>
      <w:r w:rsidRPr="00395F5B">
        <w:rPr>
          <w:rFonts w:cstheme="minorHAnsi"/>
        </w:rPr>
        <w:t xml:space="preserve"> Azure </w:t>
      </w:r>
      <w:r w:rsidRPr="00395F5B">
        <w:rPr>
          <w:rFonts w:cstheme="minorHAnsi"/>
        </w:rPr>
        <w:t>防火墙服务的操作均失败，则认为在这一分钟内该服务不可用。</w:t>
      </w:r>
    </w:p>
    <w:p w14:paraId="78DD66F5" w14:textId="77777777" w:rsidR="0014750C" w:rsidRPr="00395F5B" w:rsidRDefault="0014750C" w:rsidP="0014750C">
      <w:pPr>
        <w:pStyle w:val="ProductList-Body"/>
        <w:rPr>
          <w:rFonts w:cstheme="minorHAnsi"/>
        </w:rPr>
      </w:pPr>
      <w:r w:rsidRPr="00395F5B">
        <w:rPr>
          <w:rFonts w:cstheme="minorHAnsi"/>
          <w:b/>
          <w:color w:val="00188F"/>
        </w:rPr>
        <w:lastRenderedPageBreak/>
        <w:t>每月正常服务时间百分比</w:t>
      </w:r>
      <w:r w:rsidRPr="00395F5B">
        <w:rPr>
          <w:rFonts w:cstheme="minorHAnsi"/>
        </w:rPr>
        <w:t>：每月正常服务时间百分比应使用以下公式计算：</w:t>
      </w:r>
    </w:p>
    <w:p w14:paraId="60C3C3EE" w14:textId="77777777" w:rsidR="0014750C" w:rsidRPr="00395F5B" w:rsidRDefault="0014750C" w:rsidP="0014750C">
      <w:pPr>
        <w:pStyle w:val="ProductList-Body"/>
        <w:rPr>
          <w:rFonts w:cstheme="minorHAnsi"/>
        </w:rPr>
      </w:pPr>
    </w:p>
    <w:p w14:paraId="51407646"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063C1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以下服务级别和服务额度适用于客户对在单个可用性区域内部署的</w:t>
      </w:r>
      <w:r w:rsidRPr="00395F5B">
        <w:rPr>
          <w:rFonts w:cstheme="minorHAnsi"/>
          <w:b/>
          <w:color w:val="00188F"/>
        </w:rPr>
        <w:t xml:space="preserve"> Azure </w:t>
      </w:r>
      <w:r w:rsidRPr="00395F5B">
        <w:rPr>
          <w:rFonts w:cstheme="minorHAnsi"/>
          <w:b/>
          <w:color w:val="00188F"/>
        </w:rPr>
        <w:t>防火墙服务的使用情况：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E9B066" w14:textId="77777777" w:rsidTr="00C94E4B">
        <w:trPr>
          <w:tblHeader/>
        </w:trPr>
        <w:tc>
          <w:tcPr>
            <w:tcW w:w="5400" w:type="dxa"/>
            <w:shd w:val="clear" w:color="auto" w:fill="0072C6"/>
          </w:tcPr>
          <w:p w14:paraId="573BFDF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38AF51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9F559C7" w14:textId="77777777" w:rsidTr="00C94E4B">
        <w:tc>
          <w:tcPr>
            <w:tcW w:w="5400" w:type="dxa"/>
          </w:tcPr>
          <w:p w14:paraId="44211D9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579BA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E1AD5E" w14:textId="77777777" w:rsidTr="00C94E4B">
        <w:tc>
          <w:tcPr>
            <w:tcW w:w="5400" w:type="dxa"/>
          </w:tcPr>
          <w:p w14:paraId="048222D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7FCC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0C4CC82" w14:textId="77777777" w:rsidR="0014750C" w:rsidRPr="00395F5B" w:rsidRDefault="0014750C" w:rsidP="0014750C">
      <w:pPr>
        <w:pStyle w:val="ProductList-Body"/>
        <w:spacing w:before="240"/>
        <w:rPr>
          <w:rFonts w:cstheme="minorHAnsi"/>
        </w:rPr>
      </w:pPr>
      <w:r w:rsidRPr="00395F5B">
        <w:rPr>
          <w:rFonts w:cstheme="minorHAnsi"/>
          <w:b/>
          <w:bCs/>
          <w:color w:val="00188F"/>
        </w:rPr>
        <w:t>跨两个或更多可用性区域部署的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28E67D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指当微软订阅中于同一区域中跨两个或更多可用性区域部署了</w:t>
      </w:r>
      <w:r w:rsidRPr="00395F5B">
        <w:rPr>
          <w:rFonts w:cstheme="minorHAnsi"/>
          <w:color w:val="000000" w:themeColor="text1"/>
        </w:rPr>
        <w:t xml:space="preserve"> Azure </w:t>
      </w:r>
      <w:r w:rsidRPr="00395F5B">
        <w:rPr>
          <w:rFonts w:cstheme="minorHAnsi"/>
          <w:color w:val="000000" w:themeColor="text1"/>
        </w:rPr>
        <w:t>防火墙服务时，一个帐单月份期间的总累计分钟数。</w:t>
      </w:r>
    </w:p>
    <w:p w14:paraId="2D699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是在一个帐单月份期间，在</w:t>
      </w:r>
      <w:r w:rsidRPr="00395F5B">
        <w:rPr>
          <w:rFonts w:cstheme="minorHAnsi"/>
          <w:color w:val="000000" w:themeColor="text1"/>
        </w:rPr>
        <w:t xml:space="preserve"> Azure </w:t>
      </w:r>
      <w:r w:rsidRPr="00395F5B">
        <w:rPr>
          <w:rFonts w:cstheme="minorHAnsi"/>
          <w:color w:val="000000" w:themeColor="text1"/>
        </w:rPr>
        <w:t>防火墙服务不可用期间跨两个或更多可用性区域部署的给定的</w:t>
      </w:r>
      <w:r w:rsidRPr="00395F5B">
        <w:rPr>
          <w:rFonts w:cstheme="minorHAnsi"/>
          <w:color w:val="000000" w:themeColor="text1"/>
        </w:rPr>
        <w:t xml:space="preserve"> Azure </w:t>
      </w:r>
      <w:r w:rsidRPr="00395F5B">
        <w:rPr>
          <w:rFonts w:cstheme="minorHAnsi"/>
          <w:color w:val="000000" w:themeColor="text1"/>
        </w:rPr>
        <w:t>防火墙服务累积的最大可用分钟数。如果在某一分钟内，所有尝试连接至</w:t>
      </w:r>
      <w:r w:rsidRPr="00395F5B">
        <w:rPr>
          <w:rFonts w:cstheme="minorHAnsi"/>
          <w:color w:val="000000" w:themeColor="text1"/>
        </w:rPr>
        <w:t xml:space="preserve"> Azure </w:t>
      </w:r>
      <w:r w:rsidRPr="00395F5B">
        <w:rPr>
          <w:rFonts w:cstheme="minorHAnsi"/>
          <w:color w:val="000000" w:themeColor="text1"/>
        </w:rPr>
        <w:t>防火墙服务的操作均失败，则认为在这一分钟内该服务不可用。</w:t>
      </w:r>
    </w:p>
    <w:p w14:paraId="46948A1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rPr>
        <w:t>跨两个或更多可用性区域部署的</w:t>
      </w:r>
      <w:r w:rsidRPr="00395F5B">
        <w:rPr>
          <w:rFonts w:cstheme="minorHAnsi"/>
        </w:rPr>
        <w:t xml:space="preserve"> Azure </w:t>
      </w:r>
      <w:r w:rsidRPr="00395F5B">
        <w:rPr>
          <w:rFonts w:cstheme="minorHAnsi"/>
        </w:rPr>
        <w:t>防火墙的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应使用以下公式计算：</w:t>
      </w:r>
    </w:p>
    <w:p w14:paraId="4B81BA97" w14:textId="77777777" w:rsidR="0014750C" w:rsidRPr="00395F5B" w:rsidRDefault="0014750C" w:rsidP="0014750C">
      <w:pPr>
        <w:pStyle w:val="ProductList-Body"/>
        <w:tabs>
          <w:tab w:val="clear" w:pos="360"/>
          <w:tab w:val="clear" w:pos="720"/>
          <w:tab w:val="clear" w:pos="1080"/>
        </w:tabs>
        <w:rPr>
          <w:rFonts w:cstheme="minorHAnsi"/>
        </w:rPr>
      </w:pPr>
    </w:p>
    <w:p w14:paraId="4AE01BD4"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298803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以下服务级别和服务额度适用于客户对同一区域中跨两个或更多可用性区域部署的</w:t>
      </w:r>
      <w:r w:rsidRPr="00395F5B">
        <w:rPr>
          <w:rFonts w:cstheme="minorHAnsi"/>
          <w:b/>
          <w:color w:val="00188F"/>
        </w:rPr>
        <w:t xml:space="preserve"> Azure </w:t>
      </w:r>
      <w:r w:rsidRPr="00395F5B">
        <w:rPr>
          <w:rFonts w:cstheme="minorHAnsi"/>
          <w:b/>
          <w:color w:val="00188F"/>
        </w:rPr>
        <w:t>防火墙服务的使用：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843AB5" w14:textId="77777777" w:rsidTr="00C94E4B">
        <w:trPr>
          <w:tblHeader/>
        </w:trPr>
        <w:tc>
          <w:tcPr>
            <w:tcW w:w="5400" w:type="dxa"/>
            <w:shd w:val="clear" w:color="auto" w:fill="0072C6"/>
          </w:tcPr>
          <w:p w14:paraId="7F7B7C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65D4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3338E1" w14:textId="77777777" w:rsidTr="00C94E4B">
        <w:tc>
          <w:tcPr>
            <w:tcW w:w="5400" w:type="dxa"/>
          </w:tcPr>
          <w:p w14:paraId="2BCCF8A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16B5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F33164" w14:textId="77777777" w:rsidTr="00C94E4B">
        <w:tc>
          <w:tcPr>
            <w:tcW w:w="5400" w:type="dxa"/>
          </w:tcPr>
          <w:p w14:paraId="4E19F2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47015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EBAC30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D82355" w14:textId="77777777" w:rsidR="0014750C" w:rsidRPr="0074673C" w:rsidRDefault="0014750C" w:rsidP="0014750C">
      <w:pPr>
        <w:pStyle w:val="ProductList-Offering2Heading"/>
        <w:keepNext/>
        <w:tabs>
          <w:tab w:val="clear" w:pos="360"/>
          <w:tab w:val="clear" w:pos="720"/>
          <w:tab w:val="clear" w:pos="1080"/>
        </w:tabs>
        <w:outlineLvl w:val="2"/>
        <w:rPr>
          <w:rFonts w:cstheme="majorHAnsi"/>
        </w:rPr>
      </w:pPr>
      <w:bookmarkStart w:id="276" w:name="_Toc120626050"/>
      <w:bookmarkStart w:id="277" w:name="_Toc138344560"/>
      <w:bookmarkStart w:id="278" w:name="_Toc52348932"/>
      <w:r w:rsidRPr="0074673C">
        <w:rPr>
          <w:rFonts w:cstheme="majorHAnsi"/>
        </w:rPr>
        <w:t>Azure Fluid Relay</w:t>
      </w:r>
      <w:bookmarkEnd w:id="276"/>
      <w:bookmarkEnd w:id="277"/>
    </w:p>
    <w:p w14:paraId="57D0342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96E2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订阅中部署了至少一个</w:t>
      </w:r>
      <w:r w:rsidRPr="00395F5B">
        <w:rPr>
          <w:rFonts w:cstheme="minorHAnsi"/>
        </w:rPr>
        <w:t xml:space="preserve"> Azure Fluid Relay </w:t>
      </w:r>
      <w:r w:rsidRPr="00395F5B">
        <w:rPr>
          <w:rFonts w:cstheme="minorHAnsi"/>
        </w:rPr>
        <w:t>资源时，一个帐单月份期间的总累计分钟数。</w:t>
      </w:r>
    </w:p>
    <w:p w14:paraId="423F5D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是指一个帐单月份期间，至少部署了一个</w:t>
      </w:r>
      <w:r w:rsidRPr="00395F5B">
        <w:rPr>
          <w:rFonts w:cstheme="minorHAnsi"/>
        </w:rPr>
        <w:t xml:space="preserve"> Azure Fluid Relay </w:t>
      </w:r>
      <w:r w:rsidRPr="00395F5B">
        <w:rPr>
          <w:rFonts w:cstheme="minorHAnsi"/>
        </w:rPr>
        <w:t>资源，但调用</w:t>
      </w:r>
      <w:r w:rsidRPr="00395F5B">
        <w:rPr>
          <w:rFonts w:cstheme="minorHAnsi"/>
        </w:rPr>
        <w:t xml:space="preserve"> Azure Fluid Relay </w:t>
      </w:r>
      <w:r w:rsidRPr="00395F5B">
        <w:rPr>
          <w:rFonts w:cstheme="minorHAnsi"/>
        </w:rPr>
        <w:t>资源的服务不可用的累计最大可用分钟数。</w:t>
      </w:r>
    </w:p>
    <w:p w14:paraId="13F7AB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603560">
        <w:rPr>
          <w:rFonts w:cstheme="minorHAnsi"/>
          <w:b/>
          <w:bCs/>
        </w:rPr>
        <w:t>：</w:t>
      </w:r>
      <w:r w:rsidRPr="00395F5B">
        <w:rPr>
          <w:rFonts w:cstheme="minorHAnsi"/>
        </w:rPr>
        <w:t>每月正常服务时间百分比使用以下公式计算：</w:t>
      </w:r>
    </w:p>
    <w:p w14:paraId="1F69E917" w14:textId="77777777" w:rsidR="0014750C" w:rsidRPr="00395F5B" w:rsidRDefault="0014750C" w:rsidP="0014750C">
      <w:pPr>
        <w:pStyle w:val="ProductList-Body"/>
        <w:tabs>
          <w:tab w:val="clear" w:pos="360"/>
          <w:tab w:val="clear" w:pos="720"/>
          <w:tab w:val="clear" w:pos="1080"/>
        </w:tabs>
        <w:rPr>
          <w:rFonts w:cstheme="minorHAnsi"/>
        </w:rPr>
      </w:pPr>
    </w:p>
    <w:p w14:paraId="3D1FE941"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C442A8C"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Fluid Relay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1A2968" w14:textId="77777777" w:rsidTr="00C94E4B">
        <w:trPr>
          <w:tblHeader/>
        </w:trPr>
        <w:tc>
          <w:tcPr>
            <w:tcW w:w="5400" w:type="dxa"/>
            <w:shd w:val="clear" w:color="auto" w:fill="0072C6"/>
          </w:tcPr>
          <w:p w14:paraId="2E20FE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D8CC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7FCAA9" w14:textId="77777777" w:rsidTr="00C94E4B">
        <w:tc>
          <w:tcPr>
            <w:tcW w:w="5400" w:type="dxa"/>
          </w:tcPr>
          <w:p w14:paraId="10B344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4CA5C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1CD3B1" w14:textId="77777777" w:rsidTr="00C94E4B">
        <w:tc>
          <w:tcPr>
            <w:tcW w:w="5400" w:type="dxa"/>
          </w:tcPr>
          <w:p w14:paraId="248E7E4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9901FB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F219F2"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DA4171"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79" w:name="_Toc120626051"/>
      <w:bookmarkStart w:id="280" w:name="_Toc138344561"/>
      <w:r w:rsidRPr="009B4A1F">
        <w:rPr>
          <w:rFonts w:cstheme="majorHAnsi"/>
        </w:rPr>
        <w:t>Azure Front Door</w:t>
      </w:r>
      <w:r w:rsidRPr="00395F5B">
        <w:rPr>
          <w:rFonts w:asciiTheme="minorHAnsi" w:hAnsiTheme="minorHAnsi" w:cstheme="minorHAnsi"/>
        </w:rPr>
        <w:t xml:space="preserve"> </w:t>
      </w:r>
      <w:r w:rsidRPr="00395F5B">
        <w:rPr>
          <w:rFonts w:asciiTheme="minorHAnsi" w:hAnsiTheme="minorHAnsi" w:cstheme="minorHAnsi"/>
        </w:rPr>
        <w:t>和</w:t>
      </w:r>
      <w:r w:rsidRPr="00395F5B">
        <w:rPr>
          <w:rFonts w:asciiTheme="minorHAnsi" w:hAnsiTheme="minorHAnsi" w:cstheme="minorHAnsi"/>
        </w:rPr>
        <w:t xml:space="preserve"> </w:t>
      </w:r>
      <w:r w:rsidRPr="00BC6E45">
        <w:rPr>
          <w:rFonts w:cstheme="majorHAnsi"/>
        </w:rPr>
        <w:t>Azure Front Door</w:t>
      </w:r>
      <w:r w:rsidRPr="00395F5B">
        <w:rPr>
          <w:rFonts w:asciiTheme="minorHAnsi" w:hAnsiTheme="minorHAnsi" w:cstheme="minorHAnsi"/>
        </w:rPr>
        <w:t>（经典）</w:t>
      </w:r>
      <w:bookmarkEnd w:id="279"/>
      <w:bookmarkEnd w:id="280"/>
    </w:p>
    <w:p w14:paraId="130D4E71" w14:textId="77777777" w:rsidR="0014750C" w:rsidRPr="00395F5B" w:rsidRDefault="0014750C" w:rsidP="0014750C">
      <w:pPr>
        <w:pStyle w:val="ProductList-Body"/>
        <w:rPr>
          <w:rFonts w:cstheme="minorHAnsi"/>
        </w:rPr>
      </w:pPr>
      <w:r w:rsidRPr="00395F5B">
        <w:rPr>
          <w:rFonts w:cstheme="minorHAnsi"/>
          <w:b/>
          <w:bCs/>
          <w:color w:val="00188F"/>
        </w:rPr>
        <w:t xml:space="preserve">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（经典）的每月正常服务时间计算和服务级别</w:t>
      </w:r>
    </w:p>
    <w:p w14:paraId="0086F5FC"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5497691C" w14:textId="77777777" w:rsidR="0014750C" w:rsidRPr="00395F5B" w:rsidRDefault="0014750C" w:rsidP="0014750C">
      <w:pPr>
        <w:pStyle w:val="ProductList-Body"/>
        <w:rPr>
          <w:rFonts w:cstheme="minorHAnsi"/>
        </w:rPr>
      </w:pPr>
    </w:p>
    <w:p w14:paraId="4FA84997"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061BF2D0" w14:textId="77777777" w:rsidR="0014750C" w:rsidRPr="00395F5B" w:rsidRDefault="0014750C" w:rsidP="0014750C">
      <w:pPr>
        <w:pStyle w:val="ProductList-Body"/>
        <w:rPr>
          <w:rFonts w:cstheme="minorHAnsi"/>
        </w:rPr>
      </w:pPr>
    </w:p>
    <w:p w14:paraId="793EB794" w14:textId="77777777" w:rsidR="0014750C" w:rsidRPr="00395F5B" w:rsidRDefault="0014750C" w:rsidP="0014750C">
      <w:pPr>
        <w:pStyle w:val="ProductList-Body"/>
        <w:numPr>
          <w:ilvl w:val="0"/>
          <w:numId w:val="26"/>
        </w:numPr>
        <w:rPr>
          <w:rFonts w:cstheme="minorHAnsi"/>
        </w:rPr>
      </w:pPr>
      <w:r w:rsidRPr="00395F5B">
        <w:rPr>
          <w:rFonts w:cstheme="minorHAnsi"/>
        </w:rPr>
        <w:lastRenderedPageBreak/>
        <w:t>将根据以下模型对度量系统测试进行配置（每个代理每</w:t>
      </w:r>
      <w:r w:rsidRPr="00395F5B">
        <w:rPr>
          <w:rFonts w:cstheme="minorHAnsi"/>
        </w:rPr>
        <w:t xml:space="preserve"> 5 </w:t>
      </w:r>
      <w:r w:rsidRPr="00395F5B">
        <w:rPr>
          <w:rFonts w:cstheme="minorHAnsi"/>
        </w:rPr>
        <w:t>分钟至少一次测试的频率）以执行</w:t>
      </w:r>
      <w:r w:rsidRPr="00395F5B">
        <w:rPr>
          <w:rFonts w:cstheme="minorHAnsi"/>
        </w:rPr>
        <w:t xml:space="preserve"> HTTP GET </w:t>
      </w:r>
      <w:r w:rsidRPr="00395F5B">
        <w:rPr>
          <w:rFonts w:cstheme="minorHAnsi"/>
        </w:rPr>
        <w:t>操作：</w:t>
      </w:r>
    </w:p>
    <w:p w14:paraId="7615946F" w14:textId="77777777" w:rsidR="0014750C" w:rsidRPr="00395F5B" w:rsidRDefault="0014750C" w:rsidP="0014750C">
      <w:pPr>
        <w:pStyle w:val="ProductList-Body"/>
        <w:numPr>
          <w:ilvl w:val="0"/>
          <w:numId w:val="26"/>
        </w:numPr>
        <w:rPr>
          <w:rFonts w:cstheme="minorHAnsi"/>
        </w:rPr>
      </w:pPr>
      <w:r w:rsidRPr="00395F5B">
        <w:rPr>
          <w:rFonts w:cstheme="minorHAnsi"/>
        </w:rPr>
        <w:t>测试文件将放置在客户的后端位置（如</w:t>
      </w:r>
      <w:r w:rsidRPr="00395F5B">
        <w:rPr>
          <w:rFonts w:cstheme="minorHAnsi"/>
        </w:rPr>
        <w:t xml:space="preserve"> Azure </w:t>
      </w:r>
      <w:r w:rsidRPr="00395F5B">
        <w:rPr>
          <w:rFonts w:cstheme="minorHAnsi"/>
        </w:rPr>
        <w:t>存储帐户）。</w:t>
      </w:r>
    </w:p>
    <w:p w14:paraId="34EC6747" w14:textId="77777777" w:rsidR="0014750C" w:rsidRPr="00395F5B" w:rsidRDefault="0014750C" w:rsidP="0014750C">
      <w:pPr>
        <w:pStyle w:val="ProductList-Body"/>
        <w:numPr>
          <w:ilvl w:val="0"/>
          <w:numId w:val="26"/>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（经典）检索文件，方法是从适当的</w:t>
      </w:r>
      <w:r w:rsidRPr="00395F5B">
        <w:rPr>
          <w:rFonts w:cstheme="minorHAnsi"/>
        </w:rPr>
        <w:t xml:space="preserve"> Microsoft Azure </w:t>
      </w:r>
      <w:r w:rsidRPr="00395F5B">
        <w:rPr>
          <w:rFonts w:cstheme="minorHAnsi"/>
        </w:rPr>
        <w:t>域名称主机名请求对象。</w:t>
      </w:r>
    </w:p>
    <w:p w14:paraId="6C42D97E" w14:textId="77777777" w:rsidR="0014750C" w:rsidRPr="00395F5B" w:rsidRDefault="0014750C" w:rsidP="0014750C">
      <w:pPr>
        <w:pStyle w:val="ProductList-Body"/>
        <w:numPr>
          <w:ilvl w:val="0"/>
          <w:numId w:val="26"/>
        </w:numPr>
        <w:rPr>
          <w:rFonts w:cstheme="minorHAnsi"/>
        </w:rPr>
      </w:pPr>
      <w:r w:rsidRPr="00395F5B">
        <w:rPr>
          <w:rFonts w:cstheme="minorHAnsi"/>
        </w:rPr>
        <w:t>测试文件应符合以下条件：</w:t>
      </w:r>
    </w:p>
    <w:p w14:paraId="5B9EBAA5" w14:textId="77777777" w:rsidR="0014750C" w:rsidRPr="00395F5B" w:rsidRDefault="0014750C" w:rsidP="0014750C">
      <w:pPr>
        <w:pStyle w:val="ProductList-Body"/>
        <w:numPr>
          <w:ilvl w:val="0"/>
          <w:numId w:val="27"/>
        </w:numPr>
        <w:ind w:left="108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的文件。</w:t>
      </w:r>
    </w:p>
    <w:p w14:paraId="736B4027" w14:textId="77777777" w:rsidR="0014750C" w:rsidRPr="00395F5B" w:rsidRDefault="0014750C" w:rsidP="0014750C">
      <w:pPr>
        <w:pStyle w:val="ProductList-Body"/>
        <w:numPr>
          <w:ilvl w:val="0"/>
          <w:numId w:val="27"/>
        </w:numPr>
        <w:ind w:left="1080"/>
        <w:rPr>
          <w:rFonts w:cstheme="minorHAnsi"/>
        </w:rPr>
      </w:pPr>
      <w:r w:rsidRPr="00395F5B">
        <w:rPr>
          <w:rFonts w:cstheme="minorHAnsi"/>
        </w:rPr>
        <w:t>将对原始数据进行剪裁，以便避免对评估期间正遭遇技术问题的代理进行评估。</w:t>
      </w:r>
    </w:p>
    <w:p w14:paraId="74890DCD" w14:textId="77777777" w:rsidR="0014750C" w:rsidRPr="00395F5B" w:rsidRDefault="0014750C" w:rsidP="0014750C">
      <w:pPr>
        <w:pStyle w:val="ProductList-Body"/>
        <w:rPr>
          <w:rFonts w:cstheme="minorHAnsi"/>
        </w:rPr>
      </w:pPr>
    </w:p>
    <w:p w14:paraId="48E3789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是指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Azure Front Door </w:t>
      </w:r>
      <w:r w:rsidRPr="00395F5B">
        <w:rPr>
          <w:rFonts w:cstheme="minorHAnsi"/>
        </w:rPr>
        <w:t>和</w:t>
      </w:r>
      <w:r w:rsidRPr="00395F5B">
        <w:rPr>
          <w:rFonts w:cstheme="minorHAnsi"/>
        </w:rPr>
        <w:t xml:space="preserve"> Azure Front Door</w:t>
      </w:r>
      <w:r w:rsidRPr="00395F5B">
        <w:rPr>
          <w:rFonts w:cstheme="minorHAnsi"/>
        </w:rPr>
        <w:t>（经典）的每月正常服务时间百分比按以下方式计算：成功提交对象的次数除以总请求数（在删除错误数据后）。</w:t>
      </w:r>
    </w:p>
    <w:p w14:paraId="59953FB2" w14:textId="77777777" w:rsidR="0014750C" w:rsidRPr="00395F5B" w:rsidRDefault="0014750C" w:rsidP="0014750C">
      <w:pPr>
        <w:pStyle w:val="ProductList-Body"/>
        <w:rPr>
          <w:rFonts w:cstheme="minorHAnsi"/>
        </w:rPr>
      </w:pPr>
    </w:p>
    <w:p w14:paraId="4DB97484" w14:textId="77777777" w:rsidR="0014750C" w:rsidRPr="00395F5B" w:rsidRDefault="0014750C" w:rsidP="0014750C">
      <w:pPr>
        <w:pStyle w:val="ProductList-Body"/>
        <w:rPr>
          <w:rFonts w:cstheme="minorHAnsi"/>
        </w:rPr>
      </w:pPr>
      <w:r w:rsidRPr="00395F5B">
        <w:rPr>
          <w:rFonts w:cstheme="minorHAnsi"/>
          <w:b/>
          <w:bCs/>
          <w:color w:val="00188F"/>
        </w:rPr>
        <w:t>下列服务级别和服务额度适用于客户对</w:t>
      </w:r>
      <w:r w:rsidRPr="00395F5B">
        <w:rPr>
          <w:rFonts w:cstheme="minorHAnsi"/>
          <w:b/>
          <w:bCs/>
          <w:color w:val="00188F"/>
        </w:rPr>
        <w:t xml:space="preserve"> 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5E20EE" w14:textId="77777777" w:rsidTr="00C94E4B">
        <w:trPr>
          <w:tblHeader/>
        </w:trPr>
        <w:tc>
          <w:tcPr>
            <w:tcW w:w="5400" w:type="dxa"/>
            <w:shd w:val="clear" w:color="auto" w:fill="0072C6"/>
          </w:tcPr>
          <w:p w14:paraId="5EB7D8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FA6E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1967C8D" w14:textId="77777777" w:rsidTr="00C94E4B">
        <w:tc>
          <w:tcPr>
            <w:tcW w:w="5400" w:type="dxa"/>
          </w:tcPr>
          <w:p w14:paraId="0522034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4E3C8A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CCDAB3" w14:textId="77777777" w:rsidTr="00C94E4B">
        <w:tc>
          <w:tcPr>
            <w:tcW w:w="5400" w:type="dxa"/>
          </w:tcPr>
          <w:p w14:paraId="7534EFA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DBEAD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EEDF65"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FCDB6A" w14:textId="77777777" w:rsidR="0014750C" w:rsidRPr="00C349DA" w:rsidRDefault="0014750C" w:rsidP="0014750C">
      <w:pPr>
        <w:pStyle w:val="ProductList-Offering2Heading"/>
        <w:keepNext/>
        <w:tabs>
          <w:tab w:val="clear" w:pos="360"/>
          <w:tab w:val="clear" w:pos="720"/>
          <w:tab w:val="clear" w:pos="1080"/>
        </w:tabs>
        <w:outlineLvl w:val="2"/>
        <w:rPr>
          <w:rFonts w:cstheme="majorHAnsi"/>
        </w:rPr>
      </w:pPr>
      <w:bookmarkStart w:id="281" w:name="_Toc120626052"/>
      <w:bookmarkStart w:id="282" w:name="_Toc138344562"/>
      <w:r w:rsidRPr="00C349DA">
        <w:rPr>
          <w:rFonts w:cstheme="majorHAnsi"/>
        </w:rPr>
        <w:t>Azure Functions</w:t>
      </w:r>
      <w:bookmarkEnd w:id="281"/>
      <w:bookmarkEnd w:id="282"/>
    </w:p>
    <w:p w14:paraId="777A54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B0537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Function App</w:t>
      </w:r>
      <w:r w:rsidRPr="008F51D2">
        <w:rPr>
          <w:rFonts w:ascii="SimSun" w:hAnsi="SimSun" w:cstheme="minorHAnsi"/>
          <w:szCs w:val="18"/>
        </w:rPr>
        <w:t>”</w:t>
      </w:r>
      <w:r w:rsidRPr="00395F5B">
        <w:rPr>
          <w:rFonts w:cstheme="minorHAnsi"/>
        </w:rPr>
        <w:t>是与相关触发器共同部署的一个或多个函数的集合。</w:t>
      </w:r>
    </w:p>
    <w:p w14:paraId="0229779A" w14:textId="77777777" w:rsidR="0014750C" w:rsidRPr="00395F5B" w:rsidRDefault="0014750C" w:rsidP="0014750C">
      <w:pPr>
        <w:pStyle w:val="ProductList-Body"/>
        <w:spacing w:before="120"/>
        <w:rPr>
          <w:rFonts w:cstheme="minorHAnsi"/>
        </w:rPr>
      </w:pPr>
      <w:r w:rsidRPr="00395F5B">
        <w:rPr>
          <w:rFonts w:cstheme="minorHAnsi"/>
          <w:b/>
          <w:bCs/>
          <w:color w:val="00188F"/>
        </w:rPr>
        <w:t>消费计划</w:t>
      </w:r>
      <w:r w:rsidRPr="00395F5B">
        <w:rPr>
          <w:rFonts w:cstheme="minorHAnsi"/>
          <w:b/>
          <w:bCs/>
          <w:color w:val="00188F"/>
        </w:rPr>
        <w:t xml:space="preserve"> Function App </w:t>
      </w:r>
      <w:r w:rsidRPr="00395F5B">
        <w:rPr>
          <w:rFonts w:cstheme="minorHAnsi"/>
          <w:b/>
          <w:bCs/>
          <w:color w:val="00188F"/>
        </w:rPr>
        <w:t>的每月正常服务时间计算和服务级别</w:t>
      </w:r>
    </w:p>
    <w:p w14:paraId="0BDE04B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触发执行总数</w:t>
      </w:r>
      <w:r w:rsidRPr="008F51D2">
        <w:rPr>
          <w:rFonts w:ascii="SimSun" w:hAnsi="SimSun" w:cstheme="minorHAnsi"/>
          <w:szCs w:val="18"/>
        </w:rPr>
        <w:t>”</w:t>
      </w:r>
      <w:r w:rsidRPr="00395F5B">
        <w:rPr>
          <w:rFonts w:cstheme="minorHAnsi"/>
        </w:rPr>
        <w:t>是客户在一个帐单月内在指定</w:t>
      </w:r>
      <w:r w:rsidRPr="00395F5B">
        <w:rPr>
          <w:rFonts w:cstheme="minorHAnsi"/>
        </w:rPr>
        <w:t xml:space="preserve"> Microsoft Azure </w:t>
      </w:r>
      <w:r w:rsidRPr="00395F5B">
        <w:rPr>
          <w:rFonts w:cstheme="minorHAnsi"/>
        </w:rPr>
        <w:t>订阅中触发的</w:t>
      </w:r>
      <w:r w:rsidRPr="00395F5B">
        <w:rPr>
          <w:rFonts w:cstheme="minorHAnsi"/>
        </w:rPr>
        <w:t xml:space="preserve"> Function App </w:t>
      </w:r>
      <w:r w:rsidRPr="00395F5B">
        <w:rPr>
          <w:rFonts w:cstheme="minorHAnsi"/>
        </w:rPr>
        <w:t>执行总数。</w:t>
      </w:r>
    </w:p>
    <w:p w14:paraId="5F68D6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不可用执行次数</w:t>
      </w:r>
      <w:r w:rsidRPr="008F51D2">
        <w:rPr>
          <w:rFonts w:ascii="SimSun" w:hAnsi="SimSun" w:cstheme="minorHAnsi"/>
          <w:szCs w:val="18"/>
        </w:rPr>
        <w:t>”</w:t>
      </w:r>
      <w:r w:rsidRPr="00395F5B">
        <w:rPr>
          <w:rFonts w:cstheme="minorHAnsi"/>
        </w:rPr>
        <w:t>是触发执行总数中未能运行的执行总数。在触发器成功触发后五</w:t>
      </w:r>
      <w:r w:rsidRPr="00395F5B">
        <w:rPr>
          <w:rFonts w:cstheme="minorHAnsi"/>
        </w:rPr>
        <w:t xml:space="preserve"> (5) </w:t>
      </w:r>
      <w:r w:rsidRPr="00395F5B">
        <w:rPr>
          <w:rFonts w:cstheme="minorHAnsi"/>
        </w:rPr>
        <w:t>分钟，当指定</w:t>
      </w:r>
      <w:r w:rsidRPr="00395F5B">
        <w:rPr>
          <w:rFonts w:cstheme="minorHAnsi"/>
        </w:rPr>
        <w:t xml:space="preserve"> Function App </w:t>
      </w:r>
      <w:r w:rsidRPr="00395F5B">
        <w:rPr>
          <w:rFonts w:cstheme="minorHAnsi"/>
        </w:rPr>
        <w:t>记录日志未捕获任何输出时，无法运行执行。</w:t>
      </w:r>
    </w:p>
    <w:p w14:paraId="54091946" w14:textId="77777777" w:rsidR="0014750C" w:rsidRPr="00395F5B" w:rsidRDefault="0014750C" w:rsidP="0014750C">
      <w:pPr>
        <w:pStyle w:val="ProductList-Body"/>
        <w:rPr>
          <w:rFonts w:cstheme="minorHAnsi"/>
        </w:rPr>
      </w:pPr>
      <w:r w:rsidRPr="00395F5B">
        <w:rPr>
          <w:rFonts w:cstheme="minorHAnsi"/>
        </w:rPr>
        <w:t>消费计划中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计算方法为：触发执行总数减去不可用执行次数，除以触发执行总数再乘以</w:t>
      </w:r>
      <w:r w:rsidRPr="00395F5B">
        <w:rPr>
          <w:rFonts w:cstheme="minorHAnsi"/>
        </w:rPr>
        <w:t xml:space="preserve"> 100</w:t>
      </w:r>
      <w:r w:rsidRPr="00395F5B">
        <w:rPr>
          <w:rFonts w:cstheme="minorHAnsi"/>
        </w:rPr>
        <w:t>。</w:t>
      </w:r>
    </w:p>
    <w:p w14:paraId="7C1B7A47" w14:textId="77777777" w:rsidR="0014750C" w:rsidRPr="007733DE" w:rsidRDefault="0014750C" w:rsidP="0014750C">
      <w:pPr>
        <w:spacing w:after="0"/>
        <w:rPr>
          <w:rFonts w:cstheme="minorHAnsi"/>
          <w:lang w:val="en-US"/>
        </w:rPr>
      </w:pPr>
    </w:p>
    <w:p w14:paraId="452EEC8E"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触发的执行总量</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不可用的执行</m:t>
              </m:r>
            </m:num>
            <m:den>
              <m:r>
                <w:rPr>
                  <w:rFonts w:ascii="Cambria Math" w:hAnsi="Cambria Math" w:cstheme="minorHAnsi" w:hint="eastAsia"/>
                  <w:color w:val="000000" w:themeColor="text1"/>
                  <w:sz w:val="18"/>
                  <w:szCs w:val="18"/>
                </w:rPr>
                <m:t>触发的执行总量</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435D9AE"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以下服务级别和服务额度适用于客户对消费计划</w:t>
      </w:r>
      <w:r w:rsidRPr="00395F5B">
        <w:rPr>
          <w:rFonts w:cstheme="minorHAnsi"/>
          <w:b/>
          <w:bCs/>
          <w:color w:val="00188F"/>
        </w:rPr>
        <w:t xml:space="preserve"> Function App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270C97" w14:textId="77777777" w:rsidTr="00C94E4B">
        <w:trPr>
          <w:trHeight w:val="249"/>
          <w:tblHeader/>
        </w:trPr>
        <w:tc>
          <w:tcPr>
            <w:tcW w:w="5400" w:type="dxa"/>
            <w:shd w:val="clear" w:color="auto" w:fill="0072C6"/>
          </w:tcPr>
          <w:p w14:paraId="10ECB6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42B31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91B02A" w14:textId="77777777" w:rsidTr="00C94E4B">
        <w:trPr>
          <w:trHeight w:val="242"/>
        </w:trPr>
        <w:tc>
          <w:tcPr>
            <w:tcW w:w="5400" w:type="dxa"/>
          </w:tcPr>
          <w:p w14:paraId="3D1ADF3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AF2ED9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653B22" w14:textId="77777777" w:rsidTr="00C94E4B">
        <w:trPr>
          <w:trHeight w:val="249"/>
        </w:trPr>
        <w:tc>
          <w:tcPr>
            <w:tcW w:w="5400" w:type="dxa"/>
          </w:tcPr>
          <w:p w14:paraId="4420343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27F1C1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C525AD4" w14:textId="77777777" w:rsidTr="00C94E4B">
        <w:trPr>
          <w:trHeight w:val="249"/>
        </w:trPr>
        <w:tc>
          <w:tcPr>
            <w:tcW w:w="5400" w:type="dxa"/>
          </w:tcPr>
          <w:p w14:paraId="239A313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D5FB93D"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73240C" w14:textId="77777777" w:rsidR="0014750C" w:rsidRPr="00395F5B" w:rsidRDefault="0014750C" w:rsidP="0014750C">
      <w:pPr>
        <w:pStyle w:val="ProductList-Body"/>
        <w:keepNext/>
        <w:spacing w:before="240"/>
        <w:rPr>
          <w:rFonts w:cstheme="minorHAnsi"/>
        </w:rPr>
      </w:pPr>
      <w:r w:rsidRPr="00395F5B">
        <w:rPr>
          <w:rFonts w:cstheme="minorHAnsi"/>
          <w:b/>
          <w:bCs/>
          <w:color w:val="00188F"/>
        </w:rPr>
        <w:t xml:space="preserve">Premium </w:t>
      </w:r>
      <w:r w:rsidRPr="00395F5B">
        <w:rPr>
          <w:rFonts w:cstheme="minorHAnsi"/>
          <w:b/>
          <w:bCs/>
          <w:color w:val="00188F"/>
        </w:rPr>
        <w:t>计划或专用应用服务计划的</w:t>
      </w:r>
      <w:r w:rsidRPr="00395F5B">
        <w:rPr>
          <w:rFonts w:cstheme="minorHAnsi"/>
          <w:b/>
          <w:bCs/>
          <w:color w:val="00188F"/>
        </w:rPr>
        <w:t xml:space="preserve"> Function App </w:t>
      </w:r>
      <w:r w:rsidRPr="00395F5B">
        <w:rPr>
          <w:rFonts w:cstheme="minorHAnsi"/>
          <w:b/>
          <w:bCs/>
          <w:color w:val="00188F"/>
        </w:rPr>
        <w:t>每月正常服务时间计算和服务级别</w:t>
      </w:r>
    </w:p>
    <w:p w14:paraId="323AC0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w:t>
      </w:r>
      <w:r w:rsidRPr="00395F5B">
        <w:rPr>
          <w:rFonts w:cstheme="minorHAnsi"/>
        </w:rPr>
        <w:t xml:space="preserve"> Function App </w:t>
      </w:r>
      <w:r w:rsidRPr="00395F5B">
        <w:rPr>
          <w:rFonts w:cstheme="minorHAnsi"/>
        </w:rPr>
        <w:t>可被触发的总分钟数。部署分钟数是基于服务触发函数执行的总时间来计量，而不是基于在指定月份可以触发的函数执行的可能时间。</w:t>
      </w:r>
    </w:p>
    <w:p w14:paraId="12FA5D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订阅中部署的指定</w:t>
      </w:r>
      <w:r w:rsidRPr="00395F5B">
        <w:rPr>
          <w:rFonts w:cstheme="minorHAnsi"/>
        </w:rPr>
        <w:t xml:space="preserve"> Function App </w:t>
      </w:r>
      <w:r w:rsidRPr="00395F5B">
        <w:rPr>
          <w:rFonts w:cstheme="minorHAnsi"/>
        </w:rPr>
        <w:t>的总部署分钟数。</w:t>
      </w:r>
    </w:p>
    <w:p w14:paraId="29D68E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r w:rsidRPr="00395F5B">
        <w:rPr>
          <w:rFonts w:cstheme="minorHAnsi"/>
        </w:rPr>
        <w:t xml:space="preserve"> Function App </w:t>
      </w:r>
      <w:r w:rsidRPr="00395F5B">
        <w:rPr>
          <w:rFonts w:cstheme="minorHAnsi"/>
        </w:rPr>
        <w:t>不可用于触发的总分钟数。如果某一分钟内，</w:t>
      </w:r>
      <w:r w:rsidRPr="00395F5B">
        <w:rPr>
          <w:rFonts w:cstheme="minorHAnsi"/>
        </w:rPr>
        <w:t xml:space="preserve">Function App </w:t>
      </w:r>
      <w:r w:rsidRPr="00395F5B">
        <w:rPr>
          <w:rFonts w:cstheme="minorHAnsi"/>
        </w:rPr>
        <w:t>托管的计划（</w:t>
      </w:r>
      <w:r w:rsidRPr="00395F5B">
        <w:rPr>
          <w:rFonts w:cstheme="minorHAnsi"/>
        </w:rPr>
        <w:t xml:space="preserve">Premium </w:t>
      </w:r>
      <w:r w:rsidRPr="00395F5B">
        <w:rPr>
          <w:rFonts w:cstheme="minorHAnsi"/>
        </w:rPr>
        <w:t>计划或专用应用服务计划）和</w:t>
      </w:r>
      <w:r w:rsidRPr="00395F5B">
        <w:rPr>
          <w:rFonts w:cstheme="minorHAnsi"/>
        </w:rPr>
        <w:t xml:space="preserve"> Microsoft Internet </w:t>
      </w:r>
      <w:r w:rsidRPr="00395F5B">
        <w:rPr>
          <w:rFonts w:cstheme="minorHAnsi"/>
        </w:rPr>
        <w:t>网关之间没有连接，则应视为在这一分钟内此指定</w:t>
      </w:r>
      <w:r w:rsidRPr="00395F5B">
        <w:rPr>
          <w:rFonts w:cstheme="minorHAnsi"/>
        </w:rPr>
        <w:t xml:space="preserve"> Function App </w:t>
      </w:r>
      <w:r w:rsidRPr="00395F5B">
        <w:rPr>
          <w:rFonts w:cstheme="minorHAnsi"/>
        </w:rPr>
        <w:t>不可用。</w:t>
      </w:r>
    </w:p>
    <w:p w14:paraId="272A57D5" w14:textId="77777777" w:rsidR="0014750C" w:rsidRPr="00395F5B" w:rsidRDefault="0014750C" w:rsidP="0014750C">
      <w:pPr>
        <w:pStyle w:val="ProductList-Body"/>
        <w:rPr>
          <w:rFonts w:cstheme="minorHAnsi"/>
        </w:rPr>
      </w:pPr>
      <w:r w:rsidRPr="00395F5B">
        <w:rPr>
          <w:rFonts w:cstheme="minorHAnsi"/>
        </w:rPr>
        <w:t xml:space="preserve">Premium </w:t>
      </w:r>
      <w:r w:rsidRPr="00395F5B">
        <w:rPr>
          <w:rFonts w:cstheme="minorHAnsi"/>
        </w:rPr>
        <w:t>计划或专用应用服务计划中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1E7859B4" w14:textId="77777777" w:rsidR="0014750C" w:rsidRPr="00395F5B" w:rsidRDefault="0014750C" w:rsidP="0014750C">
      <w:pPr>
        <w:pStyle w:val="ProductList-Body"/>
        <w:tabs>
          <w:tab w:val="clear" w:pos="360"/>
          <w:tab w:val="clear" w:pos="720"/>
          <w:tab w:val="clear" w:pos="1080"/>
        </w:tabs>
        <w:rPr>
          <w:rFonts w:cstheme="minorHAnsi"/>
        </w:rPr>
      </w:pPr>
    </w:p>
    <w:p w14:paraId="0A160145" w14:textId="77777777" w:rsidR="0014750C" w:rsidRPr="00C778B2" w:rsidRDefault="004F0006" w:rsidP="0014750C">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3B74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CC56BFC" w14:textId="77777777" w:rsidTr="00C94E4B">
        <w:trPr>
          <w:trHeight w:val="249"/>
          <w:tblHeader/>
        </w:trPr>
        <w:tc>
          <w:tcPr>
            <w:tcW w:w="5400" w:type="dxa"/>
            <w:shd w:val="clear" w:color="auto" w:fill="0072C6"/>
          </w:tcPr>
          <w:p w14:paraId="48EB9B0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11A833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DA2EFA" w14:textId="77777777" w:rsidTr="00C94E4B">
        <w:trPr>
          <w:trHeight w:val="242"/>
        </w:trPr>
        <w:tc>
          <w:tcPr>
            <w:tcW w:w="5400" w:type="dxa"/>
          </w:tcPr>
          <w:p w14:paraId="3CCCA04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112D95D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4E6AF96" w14:textId="77777777" w:rsidTr="00C94E4B">
        <w:trPr>
          <w:trHeight w:val="249"/>
        </w:trPr>
        <w:tc>
          <w:tcPr>
            <w:tcW w:w="5400" w:type="dxa"/>
          </w:tcPr>
          <w:p w14:paraId="7948E6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CBD4AA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93B4396" w14:textId="77777777" w:rsidTr="00C94E4B">
        <w:trPr>
          <w:trHeight w:val="249"/>
        </w:trPr>
        <w:tc>
          <w:tcPr>
            <w:tcW w:w="5400" w:type="dxa"/>
          </w:tcPr>
          <w:p w14:paraId="20EAADCA"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19DCDF"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19C8C89"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C842B5" w14:textId="77777777" w:rsidR="0014750C" w:rsidRPr="00395F5B" w:rsidRDefault="0014750C" w:rsidP="0014750C">
      <w:pPr>
        <w:pStyle w:val="ProductList-Body"/>
        <w:rPr>
          <w:rFonts w:cstheme="minorHAnsi"/>
        </w:rPr>
      </w:pPr>
    </w:p>
    <w:p w14:paraId="76B3D28C" w14:textId="77777777" w:rsidR="0014750C" w:rsidRPr="005B2572" w:rsidRDefault="0014750C" w:rsidP="0014750C">
      <w:pPr>
        <w:pStyle w:val="ProductList-Offering2Heading"/>
        <w:tabs>
          <w:tab w:val="clear" w:pos="360"/>
          <w:tab w:val="clear" w:pos="720"/>
          <w:tab w:val="clear" w:pos="1080"/>
        </w:tabs>
        <w:outlineLvl w:val="2"/>
        <w:rPr>
          <w:rFonts w:cstheme="majorHAnsi"/>
        </w:rPr>
      </w:pPr>
      <w:bookmarkStart w:id="283" w:name="_Toc457821551"/>
      <w:bookmarkStart w:id="284" w:name="_Toc52348957"/>
      <w:bookmarkStart w:id="285" w:name="_Toc120626053"/>
      <w:bookmarkStart w:id="286" w:name="_Toc138344563"/>
      <w:r w:rsidRPr="005B2572">
        <w:rPr>
          <w:rFonts w:cstheme="majorHAnsi"/>
        </w:rPr>
        <w:t>HDInsight</w:t>
      </w:r>
      <w:bookmarkEnd w:id="283"/>
      <w:bookmarkEnd w:id="284"/>
      <w:bookmarkEnd w:id="285"/>
      <w:bookmarkEnd w:id="286"/>
    </w:p>
    <w:p w14:paraId="6BA138EC"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3119D8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群集</w:t>
      </w:r>
      <w:r w:rsidRPr="00395F5B">
        <w:rPr>
          <w:rFonts w:cstheme="minorHAnsi"/>
          <w:b/>
          <w:color w:val="00188F"/>
        </w:rPr>
        <w:t xml:space="preserve"> Internet </w:t>
      </w:r>
      <w:r w:rsidRPr="00395F5B">
        <w:rPr>
          <w:rFonts w:cstheme="minorHAnsi"/>
          <w:b/>
          <w:color w:val="00188F"/>
        </w:rPr>
        <w:t>网关</w:t>
      </w:r>
      <w:r w:rsidRPr="008F51D2">
        <w:rPr>
          <w:rFonts w:ascii="SimSun" w:hAnsi="SimSun" w:cstheme="minorHAnsi"/>
          <w:szCs w:val="18"/>
        </w:rPr>
        <w:t>”</w:t>
      </w:r>
      <w:r w:rsidRPr="00395F5B">
        <w:rPr>
          <w:rFonts w:cstheme="minorHAnsi"/>
        </w:rPr>
        <w:t>是指</w:t>
      </w:r>
      <w:r w:rsidRPr="00395F5B">
        <w:rPr>
          <w:rFonts w:cstheme="minorHAnsi"/>
        </w:rPr>
        <w:t xml:space="preserve"> HDInsight </w:t>
      </w:r>
      <w:r w:rsidRPr="00395F5B">
        <w:rPr>
          <w:rFonts w:cstheme="minorHAnsi"/>
        </w:rPr>
        <w:t>群集内的一组虚拟机，会将所有连接请求代理至群集。</w:t>
      </w:r>
    </w:p>
    <w:p w14:paraId="75D47417"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w:t>
      </w:r>
      <w:r w:rsidRPr="00395F5B">
        <w:rPr>
          <w:rFonts w:cstheme="minorHAnsi"/>
        </w:rPr>
        <w:t xml:space="preserve"> Microsoft Azure </w:t>
      </w:r>
      <w:r w:rsidRPr="00395F5B">
        <w:rPr>
          <w:rFonts w:cstheme="minorHAnsi"/>
        </w:rPr>
        <w:t>中部署指定</w:t>
      </w:r>
      <w:r w:rsidRPr="00395F5B">
        <w:rPr>
          <w:rFonts w:cstheme="minorHAnsi"/>
        </w:rPr>
        <w:t xml:space="preserve"> HDInsight </w:t>
      </w:r>
      <w:r w:rsidRPr="00395F5B">
        <w:rPr>
          <w:rFonts w:cstheme="minorHAnsi"/>
        </w:rPr>
        <w:t>群集的总分钟数。</w:t>
      </w:r>
    </w:p>
    <w:p w14:paraId="72769D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HDInsight </w:t>
      </w:r>
      <w:r w:rsidRPr="00395F5B">
        <w:rPr>
          <w:rFonts w:cstheme="minorHAnsi"/>
          <w:b/>
          <w:color w:val="00188F"/>
        </w:rPr>
        <w:t>群集</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群集</w:t>
      </w:r>
      <w:r w:rsidRPr="008F51D2">
        <w:rPr>
          <w:rFonts w:ascii="SimSun" w:hAnsi="SimSun" w:cstheme="minorHAnsi"/>
          <w:szCs w:val="18"/>
        </w:rPr>
        <w:t>”</w:t>
      </w:r>
      <w:r w:rsidRPr="00395F5B">
        <w:rPr>
          <w:rFonts w:cstheme="minorHAnsi"/>
        </w:rPr>
        <w:t>是指运行单一</w:t>
      </w:r>
      <w:r w:rsidRPr="00395F5B">
        <w:rPr>
          <w:rFonts w:cstheme="minorHAnsi"/>
        </w:rPr>
        <w:t xml:space="preserve"> HDInsight </w:t>
      </w:r>
      <w:r w:rsidRPr="00395F5B">
        <w:rPr>
          <w:rFonts w:cstheme="minorHAnsi"/>
        </w:rPr>
        <w:t>服务实例的一组虚拟机。</w:t>
      </w:r>
    </w:p>
    <w:p w14:paraId="4B9191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订阅中您部署所有群集的总部署分钟数。</w:t>
      </w:r>
    </w:p>
    <w:p w14:paraId="2A77759F"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HDInsight </w:t>
      </w:r>
      <w:r w:rsidRPr="00395F5B">
        <w:rPr>
          <w:rFonts w:cstheme="minorHAnsi"/>
        </w:rPr>
        <w:t>服务不可用的总累计部署分钟数。如果在某一分钟内，所有试图与群集</w:t>
      </w:r>
      <w:r w:rsidRPr="00395F5B">
        <w:rPr>
          <w:rFonts w:cstheme="minorHAnsi"/>
        </w:rPr>
        <w:t xml:space="preserve"> Internet </w:t>
      </w:r>
      <w:r w:rsidRPr="00395F5B">
        <w:rPr>
          <w:rFonts w:cstheme="minorHAnsi"/>
        </w:rPr>
        <w:t>网关建立连接的连续尝试均失败，则认为在这一分钟内指定的群集不可用。</w:t>
      </w:r>
    </w:p>
    <w:p w14:paraId="43E827EF" w14:textId="77777777" w:rsidR="0014750C" w:rsidRPr="00395F5B" w:rsidRDefault="0014750C" w:rsidP="0014750C">
      <w:pPr>
        <w:pStyle w:val="ProductList-Body"/>
        <w:rPr>
          <w:rFonts w:cstheme="minorHAnsi"/>
        </w:rPr>
      </w:pPr>
      <w:r w:rsidRPr="00762AD9">
        <w:rPr>
          <w:rFonts w:cstheme="minorHAnsi"/>
          <w:b/>
          <w:color w:val="00188F"/>
        </w:rPr>
        <w:t>每月正常服务时间百分比</w:t>
      </w:r>
      <w:r w:rsidRPr="00762AD9">
        <w:rPr>
          <w:rFonts w:cstheme="minorHAnsi"/>
        </w:rPr>
        <w:t>：每月正常服务时间百分比应使用以下公式计算：</w:t>
      </w:r>
    </w:p>
    <w:p w14:paraId="3C50C721" w14:textId="77777777" w:rsidR="0014750C" w:rsidRPr="00395F5B" w:rsidRDefault="0014750C" w:rsidP="0014750C">
      <w:pPr>
        <w:pStyle w:val="ProductList-Body"/>
        <w:rPr>
          <w:rFonts w:cstheme="minorHAnsi"/>
        </w:rPr>
      </w:pPr>
    </w:p>
    <w:p w14:paraId="01F4058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849291" w14:textId="77777777" w:rsidR="0014750C" w:rsidRPr="00395F5B" w:rsidRDefault="0014750C" w:rsidP="0014750C">
      <w:pPr>
        <w:pStyle w:val="ProductList-Body"/>
        <w:rPr>
          <w:rFonts w:cstheme="minorHAnsi"/>
        </w:rPr>
      </w:pPr>
      <w:r w:rsidRPr="00395F5B">
        <w:rPr>
          <w:rFonts w:cstheme="minorHAnsi"/>
          <w:b/>
          <w:color w:val="00188F"/>
        </w:rPr>
        <w:t>服务额度</w:t>
      </w:r>
      <w:r w:rsidRPr="00BF6D1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9A03D3" w14:textId="77777777" w:rsidTr="00C94E4B">
        <w:trPr>
          <w:tblHeader/>
        </w:trPr>
        <w:tc>
          <w:tcPr>
            <w:tcW w:w="5400" w:type="dxa"/>
            <w:shd w:val="clear" w:color="auto" w:fill="0072C6"/>
          </w:tcPr>
          <w:p w14:paraId="3DF770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8A705E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ADFCD9" w14:textId="77777777" w:rsidTr="00C94E4B">
        <w:tc>
          <w:tcPr>
            <w:tcW w:w="5400" w:type="dxa"/>
          </w:tcPr>
          <w:p w14:paraId="2191832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6605B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393517" w14:textId="77777777" w:rsidTr="00C94E4B">
        <w:trPr>
          <w:trHeight w:val="80"/>
        </w:trPr>
        <w:tc>
          <w:tcPr>
            <w:tcW w:w="5400" w:type="dxa"/>
          </w:tcPr>
          <w:p w14:paraId="42C9C79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FB56AE"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87" w:name="_Toc457821552"/>
    <w:p w14:paraId="57B69210"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7E70AE8" w14:textId="77777777" w:rsidR="00CA3EDB" w:rsidRPr="00C97419" w:rsidRDefault="00CA3EDB" w:rsidP="00CA3EDB">
      <w:pPr>
        <w:pStyle w:val="ProductList-Offering2Heading"/>
        <w:tabs>
          <w:tab w:val="clear" w:pos="360"/>
        </w:tabs>
        <w:outlineLvl w:val="2"/>
        <w:rPr>
          <w:rFonts w:cstheme="majorHAnsi"/>
        </w:rPr>
      </w:pPr>
      <w:bookmarkStart w:id="288" w:name="_Toc132136768"/>
      <w:bookmarkStart w:id="289" w:name="_Toc138344564"/>
      <w:bookmarkStart w:id="290" w:name="_Toc120626054"/>
      <w:bookmarkEnd w:id="287"/>
      <w:r w:rsidRPr="00C97419">
        <w:rPr>
          <w:rFonts w:cstheme="majorHAnsi"/>
        </w:rPr>
        <w:t>Azure Health Data Services</w:t>
      </w:r>
      <w:r w:rsidRPr="00C97419">
        <w:rPr>
          <w:rFonts w:cstheme="majorHAnsi"/>
        </w:rPr>
        <w:t>（不包括</w:t>
      </w:r>
      <w:r w:rsidRPr="00C97419">
        <w:rPr>
          <w:rFonts w:cstheme="majorHAnsi"/>
        </w:rPr>
        <w:t xml:space="preserve"> MedTech </w:t>
      </w:r>
      <w:r w:rsidRPr="00C97419">
        <w:rPr>
          <w:rFonts w:cstheme="majorHAnsi"/>
        </w:rPr>
        <w:t>服务）</w:t>
      </w:r>
      <w:bookmarkEnd w:id="288"/>
      <w:bookmarkEnd w:id="289"/>
    </w:p>
    <w:p w14:paraId="359A461E" w14:textId="77777777" w:rsidR="00CA3EDB" w:rsidRPr="00B572B7" w:rsidRDefault="00CA3EDB" w:rsidP="00CA3EDB">
      <w:pPr>
        <w:pStyle w:val="ProductList-Body"/>
        <w:rPr>
          <w:rFonts w:cstheme="minorHAnsi"/>
        </w:rPr>
      </w:pPr>
      <w:r w:rsidRPr="00B572B7">
        <w:rPr>
          <w:rFonts w:cstheme="minorHAnsi"/>
          <w:b/>
          <w:color w:val="00188F"/>
        </w:rPr>
        <w:t>附加定义</w:t>
      </w:r>
      <w:r w:rsidRPr="001E2B53">
        <w:rPr>
          <w:rFonts w:cstheme="minorHAnsi"/>
          <w:b/>
          <w:color w:val="00188F"/>
        </w:rPr>
        <w:t>：</w:t>
      </w:r>
    </w:p>
    <w:p w14:paraId="7A80AC96" w14:textId="77777777" w:rsidR="00CA3EDB" w:rsidRPr="00B572B7" w:rsidRDefault="00CA3EDB" w:rsidP="00CA3EDB">
      <w:pPr>
        <w:pStyle w:val="ProductList-Body"/>
        <w:rPr>
          <w:rFonts w:cstheme="minorHAnsi"/>
        </w:rPr>
      </w:pPr>
      <w:r w:rsidRPr="00FD4165">
        <w:rPr>
          <w:rFonts w:cstheme="minorHAnsi"/>
          <w:b/>
          <w:color w:val="00188F"/>
        </w:rPr>
        <w:t>“</w:t>
      </w:r>
      <w:r w:rsidRPr="00B572B7">
        <w:rPr>
          <w:rFonts w:cstheme="minorHAnsi"/>
          <w:b/>
          <w:color w:val="00188F"/>
        </w:rPr>
        <w:t>事务尝试总数</w:t>
      </w:r>
      <w:r w:rsidRPr="00FD4165">
        <w:rPr>
          <w:rFonts w:cstheme="minorHAnsi"/>
          <w:b/>
          <w:color w:val="00188F"/>
        </w:rPr>
        <w:t>”</w:t>
      </w:r>
      <w:r w:rsidRPr="00B572B7">
        <w:rPr>
          <w:rFonts w:cstheme="minorHAnsi"/>
        </w:rPr>
        <w:t>是指在指定的</w:t>
      </w:r>
      <w:r w:rsidRPr="00B572B7">
        <w:rPr>
          <w:rFonts w:cstheme="minorHAnsi"/>
        </w:rPr>
        <w:t xml:space="preserve"> Health Data Services API</w:t>
      </w:r>
      <w:r w:rsidRPr="00B572B7">
        <w:rPr>
          <w:rFonts w:cstheme="minorHAnsi"/>
        </w:rPr>
        <w:t>（不包括</w:t>
      </w:r>
      <w:r w:rsidRPr="00B572B7">
        <w:rPr>
          <w:rFonts w:cstheme="minorHAnsi"/>
        </w:rPr>
        <w:t xml:space="preserve"> MedTech </w:t>
      </w:r>
      <w:r w:rsidRPr="00B572B7">
        <w:rPr>
          <w:rFonts w:cstheme="minorHAnsi"/>
        </w:rPr>
        <w:t>服务）的一个帐单月份内，客户发出的经身份验证的</w:t>
      </w:r>
      <w:r w:rsidRPr="00B572B7">
        <w:rPr>
          <w:rFonts w:cstheme="minorHAnsi"/>
        </w:rPr>
        <w:t xml:space="preserve"> API </w:t>
      </w:r>
      <w:r w:rsidRPr="00B572B7">
        <w:rPr>
          <w:rFonts w:cstheme="minorHAnsi"/>
        </w:rPr>
        <w:t>请求的总数量。事务尝试总数不包括在收到第一个错误代码后为时五</w:t>
      </w:r>
      <w:r w:rsidRPr="00B572B7">
        <w:rPr>
          <w:rFonts w:cstheme="minorHAnsi"/>
        </w:rPr>
        <w:t xml:space="preserve"> (5) </w:t>
      </w:r>
      <w:r w:rsidRPr="00B572B7">
        <w:rPr>
          <w:rFonts w:cstheme="minorHAnsi"/>
        </w:rPr>
        <w:t>分钟的时段内不断重复返回该错误代码的</w:t>
      </w:r>
      <w:r w:rsidRPr="00B572B7">
        <w:rPr>
          <w:rFonts w:cstheme="minorHAnsi"/>
        </w:rPr>
        <w:t xml:space="preserve"> API </w:t>
      </w:r>
      <w:r w:rsidRPr="00B572B7">
        <w:rPr>
          <w:rFonts w:cstheme="minorHAnsi"/>
        </w:rPr>
        <w:t>请求。</w:t>
      </w:r>
    </w:p>
    <w:p w14:paraId="3569DF78" w14:textId="77777777" w:rsidR="00CA3EDB" w:rsidRPr="00B572B7" w:rsidRDefault="00CA3EDB" w:rsidP="00CA3EDB">
      <w:pPr>
        <w:pStyle w:val="ProductList-Body"/>
        <w:rPr>
          <w:rFonts w:cstheme="minorHAnsi"/>
        </w:rPr>
      </w:pPr>
      <w:r w:rsidRPr="00FD4165">
        <w:rPr>
          <w:rFonts w:cstheme="minorHAnsi"/>
          <w:b/>
          <w:color w:val="00188F"/>
        </w:rPr>
        <w:t>“</w:t>
      </w:r>
      <w:r w:rsidRPr="00B572B7">
        <w:rPr>
          <w:rFonts w:cstheme="minorHAnsi"/>
          <w:b/>
          <w:color w:val="00188F"/>
        </w:rPr>
        <w:t>失败的事务数</w:t>
      </w:r>
      <w:r w:rsidRPr="00FD4165">
        <w:rPr>
          <w:rFonts w:cstheme="minorHAnsi"/>
          <w:b/>
          <w:color w:val="00188F"/>
        </w:rPr>
        <w:t>”</w:t>
      </w:r>
      <w:r w:rsidRPr="00B572B7">
        <w:rPr>
          <w:rFonts w:cstheme="minorHAnsi"/>
        </w:rPr>
        <w:t>是指事务尝试总数中所有返回错误代码的健康数据服务</w:t>
      </w:r>
      <w:r w:rsidRPr="00B572B7">
        <w:rPr>
          <w:rFonts w:cstheme="minorHAnsi"/>
        </w:rPr>
        <w:t xml:space="preserve"> API</w:t>
      </w:r>
      <w:r w:rsidRPr="00B572B7">
        <w:rPr>
          <w:rFonts w:cstheme="minorHAnsi"/>
        </w:rPr>
        <w:t>（不包括</w:t>
      </w:r>
      <w:r w:rsidRPr="00B572B7">
        <w:rPr>
          <w:rFonts w:cstheme="minorHAnsi"/>
        </w:rPr>
        <w:t xml:space="preserve"> MedTech </w:t>
      </w:r>
      <w:r w:rsidRPr="00B572B7">
        <w:rPr>
          <w:rFonts w:cstheme="minorHAnsi"/>
        </w:rPr>
        <w:t>服务）请求数。失败的事务数不包括在收到第一个错误代码后的五</w:t>
      </w:r>
      <w:r w:rsidRPr="00B572B7">
        <w:rPr>
          <w:rFonts w:cstheme="minorHAnsi"/>
        </w:rPr>
        <w:t xml:space="preserve"> (5) </w:t>
      </w:r>
      <w:r w:rsidRPr="00B572B7">
        <w:rPr>
          <w:rFonts w:cstheme="minorHAnsi"/>
        </w:rPr>
        <w:t>分钟时段内不断重复返回该错误代码的</w:t>
      </w:r>
      <w:r w:rsidRPr="00B572B7">
        <w:rPr>
          <w:rFonts w:cstheme="minorHAnsi"/>
        </w:rPr>
        <w:t xml:space="preserve"> API </w:t>
      </w:r>
      <w:r w:rsidRPr="00B572B7">
        <w:rPr>
          <w:rFonts w:cstheme="minorHAnsi"/>
        </w:rPr>
        <w:t>请求。</w:t>
      </w:r>
    </w:p>
    <w:p w14:paraId="39AEC481" w14:textId="77777777" w:rsidR="00CA3EDB" w:rsidRPr="00B572B7" w:rsidRDefault="00CA3EDB" w:rsidP="00CA3EDB">
      <w:pPr>
        <w:pStyle w:val="ProductList-Body"/>
        <w:rPr>
          <w:rFonts w:cstheme="minorHAnsi"/>
        </w:rPr>
      </w:pPr>
    </w:p>
    <w:p w14:paraId="00B54E67" w14:textId="77777777" w:rsidR="00CA3EDB" w:rsidRPr="00B572B7" w:rsidRDefault="00CA3EDB" w:rsidP="00CA3EDB">
      <w:pPr>
        <w:pStyle w:val="ProductList-Body"/>
        <w:rPr>
          <w:rFonts w:cstheme="minorHAnsi"/>
          <w:b/>
          <w:color w:val="00188F"/>
        </w:rPr>
      </w:pPr>
      <w:r w:rsidRPr="00B572B7">
        <w:rPr>
          <w:rFonts w:cstheme="minorHAnsi"/>
          <w:b/>
          <w:color w:val="00188F"/>
        </w:rPr>
        <w:t>每月正常服务时间计算</w:t>
      </w:r>
    </w:p>
    <w:p w14:paraId="468D681C" w14:textId="77777777" w:rsidR="00CA3EDB" w:rsidRPr="00B572B7" w:rsidRDefault="00CA3EDB" w:rsidP="00CA3EDB">
      <w:pPr>
        <w:pStyle w:val="ProductList-Body"/>
        <w:rPr>
          <w:rFonts w:cstheme="minorHAnsi"/>
        </w:rPr>
      </w:pPr>
      <w:r w:rsidRPr="00B572B7">
        <w:rPr>
          <w:rFonts w:cstheme="minorHAnsi"/>
          <w:b/>
          <w:color w:val="00188F"/>
        </w:rPr>
        <w:t>每月正常服务时间百分比</w:t>
      </w:r>
      <w:r w:rsidRPr="001E2B53">
        <w:rPr>
          <w:rFonts w:cstheme="minorHAnsi"/>
          <w:b/>
          <w:color w:val="00188F"/>
        </w:rPr>
        <w:t>：</w:t>
      </w:r>
      <w:r w:rsidRPr="00B572B7">
        <w:rPr>
          <w:rFonts w:cstheme="minorHAnsi"/>
        </w:rPr>
        <w:t>对于每项</w:t>
      </w:r>
      <w:r w:rsidRPr="00B572B7">
        <w:rPr>
          <w:rFonts w:cstheme="minorHAnsi"/>
        </w:rPr>
        <w:t xml:space="preserve"> API </w:t>
      </w:r>
      <w:r w:rsidRPr="00B572B7">
        <w:rPr>
          <w:rFonts w:cstheme="minorHAnsi"/>
        </w:rPr>
        <w:t>服务（不包括</w:t>
      </w:r>
      <w:r w:rsidRPr="00B572B7">
        <w:rPr>
          <w:rFonts w:cstheme="minorHAnsi"/>
        </w:rPr>
        <w:t xml:space="preserve"> MedTech </w:t>
      </w:r>
      <w:r w:rsidRPr="00B572B7">
        <w:rPr>
          <w:rFonts w:cstheme="minorHAnsi"/>
        </w:rPr>
        <w:t>服务），其计算方式是事务尝试总数减去失败的事务数，再除以事务尝试总数。每月正常服务时间百分比计算公式如下所示：</w:t>
      </w:r>
    </w:p>
    <w:p w14:paraId="39DFD7D6" w14:textId="77777777" w:rsidR="00CA3EDB" w:rsidRPr="00B572B7" w:rsidRDefault="00CA3EDB" w:rsidP="00CA3EDB">
      <w:pPr>
        <w:pStyle w:val="ProductList-Body"/>
        <w:rPr>
          <w:rFonts w:cstheme="minorHAnsi"/>
        </w:rPr>
      </w:pPr>
    </w:p>
    <w:p w14:paraId="5B67EDA1" w14:textId="77777777" w:rsidR="00CA3EDB" w:rsidRPr="00B572B7" w:rsidRDefault="004F0006" w:rsidP="00CA3EDB">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MS Gothic" w:eastAsia="MS Gothic" w:hAnsi="MS Gothic" w:cs="MS Gothic" w:hint="eastAsia"/>
                  <w:sz w:val="18"/>
                  <w:szCs w:val="18"/>
                </w:rPr>
                <m:t>事</m:t>
              </m:r>
              <m:r>
                <w:rPr>
                  <w:rFonts w:ascii="Microsoft JhengHei" w:eastAsia="Microsoft JhengHei" w:hAnsi="Microsoft JhengHei" w:cs="Microsoft JhengHei" w:hint="eastAsia"/>
                  <w:sz w:val="18"/>
                  <w:szCs w:val="18"/>
                </w:rPr>
                <m:t>务尝试总数</m:t>
              </m:r>
              <m:r>
                <w:rPr>
                  <w:rFonts w:ascii="Cambria Math" w:hAnsi="Cambria Math" w:cs="Cambria Math"/>
                  <w:sz w:val="18"/>
                  <w:szCs w:val="18"/>
                </w:rPr>
                <m:t xml:space="preserve"> - </m:t>
              </m:r>
              <m:r>
                <w:rPr>
                  <w:rFonts w:ascii="MS Gothic" w:eastAsia="MS Gothic" w:hAnsi="MS Gothic" w:cs="MS Gothic" w:hint="eastAsia"/>
                  <w:sz w:val="18"/>
                  <w:szCs w:val="18"/>
                </w:rPr>
                <m:t>失</m:t>
              </m:r>
              <m:r>
                <w:rPr>
                  <w:rFonts w:ascii="Microsoft JhengHei" w:eastAsia="Microsoft JhengHei" w:hAnsi="Microsoft JhengHei" w:cs="Microsoft JhengHei" w:hint="eastAsia"/>
                  <w:sz w:val="18"/>
                  <w:szCs w:val="18"/>
                </w:rPr>
                <m:t>败的事务数</m:t>
              </m:r>
              <m:r>
                <w:rPr>
                  <w:rFonts w:ascii="Cambria Math" w:hAnsi="Cambria Math" w:cstheme="minorHAnsi"/>
                  <w:sz w:val="18"/>
                  <w:szCs w:val="18"/>
                </w:rPr>
                <m:t xml:space="preserve"> </m:t>
              </m:r>
            </m:num>
            <m:den>
              <m:r>
                <w:rPr>
                  <w:rFonts w:ascii="MS Gothic" w:eastAsia="MS Gothic" w:hAnsi="MS Gothic" w:cs="MS Gothic" w:hint="eastAsia"/>
                  <w:sz w:val="18"/>
                  <w:szCs w:val="18"/>
                </w:rPr>
                <m:t>事</m:t>
              </m:r>
              <m:r>
                <w:rPr>
                  <w:rFonts w:ascii="Microsoft JhengHei" w:eastAsia="Microsoft JhengHei" w:hAnsi="Microsoft JhengHei" w:cs="Microsoft JhengHei" w:hint="eastAsia"/>
                  <w:sz w:val="18"/>
                  <w:szCs w:val="18"/>
                </w:rPr>
                <m:t>务尝试总数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3D141EDE" w14:textId="77777777" w:rsidR="00CA3EDB" w:rsidRPr="00B572B7" w:rsidRDefault="00CA3EDB" w:rsidP="00CA3EDB">
      <w:pPr>
        <w:pStyle w:val="ProductList-Body"/>
        <w:rPr>
          <w:rFonts w:cstheme="minorHAnsi"/>
        </w:rPr>
      </w:pPr>
      <w:r w:rsidRPr="00B572B7">
        <w:rPr>
          <w:rFonts w:cstheme="minorHAnsi"/>
        </w:rPr>
        <w:t>以下服务级别和服务额度适用于</w:t>
      </w:r>
      <w:r w:rsidRPr="00B572B7">
        <w:rPr>
          <w:rFonts w:cstheme="minorHAnsi"/>
        </w:rPr>
        <w:t xml:space="preserve"> Azure Health Data Services</w:t>
      </w:r>
      <w:r w:rsidRPr="00B572B7">
        <w:rPr>
          <w:rFonts w:cstheme="minorHAnsi"/>
        </w:rPr>
        <w:t>（不包括</w:t>
      </w:r>
      <w:r w:rsidRPr="00B572B7">
        <w:rPr>
          <w:rFonts w:cstheme="minorHAnsi"/>
        </w:rPr>
        <w:t xml:space="preserve"> MedTech </w:t>
      </w:r>
      <w:r w:rsidRPr="00B572B7">
        <w:rPr>
          <w:rFonts w:cstheme="minorHAnsi"/>
        </w:rPr>
        <w:t>服务）：</w:t>
      </w:r>
    </w:p>
    <w:p w14:paraId="47F0FB45" w14:textId="77777777" w:rsidR="00CA3EDB" w:rsidRPr="00B572B7" w:rsidRDefault="00CA3EDB" w:rsidP="00CA3EDB">
      <w:pPr>
        <w:pStyle w:val="ProductList-Body"/>
        <w:rPr>
          <w:rFonts w:cstheme="minorHAnsi"/>
        </w:rPr>
      </w:pPr>
      <w:r w:rsidRPr="00B572B7">
        <w:rPr>
          <w:rFonts w:cstheme="minorHAnsi"/>
          <w:b/>
          <w:color w:val="00188F"/>
        </w:rPr>
        <w:t>服务额度</w:t>
      </w:r>
      <w:r w:rsidRPr="001E2B5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EDB" w:rsidRPr="00B572B7" w14:paraId="02C0711C"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E470FE" w14:textId="77777777" w:rsidR="00CA3EDB" w:rsidRPr="00B572B7" w:rsidRDefault="00CA3EDB" w:rsidP="00CC6424">
            <w:pPr>
              <w:pStyle w:val="ProductList-OfferingBody"/>
              <w:spacing w:line="256" w:lineRule="auto"/>
              <w:jc w:val="center"/>
              <w:rPr>
                <w:rFonts w:cstheme="minorHAnsi"/>
                <w:color w:val="FFFFFF" w:themeColor="background1"/>
                <w:kern w:val="2"/>
                <w14:ligatures w14:val="standardContextual"/>
              </w:rPr>
            </w:pPr>
            <w:r w:rsidRPr="00B572B7">
              <w:rPr>
                <w:rFonts w:cstheme="minorHAnsi"/>
                <w:color w:val="FFFFFF" w:themeColor="background1"/>
                <w14:ligatures w14:val="standardContextual"/>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CF7B78" w14:textId="77777777" w:rsidR="00CA3EDB" w:rsidRPr="00B572B7" w:rsidRDefault="00CA3EDB" w:rsidP="00CC6424">
            <w:pPr>
              <w:pStyle w:val="ProductList-OfferingBody"/>
              <w:spacing w:line="256" w:lineRule="auto"/>
              <w:jc w:val="center"/>
              <w:rPr>
                <w:rFonts w:cstheme="minorHAnsi"/>
                <w:color w:val="FFFFFF" w:themeColor="background1"/>
                <w:kern w:val="2"/>
                <w14:ligatures w14:val="standardContextual"/>
              </w:rPr>
            </w:pPr>
            <w:r w:rsidRPr="00B572B7">
              <w:rPr>
                <w:rFonts w:cstheme="minorHAnsi"/>
                <w:color w:val="FFFFFF" w:themeColor="background1"/>
                <w14:ligatures w14:val="standardContextual"/>
              </w:rPr>
              <w:t>服务额度</w:t>
            </w:r>
          </w:p>
        </w:tc>
      </w:tr>
      <w:tr w:rsidR="00CA3EDB" w:rsidRPr="00B572B7" w14:paraId="126BC8E5"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FE05E" w14:textId="77777777" w:rsidR="00CA3EDB" w:rsidRPr="00B572B7" w:rsidRDefault="00CA3EDB"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F3B88" w14:textId="77777777" w:rsidR="00CA3EDB" w:rsidRPr="00B572B7" w:rsidRDefault="00CA3EDB"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10%</w:t>
            </w:r>
          </w:p>
        </w:tc>
      </w:tr>
      <w:tr w:rsidR="00CA3EDB" w:rsidRPr="00B572B7" w14:paraId="5A21E9C3"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6AFAA" w14:textId="77777777" w:rsidR="00CA3EDB" w:rsidRPr="00B572B7" w:rsidRDefault="00CA3EDB"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DE89F" w14:textId="77777777" w:rsidR="00CA3EDB" w:rsidRPr="00B572B7" w:rsidRDefault="00CA3EDB"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25%</w:t>
            </w:r>
          </w:p>
        </w:tc>
      </w:tr>
    </w:tbl>
    <w:p w14:paraId="6211BB0D" w14:textId="77777777" w:rsidR="00CA3EDB" w:rsidRPr="00B572B7" w:rsidRDefault="004F0006" w:rsidP="00CA3EDB">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CA3EDB" w:rsidRPr="00B572B7">
          <w:rPr>
            <w:rStyle w:val="Hyperlink"/>
            <w:rFonts w:cstheme="minorHAnsi"/>
            <w:sz w:val="16"/>
            <w:szCs w:val="16"/>
          </w:rPr>
          <w:t>目录</w:t>
        </w:r>
      </w:hyperlink>
      <w:r w:rsidR="00CA3EDB" w:rsidRPr="00B572B7">
        <w:rPr>
          <w:rFonts w:cstheme="minorHAnsi"/>
          <w:sz w:val="16"/>
          <w:szCs w:val="16"/>
        </w:rPr>
        <w:t>/</w:t>
      </w:r>
      <w:hyperlink w:anchor="定义" w:tooltip="定义" w:history="1">
        <w:r w:rsidR="00CA3EDB" w:rsidRPr="00B572B7">
          <w:rPr>
            <w:rStyle w:val="Hyperlink"/>
            <w:rFonts w:cstheme="minorHAnsi"/>
            <w:sz w:val="16"/>
            <w:szCs w:val="16"/>
          </w:rPr>
          <w:t>定义</w:t>
        </w:r>
      </w:hyperlink>
    </w:p>
    <w:p w14:paraId="120E606F" w14:textId="77777777" w:rsidR="0014750C" w:rsidRPr="000D4241" w:rsidRDefault="0014750C" w:rsidP="0014750C">
      <w:pPr>
        <w:pStyle w:val="ProductList-Offering2Heading"/>
        <w:keepNext/>
        <w:tabs>
          <w:tab w:val="clear" w:pos="360"/>
          <w:tab w:val="clear" w:pos="720"/>
          <w:tab w:val="clear" w:pos="1080"/>
        </w:tabs>
        <w:outlineLvl w:val="2"/>
        <w:rPr>
          <w:rFonts w:cstheme="majorHAnsi"/>
        </w:rPr>
      </w:pPr>
      <w:bookmarkStart w:id="291" w:name="_Toc138344565"/>
      <w:r w:rsidRPr="000D4241">
        <w:rPr>
          <w:rFonts w:cstheme="majorHAnsi"/>
        </w:rPr>
        <w:lastRenderedPageBreak/>
        <w:t>Health Bot</w:t>
      </w:r>
      <w:bookmarkEnd w:id="290"/>
      <w:bookmarkEnd w:id="291"/>
    </w:p>
    <w:p w14:paraId="4C963606"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9A36AC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高级通道</w:t>
      </w:r>
      <w:r w:rsidRPr="008F51D2">
        <w:rPr>
          <w:rFonts w:ascii="SimSun" w:hAnsi="SimSun" w:cstheme="minorHAnsi"/>
          <w:szCs w:val="18"/>
        </w:rPr>
        <w:t>”</w:t>
      </w:r>
      <w:r w:rsidRPr="00395F5B">
        <w:rPr>
          <w:rFonts w:cstheme="minorHAnsi"/>
        </w:rPr>
        <w:t>是高级类别中的一个机器人框架频道，包括网络聊天和直线电话。</w:t>
      </w:r>
    </w:p>
    <w:p w14:paraId="4D4361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r w:rsidRPr="00395F5B">
        <w:rPr>
          <w:rFonts w:cstheme="minorHAnsi"/>
          <w:b/>
          <w:bCs/>
          <w:color w:val="00188F"/>
        </w:rPr>
        <w:t>客户应用程序</w:t>
      </w:r>
      <w:r w:rsidRPr="008F51D2">
        <w:rPr>
          <w:rFonts w:ascii="SimSun" w:hAnsi="SimSun" w:cstheme="minorHAnsi"/>
          <w:szCs w:val="18"/>
        </w:rPr>
        <w:t>”</w:t>
      </w:r>
      <w:r w:rsidRPr="00395F5B">
        <w:rPr>
          <w:rFonts w:cstheme="minorHAnsi"/>
        </w:rPr>
        <w:t>是指客户面向互联网的对话式</w:t>
      </w:r>
      <w:r w:rsidRPr="00395F5B">
        <w:rPr>
          <w:rFonts w:cstheme="minorHAnsi"/>
        </w:rPr>
        <w:t xml:space="preserve"> Health Bot </w:t>
      </w:r>
      <w:r w:rsidRPr="00395F5B">
        <w:rPr>
          <w:rFonts w:cstheme="minorHAnsi"/>
        </w:rPr>
        <w:t>应用程序，通过</w:t>
      </w:r>
      <w:r w:rsidRPr="00395F5B">
        <w:rPr>
          <w:rFonts w:cstheme="minorHAnsi"/>
        </w:rPr>
        <w:t xml:space="preserve"> Azure Health Bot </w:t>
      </w:r>
      <w:r w:rsidRPr="00395F5B">
        <w:rPr>
          <w:rFonts w:cstheme="minorHAnsi"/>
        </w:rPr>
        <w:t>服务注册，经配置后可从该服务收发消息。</w:t>
      </w:r>
    </w:p>
    <w:p w14:paraId="2D00613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r w:rsidRPr="00395F5B">
        <w:rPr>
          <w:rFonts w:cstheme="minorHAnsi"/>
          <w:b/>
          <w:bCs/>
          <w:color w:val="00188F"/>
        </w:rPr>
        <w:t>客户端</w:t>
      </w:r>
      <w:r w:rsidRPr="008F51D2">
        <w:rPr>
          <w:rFonts w:ascii="SimSun" w:hAnsi="SimSun" w:cstheme="minorHAnsi"/>
          <w:szCs w:val="18"/>
        </w:rPr>
        <w:t>”</w:t>
      </w:r>
      <w:r w:rsidRPr="00395F5B">
        <w:rPr>
          <w:rFonts w:cstheme="minorHAnsi"/>
        </w:rPr>
        <w:t>是指</w:t>
      </w:r>
      <w:r w:rsidRPr="00395F5B">
        <w:rPr>
          <w:rFonts w:cstheme="minorHAnsi"/>
        </w:rPr>
        <w:t xml:space="preserve"> Health Bot </w:t>
      </w:r>
      <w:r w:rsidRPr="00395F5B">
        <w:rPr>
          <w:rFonts w:cstheme="minorHAnsi"/>
        </w:rPr>
        <w:t>客户应用程序中面向最终用户的部分。</w:t>
      </w:r>
    </w:p>
    <w:p w14:paraId="029E3C2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Azure Health Bot</w:t>
      </w:r>
      <w:r w:rsidRPr="008F51D2">
        <w:rPr>
          <w:rFonts w:ascii="SimSun" w:hAnsi="SimSun" w:cstheme="minorHAnsi"/>
          <w:szCs w:val="18"/>
        </w:rPr>
        <w:t>”</w:t>
      </w:r>
      <w:r w:rsidRPr="00395F5B">
        <w:rPr>
          <w:rFonts w:cstheme="minorHAnsi"/>
        </w:rPr>
        <w:t>是指构建、连接、测试和部署功能强大的智能虚拟助手的平台。</w:t>
      </w:r>
    </w:p>
    <w:p w14:paraId="0B77188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频道</w:t>
      </w:r>
      <w:r w:rsidRPr="00395F5B">
        <w:rPr>
          <w:rFonts w:cstheme="minorHAnsi"/>
          <w:b/>
          <w:bCs/>
          <w:color w:val="00188F"/>
        </w:rPr>
        <w:t xml:space="preserve"> API </w:t>
      </w:r>
      <w:r w:rsidRPr="00395F5B">
        <w:rPr>
          <w:rFonts w:cstheme="minorHAnsi"/>
          <w:b/>
          <w:bCs/>
          <w:color w:val="00188F"/>
        </w:rPr>
        <w:t>终结点</w:t>
      </w:r>
      <w:r w:rsidRPr="008F51D2">
        <w:rPr>
          <w:rFonts w:ascii="SimSun" w:hAnsi="SimSun" w:cstheme="minorHAnsi"/>
          <w:szCs w:val="18"/>
        </w:rPr>
        <w:t>”</w:t>
      </w:r>
      <w:r w:rsidRPr="00395F5B">
        <w:rPr>
          <w:rFonts w:cstheme="minorHAnsi"/>
        </w:rPr>
        <w:t>是</w:t>
      </w:r>
      <w:r w:rsidRPr="00395F5B">
        <w:rPr>
          <w:rFonts w:cstheme="minorHAnsi"/>
        </w:rPr>
        <w:t xml:space="preserve"> Health Bot </w:t>
      </w:r>
      <w:r w:rsidRPr="00395F5B">
        <w:rPr>
          <w:rFonts w:cstheme="minorHAnsi"/>
        </w:rPr>
        <w:t>客户端用户通过</w:t>
      </w:r>
      <w:r w:rsidRPr="00395F5B">
        <w:rPr>
          <w:rFonts w:cstheme="minorHAnsi"/>
        </w:rPr>
        <w:t xml:space="preserve"> Health Bot </w:t>
      </w:r>
      <w:r w:rsidRPr="00395F5B">
        <w:rPr>
          <w:rFonts w:cstheme="minorHAnsi"/>
        </w:rPr>
        <w:t>频道进行</w:t>
      </w:r>
      <w:r w:rsidRPr="00395F5B">
        <w:rPr>
          <w:rFonts w:cstheme="minorHAnsi"/>
        </w:rPr>
        <w:t xml:space="preserve"> HTTP </w:t>
      </w:r>
      <w:r w:rsidRPr="00395F5B">
        <w:rPr>
          <w:rFonts w:cstheme="minorHAnsi"/>
        </w:rPr>
        <w:t>通信的</w:t>
      </w:r>
      <w:r w:rsidRPr="00395F5B">
        <w:rPr>
          <w:rFonts w:cstheme="minorHAnsi"/>
        </w:rPr>
        <w:t xml:space="preserve"> REST API </w:t>
      </w:r>
      <w:r w:rsidRPr="00395F5B">
        <w:rPr>
          <w:rFonts w:cstheme="minorHAnsi"/>
        </w:rPr>
        <w:t>终结点。</w:t>
      </w:r>
    </w:p>
    <w:p w14:paraId="72F419B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是指在一个帐单月份期间，由</w:t>
      </w:r>
      <w:r w:rsidRPr="00395F5B">
        <w:rPr>
          <w:rFonts w:cstheme="minorHAnsi"/>
        </w:rPr>
        <w:t xml:space="preserve"> Health Bot </w:t>
      </w:r>
      <w:r w:rsidRPr="00395F5B">
        <w:rPr>
          <w:rFonts w:cstheme="minorHAnsi"/>
        </w:rPr>
        <w:t>客户应用程序或</w:t>
      </w:r>
      <w:r w:rsidRPr="00395F5B">
        <w:rPr>
          <w:rFonts w:cstheme="minorHAnsi"/>
        </w:rPr>
        <w:t xml:space="preserve"> Health Bot </w:t>
      </w:r>
      <w:r w:rsidRPr="00395F5B">
        <w:rPr>
          <w:rFonts w:cstheme="minorHAnsi"/>
        </w:rPr>
        <w:t>客户端向</w:t>
      </w:r>
      <w:r w:rsidRPr="00395F5B">
        <w:rPr>
          <w:rFonts w:cstheme="minorHAnsi"/>
        </w:rPr>
        <w:t xml:space="preserve"> Azure Health Bot </w:t>
      </w:r>
      <w:r w:rsidRPr="00395F5B">
        <w:rPr>
          <w:rFonts w:cstheme="minorHAnsi"/>
        </w:rPr>
        <w:t>频道</w:t>
      </w:r>
      <w:r w:rsidRPr="00395F5B">
        <w:rPr>
          <w:rFonts w:cstheme="minorHAnsi"/>
        </w:rPr>
        <w:t xml:space="preserve"> API </w:t>
      </w:r>
      <w:r w:rsidRPr="00395F5B">
        <w:rPr>
          <w:rFonts w:cstheme="minorHAnsi"/>
        </w:rPr>
        <w:t>终结点发出的</w:t>
      </w:r>
      <w:r w:rsidRPr="00395F5B">
        <w:rPr>
          <w:rFonts w:cstheme="minorHAnsi"/>
        </w:rPr>
        <w:t xml:space="preserve"> HTTP </w:t>
      </w:r>
      <w:r w:rsidRPr="00395F5B">
        <w:rPr>
          <w:rFonts w:cstheme="minorHAnsi"/>
        </w:rPr>
        <w:t>请求总数。</w:t>
      </w:r>
    </w:p>
    <w:p w14:paraId="198BF7F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是指总</w:t>
      </w:r>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29B5602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2E379230"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24F00E3C" w14:textId="77777777" w:rsidR="0014750C" w:rsidRPr="00395F5B" w:rsidRDefault="0014750C" w:rsidP="0014750C">
      <w:pPr>
        <w:pStyle w:val="ProductList-Body"/>
        <w:rPr>
          <w:rFonts w:cstheme="minorHAnsi"/>
        </w:rPr>
      </w:pPr>
    </w:p>
    <w:p w14:paraId="285EE2A0"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28CAE5" w14:textId="77777777" w:rsidR="0014750C" w:rsidRPr="00395F5B" w:rsidRDefault="0014750C" w:rsidP="0014750C">
      <w:pPr>
        <w:pStyle w:val="ProductList-Body"/>
        <w:keepNext/>
        <w:keepLine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Health Bot </w:t>
      </w:r>
      <w:r w:rsidRPr="00395F5B">
        <w:rPr>
          <w:rFonts w:cstheme="minorHAnsi"/>
          <w:b/>
          <w:bCs/>
          <w:color w:val="00188F"/>
        </w:rPr>
        <w:t>频道的使用：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F53A88" w14:textId="77777777" w:rsidTr="00C94E4B">
        <w:trPr>
          <w:tblHeader/>
        </w:trPr>
        <w:tc>
          <w:tcPr>
            <w:tcW w:w="5400" w:type="dxa"/>
            <w:shd w:val="clear" w:color="auto" w:fill="0072C6"/>
          </w:tcPr>
          <w:p w14:paraId="46FCAA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63629F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78EAD15" w14:textId="77777777" w:rsidTr="00C94E4B">
        <w:tc>
          <w:tcPr>
            <w:tcW w:w="5400" w:type="dxa"/>
          </w:tcPr>
          <w:p w14:paraId="48D33DA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F1567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0B6C9AF" w14:textId="77777777" w:rsidTr="00C94E4B">
        <w:trPr>
          <w:trHeight w:val="80"/>
        </w:trPr>
        <w:tc>
          <w:tcPr>
            <w:tcW w:w="5400" w:type="dxa"/>
          </w:tcPr>
          <w:p w14:paraId="4792CBB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9E9B4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63F379"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804BF0" w14:textId="77777777" w:rsidR="0014750C" w:rsidRPr="007B3942" w:rsidRDefault="0014750C" w:rsidP="0014750C">
      <w:pPr>
        <w:pStyle w:val="ProductList-Offering2Heading"/>
        <w:keepNext/>
        <w:tabs>
          <w:tab w:val="clear" w:pos="360"/>
          <w:tab w:val="clear" w:pos="720"/>
          <w:tab w:val="clear" w:pos="1080"/>
        </w:tabs>
        <w:outlineLvl w:val="2"/>
        <w:rPr>
          <w:rFonts w:cstheme="majorHAnsi"/>
        </w:rPr>
      </w:pPr>
      <w:bookmarkStart w:id="292" w:name="_Toc457821532"/>
      <w:bookmarkStart w:id="293" w:name="_Toc52349006"/>
      <w:bookmarkStart w:id="294" w:name="_Toc120626055"/>
      <w:bookmarkStart w:id="295" w:name="_Toc138344566"/>
      <w:bookmarkStart w:id="296" w:name="AzureRightsManagementPremium"/>
      <w:r w:rsidRPr="007B3942">
        <w:rPr>
          <w:rFonts w:cstheme="majorHAnsi"/>
        </w:rPr>
        <w:t>Azure Information Protection</w:t>
      </w:r>
      <w:bookmarkEnd w:id="292"/>
      <w:bookmarkEnd w:id="293"/>
      <w:bookmarkEnd w:id="294"/>
      <w:bookmarkEnd w:id="295"/>
    </w:p>
    <w:bookmarkEnd w:id="296"/>
    <w:p w14:paraId="7CEE0E00" w14:textId="77777777" w:rsidR="0014750C" w:rsidRPr="00395F5B" w:rsidRDefault="0014750C" w:rsidP="0014750C">
      <w:pPr>
        <w:pStyle w:val="ProductList-Body"/>
        <w:rPr>
          <w:rFonts w:cstheme="minorHAnsi"/>
        </w:rPr>
      </w:pPr>
      <w:r w:rsidRPr="00395F5B">
        <w:rPr>
          <w:rFonts w:cstheme="minorHAnsi"/>
          <w:b/>
          <w:color w:val="00188F"/>
        </w:rPr>
        <w:t>停机时间</w:t>
      </w:r>
      <w:r w:rsidRPr="00DE684F">
        <w:rPr>
          <w:rFonts w:cstheme="minorHAnsi"/>
          <w:b/>
          <w:bCs/>
        </w:rPr>
        <w:t>：</w:t>
      </w:r>
      <w:r w:rsidRPr="00395F5B">
        <w:rPr>
          <w:rFonts w:cstheme="minorHAnsi"/>
          <w:szCs w:val="18"/>
        </w:rPr>
        <w:t>最终用户无法创建或使用</w:t>
      </w:r>
      <w:r w:rsidRPr="00395F5B">
        <w:rPr>
          <w:rFonts w:cstheme="minorHAnsi"/>
          <w:szCs w:val="18"/>
        </w:rPr>
        <w:t xml:space="preserve"> IRM </w:t>
      </w:r>
      <w:r w:rsidRPr="00395F5B">
        <w:rPr>
          <w:rFonts w:cstheme="minorHAnsi"/>
          <w:szCs w:val="18"/>
        </w:rPr>
        <w:t>文档和电子邮件的任何时间段。</w:t>
      </w:r>
    </w:p>
    <w:p w14:paraId="539C11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25602266" w14:textId="77777777" w:rsidR="0014750C" w:rsidRPr="00395F5B" w:rsidRDefault="0014750C" w:rsidP="0014750C">
      <w:pPr>
        <w:pStyle w:val="ProductList-Body"/>
        <w:rPr>
          <w:rFonts w:cstheme="minorHAnsi"/>
        </w:rPr>
      </w:pPr>
    </w:p>
    <w:p w14:paraId="74146E21" w14:textId="77777777" w:rsidR="0014750C" w:rsidRPr="00395F5B" w:rsidRDefault="004F0006"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ED1E85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65CB3149" w14:textId="77777777" w:rsidR="0014750C" w:rsidRPr="00395F5B" w:rsidRDefault="0014750C" w:rsidP="0014750C">
      <w:pPr>
        <w:pStyle w:val="ProductList-Body"/>
        <w:rPr>
          <w:rFonts w:cstheme="minorHAnsi"/>
        </w:rPr>
      </w:pPr>
    </w:p>
    <w:p w14:paraId="3F2EBC00" w14:textId="77777777" w:rsidR="0014750C" w:rsidRPr="00395F5B" w:rsidRDefault="0014750C" w:rsidP="0014750C">
      <w:pPr>
        <w:pStyle w:val="ProductList-Body"/>
        <w:rPr>
          <w:rFonts w:cstheme="minorHAnsi"/>
        </w:rPr>
      </w:pPr>
      <w:r w:rsidRPr="00395F5B">
        <w:rPr>
          <w:rFonts w:cstheme="minorHAnsi"/>
          <w:b/>
          <w:color w:val="00188F"/>
        </w:rPr>
        <w:t>服务额度</w:t>
      </w:r>
      <w:r w:rsidRPr="00963CE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5EF43B3" w14:textId="77777777" w:rsidTr="00C94E4B">
        <w:trPr>
          <w:tblHeader/>
        </w:trPr>
        <w:tc>
          <w:tcPr>
            <w:tcW w:w="5400" w:type="dxa"/>
            <w:shd w:val="clear" w:color="auto" w:fill="0072C6"/>
          </w:tcPr>
          <w:p w14:paraId="7EEF16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54C94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623C2A" w14:textId="77777777" w:rsidTr="00C94E4B">
        <w:tc>
          <w:tcPr>
            <w:tcW w:w="5400" w:type="dxa"/>
          </w:tcPr>
          <w:p w14:paraId="570507F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104634"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8B3F162" w14:textId="77777777" w:rsidTr="00C94E4B">
        <w:tc>
          <w:tcPr>
            <w:tcW w:w="5400" w:type="dxa"/>
          </w:tcPr>
          <w:p w14:paraId="41AAFA1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7490E3C"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5998E1EC" w14:textId="77777777" w:rsidTr="00C94E4B">
        <w:tc>
          <w:tcPr>
            <w:tcW w:w="5400" w:type="dxa"/>
          </w:tcPr>
          <w:p w14:paraId="1A4011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6E9276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91FF63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A35BA3B" w14:textId="77777777" w:rsidR="0014750C" w:rsidRPr="00221BF4" w:rsidRDefault="0014750C" w:rsidP="0014750C">
      <w:pPr>
        <w:pStyle w:val="ProductList-Offering2Heading"/>
        <w:keepNext/>
        <w:tabs>
          <w:tab w:val="clear" w:pos="360"/>
          <w:tab w:val="clear" w:pos="720"/>
          <w:tab w:val="clear" w:pos="1080"/>
        </w:tabs>
        <w:outlineLvl w:val="2"/>
        <w:rPr>
          <w:rFonts w:cstheme="majorHAnsi"/>
        </w:rPr>
      </w:pPr>
      <w:bookmarkStart w:id="297" w:name="_Toc526859685"/>
      <w:bookmarkStart w:id="298" w:name="_Toc52348959"/>
      <w:bookmarkStart w:id="299" w:name="_Toc120626056"/>
      <w:bookmarkStart w:id="300" w:name="_Toc138344567"/>
      <w:r w:rsidRPr="00221BF4">
        <w:rPr>
          <w:rFonts w:cstheme="majorHAnsi"/>
        </w:rPr>
        <w:t>Azure IoT Central</w:t>
      </w:r>
      <w:bookmarkEnd w:id="297"/>
      <w:bookmarkEnd w:id="298"/>
      <w:bookmarkEnd w:id="299"/>
      <w:bookmarkEnd w:id="300"/>
    </w:p>
    <w:p w14:paraId="3A3634E3" w14:textId="77777777" w:rsidR="0014750C" w:rsidRPr="00395F5B" w:rsidRDefault="0014750C" w:rsidP="0014750C">
      <w:pPr>
        <w:pStyle w:val="ProductList-Body"/>
        <w:rPr>
          <w:rFonts w:cstheme="minorHAnsi"/>
        </w:rPr>
      </w:pPr>
      <w:r w:rsidRPr="00395F5B">
        <w:rPr>
          <w:rFonts w:cstheme="minorHAnsi"/>
          <w:b/>
          <w:color w:val="00188F"/>
        </w:rPr>
        <w:t>附加定义</w:t>
      </w:r>
      <w:r w:rsidRPr="00A739DE">
        <w:rPr>
          <w:rFonts w:cstheme="minorHAnsi"/>
          <w:b/>
          <w:bCs/>
        </w:rPr>
        <w:t>：</w:t>
      </w:r>
    </w:p>
    <w:p w14:paraId="4C97BEE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是指在一个帐单月份期间，在特定</w:t>
      </w:r>
      <w:r w:rsidRPr="00395F5B">
        <w:rPr>
          <w:rFonts w:cstheme="minorHAnsi"/>
        </w:rPr>
        <w:t xml:space="preserve"> Microsoft Azure </w:t>
      </w:r>
      <w:r w:rsidRPr="00395F5B">
        <w:rPr>
          <w:rFonts w:cstheme="minorHAnsi"/>
        </w:rPr>
        <w:t>订阅中部署了特定</w:t>
      </w:r>
      <w:r w:rsidRPr="00395F5B">
        <w:rPr>
          <w:rFonts w:cstheme="minorHAnsi"/>
        </w:rPr>
        <w:t xml:space="preserve"> IoT Central </w:t>
      </w:r>
      <w:r w:rsidRPr="00395F5B">
        <w:rPr>
          <w:rFonts w:cstheme="minorHAnsi"/>
        </w:rPr>
        <w:t>应用程序的总分钟数。</w:t>
      </w:r>
    </w:p>
    <w:p w14:paraId="7484A1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是指在</w:t>
      </w:r>
      <w:r w:rsidRPr="00395F5B">
        <w:rPr>
          <w:rFonts w:cstheme="minorHAnsi"/>
        </w:rPr>
        <w:t xml:space="preserve"> IoT Central </w:t>
      </w:r>
      <w:r w:rsidRPr="00395F5B">
        <w:rPr>
          <w:rFonts w:cstheme="minorHAnsi"/>
        </w:rPr>
        <w:t>应用程序的设备上执行的创建、读取、更新和删除操作。</w:t>
      </w:r>
    </w:p>
    <w:p w14:paraId="1F4115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IoT Central </w:t>
      </w:r>
      <w:r w:rsidRPr="00395F5B">
        <w:rPr>
          <w:rFonts w:cstheme="minorHAnsi"/>
        </w:rPr>
        <w:t>应用程序的所有部署分钟数的总和。</w:t>
      </w:r>
    </w:p>
    <w:p w14:paraId="1ED0DE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是指部署的</w:t>
      </w:r>
      <w:r w:rsidRPr="00395F5B">
        <w:rPr>
          <w:rFonts w:cstheme="minorHAnsi"/>
        </w:rPr>
        <w:t xml:space="preserve"> IoT Central </w:t>
      </w:r>
      <w:r w:rsidRPr="00395F5B">
        <w:rPr>
          <w:rFonts w:cstheme="minorHAnsi"/>
        </w:rPr>
        <w:t>应用程序发送至已在</w:t>
      </w:r>
      <w:r w:rsidRPr="00395F5B">
        <w:rPr>
          <w:rFonts w:cstheme="minorHAnsi"/>
        </w:rPr>
        <w:t xml:space="preserve"> IoT Central </w:t>
      </w:r>
      <w:r w:rsidRPr="00395F5B">
        <w:rPr>
          <w:rFonts w:cstheme="minorHAnsi"/>
        </w:rPr>
        <w:t>应用程序中注册的设备或</w:t>
      </w:r>
      <w:r w:rsidRPr="00395F5B">
        <w:rPr>
          <w:rFonts w:cstheme="minorHAnsi"/>
        </w:rPr>
        <w:t xml:space="preserve"> IoT Central </w:t>
      </w:r>
      <w:r w:rsidRPr="00395F5B">
        <w:rPr>
          <w:rFonts w:cstheme="minorHAnsi"/>
        </w:rPr>
        <w:t>应用程序接收的来自于已注册设备的任何内容。</w:t>
      </w:r>
    </w:p>
    <w:p w14:paraId="4DE176C6"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IoT Central </w:t>
      </w:r>
      <w:r w:rsidRPr="00395F5B">
        <w:rPr>
          <w:rFonts w:cstheme="minorHAnsi"/>
        </w:rPr>
        <w:t>不可用的总累计最大可用分钟数。在某一分钟内，如果所有旨在发送或接收消息或对</w:t>
      </w:r>
      <w:r w:rsidRPr="00395F5B">
        <w:rPr>
          <w:rFonts w:cstheme="minorHAnsi"/>
        </w:rPr>
        <w:t xml:space="preserve"> IoT </w:t>
      </w:r>
      <w:r w:rsidRPr="00395F5B">
        <w:rPr>
          <w:rFonts w:cstheme="minorHAnsi"/>
        </w:rPr>
        <w:t>中心应用程序执行设备身份操作的连续尝试均返回错误代码，或者在五分钟内没有返回成功代码，则认为指定的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中心应用程序在这一分钟内不可用。</w:t>
      </w:r>
    </w:p>
    <w:p w14:paraId="5D965C6D" w14:textId="77777777" w:rsidR="0014750C" w:rsidRPr="00395F5B" w:rsidRDefault="0014750C" w:rsidP="0014750C">
      <w:pPr>
        <w:pStyle w:val="ProductList-Body"/>
        <w:rPr>
          <w:rFonts w:cstheme="minorHAnsi"/>
        </w:rPr>
      </w:pPr>
      <w:r w:rsidRPr="00395F5B">
        <w:rPr>
          <w:rFonts w:cstheme="minorHAnsi"/>
          <w:b/>
          <w:color w:val="00188F"/>
        </w:rPr>
        <w:lastRenderedPageBreak/>
        <w:t>每月正常服务时间百分比</w:t>
      </w:r>
      <w:r w:rsidRPr="00BD69A5">
        <w:rPr>
          <w:rFonts w:cstheme="minorHAnsi"/>
          <w:b/>
          <w:bCs/>
        </w:rPr>
        <w:t>：</w:t>
      </w:r>
      <w:r w:rsidRPr="00395F5B">
        <w:rPr>
          <w:rFonts w:cstheme="minorHAnsi"/>
        </w:rPr>
        <w:t>每月正常服务时间百分比应使用以下公式计算：</w:t>
      </w:r>
    </w:p>
    <w:p w14:paraId="6C649AE9" w14:textId="77777777" w:rsidR="0014750C" w:rsidRPr="00395F5B" w:rsidRDefault="0014750C" w:rsidP="0014750C">
      <w:pPr>
        <w:pStyle w:val="ProductList-Body"/>
        <w:rPr>
          <w:rFonts w:cstheme="minorHAnsi"/>
        </w:rPr>
      </w:pPr>
    </w:p>
    <w:p w14:paraId="6A97CA43" w14:textId="77777777" w:rsidR="0014750C" w:rsidRPr="002C6A83" w:rsidRDefault="004F0006" w:rsidP="0014750C">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3762A6" w14:textId="77777777" w:rsidR="0014750C" w:rsidRPr="00395F5B" w:rsidRDefault="0014750C" w:rsidP="0014750C">
      <w:pPr>
        <w:pStyle w:val="ProductList-Body"/>
        <w:rPr>
          <w:rFonts w:cstheme="minorHAnsi"/>
        </w:rPr>
      </w:pPr>
      <w:r w:rsidRPr="00395F5B">
        <w:rPr>
          <w:rFonts w:cstheme="minorHAnsi"/>
          <w:b/>
          <w:color w:val="00188F"/>
        </w:rPr>
        <w:t>服务额度</w:t>
      </w:r>
      <w:r w:rsidRPr="00123E0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746978D" w14:textId="77777777" w:rsidTr="00C94E4B">
        <w:trPr>
          <w:tblHeader/>
        </w:trPr>
        <w:tc>
          <w:tcPr>
            <w:tcW w:w="5400" w:type="dxa"/>
            <w:shd w:val="clear" w:color="auto" w:fill="0072C6"/>
          </w:tcPr>
          <w:p w14:paraId="53D0733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1CB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F17D6E" w14:textId="77777777" w:rsidTr="00C94E4B">
        <w:tc>
          <w:tcPr>
            <w:tcW w:w="5400" w:type="dxa"/>
          </w:tcPr>
          <w:p w14:paraId="2A30CC7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D21060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846DCB" w14:textId="77777777" w:rsidTr="00C94E4B">
        <w:tc>
          <w:tcPr>
            <w:tcW w:w="5400" w:type="dxa"/>
          </w:tcPr>
          <w:p w14:paraId="5965CFF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1E7D2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474DC09"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22A368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01" w:name="_Toc457821553"/>
      <w:bookmarkStart w:id="302" w:name="_Toc52348960"/>
      <w:bookmarkStart w:id="303" w:name="_Toc120626057"/>
      <w:bookmarkStart w:id="304" w:name="_Toc138344568"/>
      <w:bookmarkStart w:id="305" w:name="IoTHub"/>
      <w:r w:rsidRPr="00011FEB">
        <w:rPr>
          <w:rFonts w:cstheme="majorHAnsi"/>
        </w:rPr>
        <w:t>Azure IoT</w:t>
      </w:r>
      <w:r w:rsidRPr="00395F5B">
        <w:rPr>
          <w:rFonts w:asciiTheme="minorHAnsi" w:hAnsiTheme="minorHAnsi" w:cstheme="minorHAnsi"/>
        </w:rPr>
        <w:t xml:space="preserve"> </w:t>
      </w:r>
      <w:r w:rsidRPr="00395F5B">
        <w:rPr>
          <w:rFonts w:asciiTheme="minorHAnsi" w:hAnsiTheme="minorHAnsi" w:cstheme="minorHAnsi"/>
        </w:rPr>
        <w:t>中心</w:t>
      </w:r>
      <w:bookmarkEnd w:id="301"/>
      <w:bookmarkEnd w:id="302"/>
      <w:bookmarkEnd w:id="303"/>
      <w:bookmarkEnd w:id="304"/>
    </w:p>
    <w:bookmarkEnd w:id="305"/>
    <w:p w14:paraId="587BFE5D" w14:textId="77777777" w:rsidR="0014750C" w:rsidRPr="00395F5B" w:rsidRDefault="0014750C" w:rsidP="0014750C">
      <w:pPr>
        <w:pStyle w:val="ProductList-Body"/>
        <w:rPr>
          <w:rFonts w:cstheme="minorHAnsi"/>
        </w:rPr>
      </w:pPr>
      <w:r w:rsidRPr="00395F5B">
        <w:rPr>
          <w:rFonts w:cstheme="minorHAnsi"/>
          <w:b/>
          <w:color w:val="00188F"/>
        </w:rPr>
        <w:t xml:space="preserve">IoT </w:t>
      </w:r>
      <w:r w:rsidRPr="00395F5B">
        <w:rPr>
          <w:rFonts w:cstheme="minorHAnsi"/>
          <w:b/>
          <w:color w:val="00188F"/>
        </w:rPr>
        <w:t>中心每月正常服务时间计算和服务层级</w:t>
      </w:r>
    </w:p>
    <w:p w14:paraId="27DA1D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5B2A67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w:t>
      </w:r>
      <w:r w:rsidRPr="00395F5B">
        <w:rPr>
          <w:rFonts w:cstheme="minorHAnsi"/>
        </w:rPr>
        <w:t xml:space="preserve"> IoT </w:t>
      </w:r>
      <w:r w:rsidRPr="00395F5B">
        <w:rPr>
          <w:rFonts w:cstheme="minorHAnsi"/>
        </w:rPr>
        <w:t>中心的总分钟数。</w:t>
      </w:r>
    </w:p>
    <w:p w14:paraId="61A9B4F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是指对于</w:t>
      </w:r>
      <w:r w:rsidRPr="00395F5B">
        <w:rPr>
          <w:rFonts w:cstheme="minorHAnsi"/>
        </w:rPr>
        <w:t xml:space="preserve"> IoT </w:t>
      </w:r>
      <w:r w:rsidRPr="00395F5B">
        <w:rPr>
          <w:rFonts w:cstheme="minorHAnsi"/>
        </w:rPr>
        <w:t>中心上的设备身份注册信息执行的创建、读取、更新和删除操作。</w:t>
      </w:r>
    </w:p>
    <w:p w14:paraId="468F6FE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中心的总部署分钟数。</w:t>
      </w:r>
    </w:p>
    <w:p w14:paraId="07C579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是指使用本服务支持的任何协议，通过部署的</w:t>
      </w:r>
      <w:r w:rsidRPr="00395F5B">
        <w:rPr>
          <w:rFonts w:cstheme="minorHAnsi"/>
        </w:rPr>
        <w:t xml:space="preserve"> IoT </w:t>
      </w:r>
      <w:r w:rsidRPr="00395F5B">
        <w:rPr>
          <w:rFonts w:cstheme="minorHAnsi"/>
        </w:rPr>
        <w:t>中心发送至已在</w:t>
      </w:r>
      <w:r w:rsidRPr="00395F5B">
        <w:rPr>
          <w:rFonts w:cstheme="minorHAnsi"/>
        </w:rPr>
        <w:t xml:space="preserve"> IoT </w:t>
      </w:r>
      <w:r w:rsidRPr="00395F5B">
        <w:rPr>
          <w:rFonts w:cstheme="minorHAnsi"/>
        </w:rPr>
        <w:t>中心注册的设备或通过</w:t>
      </w:r>
      <w:r w:rsidRPr="00395F5B">
        <w:rPr>
          <w:rFonts w:cstheme="minorHAnsi"/>
        </w:rPr>
        <w:t xml:space="preserve"> IoT </w:t>
      </w:r>
      <w:r w:rsidRPr="00395F5B">
        <w:rPr>
          <w:rFonts w:cstheme="minorHAnsi"/>
        </w:rPr>
        <w:t>中心从已注册设备接收的任何内容。</w:t>
      </w:r>
    </w:p>
    <w:p w14:paraId="3DD5786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IoT </w:t>
      </w:r>
      <w:r w:rsidRPr="00395F5B">
        <w:rPr>
          <w:rFonts w:cstheme="minorHAnsi"/>
        </w:rPr>
        <w:t>中心不可用期间，在指定的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中心累计所用的总部署分钟数。在某一分钟内，如果所有旨在发送或接收消息或对</w:t>
      </w:r>
      <w:r w:rsidRPr="00395F5B">
        <w:rPr>
          <w:rFonts w:cstheme="minorHAnsi"/>
        </w:rPr>
        <w:t xml:space="preserve"> IoT </w:t>
      </w:r>
      <w:r w:rsidRPr="00395F5B">
        <w:rPr>
          <w:rFonts w:cstheme="minorHAnsi"/>
        </w:rPr>
        <w:t>中心执行设备身份操作的连续尝试均返回错误代码，或者在五分钟内没有返回成功代码，则认为指定的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中心在这一分钟内不可用。</w:t>
      </w:r>
    </w:p>
    <w:p w14:paraId="4179FC1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034AB">
        <w:rPr>
          <w:rFonts w:cstheme="minorHAnsi"/>
          <w:b/>
          <w:bCs/>
        </w:rPr>
        <w:t>：</w:t>
      </w:r>
      <w:r w:rsidRPr="00395F5B">
        <w:rPr>
          <w:rFonts w:cstheme="minorHAnsi"/>
        </w:rPr>
        <w:t>每月正常服务时间百分比应使用以下公式计算：</w:t>
      </w:r>
    </w:p>
    <w:p w14:paraId="7FC9AA71" w14:textId="77777777" w:rsidR="0014750C" w:rsidRPr="00395F5B" w:rsidRDefault="0014750C" w:rsidP="0014750C">
      <w:pPr>
        <w:pStyle w:val="ProductList-Body"/>
        <w:rPr>
          <w:rFonts w:cstheme="minorHAnsi"/>
        </w:rPr>
      </w:pPr>
    </w:p>
    <w:p w14:paraId="769C9CF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3DDF54" w14:textId="77777777" w:rsidR="0014750C" w:rsidRPr="00395F5B" w:rsidRDefault="0014750C" w:rsidP="0014750C">
      <w:pPr>
        <w:pStyle w:val="ProductList-Body"/>
        <w:rPr>
          <w:rFonts w:cstheme="minorHAnsi"/>
        </w:rPr>
      </w:pPr>
      <w:r w:rsidRPr="00395F5B">
        <w:rPr>
          <w:rFonts w:cstheme="minorHAnsi"/>
          <w:b/>
          <w:color w:val="00188F"/>
        </w:rPr>
        <w:t>下列服务层级和服务额度适用于客户对</w:t>
      </w:r>
      <w:r w:rsidRPr="00395F5B">
        <w:rPr>
          <w:rFonts w:cstheme="minorHAnsi"/>
          <w:b/>
          <w:color w:val="00188F"/>
        </w:rPr>
        <w:t xml:space="preserve"> IoT </w:t>
      </w:r>
      <w:r w:rsidRPr="00395F5B">
        <w:rPr>
          <w:rFonts w:cstheme="minorHAnsi"/>
          <w:b/>
          <w:color w:val="00188F"/>
        </w:rPr>
        <w:t>中心的使用：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C37789A" w14:textId="77777777" w:rsidTr="00C94E4B">
        <w:trPr>
          <w:tblHeader/>
        </w:trPr>
        <w:tc>
          <w:tcPr>
            <w:tcW w:w="5400" w:type="dxa"/>
            <w:shd w:val="clear" w:color="auto" w:fill="0072C6"/>
          </w:tcPr>
          <w:p w14:paraId="6DAD9D9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88472D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5B9230E" w14:textId="77777777" w:rsidTr="00C94E4B">
        <w:tc>
          <w:tcPr>
            <w:tcW w:w="5400" w:type="dxa"/>
          </w:tcPr>
          <w:p w14:paraId="071A908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1264F3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E6CBB5" w14:textId="77777777" w:rsidTr="00C94E4B">
        <w:tc>
          <w:tcPr>
            <w:tcW w:w="5400" w:type="dxa"/>
          </w:tcPr>
          <w:p w14:paraId="3A82AD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47B49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D835F2E" w14:textId="77777777" w:rsidR="002C5768" w:rsidRDefault="002C5768" w:rsidP="0014750C">
      <w:pPr>
        <w:pStyle w:val="ProductList-Body"/>
        <w:rPr>
          <w:rFonts w:cstheme="minorHAnsi"/>
          <w:b/>
          <w:bCs/>
          <w:color w:val="00188F"/>
        </w:rPr>
      </w:pPr>
    </w:p>
    <w:p w14:paraId="21A7C5E6" w14:textId="2EEE0D5C" w:rsidR="0014750C" w:rsidRPr="00395F5B" w:rsidRDefault="0014750C" w:rsidP="0014750C">
      <w:pPr>
        <w:pStyle w:val="ProductList-Body"/>
        <w:rPr>
          <w:rFonts w:cstheme="minorHAnsi"/>
        </w:rPr>
      </w:pPr>
      <w:r w:rsidRPr="00395F5B">
        <w:rPr>
          <w:rFonts w:cstheme="minorHAnsi"/>
          <w:b/>
          <w:bCs/>
          <w:color w:val="00188F"/>
        </w:rPr>
        <w:t xml:space="preserve">IoT </w:t>
      </w:r>
      <w:r w:rsidRPr="00395F5B">
        <w:rPr>
          <w:rFonts w:cstheme="minorHAnsi"/>
          <w:b/>
          <w:bCs/>
          <w:color w:val="00188F"/>
        </w:rPr>
        <w:t>中心设备预配服务的每月正常服务时间计算和服务层级</w:t>
      </w:r>
    </w:p>
    <w:p w14:paraId="3C5FDCE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4AB37C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是指在一个帐单月份期间，客户在</w:t>
      </w:r>
      <w:r w:rsidRPr="00395F5B">
        <w:rPr>
          <w:rFonts w:cstheme="minorHAnsi"/>
          <w:color w:val="000000" w:themeColor="text1"/>
        </w:rPr>
        <w:t xml:space="preserve"> Microsoft Azure </w:t>
      </w:r>
      <w:r w:rsidRPr="00395F5B">
        <w:rPr>
          <w:rFonts w:cstheme="minorHAnsi"/>
          <w:color w:val="000000" w:themeColor="text1"/>
        </w:rPr>
        <w:t>订阅中针对指定设备预配服务部署的总分钟数。</w:t>
      </w:r>
    </w:p>
    <w:p w14:paraId="7788AD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是指在最大可用分钟数内，设备预配服务不可用的总分钟数。如果在某一分钟内，所有在设备预配服务中注册设备或登记</w:t>
      </w:r>
      <w:r w:rsidRPr="00395F5B">
        <w:rPr>
          <w:rFonts w:cstheme="minorHAnsi"/>
          <w:color w:val="000000" w:themeColor="text1"/>
        </w:rPr>
        <w:t>/</w:t>
      </w:r>
      <w:r w:rsidRPr="00395F5B">
        <w:rPr>
          <w:rFonts w:cstheme="minorHAnsi"/>
          <w:color w:val="000000" w:themeColor="text1"/>
        </w:rPr>
        <w:t>注册记录操作的连续尝试均返回错误代码，或者在两分钟内没有返回成功代码，则可以视为在这一分钟内指定的设备预配服务不可用。</w:t>
      </w:r>
    </w:p>
    <w:p w14:paraId="5167B0C5"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color w:val="000000" w:themeColor="text1"/>
        </w:rPr>
        <w:t>每月正常服务时间百分比应使用以下公式计算：</w:t>
      </w:r>
    </w:p>
    <w:p w14:paraId="11F55C4C" w14:textId="77777777" w:rsidR="0014750C" w:rsidRPr="00395F5B" w:rsidRDefault="0014750C" w:rsidP="0014750C">
      <w:pPr>
        <w:pStyle w:val="ProductList-Body"/>
        <w:rPr>
          <w:rFonts w:cstheme="minorHAnsi"/>
        </w:rPr>
      </w:pPr>
    </w:p>
    <w:p w14:paraId="0CE2843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8F6D2B9"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IoT </w:t>
      </w:r>
      <w:r w:rsidRPr="00395F5B">
        <w:rPr>
          <w:rFonts w:cstheme="minorHAnsi"/>
          <w:b/>
          <w:bCs/>
          <w:color w:val="00188F"/>
        </w:rPr>
        <w:t>中心设备预配服务的使用：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2BCC32" w14:textId="77777777" w:rsidTr="00C94E4B">
        <w:trPr>
          <w:tblHeader/>
        </w:trPr>
        <w:tc>
          <w:tcPr>
            <w:tcW w:w="5400" w:type="dxa"/>
            <w:shd w:val="clear" w:color="auto" w:fill="0072C6"/>
          </w:tcPr>
          <w:p w14:paraId="5FFEEB8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19DAE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E3DA0F" w14:textId="77777777" w:rsidTr="00C94E4B">
        <w:tc>
          <w:tcPr>
            <w:tcW w:w="5400" w:type="dxa"/>
          </w:tcPr>
          <w:p w14:paraId="104563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18F7B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0B27F5" w14:textId="77777777" w:rsidTr="00C94E4B">
        <w:tc>
          <w:tcPr>
            <w:tcW w:w="5400" w:type="dxa"/>
          </w:tcPr>
          <w:p w14:paraId="51313C3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8E0618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E088B4A"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D472F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06" w:name="_Toc457821554"/>
      <w:bookmarkStart w:id="307" w:name="_Toc52348961"/>
      <w:bookmarkStart w:id="308" w:name="_Toc120626058"/>
      <w:bookmarkStart w:id="309" w:name="_Toc138344569"/>
      <w:r w:rsidRPr="00395F5B">
        <w:rPr>
          <w:rFonts w:asciiTheme="minorHAnsi" w:hAnsiTheme="minorHAnsi" w:cstheme="minorHAnsi"/>
        </w:rPr>
        <w:t>密钥保管库</w:t>
      </w:r>
      <w:bookmarkEnd w:id="306"/>
      <w:bookmarkEnd w:id="307"/>
      <w:bookmarkEnd w:id="308"/>
      <w:bookmarkEnd w:id="309"/>
    </w:p>
    <w:p w14:paraId="594A8F52" w14:textId="77777777" w:rsidR="0014750C" w:rsidRPr="00395F5B" w:rsidRDefault="0014750C" w:rsidP="0014750C">
      <w:pPr>
        <w:pStyle w:val="ProductList-Body"/>
        <w:rPr>
          <w:rFonts w:cstheme="minorHAnsi"/>
        </w:rPr>
      </w:pPr>
      <w:r w:rsidRPr="00395F5B">
        <w:rPr>
          <w:rFonts w:cstheme="minorHAnsi"/>
          <w:b/>
          <w:color w:val="00188F"/>
        </w:rPr>
        <w:t>附加定义</w:t>
      </w:r>
      <w:r w:rsidRPr="00125B43">
        <w:rPr>
          <w:rFonts w:cstheme="minorHAnsi"/>
          <w:b/>
          <w:bCs/>
        </w:rPr>
        <w:t>：</w:t>
      </w:r>
    </w:p>
    <w:p w14:paraId="1C691BB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是指在一个帐单月份期间内，在</w:t>
      </w:r>
      <w:r w:rsidRPr="00395F5B">
        <w:rPr>
          <w:rFonts w:cstheme="minorHAnsi"/>
        </w:rPr>
        <w:t xml:space="preserve"> Microsoft Azure </w:t>
      </w:r>
      <w:r w:rsidRPr="00395F5B">
        <w:rPr>
          <w:rFonts w:cstheme="minorHAnsi"/>
        </w:rPr>
        <w:t>中部署指定的密钥保管库的总分钟数。</w:t>
      </w:r>
    </w:p>
    <w:p w14:paraId="0759675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lastRenderedPageBreak/>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是指用于创建、更新或删除密钥保管库、密钥或秘密的事务。</w:t>
      </w:r>
    </w:p>
    <w:p w14:paraId="0BDF4ED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是指在一个帐单月份期间内，您在指定的</w:t>
      </w:r>
      <w:r w:rsidRPr="00395F5B">
        <w:rPr>
          <w:rFonts w:cstheme="minorHAnsi"/>
        </w:rPr>
        <w:t xml:space="preserve"> Microsoft Azure </w:t>
      </w:r>
      <w:r w:rsidRPr="00395F5B">
        <w:rPr>
          <w:rFonts w:cstheme="minorHAnsi"/>
        </w:rPr>
        <w:t>订阅中部署所有密钥保管库的总部署分钟数。</w:t>
      </w:r>
    </w:p>
    <w:p w14:paraId="10E0C289" w14:textId="77777777" w:rsidR="0014750C" w:rsidRPr="00395F5B" w:rsidRDefault="0014750C" w:rsidP="0014750C">
      <w:pPr>
        <w:pStyle w:val="ProductList-Body"/>
        <w:rPr>
          <w:rFonts w:cstheme="minorHAnsi"/>
        </w:rPr>
      </w:pPr>
      <w:r w:rsidRPr="00395F5B">
        <w:rPr>
          <w:rFonts w:cstheme="minorHAnsi"/>
          <w:b/>
          <w:color w:val="00188F"/>
        </w:rPr>
        <w:t>停机时间</w:t>
      </w:r>
      <w:r w:rsidRPr="00917393">
        <w:rPr>
          <w:rFonts w:cstheme="minorHAnsi"/>
          <w:b/>
          <w:bCs/>
        </w:rPr>
        <w:t>：</w:t>
      </w:r>
      <w:r w:rsidRPr="00395F5B">
        <w:rPr>
          <w:rFonts w:cstheme="minorHAnsi"/>
        </w:rPr>
        <w:t>是指在密钥保管库不可用期间，客户在指定的</w:t>
      </w:r>
      <w:r w:rsidRPr="00395F5B">
        <w:rPr>
          <w:rFonts w:cstheme="minorHAnsi"/>
        </w:rPr>
        <w:t xml:space="preserve"> Microsoft Azure </w:t>
      </w:r>
      <w:r w:rsidRPr="00395F5B">
        <w:rPr>
          <w:rFonts w:cstheme="minorHAnsi"/>
        </w:rPr>
        <w:t>订阅中部署所有密钥保管库所用的总累计部署分钟数。如果在某一分钟内，所有对密钥保管库执行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秒钟内没有返回成功代码，则认为在这一分钟内指定的密钥保管库不可用。</w:t>
      </w:r>
    </w:p>
    <w:p w14:paraId="1993C43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54DBE9B1" w14:textId="77777777" w:rsidR="0014750C" w:rsidRPr="00395F5B" w:rsidRDefault="0014750C" w:rsidP="0014750C">
      <w:pPr>
        <w:pStyle w:val="ProductList-Body"/>
        <w:rPr>
          <w:rFonts w:cstheme="minorHAnsi"/>
        </w:rPr>
      </w:pPr>
    </w:p>
    <w:p w14:paraId="13A1187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634A663" w14:textId="77777777" w:rsidR="0014750C" w:rsidRPr="00395F5B" w:rsidRDefault="0014750C" w:rsidP="0014750C">
      <w:pPr>
        <w:pStyle w:val="ProductList-Body"/>
        <w:rPr>
          <w:rFonts w:cstheme="minorHAnsi"/>
        </w:rPr>
      </w:pPr>
      <w:r w:rsidRPr="00395F5B">
        <w:rPr>
          <w:rFonts w:cstheme="minorHAnsi"/>
          <w:b/>
          <w:color w:val="00188F"/>
        </w:rPr>
        <w:t>服务额度</w:t>
      </w:r>
      <w:r w:rsidRPr="00EB3F5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740A4A" w14:textId="77777777" w:rsidTr="00C94E4B">
        <w:trPr>
          <w:tblHeader/>
        </w:trPr>
        <w:tc>
          <w:tcPr>
            <w:tcW w:w="5400" w:type="dxa"/>
            <w:shd w:val="clear" w:color="auto" w:fill="0072C6"/>
          </w:tcPr>
          <w:p w14:paraId="4CDFE1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EB499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287FB86" w14:textId="77777777" w:rsidTr="00C94E4B">
        <w:tc>
          <w:tcPr>
            <w:tcW w:w="5400" w:type="dxa"/>
          </w:tcPr>
          <w:p w14:paraId="62BB953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5770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CAF4631" w14:textId="77777777" w:rsidTr="00C94E4B">
        <w:tc>
          <w:tcPr>
            <w:tcW w:w="5400" w:type="dxa"/>
          </w:tcPr>
          <w:p w14:paraId="55C8F7E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9DB49E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10" w:name="_Toc457821555"/>
    <w:bookmarkStart w:id="311" w:name="_Toc526859688"/>
    <w:bookmarkStart w:id="312" w:name="_Toc527039337"/>
    <w:bookmarkStart w:id="313" w:name="LogAnalytics"/>
    <w:p w14:paraId="3B24716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01F980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4" w:name="_Toc120626059"/>
      <w:bookmarkStart w:id="315" w:name="_Toc138344570"/>
      <w:bookmarkEnd w:id="310"/>
      <w:bookmarkEnd w:id="311"/>
      <w:bookmarkEnd w:id="312"/>
      <w:bookmarkEnd w:id="313"/>
      <w:r w:rsidRPr="00AB71B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密钥保管库托管</w:t>
      </w:r>
      <w:r w:rsidRPr="00395F5B">
        <w:rPr>
          <w:rFonts w:asciiTheme="minorHAnsi" w:hAnsiTheme="minorHAnsi" w:cstheme="minorHAnsi"/>
        </w:rPr>
        <w:t xml:space="preserve"> </w:t>
      </w:r>
      <w:r w:rsidRPr="008737DE">
        <w:rPr>
          <w:rFonts w:cstheme="majorHAnsi"/>
        </w:rPr>
        <w:t>HSM</w:t>
      </w:r>
      <w:bookmarkEnd w:id="314"/>
      <w:bookmarkEnd w:id="315"/>
    </w:p>
    <w:p w14:paraId="5718C219" w14:textId="77777777" w:rsidR="0014750C" w:rsidRPr="00395F5B" w:rsidRDefault="0014750C" w:rsidP="0014750C">
      <w:pPr>
        <w:pStyle w:val="ProductList-Body"/>
        <w:rPr>
          <w:rFonts w:cstheme="minorHAnsi"/>
        </w:rPr>
      </w:pPr>
      <w:r w:rsidRPr="00395F5B">
        <w:rPr>
          <w:rFonts w:cstheme="minorHAnsi"/>
          <w:b/>
          <w:bCs/>
          <w:color w:val="00188F"/>
        </w:rPr>
        <w:t>托管</w:t>
      </w:r>
      <w:r w:rsidRPr="00395F5B">
        <w:rPr>
          <w:rFonts w:cstheme="minorHAnsi"/>
          <w:b/>
          <w:bCs/>
          <w:color w:val="00188F"/>
        </w:rPr>
        <w:t xml:space="preserve"> HSM </w:t>
      </w:r>
      <w:r w:rsidRPr="00395F5B">
        <w:rPr>
          <w:rFonts w:cstheme="minorHAnsi"/>
          <w:b/>
          <w:bCs/>
          <w:color w:val="00188F"/>
        </w:rPr>
        <w:t>的每月运行时间计算和服务级别</w:t>
      </w:r>
    </w:p>
    <w:p w14:paraId="6BDB2CB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中指定的托管</w:t>
      </w:r>
      <w:r w:rsidRPr="00395F5B">
        <w:rPr>
          <w:rFonts w:cstheme="minorHAnsi"/>
        </w:rPr>
        <w:t xml:space="preserve"> HSM </w:t>
      </w:r>
      <w:r w:rsidRPr="00395F5B">
        <w:rPr>
          <w:rFonts w:cstheme="minorHAnsi"/>
        </w:rPr>
        <w:t>部署的总分钟数。</w:t>
      </w:r>
    </w:p>
    <w:p w14:paraId="524E9B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所用的总部署分钟数。</w:t>
      </w:r>
    </w:p>
    <w:p w14:paraId="2CA8D5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是指用于创建、更新或删除托管</w:t>
      </w:r>
      <w:r w:rsidRPr="00395F5B">
        <w:rPr>
          <w:rFonts w:cstheme="minorHAnsi"/>
        </w:rPr>
        <w:t xml:space="preserve"> HSM</w:t>
      </w:r>
      <w:r w:rsidRPr="00395F5B">
        <w:rPr>
          <w:rFonts w:cstheme="minorHAnsi"/>
        </w:rPr>
        <w:t>、密钥、角色分配、角色定义的事务，以及下载</w:t>
      </w:r>
      <w:r w:rsidRPr="00395F5B">
        <w:rPr>
          <w:rFonts w:cstheme="minorHAnsi"/>
        </w:rPr>
        <w:t>/</w:t>
      </w:r>
      <w:r w:rsidRPr="00395F5B">
        <w:rPr>
          <w:rFonts w:cstheme="minorHAnsi"/>
        </w:rPr>
        <w:t>上传安全域的事务。</w:t>
      </w:r>
    </w:p>
    <w:p w14:paraId="6421EAB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w:t>
      </w:r>
      <w:r w:rsidRPr="00395F5B">
        <w:rPr>
          <w:rFonts w:cstheme="minorHAnsi"/>
        </w:rPr>
        <w:t xml:space="preserve"> HSM </w:t>
      </w:r>
      <w:r w:rsidRPr="00395F5B">
        <w:rPr>
          <w:rFonts w:cstheme="minorHAnsi"/>
        </w:rPr>
        <w:t>不可用期间，在指定的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所用的总累计部署分钟数。如果在某一分钟内，所有对托管</w:t>
      </w:r>
      <w:r w:rsidRPr="00395F5B">
        <w:rPr>
          <w:rFonts w:cstheme="minorHAnsi"/>
        </w:rPr>
        <w:t xml:space="preserve"> HSM </w:t>
      </w:r>
      <w:r w:rsidRPr="00395F5B">
        <w:rPr>
          <w:rFonts w:cstheme="minorHAnsi"/>
        </w:rPr>
        <w:t>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w:t>
      </w:r>
      <w:r w:rsidRPr="00395F5B">
        <w:rPr>
          <w:rFonts w:cstheme="minorHAnsi"/>
        </w:rPr>
        <w:t xml:space="preserve"> Microsoft </w:t>
      </w:r>
      <w:r w:rsidRPr="00395F5B">
        <w:rPr>
          <w:rFonts w:cstheme="minorHAnsi"/>
        </w:rPr>
        <w:t>收到请求后的</w:t>
      </w:r>
      <w:r w:rsidRPr="00395F5B">
        <w:rPr>
          <w:rFonts w:cstheme="minorHAnsi"/>
        </w:rPr>
        <w:t xml:space="preserve"> 5 </w:t>
      </w:r>
      <w:r w:rsidRPr="00395F5B">
        <w:rPr>
          <w:rFonts w:cstheme="minorHAnsi"/>
        </w:rPr>
        <w:t>秒钟内没有返回成功代码，则可以视为在这一分钟内，指定的托管</w:t>
      </w:r>
      <w:r w:rsidRPr="00395F5B">
        <w:rPr>
          <w:rFonts w:cstheme="minorHAnsi"/>
        </w:rPr>
        <w:t xml:space="preserve"> HSM </w:t>
      </w:r>
      <w:r w:rsidRPr="00395F5B">
        <w:rPr>
          <w:rFonts w:cstheme="minorHAnsi"/>
        </w:rPr>
        <w:t>不可用。</w:t>
      </w:r>
    </w:p>
    <w:p w14:paraId="04361705" w14:textId="77777777" w:rsidR="0014750C" w:rsidRPr="00395F5B" w:rsidRDefault="0014750C" w:rsidP="0014750C">
      <w:pPr>
        <w:pStyle w:val="ProductList-Body"/>
        <w:rPr>
          <w:rFonts w:cstheme="minorHAnsi"/>
        </w:rPr>
      </w:pPr>
      <w:r w:rsidRPr="00395F5B">
        <w:rPr>
          <w:rFonts w:cstheme="minorHAnsi"/>
        </w:rPr>
        <w:t>托管</w:t>
      </w:r>
      <w:r w:rsidRPr="00395F5B">
        <w:rPr>
          <w:rFonts w:cstheme="minorHAnsi"/>
        </w:rPr>
        <w:t xml:space="preserve"> HSM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2A1DD88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609B333" w14:textId="77777777" w:rsidR="0014750C" w:rsidRPr="00395F5B" w:rsidRDefault="0014750C" w:rsidP="0014750C">
      <w:pPr>
        <w:pStyle w:val="ProductList-Body"/>
        <w:rPr>
          <w:rFonts w:cstheme="minorHAnsi"/>
        </w:rPr>
      </w:pPr>
    </w:p>
    <w:p w14:paraId="4D2C8FC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94C6D8"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以下服务级别和服务额度适用于客户对托管</w:t>
      </w:r>
      <w:r w:rsidRPr="00395F5B">
        <w:rPr>
          <w:rFonts w:cstheme="minorHAnsi"/>
          <w:b/>
          <w:bCs/>
          <w:color w:val="00188F"/>
        </w:rPr>
        <w:t xml:space="preserve"> HSM </w:t>
      </w:r>
      <w:r w:rsidRPr="00395F5B">
        <w:rPr>
          <w:rFonts w:cstheme="minorHAnsi"/>
          <w:b/>
          <w:bCs/>
          <w:color w:val="00188F"/>
        </w:rPr>
        <w:t>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F6AF2BB" w14:textId="77777777" w:rsidTr="00C94E4B">
        <w:trPr>
          <w:tblHeader/>
        </w:trPr>
        <w:tc>
          <w:tcPr>
            <w:tcW w:w="5400" w:type="dxa"/>
            <w:shd w:val="clear" w:color="auto" w:fill="0072C6"/>
          </w:tcPr>
          <w:p w14:paraId="039D28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26D29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42046D" w14:textId="77777777" w:rsidTr="00C94E4B">
        <w:tc>
          <w:tcPr>
            <w:tcW w:w="5400" w:type="dxa"/>
          </w:tcPr>
          <w:p w14:paraId="54EEC90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A2C3E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12F8C3F" w14:textId="77777777" w:rsidTr="00C94E4B">
        <w:tc>
          <w:tcPr>
            <w:tcW w:w="5400" w:type="dxa"/>
          </w:tcPr>
          <w:p w14:paraId="01B0BA7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ED49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24321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A36BA9"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6" w:name="_Toc120626060"/>
      <w:bookmarkStart w:id="317" w:name="_Toc138344571"/>
      <w:r w:rsidRPr="002C2330">
        <w:rPr>
          <w:rFonts w:cstheme="majorHAnsi"/>
        </w:rPr>
        <w:t>Azure Kubernetes</w:t>
      </w:r>
      <w:r w:rsidRPr="00395F5B">
        <w:rPr>
          <w:rFonts w:asciiTheme="minorHAnsi" w:hAnsiTheme="minorHAnsi" w:cstheme="minorHAnsi"/>
        </w:rPr>
        <w:t xml:space="preserve"> </w:t>
      </w:r>
      <w:r w:rsidRPr="00395F5B">
        <w:rPr>
          <w:rFonts w:asciiTheme="minorHAnsi" w:hAnsiTheme="minorHAnsi" w:cstheme="minorHAnsi"/>
        </w:rPr>
        <w:t>服务</w:t>
      </w:r>
      <w:r w:rsidRPr="00395F5B">
        <w:rPr>
          <w:rFonts w:asciiTheme="minorHAnsi" w:hAnsiTheme="minorHAnsi" w:cstheme="minorHAnsi"/>
        </w:rPr>
        <w:t xml:space="preserve"> </w:t>
      </w:r>
      <w:r w:rsidRPr="0048797C">
        <w:rPr>
          <w:rFonts w:cstheme="majorHAnsi"/>
        </w:rPr>
        <w:t>(AKS)</w:t>
      </w:r>
      <w:bookmarkEnd w:id="316"/>
      <w:bookmarkEnd w:id="317"/>
    </w:p>
    <w:p w14:paraId="2B66062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40755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Kubernetes </w:t>
      </w:r>
      <w:r w:rsidRPr="00395F5B">
        <w:rPr>
          <w:rFonts w:cstheme="minorHAnsi"/>
          <w:b/>
          <w:bCs/>
          <w:color w:val="00188F"/>
        </w:rPr>
        <w:t>服务</w:t>
      </w:r>
      <w:r w:rsidRPr="00395F5B">
        <w:rPr>
          <w:rFonts w:cstheme="minorHAnsi"/>
          <w:b/>
          <w:bCs/>
          <w:color w:val="00188F"/>
        </w:rPr>
        <w:t xml:space="preserve"> (AKS) </w:t>
      </w:r>
      <w:r w:rsidRPr="00395F5B">
        <w:rPr>
          <w:rFonts w:cstheme="minorHAnsi"/>
          <w:b/>
          <w:bCs/>
          <w:color w:val="00188F"/>
        </w:rPr>
        <w:t>群集</w:t>
      </w:r>
      <w:r w:rsidRPr="008F51D2">
        <w:rPr>
          <w:rFonts w:ascii="SimSun" w:hAnsi="SimSun" w:cstheme="minorHAnsi"/>
          <w:szCs w:val="18"/>
        </w:rPr>
        <w:t>”</w:t>
      </w:r>
      <w:r w:rsidRPr="001B077B">
        <w:rPr>
          <w:rFonts w:cstheme="minorHAnsi"/>
          <w:b/>
          <w:bCs/>
        </w:rPr>
        <w:t>：</w:t>
      </w:r>
      <w:r w:rsidRPr="00395F5B">
        <w:rPr>
          <w:rFonts w:cstheme="minorHAnsi"/>
        </w:rPr>
        <w:t>一个</w:t>
      </w:r>
      <w:r w:rsidRPr="00395F5B">
        <w:rPr>
          <w:rFonts w:cstheme="minorHAnsi"/>
        </w:rPr>
        <w:t xml:space="preserve"> Kubernetes </w:t>
      </w:r>
      <w:r w:rsidRPr="00395F5B">
        <w:rPr>
          <w:rFonts w:cstheme="minorHAnsi"/>
        </w:rPr>
        <w:t>群集分为以下两部分：</w:t>
      </w:r>
    </w:p>
    <w:p w14:paraId="2878F2D7" w14:textId="77777777" w:rsidR="0014750C" w:rsidRPr="00395F5B" w:rsidRDefault="0014750C" w:rsidP="0014750C">
      <w:pPr>
        <w:pStyle w:val="ProductList-Body"/>
        <w:numPr>
          <w:ilvl w:val="0"/>
          <w:numId w:val="28"/>
        </w:numPr>
        <w:rPr>
          <w:rFonts w:cstheme="minorHAnsi"/>
        </w:rPr>
      </w:pPr>
      <w:r w:rsidRPr="00395F5B">
        <w:rPr>
          <w:rFonts w:cstheme="minorHAnsi"/>
        </w:rPr>
        <w:t>控制平面节点提供核心</w:t>
      </w:r>
      <w:r w:rsidRPr="00395F5B">
        <w:rPr>
          <w:rFonts w:cstheme="minorHAnsi"/>
        </w:rPr>
        <w:t xml:space="preserve"> Kubernetes </w:t>
      </w:r>
      <w:r w:rsidRPr="00395F5B">
        <w:rPr>
          <w:rFonts w:cstheme="minorHAnsi"/>
        </w:rPr>
        <w:t>服务和应用程序工作负载编排。</w:t>
      </w:r>
    </w:p>
    <w:p w14:paraId="4308F859" w14:textId="77777777" w:rsidR="0014750C" w:rsidRPr="00395F5B" w:rsidRDefault="0014750C" w:rsidP="0014750C">
      <w:pPr>
        <w:pStyle w:val="ProductList-Body"/>
        <w:numPr>
          <w:ilvl w:val="0"/>
          <w:numId w:val="28"/>
        </w:numPr>
        <w:rPr>
          <w:rFonts w:cstheme="minorHAnsi"/>
        </w:rPr>
      </w:pPr>
      <w:r w:rsidRPr="00395F5B">
        <w:rPr>
          <w:rFonts w:cstheme="minorHAnsi"/>
        </w:rPr>
        <w:t>节点运行应用程序工作负载。</w:t>
      </w:r>
    </w:p>
    <w:p w14:paraId="4A2C4AC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Kubernetes API </w:t>
      </w:r>
      <w:r w:rsidRPr="00395F5B">
        <w:rPr>
          <w:rFonts w:cstheme="minorHAnsi"/>
          <w:b/>
          <w:bCs/>
          <w:color w:val="00188F"/>
        </w:rPr>
        <w:t>服务器</w:t>
      </w:r>
      <w:r w:rsidRPr="008F51D2">
        <w:rPr>
          <w:rFonts w:ascii="SimSun" w:hAnsi="SimSun" w:cstheme="minorHAnsi"/>
          <w:szCs w:val="18"/>
        </w:rPr>
        <w:t>”</w:t>
      </w:r>
      <w:r w:rsidRPr="007D0DEC">
        <w:rPr>
          <w:rFonts w:cstheme="minorHAnsi"/>
          <w:b/>
          <w:bCs/>
        </w:rPr>
        <w:t>：</w:t>
      </w:r>
      <w:r w:rsidRPr="00395F5B">
        <w:rPr>
          <w:rFonts w:cstheme="minorHAnsi"/>
        </w:rPr>
        <w:t>创建</w:t>
      </w:r>
      <w:r w:rsidRPr="00395F5B">
        <w:rPr>
          <w:rFonts w:cstheme="minorHAnsi"/>
        </w:rPr>
        <w:t xml:space="preserve"> Azure Kubernetes </w:t>
      </w:r>
      <w:r w:rsidRPr="00395F5B">
        <w:rPr>
          <w:rFonts w:cstheme="minorHAnsi"/>
        </w:rPr>
        <w:t>服务</w:t>
      </w:r>
      <w:r w:rsidRPr="00395F5B">
        <w:rPr>
          <w:rFonts w:cstheme="minorHAnsi"/>
        </w:rPr>
        <w:t xml:space="preserve"> (AKS) </w:t>
      </w:r>
      <w:r w:rsidRPr="00395F5B">
        <w:rPr>
          <w:rFonts w:cstheme="minorHAnsi"/>
        </w:rPr>
        <w:t>群集时，将自动创建和配置控制平面。控制平面包括那些公开基础</w:t>
      </w:r>
      <w:r w:rsidRPr="00395F5B">
        <w:rPr>
          <w:rFonts w:cstheme="minorHAnsi"/>
        </w:rPr>
        <w:t xml:space="preserve"> Kubernetes API </w:t>
      </w:r>
      <w:r w:rsidRPr="00395F5B">
        <w:rPr>
          <w:rFonts w:cstheme="minorHAnsi"/>
        </w:rPr>
        <w:t>的</w:t>
      </w:r>
      <w:r w:rsidRPr="00395F5B">
        <w:rPr>
          <w:rFonts w:cstheme="minorHAnsi"/>
        </w:rPr>
        <w:t xml:space="preserve"> API </w:t>
      </w:r>
      <w:r w:rsidRPr="00395F5B">
        <w:rPr>
          <w:rFonts w:cstheme="minorHAnsi"/>
        </w:rPr>
        <w:t>服务器。</w:t>
      </w:r>
    </w:p>
    <w:p w14:paraId="203E2D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0C562D99" w14:textId="77777777" w:rsidR="0014750C" w:rsidRPr="00395F5B" w:rsidRDefault="0014750C" w:rsidP="0014750C">
      <w:pPr>
        <w:pStyle w:val="ProductList-Body"/>
        <w:rPr>
          <w:rFonts w:cstheme="minorHAnsi"/>
        </w:rPr>
      </w:pPr>
    </w:p>
    <w:p w14:paraId="611FFB8E" w14:textId="77777777" w:rsidR="0014750C" w:rsidRPr="00395F5B" w:rsidRDefault="0014750C" w:rsidP="0014750C">
      <w:pPr>
        <w:pStyle w:val="ProductList-Body"/>
        <w:rPr>
          <w:rFonts w:cstheme="minorHAnsi"/>
        </w:rPr>
      </w:pPr>
      <w:r w:rsidRPr="00395F5B">
        <w:rPr>
          <w:rFonts w:cstheme="minorHAnsi"/>
          <w:b/>
          <w:bCs/>
          <w:color w:val="00188F"/>
        </w:rPr>
        <w:t>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230260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是指在一个帐单月份期间，启用可用性区域的</w:t>
      </w:r>
      <w:r w:rsidRPr="00395F5B">
        <w:rPr>
          <w:rFonts w:cstheme="minorHAnsi"/>
        </w:rPr>
        <w:t xml:space="preserve"> AKS </w:t>
      </w:r>
      <w:r w:rsidRPr="00395F5B">
        <w:rPr>
          <w:rFonts w:cstheme="minorHAnsi"/>
        </w:rPr>
        <w:t>群集到客户发起停止或删除</w:t>
      </w:r>
      <w:r w:rsidRPr="00395F5B">
        <w:rPr>
          <w:rFonts w:cstheme="minorHAnsi"/>
        </w:rPr>
        <w:t xml:space="preserve"> AKS </w:t>
      </w:r>
      <w:r w:rsidRPr="00395F5B">
        <w:rPr>
          <w:rFonts w:cstheme="minorHAnsi"/>
        </w:rPr>
        <w:t>群集的操作时的总累计分钟数。</w:t>
      </w:r>
    </w:p>
    <w:p w14:paraId="2D3E3B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是指最大可用分钟数内在该区域中预配的已启用可用性区域的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477C19F3" w14:textId="77777777" w:rsidR="0014750C" w:rsidRPr="00395F5B" w:rsidRDefault="0014750C" w:rsidP="0014750C">
      <w:pPr>
        <w:pStyle w:val="ProductList-Body"/>
        <w:rPr>
          <w:rFonts w:cstheme="minorHAnsi"/>
        </w:rPr>
      </w:pPr>
      <w:r w:rsidRPr="00395F5B">
        <w:rPr>
          <w:rFonts w:cstheme="minorHAnsi"/>
        </w:rPr>
        <w:t>启用可用性区域的</w:t>
      </w:r>
      <w:r w:rsidRPr="00395F5B">
        <w:rPr>
          <w:rFonts w:cstheme="minorHAnsi"/>
        </w:rPr>
        <w:t xml:space="preserve"> AKS </w:t>
      </w:r>
      <w:r w:rsidRPr="00395F5B">
        <w:rPr>
          <w:rFonts w:cstheme="minorHAnsi"/>
        </w:rPr>
        <w:t>群集的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计算方法为：在指定</w:t>
      </w:r>
      <w:r w:rsidRPr="00395F5B">
        <w:rPr>
          <w:rFonts w:cstheme="minorHAnsi"/>
        </w:rPr>
        <w:t xml:space="preserve"> Microsoft Azure </w:t>
      </w:r>
      <w:r w:rsidRPr="00395F5B">
        <w:rPr>
          <w:rFonts w:cstheme="minorHAnsi"/>
        </w:rPr>
        <w:t>订阅的一个帐单月份期间，用最大可用分钟数减去停机时间，再除以最大可用分钟数。每月正常服务时间百分比计算公式如下所示：</w:t>
      </w:r>
    </w:p>
    <w:p w14:paraId="7EFC5152" w14:textId="77777777" w:rsidR="0014750C" w:rsidRPr="00395F5B" w:rsidRDefault="0014750C" w:rsidP="0014750C">
      <w:pPr>
        <w:pStyle w:val="ProductList-Body"/>
        <w:rPr>
          <w:rFonts w:cstheme="minorHAnsi"/>
        </w:rPr>
      </w:pPr>
    </w:p>
    <w:p w14:paraId="30C8B30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E88A6F4"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以下服务级别和服务额度适用于客户对该区域中启用了可用性区域的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4C9AB9" w14:textId="77777777" w:rsidTr="00C94E4B">
        <w:trPr>
          <w:tblHeader/>
        </w:trPr>
        <w:tc>
          <w:tcPr>
            <w:tcW w:w="5400" w:type="dxa"/>
            <w:shd w:val="clear" w:color="auto" w:fill="0072C6"/>
          </w:tcPr>
          <w:p w14:paraId="7B7993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DDEF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25E359" w14:textId="77777777" w:rsidTr="00C94E4B">
        <w:tc>
          <w:tcPr>
            <w:tcW w:w="5400" w:type="dxa"/>
          </w:tcPr>
          <w:p w14:paraId="01D88591"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A88B21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5FA8C3" w14:textId="77777777" w:rsidTr="00C94E4B">
        <w:tc>
          <w:tcPr>
            <w:tcW w:w="5400" w:type="dxa"/>
          </w:tcPr>
          <w:p w14:paraId="5D8F8B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E8646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AA27835" w14:textId="77777777" w:rsidTr="00C94E4B">
        <w:tc>
          <w:tcPr>
            <w:tcW w:w="5400" w:type="dxa"/>
          </w:tcPr>
          <w:p w14:paraId="7CDA44A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C880E8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5EA6C4E" w14:textId="77777777" w:rsidR="0014750C" w:rsidRPr="00395F5B" w:rsidRDefault="0014750C" w:rsidP="0014750C">
      <w:pPr>
        <w:pStyle w:val="ProductList-Body"/>
        <w:spacing w:before="240"/>
        <w:rPr>
          <w:rFonts w:cstheme="minorHAnsi"/>
        </w:rPr>
      </w:pPr>
      <w:r w:rsidRPr="00395F5B">
        <w:rPr>
          <w:rFonts w:cstheme="minorHAnsi"/>
          <w:b/>
          <w:bCs/>
          <w:color w:val="00188F"/>
        </w:rPr>
        <w:t>未使用可用性区域的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3D49F17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是指在一个帐单月份期间，预配</w:t>
      </w:r>
      <w:r w:rsidRPr="00395F5B">
        <w:rPr>
          <w:rFonts w:cstheme="minorHAnsi"/>
        </w:rPr>
        <w:t xml:space="preserve"> AKS </w:t>
      </w:r>
      <w:r w:rsidRPr="00395F5B">
        <w:rPr>
          <w:rFonts w:cstheme="minorHAnsi"/>
        </w:rPr>
        <w:t>群集到客户发起停止或删除群集的操作时的总累计分钟数。</w:t>
      </w:r>
    </w:p>
    <w:p w14:paraId="58C1F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是指最大可用分钟数内预配的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23A153E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按以下方式计算：用指定的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7F1BC191" w14:textId="77777777" w:rsidR="0014750C" w:rsidRPr="00395F5B" w:rsidRDefault="0014750C" w:rsidP="0014750C">
      <w:pPr>
        <w:pStyle w:val="ProductList-Body"/>
        <w:rPr>
          <w:rFonts w:cstheme="minorHAnsi"/>
        </w:rPr>
      </w:pPr>
    </w:p>
    <w:p w14:paraId="66DDC7E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54B601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以下服务级别和服务额度适用于客户对未启用可用性区域的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B28332" w14:textId="77777777" w:rsidTr="00C94E4B">
        <w:trPr>
          <w:tblHeader/>
        </w:trPr>
        <w:tc>
          <w:tcPr>
            <w:tcW w:w="5400" w:type="dxa"/>
            <w:shd w:val="clear" w:color="auto" w:fill="0072C6"/>
          </w:tcPr>
          <w:p w14:paraId="17B2CE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AB53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B5FF18D" w14:textId="77777777" w:rsidTr="00C94E4B">
        <w:tc>
          <w:tcPr>
            <w:tcW w:w="5400" w:type="dxa"/>
          </w:tcPr>
          <w:p w14:paraId="2F600F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351922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21F3C4" w14:textId="77777777" w:rsidTr="00C94E4B">
        <w:tc>
          <w:tcPr>
            <w:tcW w:w="5400" w:type="dxa"/>
          </w:tcPr>
          <w:p w14:paraId="6AC287D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E1FFD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0CE319" w14:textId="77777777" w:rsidTr="00C94E4B">
        <w:tc>
          <w:tcPr>
            <w:tcW w:w="5400" w:type="dxa"/>
          </w:tcPr>
          <w:p w14:paraId="4191734E"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4014DA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26711159"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AB33FF3"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18" w:name="_Toc5018197"/>
      <w:bookmarkStart w:id="319" w:name="_Toc52348933"/>
      <w:bookmarkStart w:id="320" w:name="_Toc120626061"/>
      <w:bookmarkStart w:id="321" w:name="_Toc138344572"/>
      <w:bookmarkStart w:id="322" w:name="_Toc510793664"/>
      <w:bookmarkStart w:id="323" w:name="_Toc484160665"/>
      <w:bookmarkEnd w:id="278"/>
      <w:r w:rsidRPr="0081258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实验室服务</w:t>
      </w:r>
      <w:bookmarkEnd w:id="318"/>
      <w:bookmarkEnd w:id="319"/>
      <w:bookmarkEnd w:id="320"/>
      <w:bookmarkEnd w:id="321"/>
    </w:p>
    <w:p w14:paraId="29A92518" w14:textId="77777777" w:rsidR="0014750C" w:rsidRPr="00395F5B" w:rsidRDefault="0014750C" w:rsidP="0014750C">
      <w:pPr>
        <w:pStyle w:val="ProductList-Body"/>
        <w:rPr>
          <w:rFonts w:cstheme="minorHAnsi"/>
        </w:rPr>
      </w:pPr>
      <w:r w:rsidRPr="00395F5B">
        <w:rPr>
          <w:rFonts w:cstheme="minorHAnsi"/>
          <w:b/>
          <w:color w:val="00188F"/>
        </w:rPr>
        <w:t>附加定义</w:t>
      </w:r>
      <w:r w:rsidRPr="00BD12CE">
        <w:rPr>
          <w:rFonts w:cstheme="minorHAnsi"/>
          <w:b/>
          <w:bCs/>
        </w:rPr>
        <w:t>：</w:t>
      </w:r>
    </w:p>
    <w:p w14:paraId="5900DF1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是指采用</w:t>
      </w:r>
      <w:r w:rsidRPr="00395F5B">
        <w:rPr>
          <w:rFonts w:asciiTheme="minorHAnsi" w:eastAsia="SimSun" w:hAnsiTheme="minorHAnsi" w:cstheme="minorHAnsi"/>
          <w:sz w:val="18"/>
          <w:szCs w:val="22"/>
        </w:rPr>
        <w:t xml:space="preserve"> Azure </w:t>
      </w:r>
      <w:r w:rsidRPr="00395F5B">
        <w:rPr>
          <w:rFonts w:asciiTheme="minorHAnsi" w:eastAsia="SimSun" w:hAnsiTheme="minorHAnsi" w:cstheme="minorHAnsi"/>
          <w:sz w:val="18"/>
          <w:szCs w:val="22"/>
        </w:rPr>
        <w:t>实验室服务在实验室中预配的任何虚拟机。</w:t>
      </w:r>
    </w:p>
    <w:p w14:paraId="117A3E6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实验室虚拟机连接性</w:t>
      </w:r>
      <w:r w:rsidRPr="008F51D2">
        <w:rPr>
          <w:rFonts w:ascii="SimSun" w:eastAsia="SimSun" w:hAnsi="SimSun" w:cstheme="minorHAnsi"/>
          <w:sz w:val="18"/>
          <w:szCs w:val="18"/>
        </w:rPr>
        <w:t>”</w:t>
      </w:r>
      <w:r w:rsidRPr="00395F5B">
        <w:rPr>
          <w:rFonts w:asciiTheme="minorHAnsi" w:eastAsia="SimSun" w:hAnsiTheme="minorHAnsi" w:cstheme="minorHAnsi"/>
          <w:color w:val="000000"/>
        </w:rPr>
        <w:t xml:space="preserve"> </w:t>
      </w:r>
      <w:r w:rsidRPr="00395F5B">
        <w:rPr>
          <w:rFonts w:asciiTheme="minorHAnsi" w:eastAsia="SimSun" w:hAnsiTheme="minorHAnsi" w:cstheme="minorHAnsi"/>
          <w:sz w:val="18"/>
          <w:szCs w:val="22"/>
        </w:rPr>
        <w:t>是指在</w:t>
      </w:r>
      <w:r w:rsidRPr="00395F5B">
        <w:rPr>
          <w:rFonts w:asciiTheme="minorHAnsi" w:eastAsia="SimSun" w:hAnsiTheme="minorHAnsi" w:cstheme="minorHAnsi"/>
          <w:sz w:val="18"/>
          <w:szCs w:val="22"/>
        </w:rPr>
        <w:t xml:space="preserve"> TCP </w:t>
      </w:r>
      <w:r w:rsidRPr="00395F5B">
        <w:rPr>
          <w:rFonts w:asciiTheme="minorHAnsi" w:eastAsia="SimSun" w:hAnsiTheme="minorHAnsi" w:cstheme="minorHAnsi"/>
          <w:sz w:val="18"/>
          <w:szCs w:val="22"/>
        </w:rPr>
        <w:t>或</w:t>
      </w:r>
      <w:r w:rsidRPr="00395F5B">
        <w:rPr>
          <w:rFonts w:asciiTheme="minorHAnsi" w:eastAsia="SimSun" w:hAnsiTheme="minorHAnsi" w:cstheme="minorHAnsi"/>
          <w:sz w:val="18"/>
          <w:szCs w:val="22"/>
        </w:rPr>
        <w:t xml:space="preserve"> UDP </w:t>
      </w:r>
      <w:r w:rsidRPr="00395F5B">
        <w:rPr>
          <w:rFonts w:asciiTheme="minorHAnsi" w:eastAsia="SimSun" w:hAnsiTheme="minorHAnsi" w:cstheme="minorHAnsi"/>
          <w:sz w:val="18"/>
          <w:szCs w:val="22"/>
        </w:rPr>
        <w:t>网络协议下，实验室虚拟机与其他</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地址之间的双向网络流量。根据协议，实验室虚拟机是针对允许的流量进行配置的。</w:t>
      </w:r>
      <w:r w:rsidRPr="00395F5B">
        <w:rPr>
          <w:rFonts w:asciiTheme="minorHAnsi" w:eastAsia="SimSun" w:hAnsiTheme="minorHAnsi" w:cstheme="minorHAnsi"/>
          <w:sz w:val="18"/>
          <w:szCs w:val="22"/>
        </w:rPr>
        <w:t xml:space="preserve">IP </w:t>
      </w:r>
      <w:r w:rsidRPr="00395F5B">
        <w:rPr>
          <w:rFonts w:asciiTheme="minorHAnsi" w:eastAsia="SimSun" w:hAnsiTheme="minorHAnsi" w:cstheme="minorHAnsi"/>
          <w:sz w:val="18"/>
          <w:szCs w:val="22"/>
        </w:rPr>
        <w:t>地址可以是与实验室虚拟机相同的虚拟网络中的</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地址或公共可路由</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w:t>
      </w:r>
    </w:p>
    <w:p w14:paraId="19B7F9B7" w14:textId="77777777" w:rsidR="0014750C" w:rsidRPr="00395F5B" w:rsidRDefault="0014750C" w:rsidP="0014750C">
      <w:pPr>
        <w:spacing w:after="0" w:line="240" w:lineRule="auto"/>
        <w:rPr>
          <w:rFonts w:cstheme="minorHAnsi"/>
        </w:rPr>
      </w:pPr>
    </w:p>
    <w:p w14:paraId="41F3993A" w14:textId="77777777" w:rsidR="0014750C" w:rsidRPr="00395F5B" w:rsidRDefault="0014750C" w:rsidP="0014750C">
      <w:pPr>
        <w:spacing w:after="0" w:line="240" w:lineRule="auto"/>
        <w:rPr>
          <w:rFonts w:cstheme="minorHAnsi"/>
        </w:rPr>
      </w:pPr>
      <w:r w:rsidRPr="00395F5B">
        <w:rPr>
          <w:rFonts w:cstheme="minorHAnsi"/>
          <w:b/>
          <w:bCs/>
          <w:color w:val="00188F"/>
          <w:sz w:val="18"/>
        </w:rPr>
        <w:t>Azure 实验室服务的每月正常服务时间计算和服务级别</w:t>
      </w:r>
    </w:p>
    <w:p w14:paraId="394A254E"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当月分钟数</w:t>
      </w:r>
      <w:r w:rsidRPr="008F51D2">
        <w:rPr>
          <w:rFonts w:ascii="SimSun" w:hAnsi="SimSun" w:cstheme="minorHAnsi"/>
          <w:sz w:val="18"/>
          <w:szCs w:val="18"/>
        </w:rPr>
        <w:t>”</w:t>
      </w:r>
      <w:r w:rsidRPr="00395F5B">
        <w:rPr>
          <w:rFonts w:cstheme="minorHAnsi"/>
          <w:sz w:val="18"/>
        </w:rPr>
        <w:t>是指一个指定月份的总分钟数。</w:t>
      </w:r>
    </w:p>
    <w:p w14:paraId="6C85F60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是指当月分钟数中不具备实验室虚拟机连接性的总累计分钟数。</w:t>
      </w:r>
    </w:p>
    <w:p w14:paraId="6A3B67F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通过指定</w:t>
      </w:r>
      <w:r w:rsidRPr="00395F5B">
        <w:rPr>
          <w:rFonts w:cstheme="minorHAnsi"/>
        </w:rPr>
        <w:t xml:space="preserve"> Microsoft Azure </w:t>
      </w:r>
      <w:r w:rsidRPr="00395F5B">
        <w:rPr>
          <w:rFonts w:cstheme="minorHAnsi"/>
        </w:rPr>
        <w:t>订阅的帐单月份期间当月分钟数百分比进行计算，所述分钟数是指任何实验室虚拟机发生停机的分钟数。</w:t>
      </w:r>
    </w:p>
    <w:p w14:paraId="040F71D4"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8E8D5B" w14:textId="77777777" w:rsidR="0014750C" w:rsidRPr="00395F5B" w:rsidRDefault="0014750C" w:rsidP="0014750C">
      <w:pPr>
        <w:pStyle w:val="ProductList-Body"/>
        <w:rPr>
          <w:rFonts w:cstheme="minorHAnsi"/>
        </w:rPr>
      </w:pPr>
    </w:p>
    <w:p w14:paraId="7AD1D6DD"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F2CD1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以下服务级别和服务额度适用于客户对实验室虚拟机的使用</w:t>
      </w:r>
      <w:r w:rsidRPr="00F8589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78579C" w14:textId="77777777" w:rsidTr="00C94E4B">
        <w:trPr>
          <w:tblHeader/>
        </w:trPr>
        <w:tc>
          <w:tcPr>
            <w:tcW w:w="5400" w:type="dxa"/>
            <w:shd w:val="clear" w:color="auto" w:fill="0072C6"/>
          </w:tcPr>
          <w:p w14:paraId="55672C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2312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F4A3924" w14:textId="77777777" w:rsidTr="00C94E4B">
        <w:tc>
          <w:tcPr>
            <w:tcW w:w="5400" w:type="dxa"/>
          </w:tcPr>
          <w:p w14:paraId="11C5E24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F857E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8A8B22" w14:textId="77777777" w:rsidTr="00C94E4B">
        <w:tc>
          <w:tcPr>
            <w:tcW w:w="5400" w:type="dxa"/>
          </w:tcPr>
          <w:p w14:paraId="0D7F01B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C71385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08A66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AE41AB9"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24" w:name="_Toc52348934"/>
      <w:bookmarkStart w:id="325" w:name="_Toc120626062"/>
      <w:bookmarkStart w:id="326" w:name="_Toc138344573"/>
      <w:r w:rsidRPr="009D1548">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负载均衡器</w:t>
      </w:r>
      <w:bookmarkEnd w:id="322"/>
      <w:bookmarkEnd w:id="324"/>
      <w:bookmarkEnd w:id="325"/>
      <w:bookmarkEnd w:id="326"/>
    </w:p>
    <w:p w14:paraId="1BE22797"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271A2">
        <w:rPr>
          <w:rFonts w:cstheme="minorHAnsi"/>
          <w:b/>
          <w:bCs/>
        </w:rPr>
        <w:t>：</w:t>
      </w:r>
    </w:p>
    <w:p w14:paraId="4E159369"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负载均衡端点</w:t>
      </w:r>
      <w:r w:rsidRPr="008F51D2">
        <w:rPr>
          <w:rFonts w:ascii="SimSun" w:hAnsi="SimSun" w:cstheme="minorHAnsi"/>
          <w:sz w:val="18"/>
          <w:szCs w:val="18"/>
        </w:rPr>
        <w:t>”</w:t>
      </w:r>
      <w:r w:rsidRPr="00395F5B">
        <w:rPr>
          <w:rFonts w:cstheme="minorHAnsi"/>
          <w:sz w:val="18"/>
        </w:rPr>
        <w:t>是指一个 IP 地址及其关联的 IP 传输端口。</w:t>
      </w:r>
    </w:p>
    <w:p w14:paraId="2CC50EE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正常的虚拟机</w:t>
      </w:r>
      <w:r w:rsidRPr="008F51D2">
        <w:rPr>
          <w:rFonts w:ascii="SimSun" w:hAnsi="SimSun" w:cstheme="minorHAnsi"/>
          <w:sz w:val="18"/>
          <w:szCs w:val="18"/>
        </w:rPr>
        <w:t>”</w:t>
      </w:r>
      <w:r w:rsidRPr="00395F5B">
        <w:rPr>
          <w:rFonts w:cstheme="minorHAnsi"/>
          <w:sz w:val="18"/>
        </w:rPr>
        <w:t>是指可以为 Azure 标准负载均衡器所发送的运行状况探测器返回成功代码的虚拟机。虚拟机必须具备网络安全组规则，这些规则允许与负载平衡的端口进行通信。</w:t>
      </w:r>
    </w:p>
    <w:p w14:paraId="1ED922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连接性</w:t>
      </w:r>
      <w:r w:rsidRPr="008F51D2">
        <w:rPr>
          <w:rFonts w:ascii="SimSun" w:hAnsi="SimSun" w:cstheme="minorHAnsi"/>
          <w:sz w:val="18"/>
          <w:szCs w:val="18"/>
        </w:rPr>
        <w:t>”</w:t>
      </w:r>
      <w:r w:rsidRPr="00395F5B">
        <w:rPr>
          <w:rFonts w:cstheme="minorHAnsi"/>
          <w:sz w:val="18"/>
        </w:rPr>
        <w:t>是指通过受支持的 IP 传输协议，可从任何配置为允许流量的 IP 地址发送和接收的双向网络流量。</w:t>
      </w:r>
    </w:p>
    <w:p w14:paraId="0B06169B" w14:textId="77777777" w:rsidR="0014750C" w:rsidRPr="00395F5B" w:rsidRDefault="0014750C" w:rsidP="0014750C">
      <w:pPr>
        <w:spacing w:after="0" w:line="240" w:lineRule="auto"/>
        <w:rPr>
          <w:rFonts w:cstheme="minorHAnsi"/>
        </w:rPr>
      </w:pPr>
    </w:p>
    <w:p w14:paraId="039DECFD" w14:textId="77777777" w:rsidR="0014750C" w:rsidRPr="00395F5B" w:rsidRDefault="0014750C" w:rsidP="0014750C">
      <w:pPr>
        <w:spacing w:after="0" w:line="240" w:lineRule="auto"/>
        <w:rPr>
          <w:rFonts w:cstheme="minorHAnsi"/>
        </w:rPr>
      </w:pPr>
      <w:r w:rsidRPr="00395F5B">
        <w:rPr>
          <w:rFonts w:cstheme="minorHAnsi"/>
          <w:b/>
          <w:bCs/>
          <w:color w:val="00188F"/>
          <w:sz w:val="18"/>
        </w:rPr>
        <w:t>Azure 负载平衡器的每月正常服务时间计算和服务级别</w:t>
      </w:r>
    </w:p>
    <w:p w14:paraId="5C994D9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是指在一个帐单月份期间，客户已于 Microsoft Azure 订阅中部署指定 Azure 标准负载平衡器（为两台或更多台正常虚拟机提供服务）的总分钟数。</w:t>
      </w:r>
    </w:p>
    <w:p w14:paraId="0043B0F2"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是指最大可用分钟数中指定的 Azure 标准负载均衡器不可用的总分钟数。在某一分钟内，若所有正常虚拟机都不具有任何通过负载平衡端点的连接性，则视该分钟为不可用。停机时间不包括由 SNAT 端口消耗导致的分钟数。</w:t>
      </w:r>
    </w:p>
    <w:p w14:paraId="3FE7E1C5"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标准负载平衡器的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计算方法为：最大可用分钟数减去停机时间，除以最大可用分钟数后再乘以</w:t>
      </w:r>
      <w:r w:rsidRPr="00395F5B">
        <w:rPr>
          <w:rFonts w:cstheme="minorHAnsi"/>
          <w:color w:val="000000" w:themeColor="text1"/>
        </w:rPr>
        <w:t xml:space="preserve"> 100</w:t>
      </w:r>
      <w:r w:rsidRPr="00395F5B">
        <w:rPr>
          <w:rFonts w:cstheme="minorHAnsi"/>
          <w:color w:val="000000" w:themeColor="text1"/>
        </w:rPr>
        <w:t>。</w:t>
      </w:r>
    </w:p>
    <w:p w14:paraId="3DCD22B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541C7">
        <w:rPr>
          <w:rFonts w:cstheme="minorHAnsi"/>
          <w:b/>
          <w:bCs/>
        </w:rPr>
        <w:t>：</w:t>
      </w:r>
      <w:r w:rsidRPr="00395F5B">
        <w:rPr>
          <w:rFonts w:cstheme="minorHAnsi"/>
        </w:rPr>
        <w:t>每月正常服务时间百分比应使用以下公式计算：</w:t>
      </w:r>
    </w:p>
    <w:p w14:paraId="01B916FB" w14:textId="77777777" w:rsidR="0014750C" w:rsidRPr="00395F5B" w:rsidRDefault="0014750C" w:rsidP="0014750C">
      <w:pPr>
        <w:pStyle w:val="ProductList-Body"/>
        <w:rPr>
          <w:rFonts w:cstheme="minorHAnsi"/>
        </w:rPr>
      </w:pPr>
    </w:p>
    <w:p w14:paraId="34B3488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F1C5AC"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负载平衡器的使用：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E985D8" w14:textId="77777777" w:rsidTr="00C94E4B">
        <w:trPr>
          <w:tblHeader/>
        </w:trPr>
        <w:tc>
          <w:tcPr>
            <w:tcW w:w="5400" w:type="dxa"/>
            <w:shd w:val="clear" w:color="auto" w:fill="0072C6"/>
          </w:tcPr>
          <w:p w14:paraId="4239408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6D94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0B80CD" w14:textId="77777777" w:rsidTr="00C94E4B">
        <w:tc>
          <w:tcPr>
            <w:tcW w:w="5400" w:type="dxa"/>
          </w:tcPr>
          <w:p w14:paraId="78C0A36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148C07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4133227" w14:textId="77777777" w:rsidTr="00C94E4B">
        <w:tc>
          <w:tcPr>
            <w:tcW w:w="5400" w:type="dxa"/>
          </w:tcPr>
          <w:p w14:paraId="6758F27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5AAFB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77F0FC" w14:textId="77777777" w:rsidR="0014750C" w:rsidRPr="00395F5B" w:rsidRDefault="0014750C" w:rsidP="0014750C">
      <w:pPr>
        <w:pStyle w:val="ProductList-Body"/>
        <w:rPr>
          <w:rFonts w:cstheme="minorHAnsi"/>
        </w:rPr>
      </w:pPr>
    </w:p>
    <w:p w14:paraId="4764E630"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276C78">
        <w:rPr>
          <w:rFonts w:cstheme="minorHAnsi"/>
          <w:b/>
          <w:bCs/>
        </w:rPr>
        <w:t>：</w:t>
      </w:r>
      <w:r w:rsidRPr="00395F5B">
        <w:rPr>
          <w:rFonts w:cstheme="minorHAnsi"/>
        </w:rPr>
        <w:t>没有为基本负载平衡器提供任何</w:t>
      </w:r>
      <w:r w:rsidRPr="00395F5B">
        <w:rPr>
          <w:rFonts w:cstheme="minorHAnsi"/>
        </w:rPr>
        <w:t xml:space="preserve"> SLA</w:t>
      </w:r>
      <w:r w:rsidRPr="00395F5B">
        <w:rPr>
          <w:rFonts w:cstheme="minorHAnsi"/>
        </w:rPr>
        <w:t>。</w:t>
      </w:r>
    </w:p>
    <w:bookmarkStart w:id="327" w:name="_Toc513395515"/>
    <w:bookmarkStart w:id="328" w:name="_Hlk513540130"/>
    <w:p w14:paraId="04DF95D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3ED5598" w14:textId="77777777" w:rsidR="009558BF" w:rsidRPr="00ED389A" w:rsidRDefault="009558BF" w:rsidP="009558BF">
      <w:pPr>
        <w:pStyle w:val="ProductList-Offering2Heading"/>
        <w:keepNext/>
        <w:tabs>
          <w:tab w:val="clear" w:pos="360"/>
        </w:tabs>
        <w:outlineLvl w:val="2"/>
        <w:rPr>
          <w:rFonts w:eastAsia="SimSun" w:cstheme="majorHAnsi"/>
        </w:rPr>
      </w:pPr>
      <w:bookmarkStart w:id="329" w:name="_Toc124501607"/>
      <w:bookmarkStart w:id="330" w:name="_Toc138344574"/>
      <w:bookmarkStart w:id="331" w:name="_Toc457806469"/>
      <w:bookmarkStart w:id="332" w:name="_Toc457821556"/>
      <w:bookmarkStart w:id="333" w:name="_Toc52348963"/>
      <w:bookmarkStart w:id="334" w:name="_Toc120626063"/>
      <w:bookmarkStart w:id="335" w:name="_Toc52348935"/>
      <w:r w:rsidRPr="00ED389A">
        <w:rPr>
          <w:rFonts w:eastAsia="SimSun" w:cstheme="majorHAnsi"/>
        </w:rPr>
        <w:t xml:space="preserve">Azure </w:t>
      </w:r>
      <w:r w:rsidRPr="00ED389A">
        <w:rPr>
          <w:rFonts w:eastAsia="SimSun" w:cstheme="majorHAnsi"/>
        </w:rPr>
        <w:t>负载测试</w:t>
      </w:r>
      <w:bookmarkEnd w:id="329"/>
      <w:bookmarkEnd w:id="330"/>
    </w:p>
    <w:p w14:paraId="42F96489"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7492B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部署分钟数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是指在一个帐单月份期间在</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中部署指定的</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负载测试服务资源的总分钟数。</w:t>
      </w:r>
    </w:p>
    <w:p w14:paraId="3C92C4BB"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最大可用分钟数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w:t>
      </w:r>
    </w:p>
    <w:p w14:paraId="65920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停机时间</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是指在负载测试资源不可用的帐单月份期间指定的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负载测试服务资源所用的总部署分钟数。如果在某一分钟内，所有旨在执行操作的连续</w:t>
      </w:r>
      <w:r w:rsidRPr="00831DB9">
        <w:rPr>
          <w:rFonts w:asciiTheme="minorHAnsi" w:eastAsia="SimSun" w:hAnsiTheme="minorHAnsi" w:cstheme="minorHAnsi"/>
          <w:sz w:val="18"/>
          <w:szCs w:val="22"/>
        </w:rPr>
        <w:t xml:space="preserve"> HTTP </w:t>
      </w:r>
      <w:r w:rsidRPr="00831DB9">
        <w:rPr>
          <w:rFonts w:asciiTheme="minorHAnsi" w:eastAsia="SimSun" w:hAnsiTheme="minorHAnsi" w:cstheme="minorHAnsi"/>
          <w:sz w:val="18"/>
          <w:szCs w:val="22"/>
        </w:rPr>
        <w:t>请求均返回错误代码，或者在</w:t>
      </w:r>
      <w:r w:rsidRPr="00831DB9">
        <w:rPr>
          <w:rFonts w:asciiTheme="minorHAnsi" w:eastAsia="SimSun" w:hAnsiTheme="minorHAnsi" w:cstheme="minorHAnsi"/>
          <w:sz w:val="18"/>
          <w:szCs w:val="22"/>
        </w:rPr>
        <w:t xml:space="preserve"> 5 </w:t>
      </w:r>
      <w:r w:rsidRPr="00831DB9">
        <w:rPr>
          <w:rFonts w:asciiTheme="minorHAnsi" w:eastAsia="SimSun" w:hAnsiTheme="minorHAnsi" w:cstheme="minorHAnsi"/>
          <w:sz w:val="18"/>
          <w:szCs w:val="22"/>
        </w:rPr>
        <w:t>分钟内没有返回响应，则认为在这一分钟内给定服务不可用。</w:t>
      </w:r>
    </w:p>
    <w:p w14:paraId="2F32EE6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4FF1D1A5" w14:textId="77777777" w:rsidR="009558BF" w:rsidRPr="00831DB9" w:rsidRDefault="009558BF" w:rsidP="009558BF">
      <w:pPr>
        <w:pStyle w:val="ProductList-Body"/>
        <w:rPr>
          <w:rFonts w:eastAsia="SimSun" w:cstheme="minorHAnsi"/>
        </w:rPr>
      </w:pPr>
    </w:p>
    <w:p w14:paraId="0B047F10" w14:textId="77777777" w:rsidR="009558BF" w:rsidRPr="00831DB9" w:rsidRDefault="004F0006"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theme="minorHAnsi"/>
              <w:sz w:val="18"/>
              <w:szCs w:val="18"/>
            </w:rPr>
            <m:t>x</m:t>
          </m:r>
          <m:r>
            <w:rPr>
              <w:rFonts w:ascii="Cambria Math" w:eastAsia="SimSun" w:hAnsi="Cambria Math" w:cstheme="minorHAnsi"/>
              <w:sz w:val="18"/>
              <w:szCs w:val="18"/>
            </w:rPr>
            <m:t xml:space="preserve"> 100</m:t>
          </m:r>
        </m:oMath>
      </m:oMathPara>
    </w:p>
    <w:p w14:paraId="468B2D4D"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w:t>
      </w:r>
      <w:r w:rsidRPr="00831DB9">
        <w:rPr>
          <w:rFonts w:eastAsia="SimSun" w:cstheme="minorHAnsi"/>
          <w:b/>
          <w:bCs/>
          <w:color w:val="00188F"/>
        </w:rPr>
        <w:t xml:space="preserve"> Azure </w:t>
      </w:r>
      <w:r w:rsidRPr="00831DB9">
        <w:rPr>
          <w:rFonts w:eastAsia="SimSun" w:cstheme="minorHAnsi"/>
          <w:b/>
          <w:bCs/>
          <w:color w:val="00188F"/>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35E907F"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55CE6B"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DCCAD8"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52A3EC94"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0B50"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D83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10DCF5CE"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7DCD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0976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07CE99D6" w14:textId="77777777" w:rsidR="009558BF" w:rsidRPr="00831DB9" w:rsidRDefault="004F0006"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63F939EC" w14:textId="77777777" w:rsidR="00E813AA" w:rsidRPr="00BC2AFF" w:rsidRDefault="00E813AA" w:rsidP="00E813AA">
      <w:pPr>
        <w:pStyle w:val="ProductList-Offering2Heading"/>
        <w:tabs>
          <w:tab w:val="clear" w:pos="360"/>
        </w:tabs>
        <w:outlineLvl w:val="2"/>
        <w:rPr>
          <w:rFonts w:cstheme="majorHAnsi"/>
        </w:rPr>
      </w:pPr>
      <w:bookmarkStart w:id="336" w:name="_Toc52348962"/>
      <w:bookmarkStart w:id="337" w:name="_Toc138344575"/>
      <w:r w:rsidRPr="00BC2AFF">
        <w:rPr>
          <w:rFonts w:cstheme="majorHAnsi"/>
        </w:rPr>
        <w:t>Log Analytics</w:t>
      </w:r>
      <w:r w:rsidRPr="00BC2AFF">
        <w:rPr>
          <w:rFonts w:cstheme="majorHAnsi"/>
        </w:rPr>
        <w:t>（查询可用性</w:t>
      </w:r>
      <w:r w:rsidRPr="00BC2AFF">
        <w:rPr>
          <w:rFonts w:cstheme="majorHAnsi"/>
        </w:rPr>
        <w:t xml:space="preserve"> SLA</w:t>
      </w:r>
      <w:r w:rsidRPr="00BC2AFF">
        <w:rPr>
          <w:rFonts w:cstheme="majorHAnsi"/>
        </w:rPr>
        <w:t>）</w:t>
      </w:r>
      <w:bookmarkEnd w:id="336"/>
      <w:bookmarkEnd w:id="337"/>
    </w:p>
    <w:p w14:paraId="6B300BAB" w14:textId="77777777" w:rsidR="00E813AA" w:rsidRPr="0091464B" w:rsidRDefault="00E813AA" w:rsidP="00E813AA">
      <w:pPr>
        <w:pStyle w:val="ProductList-Body"/>
        <w:rPr>
          <w:rFonts w:cstheme="minorHAnsi"/>
        </w:rPr>
      </w:pPr>
      <w:r w:rsidRPr="0091464B">
        <w:rPr>
          <w:rFonts w:cstheme="minorHAnsi"/>
          <w:b/>
          <w:color w:val="00188F"/>
        </w:rPr>
        <w:t>附加定义</w:t>
      </w:r>
      <w:r w:rsidRPr="00D6031E">
        <w:rPr>
          <w:rFonts w:cstheme="minorHAnsi"/>
          <w:b/>
          <w:bCs/>
        </w:rPr>
        <w:t>：</w:t>
      </w:r>
    </w:p>
    <w:p w14:paraId="2D3C7F68" w14:textId="77777777" w:rsidR="00E813AA" w:rsidRPr="0091464B" w:rsidRDefault="00E813AA" w:rsidP="00E813AA">
      <w:pPr>
        <w:pStyle w:val="ProductList-Body"/>
        <w:rPr>
          <w:rFonts w:cstheme="minorHAnsi"/>
        </w:rPr>
      </w:pPr>
      <w:r w:rsidRPr="00FE288C">
        <w:rPr>
          <w:rFonts w:cstheme="minorHAnsi"/>
          <w:b/>
          <w:color w:val="00188F"/>
        </w:rPr>
        <w:t>“</w:t>
      </w:r>
      <w:r w:rsidRPr="0091464B">
        <w:rPr>
          <w:rFonts w:cstheme="minorHAnsi"/>
          <w:b/>
          <w:color w:val="00188F"/>
        </w:rPr>
        <w:t>最大可用分钟数</w:t>
      </w:r>
      <w:r w:rsidRPr="00C863A4">
        <w:rPr>
          <w:rFonts w:cstheme="minorHAnsi"/>
          <w:b/>
          <w:color w:val="00188F"/>
        </w:rPr>
        <w:t>”</w:t>
      </w:r>
      <w:r w:rsidRPr="0091464B">
        <w:rPr>
          <w:rFonts w:cstheme="minorHAnsi"/>
        </w:rPr>
        <w:t>是指在一个帐单月份期间，客户在</w:t>
      </w:r>
      <w:r w:rsidRPr="0091464B">
        <w:rPr>
          <w:rFonts w:cstheme="minorHAnsi"/>
        </w:rPr>
        <w:t xml:space="preserve"> Microsoft Azure </w:t>
      </w:r>
      <w:r w:rsidRPr="0091464B">
        <w:rPr>
          <w:rFonts w:cstheme="minorHAnsi"/>
        </w:rPr>
        <w:t>订购中部署了特定</w:t>
      </w:r>
      <w:r w:rsidRPr="0091464B">
        <w:rPr>
          <w:rFonts w:cstheme="minorHAnsi"/>
        </w:rPr>
        <w:t xml:space="preserve"> Log Analytics </w:t>
      </w:r>
      <w:r w:rsidRPr="0091464B">
        <w:rPr>
          <w:rFonts w:cstheme="minorHAnsi"/>
        </w:rPr>
        <w:t>工作区的总分钟数。</w:t>
      </w:r>
    </w:p>
    <w:p w14:paraId="04F07BFF" w14:textId="77777777" w:rsidR="00E813AA" w:rsidRPr="0091464B" w:rsidRDefault="00E813AA" w:rsidP="00E813AA">
      <w:pPr>
        <w:pStyle w:val="ProductList-Body"/>
        <w:rPr>
          <w:rFonts w:cstheme="minorHAnsi"/>
        </w:rPr>
      </w:pPr>
      <w:r w:rsidRPr="0097506C">
        <w:rPr>
          <w:rFonts w:cstheme="minorHAnsi"/>
          <w:b/>
          <w:color w:val="00188F"/>
        </w:rPr>
        <w:lastRenderedPageBreak/>
        <w:t>“</w:t>
      </w:r>
      <w:r w:rsidRPr="0091464B">
        <w:rPr>
          <w:rFonts w:cstheme="minorHAnsi"/>
          <w:b/>
          <w:color w:val="00188F"/>
        </w:rPr>
        <w:t>停机时间</w:t>
      </w:r>
      <w:r w:rsidRPr="0097506C">
        <w:rPr>
          <w:rFonts w:cstheme="minorHAnsi"/>
          <w:b/>
          <w:color w:val="00188F"/>
        </w:rPr>
        <w:t>”</w:t>
      </w:r>
      <w:r w:rsidRPr="0091464B">
        <w:rPr>
          <w:rFonts w:cstheme="minorHAnsi"/>
        </w:rPr>
        <w:t>是指最大可用分钟数中</w:t>
      </w:r>
      <w:r w:rsidRPr="0091464B">
        <w:rPr>
          <w:rFonts w:cstheme="minorHAnsi"/>
        </w:rPr>
        <w:t xml:space="preserve"> Log Analytics </w:t>
      </w:r>
      <w:r w:rsidRPr="0091464B">
        <w:rPr>
          <w:rFonts w:cstheme="minorHAnsi"/>
        </w:rPr>
        <w:t>工作区中的数据不可用的总分钟数。对于指定</w:t>
      </w:r>
      <w:r w:rsidRPr="0091464B">
        <w:rPr>
          <w:rFonts w:cstheme="minorHAnsi"/>
        </w:rPr>
        <w:t xml:space="preserve"> Log Analytics </w:t>
      </w:r>
      <w:r w:rsidRPr="0091464B">
        <w:rPr>
          <w:rFonts w:cstheme="minorHAnsi"/>
        </w:rPr>
        <w:t>工作区，一分钟被视为不可用，在此期间没有</w:t>
      </w:r>
      <w:r w:rsidRPr="0091464B">
        <w:rPr>
          <w:rFonts w:cstheme="minorHAnsi"/>
        </w:rPr>
        <w:t xml:space="preserve"> HTTP </w:t>
      </w:r>
      <w:r w:rsidRPr="0091464B">
        <w:rPr>
          <w:rFonts w:cstheme="minorHAnsi"/>
        </w:rPr>
        <w:t>操作导致成功代码。</w:t>
      </w:r>
    </w:p>
    <w:p w14:paraId="18D1967E" w14:textId="77777777" w:rsidR="00E813AA" w:rsidRPr="0091464B" w:rsidRDefault="00E813AA" w:rsidP="00E813AA">
      <w:pPr>
        <w:pStyle w:val="ProductList-Body"/>
        <w:rPr>
          <w:rFonts w:cstheme="minorHAnsi"/>
        </w:rPr>
      </w:pPr>
      <w:r w:rsidRPr="0091464B">
        <w:rPr>
          <w:rFonts w:cstheme="minorHAnsi"/>
        </w:rPr>
        <w:t>特定</w:t>
      </w:r>
      <w:r w:rsidRPr="0091464B">
        <w:rPr>
          <w:rFonts w:cstheme="minorHAnsi"/>
        </w:rPr>
        <w:t xml:space="preserve"> Log Analytics </w:t>
      </w:r>
      <w:r w:rsidRPr="0091464B">
        <w:rPr>
          <w:rFonts w:cstheme="minorHAnsi"/>
        </w:rPr>
        <w:t>工作区的</w:t>
      </w:r>
      <w:r w:rsidRPr="004305E8">
        <w:rPr>
          <w:rFonts w:cstheme="minorHAnsi"/>
          <w:b/>
          <w:color w:val="00188F"/>
        </w:rPr>
        <w:t>“</w:t>
      </w:r>
      <w:r w:rsidRPr="0091464B">
        <w:rPr>
          <w:rFonts w:cstheme="minorHAnsi"/>
          <w:b/>
          <w:color w:val="00188F"/>
        </w:rPr>
        <w:t>每月查询可用性百分比</w:t>
      </w:r>
      <w:r w:rsidRPr="004305E8">
        <w:rPr>
          <w:rFonts w:cstheme="minorHAnsi"/>
          <w:b/>
          <w:color w:val="00188F"/>
        </w:rPr>
        <w:t>”</w:t>
      </w:r>
      <w:r w:rsidRPr="0091464B">
        <w:rPr>
          <w:rFonts w:cstheme="minorHAnsi"/>
        </w:rPr>
        <w:t>按如下方式计算：最大可用分钟数减去停机时间，再除以最大可用分钟数，然后乘以</w:t>
      </w:r>
      <w:r w:rsidRPr="0091464B">
        <w:rPr>
          <w:rFonts w:cstheme="minorHAnsi"/>
        </w:rPr>
        <w:t xml:space="preserve"> 100</w:t>
      </w:r>
      <w:r w:rsidRPr="0091464B">
        <w:rPr>
          <w:rFonts w:cstheme="minorHAnsi"/>
        </w:rPr>
        <w:t>。</w:t>
      </w:r>
    </w:p>
    <w:p w14:paraId="3B8723BC" w14:textId="77777777" w:rsidR="00E813AA" w:rsidRPr="0091464B" w:rsidRDefault="00E813AA" w:rsidP="00E813AA">
      <w:pPr>
        <w:pStyle w:val="ProductList-Body"/>
        <w:rPr>
          <w:rFonts w:cstheme="minorHAnsi"/>
        </w:rPr>
      </w:pPr>
    </w:p>
    <w:p w14:paraId="4A72B378" w14:textId="77777777" w:rsidR="00E813AA" w:rsidRPr="0091464B" w:rsidRDefault="00E813AA" w:rsidP="00E813AA">
      <w:pPr>
        <w:pStyle w:val="ProductList-Body"/>
        <w:rPr>
          <w:rFonts w:cstheme="minorHAnsi"/>
        </w:rPr>
      </w:pPr>
      <w:r w:rsidRPr="0091464B">
        <w:rPr>
          <w:rFonts w:cstheme="minorHAnsi"/>
          <w:b/>
          <w:color w:val="00188F"/>
        </w:rPr>
        <w:t>每月查询可用性百分比</w:t>
      </w:r>
      <w:r w:rsidRPr="007405C0">
        <w:rPr>
          <w:rFonts w:cstheme="minorHAnsi"/>
          <w:b/>
          <w:bCs/>
        </w:rPr>
        <w:t>：</w:t>
      </w:r>
      <w:r w:rsidRPr="0091464B">
        <w:rPr>
          <w:rFonts w:cstheme="minorHAnsi"/>
        </w:rPr>
        <w:t>每月查询可用性百分比应使用以下公式计算：</w:t>
      </w:r>
    </w:p>
    <w:p w14:paraId="2D5BEA12" w14:textId="77777777" w:rsidR="00E813AA" w:rsidRPr="0091464B" w:rsidRDefault="00E813AA" w:rsidP="00E813AA">
      <w:pPr>
        <w:pStyle w:val="ProductList-Body"/>
        <w:rPr>
          <w:rFonts w:cstheme="minorHAnsi"/>
        </w:rPr>
      </w:pPr>
    </w:p>
    <w:p w14:paraId="3A2F8876" w14:textId="77777777" w:rsidR="00E813AA" w:rsidRPr="0091464B" w:rsidRDefault="004F0006" w:rsidP="00E813AA">
      <w:pPr>
        <w:rPr>
          <w:rFonts w:cstheme="minorHAnsi"/>
          <w:i/>
          <w:color w:val="000000" w:themeColor="text1"/>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最大可用分钟数</m:t>
              </m:r>
              <m:r>
                <w:rPr>
                  <w:rFonts w:ascii="Cambria Math" w:hAnsi="Cambria Math" w:cs="Cambria Math"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Cambria Math" w:hint="eastAsia"/>
                  <w:color w:val="000000" w:themeColor="text1"/>
                  <w:sz w:val="18"/>
                  <w:szCs w:val="18"/>
                </w:rPr>
                <m:t xml:space="preserve"> </m:t>
              </m:r>
              <m:r>
                <w:rPr>
                  <w:rFonts w:ascii="Cambria Math" w:hAnsi="Cambria Math" w:cs="Cambria Math" w:hint="eastAsia"/>
                  <w:color w:val="000000" w:themeColor="text1"/>
                  <w:sz w:val="18"/>
                  <w:szCs w:val="18"/>
                </w:rPr>
                <m:t>停机时间</m:t>
              </m:r>
            </m:num>
            <m:den>
              <m:r>
                <w:rPr>
                  <w:rFonts w:ascii="Cambria Math" w:hAnsi="Cambria Math" w:cs="Cambria Math" w:hint="eastAsia"/>
                  <w:color w:val="000000" w:themeColor="text1"/>
                  <w:sz w:val="18"/>
                  <w:szCs w:val="18"/>
                </w:rPr>
                <m:t>最大可用分钟数</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4C92DB20" w14:textId="77777777" w:rsidR="00E813AA" w:rsidRPr="0091464B" w:rsidRDefault="00E813AA" w:rsidP="00E813AA">
      <w:pPr>
        <w:pStyle w:val="ProductList-ClauseHeading"/>
        <w:keepNext/>
        <w:rPr>
          <w:rFonts w:cstheme="minorHAnsi"/>
        </w:rPr>
      </w:pPr>
      <w:r w:rsidRPr="0091464B">
        <w:rPr>
          <w:rFonts w:cstheme="minorHAnsi"/>
        </w:rPr>
        <w:t>服务信用减免</w:t>
      </w:r>
      <w:r w:rsidRPr="00991A76">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813AA" w:rsidRPr="0091464B" w14:paraId="4C6E1CBD"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ED46AC" w14:textId="77777777" w:rsidR="00E813AA" w:rsidRPr="0091464B" w:rsidRDefault="00E813AA" w:rsidP="00585476">
            <w:pPr>
              <w:pStyle w:val="ProductList-OfferingBody"/>
              <w:spacing w:line="256" w:lineRule="auto"/>
              <w:jc w:val="center"/>
              <w:rPr>
                <w:rFonts w:cstheme="minorHAnsi"/>
                <w:color w:val="FFFFFF" w:themeColor="background1"/>
              </w:rPr>
            </w:pPr>
            <w:r w:rsidRPr="0091464B">
              <w:rPr>
                <w:rFonts w:cstheme="minorHAnsi"/>
                <w:color w:val="FFFFFF" w:themeColor="background1"/>
              </w:rPr>
              <w:t>每月查询可用性百分比</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BD0B7B" w14:textId="77777777" w:rsidR="00E813AA" w:rsidRPr="0091464B" w:rsidRDefault="00E813AA" w:rsidP="00585476">
            <w:pPr>
              <w:pStyle w:val="ProductList-OfferingBody"/>
              <w:spacing w:line="256" w:lineRule="auto"/>
              <w:jc w:val="center"/>
              <w:rPr>
                <w:rFonts w:cstheme="minorHAnsi"/>
                <w:color w:val="FFFFFF" w:themeColor="background1"/>
              </w:rPr>
            </w:pPr>
            <w:r w:rsidRPr="0091464B">
              <w:rPr>
                <w:rFonts w:cstheme="minorHAnsi"/>
                <w:color w:val="FFFFFF" w:themeColor="background1"/>
              </w:rPr>
              <w:t>服务信用减免</w:t>
            </w:r>
          </w:p>
        </w:tc>
      </w:tr>
      <w:tr w:rsidR="00E813AA" w:rsidRPr="0091464B" w14:paraId="5FE2E5B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15B33" w14:textId="77777777" w:rsidR="00E813AA" w:rsidRPr="0091464B" w:rsidRDefault="00E813AA" w:rsidP="00585476">
            <w:pPr>
              <w:pStyle w:val="ProductList-OfferingBody"/>
              <w:spacing w:line="256" w:lineRule="auto"/>
              <w:jc w:val="center"/>
              <w:rPr>
                <w:rFonts w:cstheme="minorHAnsi"/>
              </w:rPr>
            </w:pPr>
            <w:r w:rsidRPr="0091464B">
              <w:rPr>
                <w:rFonts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48A85" w14:textId="77777777" w:rsidR="00E813AA" w:rsidRPr="0091464B" w:rsidRDefault="00E813AA" w:rsidP="00585476">
            <w:pPr>
              <w:pStyle w:val="ProductList-OfferingBody"/>
              <w:spacing w:line="256" w:lineRule="auto"/>
              <w:jc w:val="center"/>
              <w:rPr>
                <w:rFonts w:cstheme="minorHAnsi"/>
              </w:rPr>
            </w:pPr>
            <w:r w:rsidRPr="0091464B">
              <w:rPr>
                <w:rFonts w:cstheme="minorHAnsi"/>
              </w:rPr>
              <w:t>10%</w:t>
            </w:r>
          </w:p>
        </w:tc>
      </w:tr>
      <w:tr w:rsidR="00E813AA" w:rsidRPr="0091464B" w14:paraId="18EC926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439D6" w14:textId="77777777" w:rsidR="00E813AA" w:rsidRPr="0091464B" w:rsidRDefault="00E813AA" w:rsidP="00585476">
            <w:pPr>
              <w:pStyle w:val="ProductList-OfferingBody"/>
              <w:spacing w:line="256" w:lineRule="auto"/>
              <w:jc w:val="center"/>
              <w:rPr>
                <w:rFonts w:cstheme="minorHAnsi"/>
              </w:rPr>
            </w:pPr>
            <w:r w:rsidRPr="0091464B">
              <w:rPr>
                <w:rFonts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B86BB" w14:textId="77777777" w:rsidR="00E813AA" w:rsidRPr="0091464B" w:rsidRDefault="00E813AA" w:rsidP="00585476">
            <w:pPr>
              <w:pStyle w:val="ProductList-OfferingBody"/>
              <w:spacing w:line="256" w:lineRule="auto"/>
              <w:jc w:val="center"/>
              <w:rPr>
                <w:rFonts w:cstheme="minorHAnsi"/>
              </w:rPr>
            </w:pPr>
            <w:r w:rsidRPr="0091464B">
              <w:rPr>
                <w:rFonts w:cstheme="minorHAnsi"/>
              </w:rPr>
              <w:t>25%</w:t>
            </w:r>
          </w:p>
        </w:tc>
      </w:tr>
    </w:tbl>
    <w:p w14:paraId="46B9EE95" w14:textId="77777777" w:rsidR="00E813AA" w:rsidRPr="0091464B" w:rsidRDefault="004F0006" w:rsidP="00E813A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E813AA" w:rsidRPr="0091464B">
          <w:rPr>
            <w:rStyle w:val="Hyperlink"/>
            <w:rFonts w:cstheme="minorHAnsi"/>
            <w:sz w:val="16"/>
            <w:szCs w:val="16"/>
          </w:rPr>
          <w:t>目录</w:t>
        </w:r>
      </w:hyperlink>
      <w:r w:rsidR="00E813AA" w:rsidRPr="0091464B">
        <w:rPr>
          <w:rFonts w:cstheme="minorHAnsi"/>
          <w:sz w:val="16"/>
          <w:szCs w:val="16"/>
        </w:rPr>
        <w:t>/</w:t>
      </w:r>
      <w:hyperlink w:anchor="定义" w:tooltip="定义" w:history="1">
        <w:r w:rsidR="00E813AA" w:rsidRPr="0091464B">
          <w:rPr>
            <w:rStyle w:val="Hyperlink"/>
            <w:rFonts w:cstheme="minorHAnsi"/>
            <w:sz w:val="16"/>
            <w:szCs w:val="16"/>
          </w:rPr>
          <w:t>定义</w:t>
        </w:r>
      </w:hyperlink>
    </w:p>
    <w:p w14:paraId="1083D06B" w14:textId="08800720"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8" w:name="_Toc138344576"/>
      <w:r w:rsidRPr="00395F5B">
        <w:rPr>
          <w:rFonts w:asciiTheme="minorHAnsi" w:hAnsiTheme="minorHAnsi" w:cstheme="minorHAnsi"/>
        </w:rPr>
        <w:t>逻辑应用</w:t>
      </w:r>
      <w:bookmarkEnd w:id="331"/>
      <w:bookmarkEnd w:id="332"/>
      <w:bookmarkEnd w:id="333"/>
      <w:bookmarkEnd w:id="334"/>
      <w:bookmarkEnd w:id="338"/>
    </w:p>
    <w:p w14:paraId="2BDF49A7"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CB67A5">
        <w:rPr>
          <w:rFonts w:cstheme="minorHAnsi"/>
          <w:b/>
          <w:bCs/>
        </w:rPr>
        <w:t>：</w:t>
      </w:r>
    </w:p>
    <w:p w14:paraId="301948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是指在一个帐单月份期间指定的逻辑应用已设置为在</w:t>
      </w:r>
      <w:r w:rsidRPr="00395F5B">
        <w:rPr>
          <w:rFonts w:cstheme="minorHAnsi"/>
        </w:rPr>
        <w:t xml:space="preserve"> Microsoft Azure </w:t>
      </w:r>
      <w:r w:rsidRPr="00395F5B">
        <w:rPr>
          <w:rFonts w:cstheme="minorHAnsi"/>
        </w:rPr>
        <w:t>中运行的总分钟数。从创建逻辑应用之时或者客户发起导致逻辑应用运行的操作时开始，直到客户发起可能导致停止或删除该逻辑应用的操作时截止，部署分钟数是以这一段时间范围来计量的。</w:t>
      </w:r>
    </w:p>
    <w:p w14:paraId="55054FB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是指在一个帐单月份期间，客户在指定的 Microsoft Azure 订阅中部署所有逻辑应用所用的总部署分钟数。</w:t>
      </w:r>
    </w:p>
    <w:p w14:paraId="47CEFA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是指在逻辑应用不可用期间，客户在指定的</w:t>
      </w:r>
      <w:r w:rsidRPr="00395F5B">
        <w:rPr>
          <w:rFonts w:cstheme="minorHAnsi"/>
        </w:rPr>
        <w:t xml:space="preserve"> Microsoft Azure </w:t>
      </w:r>
      <w:r w:rsidRPr="00395F5B">
        <w:rPr>
          <w:rFonts w:cstheme="minorHAnsi"/>
        </w:rPr>
        <w:t>订阅中部署所有逻辑应用所用的总累计部署分钟数。当某一分钟内逻辑应用与</w:t>
      </w:r>
      <w:r w:rsidRPr="00395F5B">
        <w:rPr>
          <w:rFonts w:cstheme="minorHAnsi"/>
        </w:rPr>
        <w:t xml:space="preserve"> Microsoft </w:t>
      </w:r>
      <w:r w:rsidRPr="00395F5B">
        <w:rPr>
          <w:rFonts w:cstheme="minorHAnsi"/>
        </w:rPr>
        <w:t>的</w:t>
      </w:r>
      <w:r w:rsidRPr="00395F5B">
        <w:rPr>
          <w:rFonts w:cstheme="minorHAnsi"/>
        </w:rPr>
        <w:t xml:space="preserve"> Internet </w:t>
      </w:r>
      <w:r w:rsidRPr="00395F5B">
        <w:rPr>
          <w:rFonts w:cstheme="minorHAnsi"/>
        </w:rPr>
        <w:t>网关之间没有连接时，则可以视为这一分钟内此指定逻辑应用不可用。</w:t>
      </w:r>
    </w:p>
    <w:p w14:paraId="6A5B29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6088F">
        <w:rPr>
          <w:rFonts w:cstheme="minorHAnsi"/>
          <w:b/>
          <w:bCs/>
        </w:rPr>
        <w:t>：</w:t>
      </w:r>
      <w:r w:rsidRPr="00395F5B">
        <w:rPr>
          <w:rFonts w:cstheme="minorHAnsi"/>
        </w:rPr>
        <w:t>每月正常服务时间百分比应使用以下公式计算：</w:t>
      </w:r>
    </w:p>
    <w:p w14:paraId="464396C4" w14:textId="77777777" w:rsidR="0014750C" w:rsidRPr="00395F5B" w:rsidRDefault="0014750C" w:rsidP="0014750C">
      <w:pPr>
        <w:pStyle w:val="ProductList-Body"/>
        <w:rPr>
          <w:rFonts w:cstheme="minorHAnsi"/>
        </w:rPr>
      </w:pPr>
    </w:p>
    <w:p w14:paraId="29FBC761"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1C967A" w14:textId="77777777" w:rsidR="0014750C" w:rsidRPr="00395F5B" w:rsidRDefault="0014750C" w:rsidP="0014750C">
      <w:pPr>
        <w:pStyle w:val="ProductList-Body"/>
        <w:rPr>
          <w:rFonts w:cstheme="minorHAnsi"/>
        </w:rPr>
      </w:pPr>
      <w:r w:rsidRPr="00395F5B">
        <w:rPr>
          <w:rFonts w:cstheme="minorHAnsi"/>
          <w:b/>
          <w:color w:val="00188F"/>
          <w:szCs w:val="18"/>
        </w:rPr>
        <w:t>服务额度</w:t>
      </w:r>
      <w:r w:rsidRPr="00E33F17">
        <w:rPr>
          <w:rFonts w:cstheme="minorHAns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51921F" w14:textId="77777777" w:rsidTr="00C94E4B">
        <w:trPr>
          <w:tblHeader/>
        </w:trPr>
        <w:tc>
          <w:tcPr>
            <w:tcW w:w="5400" w:type="dxa"/>
            <w:shd w:val="clear" w:color="auto" w:fill="0072C6"/>
          </w:tcPr>
          <w:p w14:paraId="52C58F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025B3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13BECA" w14:textId="77777777" w:rsidTr="00C94E4B">
        <w:tc>
          <w:tcPr>
            <w:tcW w:w="5400" w:type="dxa"/>
          </w:tcPr>
          <w:p w14:paraId="715F77C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68388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16DBA0" w14:textId="77777777" w:rsidTr="00C94E4B">
        <w:tc>
          <w:tcPr>
            <w:tcW w:w="5400" w:type="dxa"/>
          </w:tcPr>
          <w:p w14:paraId="238B253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1FCD6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6F47DB7"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C87A13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9" w:name="_Toc120626064"/>
      <w:bookmarkStart w:id="340" w:name="_Toc138344577"/>
      <w:r w:rsidRPr="0087680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w:t>
      </w:r>
      <w:bookmarkEnd w:id="339"/>
      <w:bookmarkEnd w:id="340"/>
    </w:p>
    <w:p w14:paraId="3A4146C6" w14:textId="77777777" w:rsidR="0014750C" w:rsidRPr="00395F5B" w:rsidRDefault="0014750C" w:rsidP="0014750C">
      <w:pPr>
        <w:pStyle w:val="ProductList-Body"/>
        <w:rPr>
          <w:rFonts w:cstheme="minorHAnsi"/>
        </w:rPr>
      </w:pPr>
      <w:r w:rsidRPr="00395F5B">
        <w:rPr>
          <w:rFonts w:cstheme="minorHAnsi"/>
          <w:b/>
          <w:bCs/>
          <w:color w:val="00188F"/>
        </w:rPr>
        <w:t>机器学习实时计分的每月正常服务时间计算和服务级别</w:t>
      </w:r>
    </w:p>
    <w:p w14:paraId="7544FAC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7256D2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4xx </w:t>
      </w:r>
      <w:r w:rsidRPr="00395F5B">
        <w:rPr>
          <w:rFonts w:cstheme="minorHAnsi"/>
        </w:rPr>
        <w:t>状态代码或未能在</w:t>
      </w:r>
      <w:r w:rsidRPr="00395F5B">
        <w:rPr>
          <w:rFonts w:cstheme="minorHAnsi"/>
        </w:rPr>
        <w:t xml:space="preserve"> 600 </w:t>
      </w:r>
      <w:r w:rsidRPr="00395F5B">
        <w:rPr>
          <w:rFonts w:cstheme="minorHAnsi"/>
        </w:rPr>
        <w:t>秒内返回成功代码的所有请求数。</w:t>
      </w:r>
    </w:p>
    <w:p w14:paraId="07C6454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5C5C5995" w14:textId="77777777" w:rsidR="0014750C" w:rsidRPr="00395F5B" w:rsidRDefault="0014750C" w:rsidP="0014750C">
      <w:pPr>
        <w:pStyle w:val="ProductList-Body"/>
        <w:rPr>
          <w:rFonts w:cstheme="minorHAnsi"/>
        </w:rPr>
      </w:pPr>
    </w:p>
    <w:p w14:paraId="5DE58A1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9EF49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以下服务级别和服务额度适用于客户对机器学习实时计分的使用：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115EF4C" w14:textId="77777777" w:rsidTr="00C94E4B">
        <w:trPr>
          <w:tblHeader/>
        </w:trPr>
        <w:tc>
          <w:tcPr>
            <w:tcW w:w="5400" w:type="dxa"/>
            <w:shd w:val="clear" w:color="auto" w:fill="0072C6"/>
          </w:tcPr>
          <w:p w14:paraId="7BE2C5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B44D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4BEFA5" w14:textId="77777777" w:rsidTr="00C94E4B">
        <w:tc>
          <w:tcPr>
            <w:tcW w:w="5400" w:type="dxa"/>
          </w:tcPr>
          <w:p w14:paraId="318A089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7780B0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7D122A" w14:textId="77777777" w:rsidTr="00C94E4B">
        <w:tc>
          <w:tcPr>
            <w:tcW w:w="5400" w:type="dxa"/>
          </w:tcPr>
          <w:p w14:paraId="4335808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91ABE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22EAD4C" w14:textId="77777777" w:rsidR="0014750C" w:rsidRPr="00395F5B" w:rsidRDefault="0014750C" w:rsidP="0014750C">
      <w:pPr>
        <w:pStyle w:val="ProductList-Body"/>
        <w:spacing w:before="240"/>
        <w:rPr>
          <w:rFonts w:cstheme="minorHAnsi"/>
        </w:rPr>
      </w:pPr>
      <w:r w:rsidRPr="00395F5B">
        <w:rPr>
          <w:rFonts w:cstheme="minorHAnsi"/>
          <w:b/>
          <w:bCs/>
          <w:color w:val="00188F"/>
        </w:rPr>
        <w:lastRenderedPageBreak/>
        <w:t>机器学习计算管理的每月正常服务时间计算和服务级别</w:t>
      </w:r>
    </w:p>
    <w:p w14:paraId="63BB26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1DCE8F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408 </w:t>
      </w:r>
      <w:r w:rsidRPr="00395F5B">
        <w:rPr>
          <w:rFonts w:cstheme="minorHAnsi"/>
        </w:rPr>
        <w:t>状态代码或未能在</w:t>
      </w:r>
      <w:r w:rsidRPr="00395F5B">
        <w:rPr>
          <w:rFonts w:cstheme="minorHAnsi"/>
        </w:rPr>
        <w:t xml:space="preserve"> 30 </w:t>
      </w:r>
      <w:r w:rsidRPr="00395F5B">
        <w:rPr>
          <w:rFonts w:cstheme="minorHAnsi"/>
        </w:rPr>
        <w:t>秒内返回成功代码的所有请求数。</w:t>
      </w:r>
    </w:p>
    <w:p w14:paraId="1855AA3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29702041" w14:textId="77777777" w:rsidR="0014750C" w:rsidRPr="00395F5B" w:rsidRDefault="0014750C" w:rsidP="0014750C">
      <w:pPr>
        <w:pStyle w:val="ProductList-Body"/>
        <w:rPr>
          <w:rFonts w:cstheme="minorHAnsi"/>
        </w:rPr>
      </w:pPr>
    </w:p>
    <w:p w14:paraId="4D92256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AB16DFA"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以下服务级别和服务额度适用于客户对机器学习管理平面操作的使用：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18807A" w14:textId="77777777" w:rsidTr="00C94E4B">
        <w:trPr>
          <w:tblHeader/>
        </w:trPr>
        <w:tc>
          <w:tcPr>
            <w:tcW w:w="5400" w:type="dxa"/>
            <w:shd w:val="clear" w:color="auto" w:fill="0072C6"/>
          </w:tcPr>
          <w:p w14:paraId="03D50B4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1F700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49BB73" w14:textId="77777777" w:rsidTr="00C94E4B">
        <w:tc>
          <w:tcPr>
            <w:tcW w:w="5400" w:type="dxa"/>
          </w:tcPr>
          <w:p w14:paraId="0B057EF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CE3CD5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1A4C5" w14:textId="77777777" w:rsidTr="00C94E4B">
        <w:tc>
          <w:tcPr>
            <w:tcW w:w="5400" w:type="dxa"/>
          </w:tcPr>
          <w:p w14:paraId="79A92F2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A83A9B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7EAFF9F"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D5D395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41" w:name="_Toc412532194"/>
      <w:bookmarkStart w:id="342" w:name="_Toc457821557"/>
      <w:bookmarkStart w:id="343" w:name="_Toc52348964"/>
      <w:bookmarkStart w:id="344" w:name="_Toc120626065"/>
      <w:bookmarkStart w:id="345" w:name="_Toc138344578"/>
      <w:bookmarkStart w:id="346" w:name="MachineLearningStudio_BES"/>
      <w:r w:rsidRPr="0011079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机器学习工作室（经典）</w:t>
      </w:r>
      <w:bookmarkEnd w:id="341"/>
      <w:bookmarkEnd w:id="342"/>
      <w:bookmarkEnd w:id="343"/>
      <w:bookmarkEnd w:id="344"/>
      <w:bookmarkEnd w:id="345"/>
    </w:p>
    <w:bookmarkEnd w:id="346"/>
    <w:p w14:paraId="0C6EDDB6" w14:textId="77777777" w:rsidR="0014750C" w:rsidRPr="00395F5B" w:rsidRDefault="0014750C" w:rsidP="0014750C">
      <w:pPr>
        <w:pStyle w:val="ProductList-Body"/>
        <w:rPr>
          <w:rFonts w:cstheme="minorHAnsi"/>
        </w:rPr>
      </w:pPr>
      <w:r w:rsidRPr="00395F5B">
        <w:rPr>
          <w:rFonts w:cstheme="minorHAnsi"/>
          <w:b/>
          <w:color w:val="00188F"/>
        </w:rPr>
        <w:t>机器学习工作室请求响应服务</w:t>
      </w:r>
      <w:r w:rsidRPr="00395F5B">
        <w:rPr>
          <w:rFonts w:cstheme="minorHAnsi"/>
          <w:b/>
          <w:color w:val="00188F"/>
        </w:rPr>
        <w:t xml:space="preserve"> (RRS) </w:t>
      </w:r>
      <w:r w:rsidRPr="00395F5B">
        <w:rPr>
          <w:rFonts w:cstheme="minorHAnsi"/>
          <w:b/>
          <w:color w:val="00188F"/>
        </w:rPr>
        <w:t>的每月正常服务时间计算和服务级别</w:t>
      </w:r>
    </w:p>
    <w:p w14:paraId="143C4DAF" w14:textId="77777777" w:rsidR="0014750C" w:rsidRPr="00395F5B" w:rsidRDefault="0014750C" w:rsidP="0014750C">
      <w:pPr>
        <w:pStyle w:val="ProductList-Body"/>
        <w:rPr>
          <w:rFonts w:cstheme="minorHAnsi"/>
        </w:rPr>
      </w:pPr>
      <w:r w:rsidRPr="00395F5B">
        <w:rPr>
          <w:rFonts w:cstheme="minorHAnsi"/>
          <w:b/>
          <w:color w:val="00188F"/>
        </w:rPr>
        <w:t>附加定义</w:t>
      </w:r>
      <w:r w:rsidRPr="00871243">
        <w:rPr>
          <w:rFonts w:cstheme="minorHAnsi"/>
          <w:b/>
          <w:bCs/>
        </w:rPr>
        <w:t>：</w:t>
      </w:r>
    </w:p>
    <w:p w14:paraId="687CFFC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1E6C46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RRS API </w:t>
      </w:r>
      <w:r w:rsidRPr="00395F5B">
        <w:rPr>
          <w:rFonts w:cstheme="minorHAnsi"/>
        </w:rPr>
        <w:t>请求的总数量。</w:t>
      </w:r>
    </w:p>
    <w:p w14:paraId="3AC7A69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184E5768" w14:textId="77777777" w:rsidR="0014750C" w:rsidRPr="00395F5B" w:rsidRDefault="0014750C" w:rsidP="0014750C">
      <w:pPr>
        <w:pStyle w:val="ProductList-Body"/>
        <w:rPr>
          <w:rFonts w:cstheme="minorHAnsi"/>
        </w:rPr>
      </w:pPr>
    </w:p>
    <w:p w14:paraId="107BE9E1"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81FF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RRS API </w:t>
      </w:r>
      <w:r w:rsidRPr="00395F5B">
        <w:rPr>
          <w:rFonts w:cstheme="minorHAnsi"/>
          <w:b/>
          <w:color w:val="00188F"/>
        </w:rPr>
        <w:t>服务的使用</w:t>
      </w:r>
      <w:r w:rsidRPr="002113E4">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AF4F42" w14:textId="77777777" w:rsidTr="00C94E4B">
        <w:trPr>
          <w:tblHeader/>
        </w:trPr>
        <w:tc>
          <w:tcPr>
            <w:tcW w:w="5400" w:type="dxa"/>
            <w:shd w:val="clear" w:color="auto" w:fill="0072C6"/>
          </w:tcPr>
          <w:p w14:paraId="247E8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4ADC01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021EE0E" w14:textId="77777777" w:rsidTr="00C94E4B">
        <w:tc>
          <w:tcPr>
            <w:tcW w:w="5400" w:type="dxa"/>
          </w:tcPr>
          <w:p w14:paraId="3880581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EC03E4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59A35D" w14:textId="77777777" w:rsidTr="00C94E4B">
        <w:tc>
          <w:tcPr>
            <w:tcW w:w="5400" w:type="dxa"/>
          </w:tcPr>
          <w:p w14:paraId="50B654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DDEE08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5EAD694" w14:textId="77777777" w:rsidR="0014750C" w:rsidRPr="00395F5B" w:rsidRDefault="0014750C" w:rsidP="0014750C">
      <w:pPr>
        <w:pStyle w:val="ProductList-Body"/>
        <w:rPr>
          <w:rFonts w:cstheme="minorHAnsi"/>
        </w:rPr>
      </w:pPr>
    </w:p>
    <w:p w14:paraId="4D36EDD7" w14:textId="77777777" w:rsidR="0014750C" w:rsidRPr="00395F5B" w:rsidRDefault="0014750C" w:rsidP="0014750C">
      <w:pPr>
        <w:pStyle w:val="ProductList-Body"/>
        <w:rPr>
          <w:rFonts w:cstheme="minorHAnsi"/>
        </w:rPr>
      </w:pPr>
      <w:r w:rsidRPr="00395F5B">
        <w:rPr>
          <w:rFonts w:cstheme="minorHAnsi"/>
          <w:b/>
          <w:bCs/>
          <w:color w:val="00188F"/>
        </w:rPr>
        <w:t>机器学习工作室批处理执行服务</w:t>
      </w:r>
      <w:r w:rsidRPr="00395F5B">
        <w:rPr>
          <w:rFonts w:cstheme="minorHAnsi"/>
          <w:b/>
          <w:bCs/>
          <w:color w:val="00188F"/>
        </w:rPr>
        <w:t xml:space="preserve"> (BES) </w:t>
      </w:r>
      <w:r w:rsidRPr="00395F5B">
        <w:rPr>
          <w:rFonts w:cstheme="minorHAnsi"/>
          <w:b/>
          <w:bCs/>
          <w:color w:val="00188F"/>
        </w:rPr>
        <w:t>和管理</w:t>
      </w:r>
      <w:r w:rsidRPr="00395F5B">
        <w:rPr>
          <w:rFonts w:cstheme="minorHAnsi"/>
          <w:b/>
          <w:bCs/>
          <w:color w:val="00188F"/>
        </w:rPr>
        <w:t xml:space="preserve"> API </w:t>
      </w:r>
      <w:r w:rsidRPr="00395F5B">
        <w:rPr>
          <w:rFonts w:cstheme="minorHAnsi"/>
          <w:b/>
          <w:bCs/>
          <w:color w:val="00188F"/>
        </w:rPr>
        <w:t>服务的每月正常服务时间计算和服务级别</w:t>
      </w:r>
    </w:p>
    <w:p w14:paraId="4F4F3788" w14:textId="77777777" w:rsidR="0014750C" w:rsidRPr="00395F5B" w:rsidRDefault="0014750C" w:rsidP="0014750C">
      <w:pPr>
        <w:pStyle w:val="ProductList-Body"/>
        <w:rPr>
          <w:rFonts w:cstheme="minorHAnsi"/>
        </w:rPr>
      </w:pPr>
      <w:r w:rsidRPr="00395F5B">
        <w:rPr>
          <w:rFonts w:cstheme="minorHAnsi"/>
          <w:b/>
          <w:color w:val="00188F"/>
        </w:rPr>
        <w:t>附加定义</w:t>
      </w:r>
      <w:r w:rsidRPr="007A54A6">
        <w:rPr>
          <w:rFonts w:cstheme="minorHAnsi"/>
          <w:b/>
          <w:bCs/>
        </w:rPr>
        <w:t>：</w:t>
      </w:r>
    </w:p>
    <w:p w14:paraId="2D1241DC"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30756C8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BES </w:t>
      </w:r>
      <w:r w:rsidRPr="00395F5B">
        <w:rPr>
          <w:rFonts w:cstheme="minorHAnsi"/>
        </w:rPr>
        <w:t>和管理</w:t>
      </w:r>
      <w:r w:rsidRPr="00395F5B">
        <w:rPr>
          <w:rFonts w:cstheme="minorHAnsi"/>
        </w:rPr>
        <w:t xml:space="preserve"> API </w:t>
      </w:r>
      <w:r w:rsidRPr="00395F5B">
        <w:rPr>
          <w:rFonts w:cstheme="minorHAnsi"/>
        </w:rPr>
        <w:t>请求的总数量。</w:t>
      </w:r>
    </w:p>
    <w:p w14:paraId="23D0C46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613B5">
        <w:rPr>
          <w:rFonts w:cstheme="minorHAnsi"/>
          <w:b/>
          <w:bCs/>
        </w:rPr>
        <w:t>：</w:t>
      </w:r>
      <w:r w:rsidRPr="00395F5B">
        <w:rPr>
          <w:rFonts w:cstheme="minorHAnsi"/>
        </w:rPr>
        <w:t>每月正常服务时间百分比应使用以下公式计算：</w:t>
      </w:r>
    </w:p>
    <w:p w14:paraId="1B0B1243" w14:textId="77777777" w:rsidR="0014750C" w:rsidRPr="00395F5B" w:rsidRDefault="0014750C" w:rsidP="0014750C">
      <w:pPr>
        <w:pStyle w:val="ProductList-Body"/>
        <w:rPr>
          <w:rFonts w:cstheme="minorHAnsi"/>
        </w:rPr>
      </w:pPr>
    </w:p>
    <w:p w14:paraId="12C85754"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ACAF3D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BES </w:t>
      </w:r>
      <w:r w:rsidRPr="00395F5B">
        <w:rPr>
          <w:rFonts w:cstheme="minorHAnsi"/>
          <w:b/>
          <w:color w:val="00188F"/>
        </w:rPr>
        <w:t>和管理</w:t>
      </w:r>
      <w:r w:rsidRPr="00395F5B">
        <w:rPr>
          <w:rFonts w:cstheme="minorHAnsi"/>
          <w:b/>
          <w:color w:val="00188F"/>
        </w:rPr>
        <w:t xml:space="preserve"> API </w:t>
      </w:r>
      <w:r w:rsidRPr="00395F5B">
        <w:rPr>
          <w:rFonts w:cstheme="minorHAnsi"/>
          <w:b/>
          <w:color w:val="00188F"/>
        </w:rPr>
        <w:t>服务的使用</w:t>
      </w:r>
      <w:r w:rsidRPr="00CA71E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16A2CB5" w14:textId="77777777" w:rsidTr="00C94E4B">
        <w:trPr>
          <w:tblHeader/>
        </w:trPr>
        <w:tc>
          <w:tcPr>
            <w:tcW w:w="5400" w:type="dxa"/>
            <w:shd w:val="clear" w:color="auto" w:fill="0072C6"/>
          </w:tcPr>
          <w:p w14:paraId="46F8DC5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429C4A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B463A2" w14:textId="77777777" w:rsidTr="00C94E4B">
        <w:tc>
          <w:tcPr>
            <w:tcW w:w="5400" w:type="dxa"/>
          </w:tcPr>
          <w:p w14:paraId="414207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D183BA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911AD4" w14:textId="77777777" w:rsidTr="00C94E4B">
        <w:tc>
          <w:tcPr>
            <w:tcW w:w="5400" w:type="dxa"/>
          </w:tcPr>
          <w:p w14:paraId="345F17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F02D42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47" w:name="_Toc457821558"/>
    <w:bookmarkStart w:id="348" w:name="MachineLearningStudio_RRS"/>
    <w:p w14:paraId="2E8085B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3966725" w14:textId="77777777" w:rsidR="0014750C" w:rsidRPr="005E3371" w:rsidRDefault="0014750C" w:rsidP="0014750C">
      <w:pPr>
        <w:pStyle w:val="ProductList-Offering2Heading"/>
        <w:tabs>
          <w:tab w:val="clear" w:pos="360"/>
          <w:tab w:val="clear" w:pos="720"/>
          <w:tab w:val="clear" w:pos="1080"/>
        </w:tabs>
        <w:outlineLvl w:val="2"/>
        <w:rPr>
          <w:rFonts w:cstheme="majorHAnsi"/>
        </w:rPr>
      </w:pPr>
      <w:bookmarkStart w:id="349" w:name="_Toc120626066"/>
      <w:bookmarkStart w:id="350" w:name="_Toc138344579"/>
      <w:bookmarkEnd w:id="347"/>
      <w:bookmarkEnd w:id="348"/>
      <w:r w:rsidRPr="005E3371">
        <w:rPr>
          <w:rFonts w:cstheme="majorHAnsi"/>
        </w:rPr>
        <w:t>Azure Maps</w:t>
      </w:r>
      <w:bookmarkEnd w:id="327"/>
      <w:bookmarkEnd w:id="335"/>
      <w:bookmarkEnd w:id="349"/>
      <w:bookmarkEnd w:id="350"/>
    </w:p>
    <w:p w14:paraId="0BFFA99F" w14:textId="77777777" w:rsidR="0014750C" w:rsidRPr="00395F5B" w:rsidRDefault="0014750C" w:rsidP="0014750C">
      <w:pPr>
        <w:pStyle w:val="ProductList-Body"/>
        <w:rPr>
          <w:rFonts w:cstheme="minorHAnsi"/>
        </w:rPr>
      </w:pPr>
      <w:r w:rsidRPr="00395F5B">
        <w:rPr>
          <w:rFonts w:cstheme="minorHAnsi"/>
          <w:b/>
          <w:color w:val="00188F"/>
        </w:rPr>
        <w:t>附加定义</w:t>
      </w:r>
      <w:r w:rsidRPr="00BA738A">
        <w:rPr>
          <w:rFonts w:cstheme="minorHAnsi"/>
          <w:b/>
          <w:bCs/>
        </w:rPr>
        <w:t>：</w:t>
      </w:r>
    </w:p>
    <w:p w14:paraId="6A1AEE8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事务尝试总数</w:t>
      </w:r>
      <w:r w:rsidRPr="008F51D2">
        <w:rPr>
          <w:rFonts w:ascii="SimSun" w:hAnsi="SimSun" w:cstheme="minorHAnsi"/>
          <w:sz w:val="18"/>
          <w:szCs w:val="18"/>
        </w:rPr>
        <w:t>”</w:t>
      </w:r>
      <w:r w:rsidRPr="00395F5B">
        <w:rPr>
          <w:rFonts w:cstheme="minorHAnsi"/>
          <w:sz w:val="18"/>
        </w:rPr>
        <w:t>是指在指定的 Microsoft Azure 订阅的一个帐单月份期间，客户为指定的 Azure 地图 API 发出的经身份验证的 API 请求的总数量。事务尝试总数不包括在收到第一个错误代码后为时五 (5) 分钟的时段内不断重复返回该错误代码的 API 请求。</w:t>
      </w:r>
    </w:p>
    <w:p w14:paraId="263ECDD3" w14:textId="77777777" w:rsidR="0014750C" w:rsidRPr="002B24E9" w:rsidRDefault="0014750C" w:rsidP="0014750C">
      <w:pPr>
        <w:spacing w:after="0" w:line="240" w:lineRule="auto"/>
        <w:rPr>
          <w:rFonts w:cstheme="minorHAnsi"/>
          <w:sz w:val="18"/>
          <w:szCs w:val="18"/>
        </w:rPr>
      </w:pPr>
      <w:r w:rsidRPr="0079488A">
        <w:rPr>
          <w:rFonts w:ascii="SimSun" w:hAnsi="SimSun" w:cstheme="minorHAnsi"/>
          <w:spacing w:val="-2"/>
          <w:sz w:val="18"/>
          <w:szCs w:val="18"/>
        </w:rPr>
        <w:lastRenderedPageBreak/>
        <w:t>“</w:t>
      </w:r>
      <w:r w:rsidRPr="002B24E9">
        <w:rPr>
          <w:rFonts w:cstheme="minorHAnsi"/>
          <w:b/>
          <w:color w:val="00188F"/>
          <w:sz w:val="18"/>
          <w:szCs w:val="18"/>
        </w:rPr>
        <w:t>失败的事务数</w:t>
      </w:r>
      <w:r w:rsidRPr="008F51D2">
        <w:rPr>
          <w:rFonts w:ascii="SimSun" w:hAnsi="SimSun" w:cstheme="minorHAnsi"/>
          <w:sz w:val="18"/>
          <w:szCs w:val="18"/>
        </w:rPr>
        <w:t>”</w:t>
      </w:r>
      <w:r w:rsidRPr="002B24E9">
        <w:rPr>
          <w:rFonts w:cstheme="minorHAnsi"/>
          <w:sz w:val="18"/>
          <w:szCs w:val="18"/>
        </w:rPr>
        <w:t>是指在事务尝试总数当中，所有导致错误代码或者在服务器收到请求后的 60 秒内没有返回成功代码的请求的数量。</w:t>
      </w:r>
    </w:p>
    <w:p w14:paraId="526AE461"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Map API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按以下方式计算：事务尝试总数减去失败的事务数，除以事务尝试总数，然后乘以</w:t>
      </w:r>
      <w:r w:rsidRPr="00395F5B">
        <w:rPr>
          <w:rFonts w:cstheme="minorHAnsi"/>
        </w:rPr>
        <w:t xml:space="preserve"> 100</w:t>
      </w:r>
      <w:r w:rsidRPr="00395F5B">
        <w:rPr>
          <w:rFonts w:cstheme="minorHAnsi"/>
        </w:rPr>
        <w:t>。</w:t>
      </w:r>
    </w:p>
    <w:p w14:paraId="69C83713"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0F5CBF0" w14:textId="77777777" w:rsidR="0014750C" w:rsidRPr="00395F5B" w:rsidRDefault="0014750C" w:rsidP="0014750C">
      <w:pPr>
        <w:pStyle w:val="ProductList-Body"/>
        <w:rPr>
          <w:rFonts w:cstheme="minorHAnsi"/>
        </w:rPr>
      </w:pPr>
    </w:p>
    <w:p w14:paraId="309D8F9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799EEFE"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Map API </w:t>
      </w:r>
      <w:r w:rsidRPr="00395F5B">
        <w:rPr>
          <w:rFonts w:cstheme="minorHAnsi"/>
          <w:b/>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84A933" w14:textId="77777777" w:rsidTr="00C94E4B">
        <w:trPr>
          <w:tblHeader/>
        </w:trPr>
        <w:tc>
          <w:tcPr>
            <w:tcW w:w="5400" w:type="dxa"/>
            <w:shd w:val="clear" w:color="auto" w:fill="0072C6"/>
          </w:tcPr>
          <w:p w14:paraId="577252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7C1A28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56711971" w14:textId="77777777" w:rsidTr="00C94E4B">
        <w:tc>
          <w:tcPr>
            <w:tcW w:w="5400" w:type="dxa"/>
          </w:tcPr>
          <w:p w14:paraId="0E5BDE0D"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Pr>
          <w:p w14:paraId="75624800"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537AC074" w14:textId="77777777" w:rsidTr="00C94E4B">
        <w:tc>
          <w:tcPr>
            <w:tcW w:w="5400" w:type="dxa"/>
          </w:tcPr>
          <w:p w14:paraId="4BE9DE3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65FDC4F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bookmarkEnd w:id="328"/>
    <w:p w14:paraId="2735F1D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B8C8F5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51" w:name="_Toc457821559"/>
      <w:bookmarkStart w:id="352" w:name="_Toc52348966"/>
      <w:bookmarkStart w:id="353" w:name="_Toc120626067"/>
      <w:bookmarkStart w:id="354" w:name="_Toc138344580"/>
      <w:bookmarkStart w:id="355" w:name="_Toc52348936"/>
      <w:r w:rsidRPr="00395F5B">
        <w:rPr>
          <w:rFonts w:asciiTheme="minorHAnsi" w:hAnsiTheme="minorHAnsi" w:cstheme="minorHAnsi"/>
        </w:rPr>
        <w:t>媒体服务</w:t>
      </w:r>
      <w:bookmarkEnd w:id="351"/>
      <w:bookmarkEnd w:id="352"/>
      <w:bookmarkEnd w:id="353"/>
      <w:bookmarkEnd w:id="354"/>
    </w:p>
    <w:p w14:paraId="3A62DC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DB9F4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已分配的流出带宽</w:t>
      </w:r>
      <w:r w:rsidRPr="008F51D2">
        <w:rPr>
          <w:rFonts w:ascii="SimSun" w:hAnsi="SimSun" w:cstheme="minorHAnsi"/>
          <w:szCs w:val="18"/>
        </w:rPr>
        <w:t>”</w:t>
      </w:r>
      <w:r w:rsidRPr="00395F5B">
        <w:rPr>
          <w:rFonts w:cstheme="minorHAnsi"/>
          <w:color w:val="000000" w:themeColor="text1"/>
        </w:rPr>
        <w:t>是指客户在管理门户中为媒体服务配置的带宽量。已分配的流出带宽在管理门户中可能标示为</w:t>
      </w:r>
      <w:r w:rsidRPr="0079488A">
        <w:rPr>
          <w:rFonts w:ascii="SimSun" w:hAnsi="SimSun" w:cstheme="minorHAnsi"/>
          <w:spacing w:val="-2"/>
          <w:szCs w:val="18"/>
        </w:rPr>
        <w:t>“</w:t>
      </w:r>
      <w:r w:rsidRPr="00395F5B">
        <w:rPr>
          <w:rFonts w:cstheme="minorHAnsi"/>
          <w:color w:val="000000" w:themeColor="text1"/>
        </w:rPr>
        <w:t>流式处理单位</w:t>
      </w:r>
      <w:r w:rsidRPr="008F51D2">
        <w:rPr>
          <w:rFonts w:ascii="SimSun" w:hAnsi="SimSun" w:cstheme="minorHAnsi"/>
          <w:szCs w:val="18"/>
        </w:rPr>
        <w:t>”</w:t>
      </w:r>
      <w:r w:rsidRPr="00395F5B">
        <w:rPr>
          <w:rFonts w:cstheme="minorHAnsi"/>
          <w:color w:val="000000" w:themeColor="text1"/>
        </w:rPr>
        <w:t>或类似名称。</w:t>
      </w:r>
    </w:p>
    <w:p w14:paraId="61D770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频道</w:t>
      </w:r>
      <w:r w:rsidRPr="008F51D2">
        <w:rPr>
          <w:rFonts w:ascii="SimSun" w:hAnsi="SimSun" w:cstheme="minorHAnsi"/>
          <w:szCs w:val="18"/>
        </w:rPr>
        <w:t>”</w:t>
      </w:r>
      <w:r w:rsidRPr="00395F5B">
        <w:rPr>
          <w:rFonts w:cstheme="minorHAnsi"/>
        </w:rPr>
        <w:t>是指配置为接收媒体数据的媒体服务内的端点。</w:t>
      </w:r>
    </w:p>
    <w:p w14:paraId="210F48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编码</w:t>
      </w:r>
      <w:r w:rsidRPr="008F51D2">
        <w:rPr>
          <w:rFonts w:ascii="SimSun" w:hAnsi="SimSun" w:cstheme="minorHAnsi"/>
          <w:szCs w:val="18"/>
        </w:rPr>
        <w:t>”</w:t>
      </w:r>
      <w:r w:rsidRPr="00395F5B">
        <w:rPr>
          <w:rFonts w:cstheme="minorHAnsi"/>
        </w:rPr>
        <w:t>是指按照媒体服务任务中的配置对每个订阅的媒体文件进行的处理。</w:t>
      </w:r>
    </w:p>
    <w:p w14:paraId="624A3E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索引器任务</w:t>
      </w:r>
      <w:r w:rsidRPr="008F51D2">
        <w:rPr>
          <w:rFonts w:ascii="SimSun" w:hAnsi="SimSun" w:cstheme="minorHAnsi"/>
          <w:szCs w:val="18"/>
        </w:rPr>
        <w:t>”</w:t>
      </w:r>
      <w:r w:rsidRPr="00395F5B">
        <w:rPr>
          <w:rFonts w:cstheme="minorHAnsi"/>
        </w:rPr>
        <w:t>是指配置为从持续时长最短</w:t>
      </w:r>
      <w:r w:rsidRPr="00395F5B">
        <w:rPr>
          <w:rFonts w:cstheme="minorHAnsi"/>
        </w:rPr>
        <w:t xml:space="preserve"> 5 </w:t>
      </w:r>
      <w:r w:rsidRPr="00395F5B">
        <w:rPr>
          <w:rFonts w:cstheme="minorHAnsi"/>
        </w:rPr>
        <w:t>分钟的</w:t>
      </w:r>
      <w:r w:rsidRPr="00395F5B">
        <w:rPr>
          <w:rFonts w:cstheme="minorHAnsi"/>
        </w:rPr>
        <w:t xml:space="preserve"> MP3 </w:t>
      </w:r>
      <w:r w:rsidRPr="00395F5B">
        <w:rPr>
          <w:rFonts w:cstheme="minorHAnsi"/>
        </w:rPr>
        <w:t>输入文件中提取语音内容的媒体服务任务。</w:t>
      </w:r>
    </w:p>
    <w:p w14:paraId="555C1D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媒体保留单位</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媒体服务帐户中客户购买的保留单位。</w:t>
      </w:r>
    </w:p>
    <w:p w14:paraId="49DFD69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w:t>
      </w:r>
      <w:r w:rsidRPr="008F51D2">
        <w:rPr>
          <w:rFonts w:ascii="SimSun" w:hAnsi="SimSun" w:cstheme="minorHAnsi"/>
          <w:szCs w:val="18"/>
        </w:rPr>
        <w:t>”</w:t>
      </w:r>
      <w:r w:rsidRPr="00395F5B">
        <w:rPr>
          <w:rFonts w:cstheme="minorHAnsi"/>
        </w:rPr>
        <w:t>是指在管理门户中创建且与客户的</w:t>
      </w:r>
      <w:r w:rsidRPr="00395F5B">
        <w:rPr>
          <w:rFonts w:cstheme="minorHAnsi"/>
        </w:rPr>
        <w:t xml:space="preserve"> Microsoft Azure </w:t>
      </w:r>
      <w:r w:rsidRPr="00395F5B">
        <w:rPr>
          <w:rFonts w:cstheme="minorHAnsi"/>
        </w:rPr>
        <w:t>订阅相关的</w:t>
      </w:r>
      <w:r w:rsidRPr="00395F5B">
        <w:rPr>
          <w:rFonts w:cstheme="minorHAnsi"/>
        </w:rPr>
        <w:t xml:space="preserve"> Azure </w:t>
      </w:r>
      <w:r w:rsidRPr="00395F5B">
        <w:rPr>
          <w:rFonts w:cstheme="minorHAnsi"/>
        </w:rPr>
        <w:t>媒体服务帐户。每个</w:t>
      </w:r>
      <w:r w:rsidRPr="00395F5B">
        <w:rPr>
          <w:rFonts w:cstheme="minorHAnsi"/>
        </w:rPr>
        <w:t xml:space="preserve"> Microsoft Azure </w:t>
      </w:r>
      <w:r w:rsidRPr="00395F5B">
        <w:rPr>
          <w:rFonts w:cstheme="minorHAnsi"/>
        </w:rPr>
        <w:t>订阅可以具有多个相关的媒体服务。</w:t>
      </w:r>
    </w:p>
    <w:p w14:paraId="2B3792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媒体服务请求</w:t>
      </w:r>
      <w:r w:rsidRPr="008F51D2">
        <w:rPr>
          <w:rFonts w:ascii="SimSun" w:hAnsi="SimSun" w:cstheme="minorHAnsi"/>
          <w:szCs w:val="18"/>
        </w:rPr>
        <w:t>”</w:t>
      </w:r>
      <w:r w:rsidRPr="00395F5B">
        <w:rPr>
          <w:rFonts w:cstheme="minorHAnsi"/>
        </w:rPr>
        <w:t>是指发送到客户的媒体服务的请求。</w:t>
      </w:r>
    </w:p>
    <w:p w14:paraId="0DEAF5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媒体服务任务</w:t>
      </w:r>
      <w:r w:rsidRPr="008F51D2">
        <w:rPr>
          <w:rFonts w:ascii="SimSun" w:hAnsi="SimSun" w:cstheme="minorHAnsi"/>
          <w:szCs w:val="18"/>
        </w:rPr>
        <w:t>”</w:t>
      </w:r>
      <w:r w:rsidRPr="00395F5B">
        <w:rPr>
          <w:rFonts w:cstheme="minorHAnsi"/>
        </w:rPr>
        <w:t>是指客户配置的媒体处理工作的单独操作。媒体处理操作包括编码和媒体文件转换。</w:t>
      </w:r>
    </w:p>
    <w:p w14:paraId="09EA8D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流式处理单位</w:t>
      </w:r>
      <w:r w:rsidRPr="008F51D2">
        <w:rPr>
          <w:rFonts w:ascii="SimSun" w:hAnsi="SimSun" w:cstheme="minorHAnsi"/>
          <w:szCs w:val="18"/>
        </w:rPr>
        <w:t>”</w:t>
      </w:r>
      <w:r w:rsidRPr="00395F5B">
        <w:rPr>
          <w:rFonts w:cstheme="minorHAnsi"/>
        </w:rPr>
        <w:t>是指客户为媒体服务购买的专属流出容量单位。</w:t>
      </w:r>
    </w:p>
    <w:p w14:paraId="064EA4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iCs/>
          <w:color w:val="00188F"/>
        </w:rPr>
        <w:t>有效的密钥请求</w:t>
      </w:r>
      <w:r w:rsidRPr="008F51D2">
        <w:rPr>
          <w:rFonts w:ascii="SimSun" w:hAnsi="SimSun" w:cstheme="minorHAnsi"/>
          <w:szCs w:val="18"/>
        </w:rPr>
        <w:t>”</w:t>
      </w:r>
      <w:r w:rsidRPr="00395F5B">
        <w:rPr>
          <w:rFonts w:cstheme="minorHAnsi"/>
        </w:rPr>
        <w:t>指对客户的媒体服务中的现有内容密钥的内容保护服务发出的所有请求。</w:t>
      </w:r>
    </w:p>
    <w:p w14:paraId="11FB31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有效的媒体服务请求数</w:t>
      </w:r>
      <w:r w:rsidRPr="008F51D2">
        <w:rPr>
          <w:rFonts w:ascii="SimSun" w:hAnsi="SimSun" w:cstheme="minorHAnsi"/>
          <w:szCs w:val="18"/>
        </w:rPr>
        <w:t>”</w:t>
      </w:r>
      <w:r w:rsidRPr="00395F5B">
        <w:rPr>
          <w:rFonts w:cstheme="minorHAnsi"/>
        </w:rPr>
        <w:t>是指在至少购买了一个流式处理单位并将其分配给媒体服务的情况下，针对与媒体服务相关的客户</w:t>
      </w:r>
      <w:r w:rsidRPr="00395F5B">
        <w:rPr>
          <w:rFonts w:cstheme="minorHAnsi"/>
        </w:rPr>
        <w:t xml:space="preserve"> Azure </w:t>
      </w:r>
      <w:r w:rsidRPr="00395F5B">
        <w:rPr>
          <w:rFonts w:cstheme="minorHAnsi"/>
        </w:rPr>
        <w:t>存储帐户中现有媒体内容的所有合格媒体服务请求数。有效的媒体服务请求不包括其总吞吐量超过了已分配带宽的</w:t>
      </w:r>
      <w:r w:rsidRPr="00395F5B">
        <w:rPr>
          <w:rFonts w:cstheme="minorHAnsi"/>
        </w:rPr>
        <w:t xml:space="preserve"> 80% </w:t>
      </w:r>
      <w:r w:rsidRPr="00395F5B">
        <w:rPr>
          <w:rFonts w:cstheme="minorHAnsi"/>
        </w:rPr>
        <w:t>的媒体服务请求。</w:t>
      </w:r>
    </w:p>
    <w:p w14:paraId="6CA1E9DE" w14:textId="77777777" w:rsidR="0014750C" w:rsidRPr="00395F5B" w:rsidRDefault="0014750C" w:rsidP="0014750C">
      <w:pPr>
        <w:pStyle w:val="ProductList-Body"/>
        <w:spacing w:before="120"/>
        <w:rPr>
          <w:rFonts w:cstheme="minorHAnsi"/>
        </w:rPr>
      </w:pPr>
      <w:r w:rsidRPr="00395F5B">
        <w:rPr>
          <w:rFonts w:cstheme="minorHAnsi"/>
          <w:b/>
          <w:bCs/>
          <w:color w:val="00188F"/>
        </w:rPr>
        <w:t>编码服务的每月正常服务时间计算和服务级别</w:t>
      </w:r>
    </w:p>
    <w:p w14:paraId="1A95D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是指在某个订阅的一个帐单月份期间，客户发出的与媒体服务相关的经身份验证的</w:t>
      </w:r>
      <w:r w:rsidRPr="00395F5B">
        <w:rPr>
          <w:rFonts w:cstheme="minorHAnsi"/>
        </w:rPr>
        <w:t xml:space="preserve"> REST API </w:t>
      </w:r>
      <w:r w:rsidRPr="00395F5B">
        <w:rPr>
          <w:rFonts w:cstheme="minorHAnsi"/>
        </w:rPr>
        <w:t>总请求数。事务尝试总数不包括在收到第一个错误代码后的五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1DD7D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是指事务尝试总数中从微软收到请求开始计算的</w:t>
      </w:r>
      <w:r w:rsidRPr="00395F5B">
        <w:rPr>
          <w:rFonts w:cstheme="minorHAnsi"/>
        </w:rPr>
        <w:t xml:space="preserve"> 30 </w:t>
      </w:r>
      <w:r w:rsidRPr="00395F5B">
        <w:rPr>
          <w:rFonts w:cstheme="minorHAnsi"/>
        </w:rPr>
        <w:t>秒内未返回成功代码的所有请求数。</w:t>
      </w:r>
    </w:p>
    <w:p w14:paraId="29151DDF"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媒体服务编码服务的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订阅的一个帐单月份期间内的事务尝试总数减去失败的事务数，再除以事务尝试总数。</w:t>
      </w:r>
    </w:p>
    <w:p w14:paraId="2A27BC2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6AAB64" w14:textId="77777777" w:rsidR="0014750C" w:rsidRPr="00395F5B" w:rsidRDefault="0014750C" w:rsidP="0014750C">
      <w:pPr>
        <w:pStyle w:val="ProductList-Body"/>
        <w:rPr>
          <w:rFonts w:cstheme="minorHAnsi"/>
        </w:rPr>
      </w:pPr>
    </w:p>
    <w:p w14:paraId="043DF924"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8B9D70" w14:textId="77777777" w:rsidR="0014750C" w:rsidRPr="00395F5B" w:rsidRDefault="0014750C" w:rsidP="0014750C">
      <w:pPr>
        <w:keepNext/>
        <w:spacing w:after="0"/>
        <w:rPr>
          <w:rFonts w:cstheme="minorHAnsi"/>
        </w:rPr>
      </w:pPr>
      <w:r w:rsidRPr="00395F5B">
        <w:rPr>
          <w:rFonts w:cstheme="minorHAnsi"/>
          <w:b/>
          <w:color w:val="00188F"/>
          <w:sz w:val="18"/>
        </w:rPr>
        <w:t>以下服务级别和服务额度适用于客户对 Azure 媒体服务编码服务的使用：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BA5A70" w14:textId="77777777" w:rsidTr="00C94E4B">
        <w:trPr>
          <w:tblHeader/>
        </w:trPr>
        <w:tc>
          <w:tcPr>
            <w:tcW w:w="5400" w:type="dxa"/>
            <w:shd w:val="clear" w:color="auto" w:fill="0072C6"/>
          </w:tcPr>
          <w:p w14:paraId="7F23B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A383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B8AC0F" w14:textId="77777777" w:rsidTr="00C94E4B">
        <w:tc>
          <w:tcPr>
            <w:tcW w:w="5400" w:type="dxa"/>
          </w:tcPr>
          <w:p w14:paraId="562C3BB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9FC1B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D8FABBC" w14:textId="77777777" w:rsidTr="00C94E4B">
        <w:tc>
          <w:tcPr>
            <w:tcW w:w="5400" w:type="dxa"/>
          </w:tcPr>
          <w:p w14:paraId="62ADA7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F6EA8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BBC26B5" w14:textId="77777777" w:rsidR="0014750C" w:rsidRPr="00395F5B" w:rsidRDefault="0014750C" w:rsidP="0014750C">
      <w:pPr>
        <w:pStyle w:val="ProductList-Body"/>
        <w:keepNext/>
        <w:spacing w:before="120"/>
        <w:rPr>
          <w:rFonts w:cstheme="minorHAnsi"/>
        </w:rPr>
      </w:pPr>
      <w:r w:rsidRPr="00395F5B">
        <w:rPr>
          <w:rFonts w:cstheme="minorHAnsi"/>
          <w:b/>
          <w:bCs/>
          <w:color w:val="00188F"/>
        </w:rPr>
        <w:t>媒体索引器的每月正常服务时间计算和服务级别</w:t>
      </w:r>
    </w:p>
    <w:p w14:paraId="7C25DEA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3DC3C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是客户在订阅的一个帐单月份内尝试使用可用媒体保留单位执行的索引器任务的总次数。</w:t>
      </w:r>
    </w:p>
    <w:p w14:paraId="42FBC17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是指事务尝试总数中符合下列两种情况的索引器任务数：</w:t>
      </w:r>
      <w:r>
        <w:rPr>
          <w:rFonts w:cstheme="minorHAnsi" w:hint="eastAsia"/>
        </w:rPr>
        <w:t>(</w:t>
      </w:r>
      <w:r w:rsidRPr="00395F5B">
        <w:rPr>
          <w:rFonts w:cstheme="minorHAnsi"/>
        </w:rPr>
        <w:t xml:space="preserve">a) </w:t>
      </w:r>
      <w:r w:rsidRPr="00395F5B">
        <w:rPr>
          <w:rFonts w:cstheme="minorHAnsi"/>
        </w:rPr>
        <w:t>在</w:t>
      </w:r>
      <w:r w:rsidRPr="00395F5B">
        <w:rPr>
          <w:rFonts w:cstheme="minorHAnsi"/>
        </w:rPr>
        <w:t xml:space="preserve"> 3 </w:t>
      </w:r>
      <w:r w:rsidRPr="00395F5B">
        <w:rPr>
          <w:rFonts w:cstheme="minorHAnsi"/>
        </w:rPr>
        <w:t>倍于输入文件的持续时间的时间段内未完成；或</w:t>
      </w:r>
      <w:r w:rsidRPr="00395F5B">
        <w:rPr>
          <w:rFonts w:cstheme="minorHAnsi"/>
        </w:rPr>
        <w:t xml:space="preserve"> </w:t>
      </w:r>
      <w:r>
        <w:rPr>
          <w:rFonts w:cstheme="minorHAnsi"/>
        </w:rPr>
        <w:t>(</w:t>
      </w:r>
      <w:r w:rsidRPr="00395F5B">
        <w:rPr>
          <w:rFonts w:cstheme="minorHAnsi"/>
        </w:rPr>
        <w:t xml:space="preserve">b) </w:t>
      </w:r>
      <w:r w:rsidRPr="00395F5B">
        <w:rPr>
          <w:rFonts w:cstheme="minorHAnsi"/>
        </w:rPr>
        <w:t>在媒体保留单位变为可供索引器任务使用后的</w:t>
      </w:r>
      <w:r w:rsidRPr="00395F5B">
        <w:rPr>
          <w:rFonts w:cstheme="minorHAnsi"/>
        </w:rPr>
        <w:t xml:space="preserve"> 5 </w:t>
      </w:r>
      <w:r w:rsidRPr="00395F5B">
        <w:rPr>
          <w:rFonts w:cstheme="minorHAnsi"/>
        </w:rPr>
        <w:t>分钟内未开始处理。</w:t>
      </w:r>
    </w:p>
    <w:p w14:paraId="4F3AA9C8" w14:textId="77777777" w:rsidR="0014750C" w:rsidRPr="00395F5B" w:rsidRDefault="0014750C" w:rsidP="0014750C">
      <w:pPr>
        <w:pStyle w:val="ProductList-Body"/>
        <w:rPr>
          <w:rFonts w:cstheme="minorHAnsi"/>
        </w:rPr>
      </w:pPr>
      <w:r w:rsidRPr="00395F5B">
        <w:rPr>
          <w:rFonts w:cstheme="minorHAnsi"/>
        </w:rPr>
        <w:lastRenderedPageBreak/>
        <w:t>媒体索引器</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订阅在一个帐单月份期间内的事务尝试总数减去失败的事务数，再除以事务尝试总数。</w:t>
      </w:r>
    </w:p>
    <w:p w14:paraId="1890418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12F037A" w14:textId="77777777" w:rsidR="0014750C" w:rsidRPr="00395F5B" w:rsidRDefault="0014750C" w:rsidP="0014750C">
      <w:pPr>
        <w:pStyle w:val="ProductList-Body"/>
        <w:rPr>
          <w:rFonts w:cstheme="minorHAnsi"/>
        </w:rPr>
      </w:pPr>
    </w:p>
    <w:p w14:paraId="33A54FF0"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F8845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以下服务级别和服务额度适用于客户对媒体索引器的使用</w:t>
      </w:r>
      <w:r w:rsidRPr="00224B6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23888C" w14:textId="77777777" w:rsidTr="00C94E4B">
        <w:trPr>
          <w:tblHeader/>
        </w:trPr>
        <w:tc>
          <w:tcPr>
            <w:tcW w:w="5400" w:type="dxa"/>
            <w:shd w:val="clear" w:color="auto" w:fill="0072C6"/>
          </w:tcPr>
          <w:p w14:paraId="43F951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C00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539D8C" w14:textId="77777777" w:rsidTr="00C94E4B">
        <w:tc>
          <w:tcPr>
            <w:tcW w:w="5400" w:type="dxa"/>
          </w:tcPr>
          <w:p w14:paraId="463A46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4BE5F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D725FF" w14:textId="77777777" w:rsidTr="00C94E4B">
        <w:tc>
          <w:tcPr>
            <w:tcW w:w="5400" w:type="dxa"/>
          </w:tcPr>
          <w:p w14:paraId="60CFDEA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19E4C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D97ABB" w14:textId="77777777" w:rsidR="0014750C" w:rsidRPr="00395F5B" w:rsidRDefault="0014750C" w:rsidP="0014750C">
      <w:pPr>
        <w:pStyle w:val="ProductList-Body"/>
        <w:spacing w:before="240"/>
        <w:rPr>
          <w:rFonts w:cstheme="minorHAnsi"/>
        </w:rPr>
      </w:pPr>
      <w:r w:rsidRPr="00395F5B">
        <w:rPr>
          <w:rFonts w:cstheme="minorHAnsi"/>
          <w:b/>
          <w:bCs/>
          <w:color w:val="00188F"/>
        </w:rPr>
        <w:t>流式处理服务的每月正常服务时间计算和服务级别</w:t>
      </w:r>
    </w:p>
    <w:p w14:paraId="7A4642A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770D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是指在一个帐单月份期间内已购买并分配给媒体服务的指定流式处理单位的总分钟数。</w:t>
      </w:r>
    </w:p>
    <w:p w14:paraId="164DE0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是指在一个帐单月份期间已购买并分配给媒体服务的所有流式处理单位的总部署分钟数。</w:t>
      </w:r>
    </w:p>
    <w:p w14:paraId="44B64209"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：流式处理服务不可用的总累计部署分钟数。如果在某一分钟内对指定流式处理单位发出的所有连续的有效媒体服务请求均导致错误代码，则可以视为指定的流式处理单位在该分钟不可用。</w:t>
      </w:r>
    </w:p>
    <w:p w14:paraId="1F102F2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w:t>
      </w:r>
      <w:r>
        <w:rPr>
          <w:rFonts w:cstheme="minorHAnsi" w:hint="eastAsia"/>
        </w:rPr>
        <w:t>编码</w:t>
      </w:r>
      <w:r w:rsidRPr="00395F5B">
        <w:rPr>
          <w:rFonts w:cstheme="minorHAnsi"/>
        </w:rPr>
        <w:t>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AECF95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026CEE9" w14:textId="77777777" w:rsidR="0014750C" w:rsidRPr="00395F5B" w:rsidRDefault="0014750C" w:rsidP="0014750C">
      <w:pPr>
        <w:pStyle w:val="ProductList-Body"/>
        <w:rPr>
          <w:rFonts w:cstheme="minorHAnsi"/>
        </w:rPr>
      </w:pPr>
    </w:p>
    <w:p w14:paraId="6BDC729F"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m:t>
              </m:r>
              <m:r>
                <m:rPr>
                  <m:nor/>
                </m:rPr>
                <w:rPr>
                  <w:rFonts w:ascii="Cambria Math" w:cstheme="minorHAnsi" w:hint="eastAsia"/>
                  <w:i/>
                  <w:sz w:val="18"/>
                  <w:szCs w:val="18"/>
                </w:rPr>
                <m:t>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3261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w:t>
      </w:r>
      <w:r>
        <w:rPr>
          <w:rFonts w:cstheme="minorHAnsi" w:hint="eastAsia"/>
          <w:b/>
          <w:color w:val="00188F"/>
        </w:rPr>
        <w:t>编码</w:t>
      </w:r>
      <w:r w:rsidRPr="00395F5B">
        <w:rPr>
          <w:rFonts w:cstheme="minorHAnsi"/>
          <w:b/>
          <w:color w:val="00188F"/>
        </w:rPr>
        <w:t>服务的使用</w:t>
      </w:r>
      <w:r w:rsidRPr="00937E6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DA643A4" w14:textId="77777777" w:rsidTr="00C94E4B">
        <w:trPr>
          <w:tblHeader/>
        </w:trPr>
        <w:tc>
          <w:tcPr>
            <w:tcW w:w="5400" w:type="dxa"/>
            <w:shd w:val="clear" w:color="auto" w:fill="0072C6"/>
          </w:tcPr>
          <w:p w14:paraId="684764C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F25B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581EC6" w14:textId="77777777" w:rsidTr="00C94E4B">
        <w:tc>
          <w:tcPr>
            <w:tcW w:w="5400" w:type="dxa"/>
          </w:tcPr>
          <w:p w14:paraId="3E7D9E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420F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8296EC" w14:textId="77777777" w:rsidTr="00C94E4B">
        <w:tc>
          <w:tcPr>
            <w:tcW w:w="5400" w:type="dxa"/>
          </w:tcPr>
          <w:p w14:paraId="40A163F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543B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DE4A95C" w14:textId="77777777" w:rsidR="0014750C" w:rsidRPr="00395F5B" w:rsidRDefault="0014750C" w:rsidP="0014750C">
      <w:pPr>
        <w:pStyle w:val="ProductList-Body"/>
        <w:spacing w:before="240"/>
        <w:rPr>
          <w:rFonts w:cstheme="minorHAnsi"/>
        </w:rPr>
      </w:pPr>
      <w:r w:rsidRPr="00395F5B">
        <w:rPr>
          <w:rFonts w:cstheme="minorHAnsi"/>
          <w:b/>
          <w:bCs/>
          <w:color w:val="00188F"/>
        </w:rPr>
        <w:t>视频索引器服务的每月正常服务时间计算和服务级别</w:t>
      </w:r>
    </w:p>
    <w:p w14:paraId="78420F2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94C38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是指在特定订阅的一个帐单月份期间，客户发出的经身份验证的视频索引器</w:t>
      </w:r>
      <w:r w:rsidRPr="00395F5B">
        <w:rPr>
          <w:rFonts w:cstheme="minorHAnsi"/>
        </w:rPr>
        <w:t xml:space="preserve">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分钟时段内不断重复返回该错误代码的视频索引器</w:t>
      </w:r>
      <w:r w:rsidRPr="00395F5B">
        <w:rPr>
          <w:rFonts w:cstheme="minorHAnsi"/>
        </w:rPr>
        <w:t xml:space="preserve"> API </w:t>
      </w:r>
      <w:r w:rsidRPr="00395F5B">
        <w:rPr>
          <w:rFonts w:cstheme="minorHAnsi"/>
        </w:rPr>
        <w:t>请求，或者把文件作为字节数组内容进行发送的</w:t>
      </w:r>
      <w:r w:rsidRPr="00395F5B">
        <w:rPr>
          <w:rFonts w:cstheme="minorHAnsi"/>
        </w:rPr>
        <w:t xml:space="preserve"> Upload POST </w:t>
      </w:r>
      <w:r w:rsidRPr="00395F5B">
        <w:rPr>
          <w:rFonts w:cstheme="minorHAnsi"/>
        </w:rPr>
        <w:t>请求。</w:t>
      </w:r>
    </w:p>
    <w:p w14:paraId="1C146E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是指在事务尝试总数中，所有返回错误代码或在客户端发送请求完毕后的</w:t>
      </w:r>
      <w:r w:rsidRPr="00395F5B">
        <w:rPr>
          <w:rFonts w:cstheme="minorHAnsi"/>
        </w:rPr>
        <w:t xml:space="preserve"> 360 </w:t>
      </w:r>
      <w:r w:rsidRPr="00395F5B">
        <w:rPr>
          <w:rFonts w:cstheme="minorHAnsi"/>
        </w:rPr>
        <w:t>秒内没有发送响应的请求的数量。</w:t>
      </w:r>
    </w:p>
    <w:p w14:paraId="56DAD953" w14:textId="77777777" w:rsidR="0014750C" w:rsidRPr="00395F5B" w:rsidRDefault="0014750C" w:rsidP="0014750C">
      <w:pPr>
        <w:pStyle w:val="ProductList-Body"/>
        <w:rPr>
          <w:rFonts w:cstheme="minorHAnsi"/>
        </w:rPr>
      </w:pPr>
      <w:r w:rsidRPr="00395F5B">
        <w:rPr>
          <w:rFonts w:cstheme="minorHAnsi"/>
        </w:rPr>
        <w:t>视频索引器服务</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w:t>
      </w:r>
    </w:p>
    <w:p w14:paraId="24D022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C601FF" w14:textId="77777777" w:rsidR="0014750C" w:rsidRPr="00395F5B" w:rsidRDefault="0014750C" w:rsidP="0014750C">
      <w:pPr>
        <w:pStyle w:val="ProductList-Body"/>
        <w:rPr>
          <w:rFonts w:cstheme="minorHAnsi"/>
        </w:rPr>
      </w:pPr>
    </w:p>
    <w:p w14:paraId="4A476F46"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184AFE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视频索引器服务的使用情况</w:t>
      </w:r>
      <w:r w:rsidRPr="0055493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D04F627" w14:textId="77777777" w:rsidTr="00C94E4B">
        <w:trPr>
          <w:tblHeader/>
        </w:trPr>
        <w:tc>
          <w:tcPr>
            <w:tcW w:w="5400" w:type="dxa"/>
            <w:shd w:val="clear" w:color="auto" w:fill="0072C6"/>
          </w:tcPr>
          <w:p w14:paraId="4A5C81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CF33D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D12C44F" w14:textId="77777777" w:rsidTr="00C94E4B">
        <w:tc>
          <w:tcPr>
            <w:tcW w:w="5400" w:type="dxa"/>
          </w:tcPr>
          <w:p w14:paraId="42642CB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813DD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5C06C4" w14:textId="77777777" w:rsidTr="00C94E4B">
        <w:tc>
          <w:tcPr>
            <w:tcW w:w="5400" w:type="dxa"/>
          </w:tcPr>
          <w:p w14:paraId="6401ED1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8F1051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27C396A" w14:textId="77777777" w:rsidR="0014750C" w:rsidRPr="00395F5B" w:rsidRDefault="0014750C" w:rsidP="0014750C">
      <w:pPr>
        <w:pStyle w:val="ProductList-Body"/>
        <w:spacing w:before="240"/>
        <w:rPr>
          <w:rFonts w:cstheme="minorHAnsi"/>
        </w:rPr>
      </w:pPr>
      <w:r w:rsidRPr="00395F5B">
        <w:rPr>
          <w:rFonts w:cstheme="minorHAnsi"/>
          <w:b/>
          <w:bCs/>
          <w:color w:val="00188F"/>
        </w:rPr>
        <w:t>实时频道的每月正常服务时间计算和服务级别</w:t>
      </w:r>
    </w:p>
    <w:p w14:paraId="42B3516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47AC1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是指在一个帐单月份期间已购买并分配给媒体服务且处于正在运行状态的指定频道的总分钟数。</w:t>
      </w:r>
    </w:p>
    <w:p w14:paraId="7CA20B5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是指在一个帐单月份期间已购买并分配给媒体服务的所有频道的总部署分钟数。</w:t>
      </w:r>
    </w:p>
    <w:p w14:paraId="6F998408" w14:textId="77777777" w:rsidR="0014750C" w:rsidRPr="00395F5B" w:rsidRDefault="0014750C" w:rsidP="0014750C">
      <w:pPr>
        <w:pStyle w:val="ProductList-Body"/>
        <w:rPr>
          <w:rFonts w:cstheme="minorHAnsi"/>
        </w:rPr>
      </w:pPr>
      <w:r w:rsidRPr="00395F5B">
        <w:rPr>
          <w:rFonts w:cstheme="minorHAnsi"/>
          <w:b/>
          <w:color w:val="00188F"/>
        </w:rPr>
        <w:lastRenderedPageBreak/>
        <w:t>停机时间</w:t>
      </w:r>
      <w:r w:rsidRPr="00F923B7">
        <w:rPr>
          <w:rFonts w:cstheme="minorHAnsi"/>
          <w:b/>
          <w:bCs/>
        </w:rPr>
        <w:t>：</w:t>
      </w:r>
      <w:r w:rsidRPr="00395F5B">
        <w:rPr>
          <w:rFonts w:cstheme="minorHAnsi"/>
        </w:rPr>
        <w:t>实时频道服务不可用时的总累计部署分钟数。如果在某一分钟内，特定频道没有外部连接，则认为在这一分钟内此频道不可用。</w:t>
      </w:r>
    </w:p>
    <w:p w14:paraId="6F6B241C" w14:textId="77777777" w:rsidR="0014750C" w:rsidRPr="00395F5B" w:rsidRDefault="0014750C" w:rsidP="0014750C">
      <w:pPr>
        <w:pStyle w:val="ProductList-Body"/>
        <w:rPr>
          <w:rFonts w:cstheme="minorHAnsi"/>
        </w:rPr>
      </w:pPr>
      <w:r w:rsidRPr="00395F5B">
        <w:rPr>
          <w:rFonts w:cstheme="minorHAnsi"/>
        </w:rPr>
        <w:t>实时频道服务的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w:t>
      </w:r>
    </w:p>
    <w:p w14:paraId="7C55341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BBC422D" w14:textId="77777777" w:rsidR="0014750C" w:rsidRPr="00395F5B" w:rsidRDefault="0014750C" w:rsidP="0014750C">
      <w:pPr>
        <w:pStyle w:val="ProductList-Body"/>
        <w:rPr>
          <w:rFonts w:cstheme="minorHAnsi"/>
        </w:rPr>
      </w:pPr>
    </w:p>
    <w:p w14:paraId="3043A0E0"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D7F73D6"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媒体服务实时频道服务的使用：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C12C6A" w14:textId="77777777" w:rsidTr="00C94E4B">
        <w:trPr>
          <w:tblHeader/>
        </w:trPr>
        <w:tc>
          <w:tcPr>
            <w:tcW w:w="5400" w:type="dxa"/>
            <w:shd w:val="clear" w:color="auto" w:fill="0072C6"/>
          </w:tcPr>
          <w:p w14:paraId="0D8BB70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F868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AD206D" w14:textId="77777777" w:rsidTr="00C94E4B">
        <w:tc>
          <w:tcPr>
            <w:tcW w:w="5400" w:type="dxa"/>
          </w:tcPr>
          <w:p w14:paraId="2CD19C7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06CB0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818E6B" w14:textId="77777777" w:rsidTr="00C94E4B">
        <w:tc>
          <w:tcPr>
            <w:tcW w:w="5400" w:type="dxa"/>
          </w:tcPr>
          <w:p w14:paraId="60C1D1E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69EB48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4168C0" w14:textId="77777777" w:rsidR="0014750C" w:rsidRPr="00395F5B" w:rsidRDefault="0014750C" w:rsidP="0014750C">
      <w:pPr>
        <w:pStyle w:val="ProductList-Body"/>
        <w:spacing w:before="240"/>
        <w:rPr>
          <w:rFonts w:cstheme="minorHAnsi"/>
        </w:rPr>
      </w:pPr>
      <w:r w:rsidRPr="00395F5B">
        <w:rPr>
          <w:rFonts w:cstheme="minorHAnsi"/>
          <w:b/>
          <w:bCs/>
          <w:color w:val="00188F"/>
        </w:rPr>
        <w:t>内容保护服务的每月正常服务时间计算和服务级别</w:t>
      </w:r>
    </w:p>
    <w:p w14:paraId="125C6B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E8E970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是指在某个给定的</w:t>
      </w:r>
      <w:r w:rsidRPr="00395F5B">
        <w:rPr>
          <w:rFonts w:cstheme="minorHAnsi"/>
        </w:rPr>
        <w:t xml:space="preserve"> Azure </w:t>
      </w:r>
      <w:r w:rsidRPr="00395F5B">
        <w:rPr>
          <w:rFonts w:cstheme="minorHAnsi"/>
        </w:rPr>
        <w:t>订阅的一个帐单月份期间，客户发出的所有有效的密钥请求。</w:t>
      </w:r>
    </w:p>
    <w:p w14:paraId="3F460B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是指包含在事务尝试总数内、导致错误代码或在内容保护服务收到请求之后三十</w:t>
      </w:r>
      <w:r w:rsidRPr="00395F5B">
        <w:rPr>
          <w:rFonts w:cstheme="minorHAnsi"/>
        </w:rPr>
        <w:t xml:space="preserve"> (30) </w:t>
      </w:r>
      <w:r w:rsidRPr="00395F5B">
        <w:rPr>
          <w:rFonts w:cstheme="minorHAnsi"/>
        </w:rPr>
        <w:t>秒内未返回成功代码的所有有效密钥请求数。</w:t>
      </w:r>
    </w:p>
    <w:p w14:paraId="7D45E3C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w:t>
      </w:r>
    </w:p>
    <w:p w14:paraId="7D3F924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ADC3B2A" w14:textId="77777777" w:rsidR="0014750C" w:rsidRPr="00395F5B" w:rsidRDefault="0014750C" w:rsidP="0014750C">
      <w:pPr>
        <w:pStyle w:val="ProductList-Body"/>
        <w:rPr>
          <w:rFonts w:cstheme="minorHAnsi"/>
        </w:rPr>
      </w:pPr>
    </w:p>
    <w:p w14:paraId="3DD66DBC"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63C96F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媒体服务内容保护服务的使用：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80A892F" w14:textId="77777777" w:rsidTr="00C94E4B">
        <w:trPr>
          <w:tblHeader/>
        </w:trPr>
        <w:tc>
          <w:tcPr>
            <w:tcW w:w="5400" w:type="dxa"/>
            <w:shd w:val="clear" w:color="auto" w:fill="0072C6"/>
          </w:tcPr>
          <w:p w14:paraId="3D7881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30C40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6431D5" w14:textId="77777777" w:rsidTr="00C94E4B">
        <w:tc>
          <w:tcPr>
            <w:tcW w:w="5400" w:type="dxa"/>
          </w:tcPr>
          <w:p w14:paraId="673D9C0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987F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5FC0F2" w14:textId="77777777" w:rsidTr="00C94E4B">
        <w:tc>
          <w:tcPr>
            <w:tcW w:w="5400" w:type="dxa"/>
          </w:tcPr>
          <w:p w14:paraId="28D867A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0D897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56" w:name="_Toc457821560"/>
    <w:p w14:paraId="2779E38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0BE9FBD" w14:textId="77777777" w:rsidR="00E64C8D" w:rsidRPr="00BD326C" w:rsidRDefault="00E64C8D" w:rsidP="00E64C8D">
      <w:pPr>
        <w:pStyle w:val="ProductList-Offering2Heading"/>
        <w:keepNext/>
        <w:tabs>
          <w:tab w:val="clear" w:pos="360"/>
          <w:tab w:val="clear" w:pos="720"/>
          <w:tab w:val="clear" w:pos="1080"/>
        </w:tabs>
        <w:outlineLvl w:val="2"/>
        <w:rPr>
          <w:rFonts w:cstheme="majorHAnsi"/>
        </w:rPr>
      </w:pPr>
      <w:bookmarkStart w:id="357" w:name="_Toc132136785"/>
      <w:bookmarkStart w:id="358" w:name="_Toc138344581"/>
      <w:bookmarkStart w:id="359" w:name="_Toc120626068"/>
      <w:bookmarkEnd w:id="356"/>
      <w:r w:rsidRPr="00BD326C">
        <w:rPr>
          <w:rFonts w:cstheme="majorHAnsi"/>
        </w:rPr>
        <w:t xml:space="preserve">MedTech </w:t>
      </w:r>
      <w:r w:rsidRPr="00BD326C">
        <w:rPr>
          <w:rFonts w:cstheme="majorHAnsi"/>
        </w:rPr>
        <w:t>服务</w:t>
      </w:r>
      <w:bookmarkEnd w:id="357"/>
      <w:bookmarkEnd w:id="358"/>
    </w:p>
    <w:p w14:paraId="5C0311AA" w14:textId="77777777" w:rsidR="00E64C8D" w:rsidRPr="00B572B7" w:rsidRDefault="00E64C8D" w:rsidP="00E64C8D">
      <w:pPr>
        <w:shd w:val="clear" w:color="auto" w:fill="FFFFFF"/>
        <w:spacing w:after="0" w:line="240" w:lineRule="auto"/>
        <w:rPr>
          <w:rFonts w:cstheme="minorHAnsi"/>
          <w:sz w:val="18"/>
        </w:rPr>
      </w:pPr>
      <w:r w:rsidRPr="00B572B7">
        <w:rPr>
          <w:rFonts w:ascii="MS Gothic" w:eastAsia="MS Gothic" w:hAnsi="MS Gothic" w:cs="MS Gothic" w:hint="eastAsia"/>
          <w:sz w:val="18"/>
        </w:rPr>
        <w:t>如果</w:t>
      </w:r>
      <w:r w:rsidRPr="00B572B7">
        <w:rPr>
          <w:rFonts w:cstheme="minorHAnsi"/>
          <w:sz w:val="18"/>
        </w:rPr>
        <w:t xml:space="preserve"> MedTech </w:t>
      </w:r>
      <w:r w:rsidRPr="00B572B7">
        <w:rPr>
          <w:rFonts w:ascii="MS Gothic" w:eastAsia="MS Gothic" w:hAnsi="MS Gothic" w:cs="MS Gothic" w:hint="eastAsia"/>
          <w:sz w:val="18"/>
        </w:rPr>
        <w:t>服</w:t>
      </w:r>
      <w:r w:rsidRPr="00B572B7">
        <w:rPr>
          <w:rFonts w:ascii="Microsoft JhengHei" w:eastAsia="Microsoft JhengHei" w:hAnsi="Microsoft JhengHei" w:cs="Microsoft JhengHei" w:hint="eastAsia"/>
          <w:sz w:val="18"/>
        </w:rPr>
        <w:t>务已成功地从配置的数据源读取，或在正确配置后可从数据源读取，则认为该服务在一分钟内可用。</w:t>
      </w:r>
    </w:p>
    <w:p w14:paraId="7CC99845" w14:textId="77777777" w:rsidR="00E64C8D" w:rsidRPr="00B572B7" w:rsidRDefault="00E64C8D" w:rsidP="00E64C8D">
      <w:pPr>
        <w:shd w:val="clear" w:color="auto" w:fill="FFFFFF"/>
        <w:spacing w:after="0" w:line="240" w:lineRule="auto"/>
        <w:rPr>
          <w:rFonts w:cstheme="minorHAnsi"/>
          <w:sz w:val="18"/>
        </w:rPr>
      </w:pPr>
    </w:p>
    <w:p w14:paraId="5CE39663" w14:textId="77777777" w:rsidR="00E64C8D" w:rsidRPr="00B572B7" w:rsidRDefault="00E64C8D" w:rsidP="00E64C8D">
      <w:pPr>
        <w:pStyle w:val="ProductList-Body"/>
        <w:rPr>
          <w:rFonts w:cstheme="minorHAnsi"/>
          <w:b/>
          <w:color w:val="00188F"/>
        </w:rPr>
      </w:pPr>
      <w:r w:rsidRPr="00B572B7">
        <w:rPr>
          <w:rFonts w:cstheme="minorHAnsi"/>
          <w:b/>
          <w:color w:val="00188F"/>
        </w:rPr>
        <w:t>每月正常服务时间计算</w:t>
      </w:r>
    </w:p>
    <w:p w14:paraId="220D2F9B" w14:textId="77777777" w:rsidR="00E64C8D" w:rsidRPr="00B572B7" w:rsidRDefault="00E64C8D" w:rsidP="00E64C8D">
      <w:pPr>
        <w:pStyle w:val="ProductList-Body"/>
        <w:rPr>
          <w:rFonts w:cstheme="minorHAnsi"/>
        </w:rPr>
      </w:pPr>
      <w:r w:rsidRPr="00B572B7">
        <w:rPr>
          <w:rFonts w:cstheme="minorHAnsi"/>
        </w:rPr>
        <w:t xml:space="preserve">MedTech </w:t>
      </w:r>
      <w:r w:rsidRPr="00B572B7">
        <w:rPr>
          <w:rFonts w:cstheme="minorHAnsi"/>
        </w:rPr>
        <w:t>服务的</w:t>
      </w:r>
      <w:r w:rsidRPr="00FD4165">
        <w:rPr>
          <w:rFonts w:cstheme="minorHAnsi"/>
          <w:b/>
          <w:color w:val="00188F"/>
        </w:rPr>
        <w:t>“</w:t>
      </w:r>
      <w:r w:rsidRPr="00B572B7">
        <w:rPr>
          <w:rFonts w:cstheme="minorHAnsi"/>
          <w:b/>
          <w:color w:val="00188F"/>
        </w:rPr>
        <w:t>每月正常服务时间百分比</w:t>
      </w:r>
      <w:r w:rsidRPr="00FD4165">
        <w:rPr>
          <w:rFonts w:cstheme="minorHAnsi"/>
          <w:b/>
          <w:color w:val="00188F"/>
        </w:rPr>
        <w:t>”</w:t>
      </w:r>
      <w:r w:rsidRPr="00B572B7">
        <w:rPr>
          <w:rFonts w:cstheme="minorHAnsi"/>
        </w:rPr>
        <w:t>计算方法为：总可用分钟数减去不可用分钟数，再除以</w:t>
      </w:r>
      <w:r w:rsidRPr="00B572B7">
        <w:rPr>
          <w:rFonts w:cstheme="minorHAnsi"/>
        </w:rPr>
        <w:t xml:space="preserve"> MedTech </w:t>
      </w:r>
      <w:r w:rsidRPr="00B572B7">
        <w:rPr>
          <w:rFonts w:cstheme="minorHAnsi"/>
        </w:rPr>
        <w:t>服务处于活动状态的总分钟数。每月正常服务时间百分比计算公式如下所示：</w:t>
      </w:r>
    </w:p>
    <w:p w14:paraId="6EE80667" w14:textId="77777777" w:rsidR="00E64C8D" w:rsidRPr="00B572B7" w:rsidRDefault="00E64C8D" w:rsidP="00E64C8D">
      <w:pPr>
        <w:pStyle w:val="ProductList-Body"/>
        <w:rPr>
          <w:rFonts w:cstheme="minorHAnsi"/>
        </w:rPr>
      </w:pPr>
    </w:p>
    <w:p w14:paraId="564A86FE" w14:textId="77777777" w:rsidR="00E64C8D" w:rsidRPr="00B572B7" w:rsidRDefault="004F0006" w:rsidP="00E64C8D">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Microsoft JhengHei" w:eastAsia="Microsoft JhengHei" w:hAnsi="Microsoft JhengHei" w:cs="Microsoft JhengHei" w:hint="eastAsia"/>
                  <w:sz w:val="18"/>
                  <w:szCs w:val="18"/>
                </w:rPr>
                <m:t>总可用分钟数</m:t>
              </m:r>
              <m:r>
                <w:rPr>
                  <w:rFonts w:ascii="Cambria Math" w:hAnsi="Cambria Math" w:cs="Cambria Math"/>
                  <w:sz w:val="18"/>
                  <w:szCs w:val="18"/>
                </w:rPr>
                <m:t xml:space="preserve"> - </m:t>
              </m:r>
              <m:r>
                <w:rPr>
                  <w:rFonts w:ascii="MS Gothic" w:eastAsia="MS Gothic" w:hAnsi="MS Gothic" w:cs="MS Gothic" w:hint="eastAsia"/>
                  <w:sz w:val="18"/>
                  <w:szCs w:val="18"/>
                </w:rPr>
                <m:t>故障分</m:t>
              </m:r>
              <m:r>
                <w:rPr>
                  <w:rFonts w:ascii="Microsoft JhengHei" w:eastAsia="Microsoft JhengHei" w:hAnsi="Microsoft JhengHei" w:cs="Microsoft JhengHei" w:hint="eastAsia"/>
                  <w:sz w:val="18"/>
                  <w:szCs w:val="18"/>
                </w:rPr>
                <m:t>钟数</m:t>
              </m:r>
              <m:r>
                <w:rPr>
                  <w:rFonts w:ascii="Cambria Math" w:hAnsi="Cambria Math" w:cstheme="minorHAnsi"/>
                  <w:sz w:val="18"/>
                  <w:szCs w:val="18"/>
                </w:rPr>
                <m:t xml:space="preserve"> </m:t>
              </m:r>
            </m:num>
            <m:den>
              <m:r>
                <w:rPr>
                  <w:rFonts w:ascii="Microsoft JhengHei" w:eastAsia="Microsoft JhengHei" w:hAnsi="Microsoft JhengHei" w:cs="Microsoft JhengHei" w:hint="eastAsia"/>
                  <w:sz w:val="18"/>
                  <w:szCs w:val="18"/>
                </w:rPr>
                <m:t>总分钟数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4299592" w14:textId="77777777" w:rsidR="00E64C8D" w:rsidRPr="00B572B7" w:rsidRDefault="00E64C8D" w:rsidP="00E64C8D">
      <w:pPr>
        <w:pStyle w:val="ProductList-Body"/>
        <w:rPr>
          <w:rFonts w:cstheme="minorHAnsi"/>
        </w:rPr>
      </w:pPr>
      <w:r w:rsidRPr="00B572B7">
        <w:rPr>
          <w:rFonts w:cstheme="minorHAnsi"/>
        </w:rPr>
        <w:t>以下服务级别和服务额度适用于</w:t>
      </w:r>
      <w:r w:rsidRPr="00B572B7">
        <w:rPr>
          <w:rFonts w:cstheme="minorHAnsi"/>
        </w:rPr>
        <w:t xml:space="preserve"> MedTech </w:t>
      </w:r>
      <w:r w:rsidRPr="00B572B7">
        <w:rPr>
          <w:rFonts w:cstheme="minorHAnsi"/>
        </w:rPr>
        <w:t>服务：</w:t>
      </w:r>
    </w:p>
    <w:p w14:paraId="4A5BA69B" w14:textId="77777777" w:rsidR="00E64C8D" w:rsidRPr="00B572B7" w:rsidRDefault="00E64C8D" w:rsidP="00E64C8D">
      <w:pPr>
        <w:pStyle w:val="ProductList-Body"/>
        <w:rPr>
          <w:rFonts w:cstheme="minorHAnsi"/>
        </w:rPr>
      </w:pPr>
    </w:p>
    <w:p w14:paraId="3913545D" w14:textId="77777777" w:rsidR="00E64C8D" w:rsidRPr="00B572B7" w:rsidRDefault="00E64C8D" w:rsidP="00E64C8D">
      <w:pPr>
        <w:pStyle w:val="ProductList-Body"/>
        <w:keepNext/>
        <w:rPr>
          <w:rFonts w:cstheme="minorHAnsi"/>
        </w:rPr>
      </w:pPr>
      <w:r w:rsidRPr="00B572B7">
        <w:rPr>
          <w:rFonts w:cstheme="minorHAnsi"/>
          <w:b/>
          <w:color w:val="00188F"/>
        </w:rPr>
        <w:t>服务额度</w:t>
      </w:r>
      <w:r w:rsidRPr="001E2B5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572B7" w14:paraId="66B43108" w14:textId="77777777" w:rsidTr="00CC6424">
        <w:trPr>
          <w:tblHeader/>
        </w:trPr>
        <w:tc>
          <w:tcPr>
            <w:tcW w:w="5400" w:type="dxa"/>
            <w:shd w:val="clear" w:color="auto" w:fill="0072C6"/>
          </w:tcPr>
          <w:p w14:paraId="35983546" w14:textId="77777777" w:rsidR="00E64C8D" w:rsidRPr="00B572B7" w:rsidRDefault="00E64C8D" w:rsidP="00CC6424">
            <w:pPr>
              <w:pStyle w:val="ProductList-OfferingBody"/>
              <w:jc w:val="center"/>
              <w:rPr>
                <w:rFonts w:cstheme="minorHAnsi"/>
                <w:color w:val="FFFFFF" w:themeColor="background1"/>
              </w:rPr>
            </w:pPr>
            <w:r w:rsidRPr="00B572B7">
              <w:rPr>
                <w:rFonts w:cstheme="minorHAnsi"/>
                <w:color w:val="FFFFFF" w:themeColor="background1"/>
              </w:rPr>
              <w:t>每月正常服务时间百分比</w:t>
            </w:r>
          </w:p>
        </w:tc>
        <w:tc>
          <w:tcPr>
            <w:tcW w:w="5400" w:type="dxa"/>
            <w:shd w:val="clear" w:color="auto" w:fill="0072C6"/>
          </w:tcPr>
          <w:p w14:paraId="2B408ED4" w14:textId="77777777" w:rsidR="00E64C8D" w:rsidRPr="00B572B7" w:rsidRDefault="00E64C8D" w:rsidP="00CC6424">
            <w:pPr>
              <w:pStyle w:val="ProductList-OfferingBody"/>
              <w:jc w:val="center"/>
              <w:rPr>
                <w:rFonts w:cstheme="minorHAnsi"/>
                <w:color w:val="FFFFFF" w:themeColor="background1"/>
              </w:rPr>
            </w:pPr>
            <w:r w:rsidRPr="00B572B7">
              <w:rPr>
                <w:rFonts w:cstheme="minorHAnsi"/>
                <w:color w:val="FFFFFF" w:themeColor="background1"/>
              </w:rPr>
              <w:t>服务额度</w:t>
            </w:r>
          </w:p>
        </w:tc>
      </w:tr>
      <w:tr w:rsidR="00E64C8D" w:rsidRPr="00B572B7" w14:paraId="4D4A6189" w14:textId="77777777" w:rsidTr="00CC6424">
        <w:tc>
          <w:tcPr>
            <w:tcW w:w="5400" w:type="dxa"/>
          </w:tcPr>
          <w:p w14:paraId="29C9EDD4" w14:textId="77777777" w:rsidR="00E64C8D" w:rsidRPr="00B572B7" w:rsidRDefault="00E64C8D" w:rsidP="00CC6424">
            <w:pPr>
              <w:pStyle w:val="ProductList-OfferingBody"/>
              <w:jc w:val="center"/>
              <w:rPr>
                <w:rFonts w:cstheme="minorHAnsi"/>
              </w:rPr>
            </w:pPr>
            <w:r w:rsidRPr="00B572B7">
              <w:rPr>
                <w:rFonts w:cstheme="minorHAnsi"/>
              </w:rPr>
              <w:t>&lt; 99.9%</w:t>
            </w:r>
          </w:p>
        </w:tc>
        <w:tc>
          <w:tcPr>
            <w:tcW w:w="5400" w:type="dxa"/>
          </w:tcPr>
          <w:p w14:paraId="42B5A366" w14:textId="77777777" w:rsidR="00E64C8D" w:rsidRPr="00B572B7" w:rsidRDefault="00E64C8D" w:rsidP="00CC6424">
            <w:pPr>
              <w:pStyle w:val="ProductList-OfferingBody"/>
              <w:jc w:val="center"/>
              <w:rPr>
                <w:rFonts w:cstheme="minorHAnsi"/>
              </w:rPr>
            </w:pPr>
            <w:r w:rsidRPr="00B572B7">
              <w:rPr>
                <w:rFonts w:cstheme="minorHAnsi"/>
              </w:rPr>
              <w:t>10%</w:t>
            </w:r>
          </w:p>
        </w:tc>
      </w:tr>
      <w:tr w:rsidR="00E64C8D" w:rsidRPr="00B572B7" w14:paraId="1302D9C2" w14:textId="77777777" w:rsidTr="00CC6424">
        <w:tc>
          <w:tcPr>
            <w:tcW w:w="5400" w:type="dxa"/>
          </w:tcPr>
          <w:p w14:paraId="398CAAAC" w14:textId="77777777" w:rsidR="00E64C8D" w:rsidRPr="00B572B7" w:rsidRDefault="00E64C8D" w:rsidP="00CC6424">
            <w:pPr>
              <w:pStyle w:val="ProductList-OfferingBody"/>
              <w:jc w:val="center"/>
              <w:rPr>
                <w:rFonts w:cstheme="minorHAnsi"/>
              </w:rPr>
            </w:pPr>
            <w:r w:rsidRPr="00B572B7">
              <w:rPr>
                <w:rFonts w:cstheme="minorHAnsi"/>
              </w:rPr>
              <w:t>&lt; 99%</w:t>
            </w:r>
          </w:p>
        </w:tc>
        <w:tc>
          <w:tcPr>
            <w:tcW w:w="5400" w:type="dxa"/>
          </w:tcPr>
          <w:p w14:paraId="647C6385" w14:textId="77777777" w:rsidR="00E64C8D" w:rsidRPr="00B572B7" w:rsidRDefault="00E64C8D" w:rsidP="00CC6424">
            <w:pPr>
              <w:pStyle w:val="ProductList-OfferingBody"/>
              <w:jc w:val="center"/>
              <w:rPr>
                <w:rFonts w:cstheme="minorHAnsi"/>
              </w:rPr>
            </w:pPr>
            <w:r w:rsidRPr="00B572B7">
              <w:rPr>
                <w:rFonts w:cstheme="minorHAnsi"/>
              </w:rPr>
              <w:t>25%</w:t>
            </w:r>
          </w:p>
        </w:tc>
      </w:tr>
    </w:tbl>
    <w:p w14:paraId="6F68A54A" w14:textId="77777777" w:rsidR="00E64C8D" w:rsidRPr="00B572B7" w:rsidRDefault="004F0006" w:rsidP="00E64C8D">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E64C8D" w:rsidRPr="00B572B7">
          <w:rPr>
            <w:rStyle w:val="Hyperlink"/>
            <w:rFonts w:cstheme="minorHAnsi"/>
            <w:sz w:val="16"/>
            <w:szCs w:val="16"/>
          </w:rPr>
          <w:t>目录</w:t>
        </w:r>
      </w:hyperlink>
      <w:r w:rsidR="00E64C8D" w:rsidRPr="00B572B7">
        <w:rPr>
          <w:rFonts w:cstheme="minorHAnsi"/>
          <w:sz w:val="16"/>
          <w:szCs w:val="16"/>
        </w:rPr>
        <w:t>/</w:t>
      </w:r>
      <w:hyperlink w:anchor="定义" w:tooltip="定义" w:history="1">
        <w:r w:rsidR="00E64C8D" w:rsidRPr="00B572B7">
          <w:rPr>
            <w:rStyle w:val="Hyperlink"/>
            <w:rFonts w:cstheme="minorHAnsi"/>
            <w:sz w:val="16"/>
            <w:szCs w:val="16"/>
          </w:rPr>
          <w:t>定义</w:t>
        </w:r>
      </w:hyperlink>
    </w:p>
    <w:p w14:paraId="0A1A5CD5"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60" w:name="_Toc138344582"/>
      <w:r w:rsidRPr="00395F5B">
        <w:rPr>
          <w:rFonts w:asciiTheme="minorHAnsi" w:hAnsiTheme="minorHAnsi" w:cstheme="minorHAnsi"/>
        </w:rPr>
        <w:lastRenderedPageBreak/>
        <w:t>微软成本管理</w:t>
      </w:r>
      <w:bookmarkEnd w:id="359"/>
      <w:bookmarkEnd w:id="360"/>
    </w:p>
    <w:p w14:paraId="3067FFFE" w14:textId="77777777" w:rsidR="0014750C" w:rsidRPr="00395F5B" w:rsidRDefault="0014750C" w:rsidP="00420610">
      <w:pPr>
        <w:pStyle w:val="ProductList-Body"/>
        <w:keepNext/>
        <w:rPr>
          <w:rFonts w:cstheme="minorHAnsi"/>
        </w:rPr>
      </w:pPr>
      <w:r w:rsidRPr="00395F5B">
        <w:rPr>
          <w:rFonts w:cstheme="minorHAnsi"/>
          <w:b/>
          <w:bCs/>
          <w:color w:val="00188F"/>
        </w:rPr>
        <w:t xml:space="preserve">Azure </w:t>
      </w:r>
      <w:r w:rsidRPr="00395F5B">
        <w:rPr>
          <w:rFonts w:cstheme="minorHAnsi"/>
          <w:b/>
          <w:bCs/>
          <w:color w:val="00188F"/>
        </w:rPr>
        <w:t>成本管理可用性的每月正常服务时间计算</w:t>
      </w:r>
    </w:p>
    <w:p w14:paraId="20D477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rPr>
        <w:t>是指在给定的一个帐单月份期间跨云支出的</w:t>
      </w:r>
      <w:r w:rsidRPr="00395F5B">
        <w:rPr>
          <w:rFonts w:cstheme="minorHAnsi"/>
        </w:rPr>
        <w:t xml:space="preserve"> ACM </w:t>
      </w:r>
      <w:r w:rsidRPr="00395F5B">
        <w:rPr>
          <w:rFonts w:cstheme="minorHAnsi"/>
        </w:rPr>
        <w:t>服务请求的总数。</w:t>
      </w:r>
    </w:p>
    <w:p w14:paraId="120BC7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是指总请求数中返回错误代码或未能获取服务的</w:t>
      </w:r>
      <w:r w:rsidRPr="00395F5B">
        <w:rPr>
          <w:rFonts w:cstheme="minorHAnsi"/>
        </w:rPr>
        <w:t xml:space="preserve"> Azure </w:t>
      </w:r>
      <w:r w:rsidRPr="00395F5B">
        <w:rPr>
          <w:rFonts w:cstheme="minorHAnsi"/>
        </w:rPr>
        <w:t>成本管理服务的所有请求数。</w:t>
      </w:r>
    </w:p>
    <w:p w14:paraId="68F81C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按以下方式计算：在一个帐单月份期间内，总请求数减去失败的请求数，再除以总请求数。每月正常服务时间百分比计算公式如下所示：</w:t>
      </w:r>
    </w:p>
    <w:p w14:paraId="11694BFD" w14:textId="77777777" w:rsidR="0014750C" w:rsidRPr="00395F5B" w:rsidRDefault="0014750C" w:rsidP="0014750C">
      <w:pPr>
        <w:pStyle w:val="ProductList-Body"/>
        <w:rPr>
          <w:rFonts w:cstheme="minorHAnsi"/>
        </w:rPr>
      </w:pPr>
    </w:p>
    <w:p w14:paraId="0F94F052"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FD4313C"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成本管理的使用：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87D8AD" w14:textId="77777777" w:rsidTr="00C94E4B">
        <w:trPr>
          <w:tblHeader/>
        </w:trPr>
        <w:tc>
          <w:tcPr>
            <w:tcW w:w="5400" w:type="dxa"/>
            <w:shd w:val="clear" w:color="auto" w:fill="0072C6"/>
          </w:tcPr>
          <w:p w14:paraId="6A71B48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27377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F27C13" w14:textId="77777777" w:rsidTr="00C94E4B">
        <w:tc>
          <w:tcPr>
            <w:tcW w:w="5400" w:type="dxa"/>
          </w:tcPr>
          <w:p w14:paraId="449035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6BA6F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592F7DB" w14:textId="77777777" w:rsidTr="00C94E4B">
        <w:tc>
          <w:tcPr>
            <w:tcW w:w="5400" w:type="dxa"/>
          </w:tcPr>
          <w:p w14:paraId="408EAD0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91EF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3B7576"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rPr>
        <w:t>如果由于</w:t>
      </w:r>
      <w:r w:rsidRPr="00395F5B">
        <w:rPr>
          <w:rFonts w:cstheme="minorHAnsi"/>
        </w:rPr>
        <w:t xml:space="preserve"> AWS </w:t>
      </w:r>
      <w:r w:rsidRPr="00395F5B">
        <w:rPr>
          <w:rFonts w:cstheme="minorHAnsi"/>
        </w:rPr>
        <w:t>终结点、</w:t>
      </w:r>
      <w:r w:rsidRPr="00395F5B">
        <w:rPr>
          <w:rFonts w:cstheme="minorHAnsi"/>
        </w:rPr>
        <w:t xml:space="preserve">Azure </w:t>
      </w:r>
      <w:r w:rsidRPr="00395F5B">
        <w:rPr>
          <w:rFonts w:cstheme="minorHAnsi"/>
        </w:rPr>
        <w:t>成本管理之外的服务或客户对其</w:t>
      </w:r>
      <w:r w:rsidRPr="00395F5B">
        <w:rPr>
          <w:rFonts w:cstheme="minorHAnsi"/>
        </w:rPr>
        <w:t xml:space="preserve"> Azure </w:t>
      </w:r>
      <w:r w:rsidRPr="00395F5B">
        <w:rPr>
          <w:rFonts w:cstheme="minorHAnsi"/>
        </w:rPr>
        <w:t>配置更改的问题而导致无法收集支出数据，则</w:t>
      </w:r>
      <w:r w:rsidRPr="00395F5B">
        <w:rPr>
          <w:rFonts w:cstheme="minorHAnsi"/>
        </w:rPr>
        <w:t xml:space="preserve"> SLA </w:t>
      </w:r>
      <w:r w:rsidRPr="00395F5B">
        <w:rPr>
          <w:rFonts w:cstheme="minorHAnsi"/>
        </w:rPr>
        <w:t>将不适用。</w:t>
      </w:r>
    </w:p>
    <w:p w14:paraId="2E15EEB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7464FC" w14:textId="77777777" w:rsidR="0014750C" w:rsidRPr="00514262" w:rsidRDefault="0014750C" w:rsidP="0014750C">
      <w:pPr>
        <w:pStyle w:val="ProductList-Offering2Heading"/>
        <w:tabs>
          <w:tab w:val="clear" w:pos="360"/>
          <w:tab w:val="clear" w:pos="720"/>
          <w:tab w:val="clear" w:pos="1080"/>
        </w:tabs>
        <w:outlineLvl w:val="2"/>
        <w:rPr>
          <w:rFonts w:cstheme="majorHAnsi"/>
        </w:rPr>
      </w:pPr>
      <w:bookmarkStart w:id="361" w:name="_Toc52348973"/>
      <w:bookmarkStart w:id="362" w:name="_Toc120626069"/>
      <w:bookmarkStart w:id="363" w:name="_Toc138344583"/>
      <w:bookmarkStart w:id="364" w:name="_Toc457821565"/>
      <w:r w:rsidRPr="00514262">
        <w:rPr>
          <w:rFonts w:cstheme="majorHAnsi"/>
        </w:rPr>
        <w:t>Microsoft Genomics</w:t>
      </w:r>
      <w:bookmarkEnd w:id="361"/>
      <w:bookmarkEnd w:id="362"/>
      <w:bookmarkEnd w:id="363"/>
    </w:p>
    <w:p w14:paraId="7E52E458"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7C4B45">
        <w:rPr>
          <w:rFonts w:cstheme="minorHAnsi"/>
          <w:b/>
          <w:bCs/>
          <w:szCs w:val="18"/>
        </w:rPr>
        <w:t>：</w:t>
      </w:r>
    </w:p>
    <w:p w14:paraId="4D0F0B24"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是指在指定 Microsoft Azure 订阅的一个帐单月份期间，客户创建的所有 Microsoft Genomics 有效帐户的总累计分钟数。</w:t>
      </w:r>
    </w:p>
    <w:p w14:paraId="552B31A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是指在最大可用分钟数中，Microsoft Genomics 不可用的总分钟数。如果在某一分钟内，发送经身份验证的 Genomics 服务 REST API 请求的所有连续尝试均返回错误代码，或者没有回信，则可以视为在这一分钟内 Genomics 服务不可用。</w:t>
      </w:r>
    </w:p>
    <w:p w14:paraId="751BC740" w14:textId="77777777" w:rsidR="0014750C" w:rsidRPr="00395F5B" w:rsidRDefault="0014750C" w:rsidP="0014750C">
      <w:pPr>
        <w:spacing w:after="0" w:line="240" w:lineRule="auto"/>
        <w:rPr>
          <w:rFonts w:cstheme="minorHAnsi"/>
        </w:rPr>
      </w:pPr>
      <w:r w:rsidRPr="00395F5B">
        <w:rPr>
          <w:rFonts w:cstheme="minorHAnsi"/>
          <w:sz w:val="18"/>
          <w:szCs w:val="18"/>
        </w:rPr>
        <w:t>Microsoft Genomics 的</w:t>
      </w: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可按照下列公式进行计算：</w:t>
      </w:r>
    </w:p>
    <w:p w14:paraId="45B7D351" w14:textId="77777777" w:rsidR="0014750C" w:rsidRPr="00395F5B" w:rsidRDefault="0014750C" w:rsidP="0014750C">
      <w:pPr>
        <w:spacing w:after="0" w:line="240" w:lineRule="auto"/>
        <w:rPr>
          <w:rFonts w:cstheme="minorHAnsi"/>
        </w:rPr>
      </w:pPr>
    </w:p>
    <w:p w14:paraId="3832A803"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A644FEA" w14:textId="77777777" w:rsidR="0014750C" w:rsidRPr="00395F5B" w:rsidRDefault="0014750C" w:rsidP="0014750C">
      <w:pPr>
        <w:pStyle w:val="ProductList-Body"/>
        <w:rPr>
          <w:rFonts w:cstheme="minorHAnsi"/>
        </w:rPr>
      </w:pPr>
      <w:r w:rsidRPr="00395F5B">
        <w:rPr>
          <w:rFonts w:cstheme="minorHAnsi"/>
          <w:b/>
          <w:color w:val="00188F"/>
        </w:rPr>
        <w:t>服务额度</w:t>
      </w:r>
      <w:r w:rsidRPr="002A063F">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7ADD6A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455A68CC" w14:textId="77777777" w:rsidR="0014750C" w:rsidRPr="00395F5B" w:rsidRDefault="0014750C" w:rsidP="00C94E4B">
            <w:pPr>
              <w:jc w:val="center"/>
              <w:rPr>
                <w:rFonts w:eastAsia="SimSun" w:cstheme="minorHAnsi"/>
                <w:sz w:val="18"/>
                <w:szCs w:val="18"/>
              </w:rPr>
            </w:pPr>
            <w:r w:rsidRPr="00395F5B">
              <w:rPr>
                <w:rFonts w:eastAsia="SimSun" w:cstheme="minorHAnsi"/>
                <w:sz w:val="18"/>
                <w:szCs w:val="18"/>
              </w:rPr>
              <w:t>每月正常服务时间百分比</w:t>
            </w:r>
          </w:p>
        </w:tc>
        <w:tc>
          <w:tcPr>
            <w:tcW w:w="2500" w:type="pct"/>
            <w:shd w:val="clear" w:color="auto" w:fill="0070C0"/>
          </w:tcPr>
          <w:p w14:paraId="38733B11" w14:textId="77777777" w:rsidR="0014750C" w:rsidRPr="00395F5B" w:rsidRDefault="0014750C" w:rsidP="00C94E4B">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服务额度</w:t>
            </w:r>
          </w:p>
        </w:tc>
      </w:tr>
      <w:tr w:rsidR="0014750C" w:rsidRPr="00395F5B" w14:paraId="45D8692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110948"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5F9DDA9C"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47BC9909"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A46551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173AD9A7"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947BF0B"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7ABC28" w14:textId="77777777" w:rsidR="001F65B9" w:rsidRPr="00846CD3" w:rsidRDefault="001F65B9" w:rsidP="001F65B9">
      <w:pPr>
        <w:pStyle w:val="ProductList-Offering2Heading"/>
        <w:keepNext/>
        <w:tabs>
          <w:tab w:val="clear" w:pos="360"/>
          <w:tab w:val="clear" w:pos="720"/>
          <w:tab w:val="clear" w:pos="1080"/>
        </w:tabs>
        <w:outlineLvl w:val="2"/>
        <w:rPr>
          <w:rFonts w:cstheme="majorHAnsi"/>
        </w:rPr>
      </w:pPr>
      <w:bookmarkStart w:id="365" w:name="ServiceSpecificTerms_Azure_MobileServ"/>
      <w:bookmarkStart w:id="366" w:name="_Toc138344584"/>
      <w:bookmarkStart w:id="367" w:name="_Toc457821566"/>
      <w:bookmarkStart w:id="368" w:name="_Toc52348975"/>
      <w:bookmarkStart w:id="369" w:name="_Toc120626070"/>
      <w:bookmarkEnd w:id="364"/>
      <w:bookmarkEnd w:id="365"/>
      <w:r w:rsidRPr="00846CD3">
        <w:rPr>
          <w:rFonts w:cstheme="majorHAnsi"/>
        </w:rPr>
        <w:t>Microsoft Sentinel</w:t>
      </w:r>
      <w:bookmarkEnd w:id="366"/>
    </w:p>
    <w:p w14:paraId="1690F698" w14:textId="77777777" w:rsidR="001F65B9" w:rsidRPr="006E6847" w:rsidRDefault="001F65B9" w:rsidP="001F65B9">
      <w:pPr>
        <w:keepNext/>
        <w:shd w:val="clear" w:color="auto" w:fill="FFFFFF"/>
        <w:spacing w:after="0" w:line="240" w:lineRule="auto"/>
        <w:rPr>
          <w:rFonts w:cstheme="minorHAnsi"/>
          <w:color w:val="000000"/>
          <w:sz w:val="18"/>
          <w:szCs w:val="18"/>
        </w:rPr>
      </w:pPr>
      <w:r w:rsidRPr="006E6847">
        <w:rPr>
          <w:rFonts w:ascii="MS Gothic" w:eastAsia="MS Gothic" w:hAnsi="MS Gothic" w:cs="MS Gothic" w:hint="eastAsia"/>
          <w:b/>
          <w:bCs/>
          <w:color w:val="00188F"/>
          <w:sz w:val="18"/>
          <w:szCs w:val="18"/>
          <w:bdr w:val="none" w:sz="0" w:space="0" w:color="auto" w:frame="1"/>
        </w:rPr>
        <w:t>附加</w:t>
      </w:r>
      <w:bookmarkStart w:id="370" w:name="定义"/>
      <w:bookmarkEnd w:id="370"/>
      <w:r w:rsidRPr="006E6847">
        <w:rPr>
          <w:rFonts w:ascii="MS Gothic" w:eastAsia="MS Gothic" w:hAnsi="MS Gothic" w:cs="MS Gothic" w:hint="eastAsia"/>
          <w:b/>
          <w:bCs/>
          <w:color w:val="00188F"/>
          <w:sz w:val="18"/>
          <w:szCs w:val="18"/>
          <w:bdr w:val="none" w:sz="0" w:space="0" w:color="auto" w:frame="1"/>
        </w:rPr>
        <w:t>定</w:t>
      </w:r>
      <w:r w:rsidRPr="006E6847">
        <w:rPr>
          <w:rFonts w:ascii="Microsoft JhengHei" w:eastAsia="Microsoft JhengHei" w:hAnsi="Microsoft JhengHei" w:cs="Microsoft JhengHei" w:hint="eastAsia"/>
          <w:b/>
          <w:bCs/>
          <w:color w:val="00188F"/>
          <w:sz w:val="18"/>
          <w:szCs w:val="18"/>
          <w:bdr w:val="none" w:sz="0" w:space="0" w:color="auto" w:frame="1"/>
        </w:rPr>
        <w:t>义</w:t>
      </w:r>
      <w:r w:rsidRPr="00955751">
        <w:rPr>
          <w:rFonts w:ascii="MS Gothic" w:eastAsia="MS Gothic" w:hAnsi="MS Gothic" w:cs="MS Gothic" w:hint="eastAsia"/>
          <w:b/>
          <w:bCs/>
          <w:color w:val="000000"/>
          <w:sz w:val="18"/>
          <w:szCs w:val="18"/>
          <w:bdr w:val="none" w:sz="0" w:space="0" w:color="auto" w:frame="1"/>
        </w:rPr>
        <w:t>：</w:t>
      </w:r>
    </w:p>
    <w:p w14:paraId="5250D133" w14:textId="77777777" w:rsidR="001F65B9" w:rsidRPr="006E6847" w:rsidRDefault="001F65B9" w:rsidP="001F65B9">
      <w:pPr>
        <w:shd w:val="clear" w:color="auto" w:fill="FFFFFF"/>
        <w:spacing w:after="0" w:line="240" w:lineRule="auto"/>
        <w:rPr>
          <w:rFonts w:cstheme="minorHAnsi"/>
          <w:color w:val="000000"/>
          <w:sz w:val="18"/>
          <w:szCs w:val="18"/>
        </w:rPr>
      </w:pPr>
      <w:r w:rsidRPr="006E6847">
        <w:rPr>
          <w:rFonts w:cstheme="minorHAnsi"/>
          <w:b/>
          <w:bCs/>
          <w:color w:val="000000"/>
          <w:sz w:val="18"/>
          <w:szCs w:val="18"/>
          <w:bdr w:val="none" w:sz="0" w:space="0" w:color="auto" w:frame="1"/>
        </w:rPr>
        <w:t>“</w:t>
      </w:r>
      <w:r w:rsidRPr="006E6847">
        <w:rPr>
          <w:rFonts w:ascii="MS Gothic" w:eastAsia="MS Gothic" w:hAnsi="MS Gothic" w:cs="MS Gothic" w:hint="eastAsia"/>
          <w:b/>
          <w:bCs/>
          <w:color w:val="00188F"/>
          <w:sz w:val="18"/>
          <w:szCs w:val="18"/>
          <w:bdr w:val="none" w:sz="0" w:space="0" w:color="auto" w:frame="1"/>
        </w:rPr>
        <w:t>最大可用分</w:t>
      </w:r>
      <w:r w:rsidRPr="006E6847">
        <w:rPr>
          <w:rFonts w:ascii="Microsoft JhengHei" w:eastAsia="Microsoft JhengHei" w:hAnsi="Microsoft JhengHei" w:cs="Microsoft JhengHei" w:hint="eastAsia"/>
          <w:b/>
          <w:bCs/>
          <w:color w:val="00188F"/>
          <w:sz w:val="18"/>
          <w:szCs w:val="18"/>
          <w:bdr w:val="none" w:sz="0" w:space="0" w:color="auto" w:frame="1"/>
        </w:rPr>
        <w:t>钟数</w:t>
      </w:r>
      <w:r w:rsidRPr="006E6847">
        <w:rPr>
          <w:rFonts w:cstheme="minorHAnsi"/>
          <w:b/>
          <w:bCs/>
          <w:color w:val="000000"/>
          <w:sz w:val="18"/>
          <w:szCs w:val="18"/>
          <w:bdr w:val="none" w:sz="0" w:space="0" w:color="auto" w:frame="1"/>
        </w:rPr>
        <w:t>”</w:t>
      </w:r>
      <w:r w:rsidRPr="006E6847">
        <w:rPr>
          <w:rFonts w:ascii="MS Gothic" w:eastAsia="MS Gothic" w:hAnsi="MS Gothic" w:cs="MS Gothic" w:hint="eastAsia"/>
          <w:color w:val="000000"/>
          <w:sz w:val="18"/>
          <w:szCs w:val="18"/>
          <w:bdr w:val="none" w:sz="0" w:space="0" w:color="auto" w:frame="1"/>
        </w:rPr>
        <w:t>是指在一个</w:t>
      </w:r>
      <w:r w:rsidRPr="006E6847">
        <w:rPr>
          <w:rFonts w:ascii="Microsoft JhengHei" w:eastAsia="Microsoft JhengHei" w:hAnsi="Microsoft JhengHei" w:cs="Microsoft JhengHei" w:hint="eastAsia"/>
          <w:color w:val="000000"/>
          <w:sz w:val="18"/>
          <w:szCs w:val="18"/>
          <w:bdr w:val="none" w:sz="0" w:space="0" w:color="auto" w:frame="1"/>
        </w:rPr>
        <w:t>帐单月份期间，客户已于</w:t>
      </w:r>
      <w:r w:rsidRPr="006E6847">
        <w:rPr>
          <w:rFonts w:cstheme="minorHAnsi"/>
          <w:color w:val="000000"/>
          <w:sz w:val="18"/>
          <w:szCs w:val="18"/>
          <w:bdr w:val="none" w:sz="0" w:space="0" w:color="auto" w:frame="1"/>
        </w:rPr>
        <w:t xml:space="preserve"> Microsoft Azure </w:t>
      </w:r>
      <w:r w:rsidRPr="006E6847">
        <w:rPr>
          <w:rFonts w:ascii="Microsoft JhengHei" w:eastAsia="Microsoft JhengHei" w:hAnsi="Microsoft JhengHei" w:cs="Microsoft JhengHei" w:hint="eastAsia"/>
          <w:color w:val="000000"/>
          <w:sz w:val="18"/>
          <w:szCs w:val="18"/>
          <w:bdr w:val="none" w:sz="0" w:space="0" w:color="auto" w:frame="1"/>
        </w:rPr>
        <w:t>订阅中部署指定</w:t>
      </w:r>
      <w:r w:rsidRPr="006E6847">
        <w:rPr>
          <w:rFonts w:cstheme="minorHAnsi"/>
          <w:color w:val="000000"/>
          <w:sz w:val="18"/>
          <w:szCs w:val="18"/>
          <w:bdr w:val="none" w:sz="0" w:space="0" w:color="auto" w:frame="1"/>
        </w:rPr>
        <w:t xml:space="preserve"> Microsoft Sentinel </w:t>
      </w:r>
      <w:r w:rsidRPr="006E6847">
        <w:rPr>
          <w:rFonts w:ascii="MS Gothic" w:eastAsia="MS Gothic" w:hAnsi="MS Gothic" w:cs="MS Gothic" w:hint="eastAsia"/>
          <w:color w:val="000000"/>
          <w:sz w:val="18"/>
          <w:szCs w:val="18"/>
          <w:bdr w:val="none" w:sz="0" w:space="0" w:color="auto" w:frame="1"/>
        </w:rPr>
        <w:t>的</w:t>
      </w:r>
      <w:r w:rsidRPr="006E6847">
        <w:rPr>
          <w:rFonts w:ascii="Microsoft JhengHei" w:eastAsia="Microsoft JhengHei" w:hAnsi="Microsoft JhengHei" w:cs="Microsoft JhengHei" w:hint="eastAsia"/>
          <w:color w:val="000000"/>
          <w:sz w:val="18"/>
          <w:szCs w:val="18"/>
          <w:bdr w:val="none" w:sz="0" w:space="0" w:color="auto" w:frame="1"/>
        </w:rPr>
        <w:t>总分钟数。</w:t>
      </w:r>
    </w:p>
    <w:p w14:paraId="01768346" w14:textId="77777777" w:rsidR="001F65B9" w:rsidRPr="006E6847" w:rsidRDefault="001F65B9" w:rsidP="001F65B9">
      <w:pPr>
        <w:shd w:val="clear" w:color="auto" w:fill="FFFFFF"/>
        <w:spacing w:after="0" w:line="240" w:lineRule="auto"/>
        <w:rPr>
          <w:rFonts w:cstheme="minorHAnsi"/>
          <w:color w:val="000000"/>
          <w:sz w:val="18"/>
          <w:szCs w:val="18"/>
        </w:rPr>
      </w:pPr>
      <w:r w:rsidRPr="006E6847">
        <w:rPr>
          <w:rFonts w:cstheme="minorHAnsi"/>
          <w:b/>
          <w:bCs/>
          <w:color w:val="000000"/>
          <w:sz w:val="18"/>
          <w:szCs w:val="18"/>
          <w:bdr w:val="none" w:sz="0" w:space="0" w:color="auto" w:frame="1"/>
        </w:rPr>
        <w:t>“</w:t>
      </w:r>
      <w:r w:rsidRPr="006E6847">
        <w:rPr>
          <w:rFonts w:ascii="MS Gothic" w:eastAsia="MS Gothic" w:hAnsi="MS Gothic" w:cs="MS Gothic" w:hint="eastAsia"/>
          <w:b/>
          <w:bCs/>
          <w:color w:val="00188F"/>
          <w:sz w:val="18"/>
          <w:szCs w:val="18"/>
          <w:bdr w:val="none" w:sz="0" w:space="0" w:color="auto" w:frame="1"/>
        </w:rPr>
        <w:t>停机</w:t>
      </w:r>
      <w:r w:rsidRPr="006E6847">
        <w:rPr>
          <w:rFonts w:ascii="Microsoft JhengHei" w:eastAsia="Microsoft JhengHei" w:hAnsi="Microsoft JhengHei" w:cs="Microsoft JhengHei" w:hint="eastAsia"/>
          <w:b/>
          <w:bCs/>
          <w:color w:val="00188F"/>
          <w:sz w:val="18"/>
          <w:szCs w:val="18"/>
          <w:bdr w:val="none" w:sz="0" w:space="0" w:color="auto" w:frame="1"/>
        </w:rPr>
        <w:t>时间</w:t>
      </w:r>
      <w:r w:rsidRPr="006E6847">
        <w:rPr>
          <w:rFonts w:cstheme="minorHAnsi"/>
          <w:b/>
          <w:bCs/>
          <w:color w:val="000000"/>
          <w:sz w:val="18"/>
          <w:szCs w:val="18"/>
          <w:bdr w:val="none" w:sz="0" w:space="0" w:color="auto" w:frame="1"/>
        </w:rPr>
        <w:t>”</w:t>
      </w:r>
      <w:r w:rsidRPr="006E6847">
        <w:rPr>
          <w:rFonts w:ascii="MS Gothic" w:eastAsia="MS Gothic" w:hAnsi="MS Gothic" w:cs="MS Gothic" w:hint="eastAsia"/>
          <w:color w:val="000000"/>
          <w:sz w:val="18"/>
          <w:szCs w:val="18"/>
          <w:bdr w:val="none" w:sz="0" w:space="0" w:color="auto" w:frame="1"/>
        </w:rPr>
        <w:t>是指最大可用分</w:t>
      </w:r>
      <w:r w:rsidRPr="006E6847">
        <w:rPr>
          <w:rFonts w:ascii="Microsoft JhengHei" w:eastAsia="Microsoft JhengHei" w:hAnsi="Microsoft JhengHei" w:cs="Microsoft JhengHei" w:hint="eastAsia"/>
          <w:color w:val="000000"/>
          <w:sz w:val="18"/>
          <w:szCs w:val="18"/>
          <w:bdr w:val="none" w:sz="0" w:space="0" w:color="auto" w:frame="1"/>
        </w:rPr>
        <w:t>钟数中</w:t>
      </w:r>
      <w:r w:rsidRPr="006E6847">
        <w:rPr>
          <w:rFonts w:cstheme="minorHAnsi"/>
          <w:color w:val="000000"/>
          <w:sz w:val="18"/>
          <w:szCs w:val="18"/>
          <w:bdr w:val="none" w:sz="0" w:space="0" w:color="auto" w:frame="1"/>
        </w:rPr>
        <w:t xml:space="preserve"> Microsoft Sentinel </w:t>
      </w:r>
      <w:r w:rsidRPr="006E6847">
        <w:rPr>
          <w:rFonts w:ascii="Microsoft JhengHei" w:eastAsia="Microsoft JhengHei" w:hAnsi="Microsoft JhengHei" w:cs="Microsoft JhengHei" w:hint="eastAsia"/>
          <w:color w:val="000000"/>
          <w:sz w:val="18"/>
          <w:szCs w:val="18"/>
          <w:bdr w:val="none" w:sz="0" w:space="0" w:color="auto" w:frame="1"/>
        </w:rPr>
        <w:t>资源内的数据不可用的总分钟数。如果在某一分钟内，没有</w:t>
      </w:r>
      <w:r w:rsidRPr="006E6847">
        <w:rPr>
          <w:rFonts w:cstheme="minorHAnsi"/>
          <w:color w:val="000000"/>
          <w:sz w:val="18"/>
          <w:szCs w:val="18"/>
          <w:bdr w:val="none" w:sz="0" w:space="0" w:color="auto" w:frame="1"/>
        </w:rPr>
        <w:t xml:space="preserve"> HTTP </w:t>
      </w:r>
      <w:r w:rsidRPr="006E6847">
        <w:rPr>
          <w:rFonts w:ascii="MS Gothic" w:eastAsia="MS Gothic" w:hAnsi="MS Gothic" w:cs="MS Gothic" w:hint="eastAsia"/>
          <w:color w:val="000000"/>
          <w:sz w:val="18"/>
          <w:szCs w:val="18"/>
          <w:bdr w:val="none" w:sz="0" w:space="0" w:color="auto" w:frame="1"/>
        </w:rPr>
        <w:t>操作</w:t>
      </w:r>
      <w:r w:rsidRPr="006E6847">
        <w:rPr>
          <w:rFonts w:ascii="Microsoft JhengHei" w:eastAsia="Microsoft JhengHei" w:hAnsi="Microsoft JhengHei" w:cs="Microsoft JhengHei" w:hint="eastAsia"/>
          <w:color w:val="000000"/>
          <w:sz w:val="18"/>
          <w:szCs w:val="18"/>
          <w:bdr w:val="none" w:sz="0" w:space="0" w:color="auto" w:frame="1"/>
        </w:rPr>
        <w:t>产生成功代码，则认为在这一分钟内指定</w:t>
      </w:r>
      <w:r w:rsidRPr="006E6847">
        <w:rPr>
          <w:rFonts w:cstheme="minorHAnsi"/>
          <w:color w:val="000000"/>
          <w:sz w:val="18"/>
          <w:szCs w:val="18"/>
          <w:bdr w:val="none" w:sz="0" w:space="0" w:color="auto" w:frame="1"/>
        </w:rPr>
        <w:t xml:space="preserve"> Azure Sentinel </w:t>
      </w:r>
      <w:r w:rsidRPr="006E6847">
        <w:rPr>
          <w:rFonts w:ascii="MS Gothic" w:eastAsia="MS Gothic" w:hAnsi="MS Gothic" w:cs="MS Gothic" w:hint="eastAsia"/>
          <w:color w:val="000000"/>
          <w:sz w:val="18"/>
          <w:szCs w:val="18"/>
          <w:bdr w:val="none" w:sz="0" w:space="0" w:color="auto" w:frame="1"/>
        </w:rPr>
        <w:t>不可用。</w:t>
      </w:r>
    </w:p>
    <w:p w14:paraId="3A96BD91" w14:textId="77777777" w:rsidR="001F65B9" w:rsidRPr="00955751" w:rsidRDefault="001F65B9" w:rsidP="001F65B9">
      <w:pPr>
        <w:shd w:val="clear" w:color="auto" w:fill="FFFFFF"/>
        <w:spacing w:after="0" w:line="240" w:lineRule="auto"/>
        <w:rPr>
          <w:rFonts w:cstheme="minorHAnsi"/>
          <w:color w:val="000000"/>
          <w:sz w:val="18"/>
          <w:szCs w:val="18"/>
        </w:rPr>
      </w:pPr>
      <w:r w:rsidRPr="00955751">
        <w:rPr>
          <w:rFonts w:ascii="MS Gothic" w:eastAsia="MS Gothic" w:hAnsi="MS Gothic" w:cs="MS Gothic" w:hint="eastAsia"/>
          <w:sz w:val="18"/>
          <w:szCs w:val="18"/>
        </w:rPr>
        <w:t>指定</w:t>
      </w:r>
      <w:r w:rsidRPr="00955751">
        <w:rPr>
          <w:rFonts w:cstheme="minorHAnsi"/>
          <w:sz w:val="18"/>
          <w:szCs w:val="18"/>
        </w:rPr>
        <w:t xml:space="preserve"> Microsoft Sentinel </w:t>
      </w:r>
      <w:r w:rsidRPr="00955751">
        <w:rPr>
          <w:rFonts w:ascii="MS Gothic" w:eastAsia="MS Gothic" w:hAnsi="MS Gothic" w:cs="MS Gothic" w:hint="eastAsia"/>
          <w:sz w:val="18"/>
          <w:szCs w:val="18"/>
        </w:rPr>
        <w:t>的</w:t>
      </w:r>
      <w:r w:rsidRPr="00955751">
        <w:rPr>
          <w:rFonts w:cstheme="minorHAnsi"/>
          <w:b/>
          <w:bCs/>
          <w:color w:val="000000"/>
          <w:sz w:val="18"/>
          <w:szCs w:val="18"/>
          <w:bdr w:val="none" w:sz="0" w:space="0" w:color="auto" w:frame="1"/>
        </w:rPr>
        <w:t>“</w:t>
      </w:r>
      <w:r w:rsidRPr="00955751">
        <w:rPr>
          <w:rFonts w:ascii="MS Gothic" w:eastAsia="MS Gothic" w:hAnsi="MS Gothic" w:cs="MS Gothic" w:hint="eastAsia"/>
          <w:b/>
          <w:bCs/>
          <w:color w:val="00188F"/>
          <w:sz w:val="18"/>
          <w:szCs w:val="18"/>
          <w:bdr w:val="none" w:sz="0" w:space="0" w:color="auto" w:frame="1"/>
        </w:rPr>
        <w:t>每月</w:t>
      </w:r>
      <w:r w:rsidRPr="00955751">
        <w:rPr>
          <w:rFonts w:ascii="Microsoft JhengHei" w:eastAsia="Microsoft JhengHei" w:hAnsi="Microsoft JhengHei" w:cs="Microsoft JhengHei" w:hint="eastAsia"/>
          <w:b/>
          <w:bCs/>
          <w:color w:val="00188F"/>
          <w:sz w:val="18"/>
          <w:szCs w:val="18"/>
          <w:bdr w:val="none" w:sz="0" w:space="0" w:color="auto" w:frame="1"/>
        </w:rPr>
        <w:t>查询可用性百分比</w:t>
      </w:r>
      <w:r w:rsidRPr="00955751">
        <w:rPr>
          <w:rFonts w:cstheme="minorHAnsi"/>
          <w:b/>
          <w:bCs/>
          <w:color w:val="000000"/>
          <w:sz w:val="18"/>
          <w:szCs w:val="18"/>
          <w:bdr w:val="none" w:sz="0" w:space="0" w:color="auto" w:frame="1"/>
        </w:rPr>
        <w:t>”</w:t>
      </w:r>
      <w:r w:rsidRPr="00955751">
        <w:rPr>
          <w:rFonts w:ascii="Microsoft JhengHei" w:eastAsia="Microsoft JhengHei" w:hAnsi="Microsoft JhengHei" w:cs="Microsoft JhengHei" w:hint="eastAsia"/>
          <w:color w:val="000000"/>
          <w:sz w:val="18"/>
          <w:szCs w:val="18"/>
          <w:bdr w:val="none" w:sz="0" w:space="0" w:color="auto" w:frame="1"/>
        </w:rPr>
        <w:t>计算方法为：最大可用分钟数减去停机时间，除以最大可用分钟数后再乘以</w:t>
      </w:r>
      <w:r w:rsidRPr="00955751">
        <w:rPr>
          <w:rFonts w:cstheme="minorHAnsi"/>
          <w:color w:val="000000"/>
          <w:sz w:val="18"/>
          <w:szCs w:val="18"/>
          <w:bdr w:val="none" w:sz="0" w:space="0" w:color="auto" w:frame="1"/>
        </w:rPr>
        <w:t xml:space="preserve"> 100</w:t>
      </w:r>
      <w:r w:rsidRPr="00955751">
        <w:rPr>
          <w:rFonts w:ascii="MS Gothic" w:eastAsia="MS Gothic" w:hAnsi="MS Gothic" w:cs="MS Gothic" w:hint="eastAsia"/>
          <w:color w:val="000000"/>
          <w:sz w:val="18"/>
          <w:szCs w:val="18"/>
          <w:bdr w:val="none" w:sz="0" w:space="0" w:color="auto" w:frame="1"/>
        </w:rPr>
        <w:t>。</w:t>
      </w:r>
    </w:p>
    <w:p w14:paraId="43F332CD" w14:textId="77777777" w:rsidR="001F65B9" w:rsidRPr="006E6847" w:rsidRDefault="001F65B9" w:rsidP="001F65B9">
      <w:pPr>
        <w:shd w:val="clear" w:color="auto" w:fill="FFFFFF"/>
        <w:spacing w:after="0" w:line="240" w:lineRule="auto"/>
        <w:rPr>
          <w:rFonts w:cstheme="minorHAnsi"/>
          <w:color w:val="000000"/>
          <w:sz w:val="18"/>
          <w:szCs w:val="18"/>
        </w:rPr>
      </w:pPr>
    </w:p>
    <w:p w14:paraId="63F0C095" w14:textId="77777777" w:rsidR="001F65B9" w:rsidRPr="006E6847" w:rsidRDefault="001F65B9" w:rsidP="001F65B9">
      <w:pPr>
        <w:shd w:val="clear" w:color="auto" w:fill="FFFFFF"/>
        <w:spacing w:after="0" w:line="240" w:lineRule="auto"/>
        <w:rPr>
          <w:rFonts w:cstheme="minorHAnsi"/>
          <w:color w:val="000000"/>
          <w:sz w:val="18"/>
          <w:szCs w:val="18"/>
        </w:rPr>
      </w:pPr>
      <w:r w:rsidRPr="006E6847">
        <w:rPr>
          <w:rFonts w:ascii="MS Gothic" w:eastAsia="MS Gothic" w:hAnsi="MS Gothic" w:cs="MS Gothic" w:hint="eastAsia"/>
          <w:b/>
          <w:bCs/>
          <w:color w:val="00188F"/>
          <w:sz w:val="18"/>
          <w:szCs w:val="18"/>
          <w:bdr w:val="none" w:sz="0" w:space="0" w:color="auto" w:frame="1"/>
        </w:rPr>
        <w:t>每月</w:t>
      </w:r>
      <w:r w:rsidRPr="006E6847">
        <w:rPr>
          <w:rFonts w:ascii="Microsoft JhengHei" w:eastAsia="Microsoft JhengHei" w:hAnsi="Microsoft JhengHei" w:cs="Microsoft JhengHei" w:hint="eastAsia"/>
          <w:b/>
          <w:bCs/>
          <w:color w:val="00188F"/>
          <w:sz w:val="18"/>
          <w:szCs w:val="18"/>
          <w:bdr w:val="none" w:sz="0" w:space="0" w:color="auto" w:frame="1"/>
        </w:rPr>
        <w:t>查询可用性百分比</w:t>
      </w:r>
      <w:r w:rsidRPr="00477360">
        <w:rPr>
          <w:rFonts w:ascii="MS Gothic" w:eastAsia="MS Gothic" w:hAnsi="MS Gothic" w:cs="MS Gothic" w:hint="eastAsia"/>
          <w:b/>
          <w:bCs/>
          <w:color w:val="000000"/>
          <w:sz w:val="18"/>
          <w:szCs w:val="18"/>
          <w:bdr w:val="none" w:sz="0" w:space="0" w:color="auto" w:frame="1"/>
        </w:rPr>
        <w:t>：</w:t>
      </w:r>
      <w:r w:rsidRPr="006E6847">
        <w:rPr>
          <w:rFonts w:ascii="MS Gothic" w:eastAsia="MS Gothic" w:hAnsi="MS Gothic" w:cs="MS Gothic" w:hint="eastAsia"/>
          <w:color w:val="000000"/>
          <w:sz w:val="18"/>
          <w:szCs w:val="18"/>
          <w:bdr w:val="none" w:sz="0" w:space="0" w:color="auto" w:frame="1"/>
        </w:rPr>
        <w:t>每月</w:t>
      </w:r>
      <w:r w:rsidRPr="006E6847">
        <w:rPr>
          <w:rFonts w:ascii="Microsoft JhengHei" w:eastAsia="Microsoft JhengHei" w:hAnsi="Microsoft JhengHei" w:cs="Microsoft JhengHei" w:hint="eastAsia"/>
          <w:color w:val="000000"/>
          <w:sz w:val="18"/>
          <w:szCs w:val="18"/>
          <w:bdr w:val="none" w:sz="0" w:space="0" w:color="auto" w:frame="1"/>
        </w:rPr>
        <w:t>查询可用性百分比应使用以下公式计算：</w:t>
      </w:r>
    </w:p>
    <w:p w14:paraId="2618F35D" w14:textId="77777777" w:rsidR="001F65B9" w:rsidRPr="006E6847" w:rsidRDefault="001F65B9" w:rsidP="001F65B9">
      <w:pPr>
        <w:shd w:val="clear" w:color="auto" w:fill="FFFFFF"/>
        <w:spacing w:after="0" w:line="240" w:lineRule="auto"/>
        <w:rPr>
          <w:rFonts w:cstheme="minorHAnsi"/>
          <w:color w:val="000000"/>
          <w:sz w:val="18"/>
          <w:szCs w:val="18"/>
        </w:rPr>
      </w:pPr>
    </w:p>
    <w:p w14:paraId="263D0B75" w14:textId="77777777" w:rsidR="001F65B9" w:rsidRPr="006E6847" w:rsidRDefault="001F65B9" w:rsidP="001F65B9">
      <w:pPr>
        <w:shd w:val="clear" w:color="auto" w:fill="FFFFFF"/>
        <w:spacing w:after="0" w:line="240" w:lineRule="auto"/>
        <w:rPr>
          <w:rFonts w:cstheme="minorHAnsi"/>
          <w:color w:val="00188F"/>
          <w:sz w:val="18"/>
          <w:szCs w:val="18"/>
        </w:rPr>
      </w:pPr>
      <w:r w:rsidRPr="006E6847">
        <w:rPr>
          <w:rFonts w:ascii="MS Gothic" w:eastAsia="MS Gothic" w:hAnsi="MS Gothic" w:cs="MS Gothic" w:hint="eastAsia"/>
          <w:b/>
          <w:bCs/>
          <w:color w:val="00188F"/>
          <w:sz w:val="18"/>
          <w:szCs w:val="18"/>
          <w:bdr w:val="none" w:sz="0" w:space="0" w:color="auto" w:frame="1"/>
        </w:rPr>
        <w:t>服</w:t>
      </w:r>
      <w:r w:rsidRPr="006E6847">
        <w:rPr>
          <w:rFonts w:ascii="Microsoft JhengHei" w:eastAsia="Microsoft JhengHei" w:hAnsi="Microsoft JhengHei" w:cs="Microsoft JhengHei" w:hint="eastAsia"/>
          <w:b/>
          <w:bCs/>
          <w:color w:val="00188F"/>
          <w:sz w:val="18"/>
          <w:szCs w:val="18"/>
          <w:bdr w:val="none" w:sz="0" w:space="0" w:color="auto" w:frame="1"/>
        </w:rPr>
        <w:t>务额度</w:t>
      </w:r>
      <w:r w:rsidRPr="00477360">
        <w:rPr>
          <w:rFonts w:ascii="MS Gothic" w:eastAsia="MS Gothic" w:hAnsi="MS Gothic" w:cs="MS Gothic" w:hint="eastAsia"/>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1F65B9" w:rsidRPr="006E6847" w14:paraId="1AA9F0BD" w14:textId="77777777" w:rsidTr="00CC6424">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ED44B9"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ascii="MS Gothic" w:eastAsia="MS Gothic" w:hAnsi="MS Gothic" w:cs="MS Gothic" w:hint="eastAsia"/>
                <w:color w:val="FFFFFF"/>
                <w:sz w:val="16"/>
                <w:szCs w:val="16"/>
                <w:bdr w:val="none" w:sz="0" w:space="0" w:color="auto" w:frame="1"/>
              </w:rPr>
              <w:lastRenderedPageBreak/>
              <w:t>每月</w:t>
            </w:r>
            <w:r w:rsidRPr="006E6847">
              <w:rPr>
                <w:rFonts w:ascii="Microsoft JhengHei" w:eastAsia="Microsoft JhengHei" w:hAnsi="Microsoft JhengHei" w:cs="Microsoft JhengHei" w:hint="eastAsia"/>
                <w:color w:val="FFFFFF"/>
                <w:sz w:val="16"/>
                <w:szCs w:val="16"/>
                <w:bdr w:val="none" w:sz="0" w:space="0" w:color="auto" w:frame="1"/>
              </w:rPr>
              <w:t>查询可用性百分比</w:t>
            </w:r>
            <w:r w:rsidRPr="006E6847">
              <w:rPr>
                <w:rFonts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F72300B"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ascii="MS Gothic" w:eastAsia="MS Gothic" w:hAnsi="MS Gothic" w:cs="MS Gothic" w:hint="eastAsia"/>
                <w:color w:val="FFFFFF"/>
                <w:sz w:val="16"/>
                <w:szCs w:val="16"/>
                <w:bdr w:val="none" w:sz="0" w:space="0" w:color="auto" w:frame="1"/>
              </w:rPr>
              <w:t>服</w:t>
            </w:r>
            <w:r w:rsidRPr="006E6847">
              <w:rPr>
                <w:rFonts w:ascii="Microsoft JhengHei" w:eastAsia="Microsoft JhengHei" w:hAnsi="Microsoft JhengHei" w:cs="Microsoft JhengHei" w:hint="eastAsia"/>
                <w:color w:val="FFFFFF"/>
                <w:sz w:val="16"/>
                <w:szCs w:val="16"/>
                <w:bdr w:val="none" w:sz="0" w:space="0" w:color="auto" w:frame="1"/>
              </w:rPr>
              <w:t>务额度</w:t>
            </w:r>
            <w:r w:rsidRPr="006E6847">
              <w:rPr>
                <w:rFonts w:cstheme="minorHAnsi"/>
                <w:color w:val="FFFFFF"/>
                <w:sz w:val="16"/>
                <w:szCs w:val="16"/>
                <w:bdr w:val="none" w:sz="0" w:space="0" w:color="auto" w:frame="1"/>
              </w:rPr>
              <w:t> </w:t>
            </w:r>
          </w:p>
        </w:tc>
      </w:tr>
      <w:tr w:rsidR="001F65B9" w:rsidRPr="006E6847" w14:paraId="7BD3DD36"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8534DE"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549D097"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cstheme="minorHAnsi"/>
                <w:color w:val="000000"/>
                <w:sz w:val="16"/>
                <w:szCs w:val="16"/>
                <w:bdr w:val="none" w:sz="0" w:space="0" w:color="auto" w:frame="1"/>
              </w:rPr>
              <w:t>10% </w:t>
            </w:r>
          </w:p>
        </w:tc>
      </w:tr>
      <w:tr w:rsidR="001F65B9" w:rsidRPr="006E6847" w14:paraId="407335DE"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DA4ED7"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70F4914" w14:textId="77777777" w:rsidR="001F65B9" w:rsidRPr="006E6847" w:rsidRDefault="001F65B9" w:rsidP="00CC6424">
            <w:pPr>
              <w:spacing w:after="0" w:line="240" w:lineRule="auto"/>
              <w:ind w:left="14" w:right="-110"/>
              <w:jc w:val="center"/>
              <w:rPr>
                <w:rFonts w:cstheme="minorHAnsi"/>
                <w:color w:val="000000"/>
                <w:sz w:val="16"/>
                <w:szCs w:val="16"/>
              </w:rPr>
            </w:pPr>
            <w:r w:rsidRPr="006E6847">
              <w:rPr>
                <w:rFonts w:cstheme="minorHAnsi"/>
                <w:color w:val="000000"/>
                <w:sz w:val="16"/>
                <w:szCs w:val="16"/>
                <w:bdr w:val="none" w:sz="0" w:space="0" w:color="auto" w:frame="1"/>
              </w:rPr>
              <w:t>25% </w:t>
            </w:r>
          </w:p>
        </w:tc>
      </w:tr>
    </w:tbl>
    <w:p w14:paraId="1EE668EE" w14:textId="77777777" w:rsidR="001F65B9" w:rsidRPr="006E6847" w:rsidRDefault="004F0006" w:rsidP="001F65B9">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1F65B9" w:rsidRPr="006E6847">
          <w:rPr>
            <w:rStyle w:val="Hyperlink"/>
            <w:rFonts w:cstheme="minorHAnsi"/>
            <w:sz w:val="16"/>
            <w:szCs w:val="16"/>
          </w:rPr>
          <w:t>目录</w:t>
        </w:r>
      </w:hyperlink>
      <w:r w:rsidR="001F65B9" w:rsidRPr="006E6847">
        <w:rPr>
          <w:rFonts w:cstheme="minorHAnsi"/>
          <w:sz w:val="16"/>
          <w:szCs w:val="16"/>
        </w:rPr>
        <w:t>/</w:t>
      </w:r>
      <w:hyperlink w:anchor="定义" w:tooltip="定义" w:history="1">
        <w:r w:rsidR="001F65B9" w:rsidRPr="006E6847">
          <w:rPr>
            <w:rStyle w:val="Hyperlink"/>
            <w:rFonts w:cstheme="minorHAnsi"/>
            <w:sz w:val="16"/>
            <w:szCs w:val="16"/>
          </w:rPr>
          <w:t>定义</w:t>
        </w:r>
      </w:hyperlink>
    </w:p>
    <w:p w14:paraId="4078DB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71" w:name="_Toc138344585"/>
      <w:r w:rsidRPr="00395F5B">
        <w:rPr>
          <w:rFonts w:asciiTheme="minorHAnsi" w:hAnsiTheme="minorHAnsi" w:cstheme="minorHAnsi"/>
        </w:rPr>
        <w:t>移动服务</w:t>
      </w:r>
      <w:bookmarkEnd w:id="367"/>
      <w:bookmarkEnd w:id="368"/>
      <w:bookmarkEnd w:id="369"/>
      <w:bookmarkEnd w:id="371"/>
    </w:p>
    <w:p w14:paraId="77894A16" w14:textId="77777777" w:rsidR="0014750C" w:rsidRPr="00395F5B" w:rsidRDefault="0014750C" w:rsidP="0014750C">
      <w:pPr>
        <w:pStyle w:val="ProductList-Body"/>
        <w:rPr>
          <w:rFonts w:cstheme="minorHAnsi"/>
        </w:rPr>
      </w:pPr>
      <w:r w:rsidRPr="00395F5B">
        <w:rPr>
          <w:rFonts w:cstheme="minorHAnsi"/>
          <w:b/>
          <w:color w:val="00188F"/>
        </w:rPr>
        <w:t>附加定义</w:t>
      </w:r>
      <w:r w:rsidRPr="00050390">
        <w:rPr>
          <w:rFonts w:cstheme="minorHAnsi"/>
          <w:b/>
          <w:bCs/>
        </w:rPr>
        <w:t>：</w:t>
      </w:r>
    </w:p>
    <w:p w14:paraId="68EC1B9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是指事务尝试总数中包括的导致了错误代码或者未返回成功代码的任意</w:t>
      </w:r>
      <w:r w:rsidRPr="00395F5B">
        <w:rPr>
          <w:rFonts w:cstheme="minorHAnsi"/>
        </w:rPr>
        <w:t xml:space="preserve"> API </w:t>
      </w:r>
      <w:r w:rsidRPr="00395F5B">
        <w:rPr>
          <w:rFonts w:cstheme="minorHAnsi"/>
        </w:rPr>
        <w:t>调用。</w:t>
      </w:r>
    </w:p>
    <w:p w14:paraId="44EC25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订阅（因而可以运行</w:t>
      </w:r>
      <w:r w:rsidRPr="00395F5B">
        <w:rPr>
          <w:rFonts w:cstheme="minorHAnsi"/>
        </w:rPr>
        <w:t xml:space="preserve"> Azure </w:t>
      </w:r>
      <w:r w:rsidRPr="00395F5B">
        <w:rPr>
          <w:rFonts w:cstheme="minorHAnsi"/>
        </w:rPr>
        <w:t>移动服务）的一个帐单月份期间内，对</w:t>
      </w:r>
      <w:r w:rsidRPr="00395F5B">
        <w:rPr>
          <w:rFonts w:cstheme="minorHAnsi"/>
        </w:rPr>
        <w:t xml:space="preserve"> Azure </w:t>
      </w:r>
      <w:r w:rsidRPr="00395F5B">
        <w:rPr>
          <w:rFonts w:cstheme="minorHAnsi"/>
        </w:rPr>
        <w:t>移动服务所发出的</w:t>
      </w:r>
      <w:r w:rsidRPr="00395F5B">
        <w:rPr>
          <w:rFonts w:cstheme="minorHAnsi"/>
        </w:rPr>
        <w:t xml:space="preserve"> API </w:t>
      </w:r>
      <w:r w:rsidRPr="00395F5B">
        <w:rPr>
          <w:rFonts w:cstheme="minorHAnsi"/>
        </w:rPr>
        <w:t>调用的总累计次数。</w:t>
      </w:r>
    </w:p>
    <w:p w14:paraId="327A071E" w14:textId="77777777" w:rsidR="0014750C" w:rsidRPr="00395F5B" w:rsidRDefault="0014750C" w:rsidP="0014750C">
      <w:pPr>
        <w:pStyle w:val="ProductList-Body"/>
        <w:rPr>
          <w:rFonts w:cstheme="minorHAnsi"/>
        </w:rPr>
      </w:pPr>
    </w:p>
    <w:p w14:paraId="0E6FEA2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27F77">
        <w:rPr>
          <w:rFonts w:cstheme="minorHAnsi"/>
          <w:b/>
          <w:bCs/>
        </w:rPr>
        <w:t>：</w:t>
      </w:r>
      <w:r w:rsidRPr="00395F5B">
        <w:rPr>
          <w:rFonts w:cstheme="minorHAnsi"/>
        </w:rPr>
        <w:t>每月正常服务时间百分比应使用以下公式计算：</w:t>
      </w:r>
    </w:p>
    <w:p w14:paraId="7677D035" w14:textId="77777777" w:rsidR="0014750C" w:rsidRPr="00395F5B" w:rsidRDefault="0014750C" w:rsidP="0014750C">
      <w:pPr>
        <w:pStyle w:val="ProductList-Body"/>
        <w:rPr>
          <w:rFonts w:cstheme="minorHAnsi"/>
        </w:rPr>
      </w:pPr>
    </w:p>
    <w:p w14:paraId="6D7B77DD"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4B247CE" w14:textId="77777777" w:rsidR="0014750C" w:rsidRPr="00395F5B" w:rsidRDefault="0014750C" w:rsidP="0014750C">
      <w:pPr>
        <w:pStyle w:val="ProductList-Body"/>
        <w:rPr>
          <w:rFonts w:cstheme="minorHAnsi"/>
        </w:rPr>
      </w:pPr>
      <w:r w:rsidRPr="00395F5B">
        <w:rPr>
          <w:rFonts w:cstheme="minorHAnsi"/>
          <w:b/>
          <w:color w:val="00188F"/>
        </w:rPr>
        <w:t>服务额度</w:t>
      </w:r>
      <w:r w:rsidRPr="00593D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861D15" w14:textId="77777777" w:rsidTr="00C94E4B">
        <w:trPr>
          <w:tblHeader/>
        </w:trPr>
        <w:tc>
          <w:tcPr>
            <w:tcW w:w="5400" w:type="dxa"/>
            <w:shd w:val="clear" w:color="auto" w:fill="0072C6"/>
          </w:tcPr>
          <w:p w14:paraId="367980A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4A5A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36FDDCD" w14:textId="77777777" w:rsidTr="00C94E4B">
        <w:tc>
          <w:tcPr>
            <w:tcW w:w="5400" w:type="dxa"/>
          </w:tcPr>
          <w:p w14:paraId="75166DF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84A30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9DE511C" w14:textId="77777777" w:rsidTr="00C94E4B">
        <w:tc>
          <w:tcPr>
            <w:tcW w:w="5400" w:type="dxa"/>
          </w:tcPr>
          <w:p w14:paraId="459CBE3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3B0FE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0DA757D" w14:textId="77777777" w:rsidR="0014750C" w:rsidRPr="00395F5B" w:rsidRDefault="0014750C" w:rsidP="0014750C">
      <w:pPr>
        <w:pStyle w:val="ProductList-Body"/>
        <w:rPr>
          <w:rFonts w:cstheme="minorHAnsi"/>
        </w:rPr>
      </w:pPr>
    </w:p>
    <w:p w14:paraId="17DA1FD8" w14:textId="4FD1B619" w:rsidR="0014750C" w:rsidRPr="00395F5B" w:rsidRDefault="0014750C" w:rsidP="0014750C">
      <w:pPr>
        <w:pStyle w:val="ProductList-Body"/>
        <w:rPr>
          <w:rFonts w:cstheme="minorHAnsi"/>
        </w:rPr>
      </w:pPr>
      <w:r w:rsidRPr="00395F5B">
        <w:rPr>
          <w:rFonts w:cstheme="minorHAnsi"/>
          <w:b/>
          <w:color w:val="00188F"/>
        </w:rPr>
        <w:t>服务级别例外</w:t>
      </w:r>
      <w:r w:rsidRPr="00395F5B">
        <w:rPr>
          <w:rFonts w:cstheme="minorHAnsi"/>
        </w:rPr>
        <w:t>：服务级别和服务额度适用于您对移动服务的标准和高级层级的使用。</w:t>
      </w:r>
    </w:p>
    <w:p w14:paraId="2604565F"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723722" w14:textId="77777777" w:rsidR="0014750C" w:rsidRPr="003D58BF" w:rsidRDefault="0014750C" w:rsidP="0014750C">
      <w:pPr>
        <w:pStyle w:val="ProductList-Offering2Heading"/>
        <w:keepNext/>
        <w:tabs>
          <w:tab w:val="clear" w:pos="360"/>
          <w:tab w:val="clear" w:pos="720"/>
          <w:tab w:val="clear" w:pos="1080"/>
        </w:tabs>
        <w:outlineLvl w:val="2"/>
        <w:rPr>
          <w:rFonts w:cstheme="majorHAnsi"/>
        </w:rPr>
      </w:pPr>
      <w:bookmarkStart w:id="372" w:name="_Toc120626071"/>
      <w:bookmarkStart w:id="373" w:name="_Toc138344586"/>
      <w:r w:rsidRPr="003D58BF">
        <w:rPr>
          <w:rFonts w:cstheme="majorHAnsi"/>
        </w:rPr>
        <w:t>Azure Monitor</w:t>
      </w:r>
      <w:bookmarkEnd w:id="323"/>
      <w:bookmarkEnd w:id="355"/>
      <w:bookmarkEnd w:id="372"/>
      <w:bookmarkEnd w:id="373"/>
    </w:p>
    <w:p w14:paraId="2BB9C4CE" w14:textId="77777777" w:rsidR="0014750C" w:rsidRPr="00395F5B" w:rsidRDefault="0014750C" w:rsidP="0014750C">
      <w:pPr>
        <w:pStyle w:val="ProductList-Body"/>
        <w:rPr>
          <w:rFonts w:cstheme="minorHAnsi"/>
        </w:rPr>
      </w:pPr>
      <w:r w:rsidRPr="00395F5B">
        <w:rPr>
          <w:rFonts w:cstheme="minorHAnsi"/>
          <w:b/>
          <w:color w:val="00188F"/>
        </w:rPr>
        <w:t xml:space="preserve">Azure Monitor </w:t>
      </w:r>
      <w:r w:rsidRPr="00395F5B">
        <w:rPr>
          <w:rFonts w:cstheme="minorHAnsi"/>
          <w:b/>
          <w:color w:val="00188F"/>
        </w:rPr>
        <w:t>警报的每月正常服务时间计算和服务级别</w:t>
      </w:r>
    </w:p>
    <w:p w14:paraId="10BFE82F" w14:textId="77777777" w:rsidR="0014750C" w:rsidRPr="00395F5B" w:rsidRDefault="0014750C" w:rsidP="0014750C">
      <w:pPr>
        <w:pStyle w:val="ProductList-Body"/>
        <w:rPr>
          <w:rFonts w:cstheme="minorHAnsi"/>
        </w:rPr>
      </w:pPr>
      <w:r w:rsidRPr="00395F5B">
        <w:rPr>
          <w:rFonts w:cstheme="minorHAnsi"/>
          <w:b/>
          <w:color w:val="00188F"/>
        </w:rPr>
        <w:t>附加定义：</w:t>
      </w:r>
    </w:p>
    <w:p w14:paraId="2D3B024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警报规则</w:t>
      </w:r>
      <w:r w:rsidRPr="008F51D2">
        <w:rPr>
          <w:rFonts w:ascii="SimSun" w:hAnsi="SimSun" w:cstheme="minorHAnsi"/>
          <w:szCs w:val="18"/>
        </w:rPr>
        <w:t>”</w:t>
      </w:r>
      <w:r w:rsidRPr="00395F5B">
        <w:rPr>
          <w:rFonts w:cstheme="minorHAnsi"/>
          <w:bCs/>
          <w:color w:val="000000" w:themeColor="text1"/>
        </w:rPr>
        <w:t>是一套信号规则，用于使用针对警报服务分析提供的监视事件数据生成警报。</w:t>
      </w:r>
    </w:p>
    <w:p w14:paraId="4BD348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是指在一个帐单月份期间，客户在指定</w:t>
      </w:r>
      <w:r w:rsidRPr="00395F5B">
        <w:rPr>
          <w:rFonts w:cstheme="minorHAnsi"/>
          <w:bCs/>
          <w:color w:val="000000" w:themeColor="text1"/>
        </w:rPr>
        <w:t xml:space="preserve"> Microsoft Azure </w:t>
      </w:r>
      <w:r w:rsidRPr="00395F5B">
        <w:rPr>
          <w:rFonts w:cstheme="minorHAnsi"/>
          <w:bCs/>
          <w:color w:val="000000" w:themeColor="text1"/>
        </w:rPr>
        <w:t>订阅中部署警报规则的总分钟数。</w:t>
      </w:r>
    </w:p>
    <w:p w14:paraId="038836D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1BABA8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23776EC8" w14:textId="77777777" w:rsidR="0014750C" w:rsidRPr="00395F5B" w:rsidRDefault="0014750C" w:rsidP="0014750C">
      <w:pPr>
        <w:pStyle w:val="ProductList-Body"/>
        <w:rPr>
          <w:rFonts w:cstheme="minorHAnsi"/>
        </w:rPr>
      </w:pPr>
      <w:r w:rsidRPr="00395F5B">
        <w:rPr>
          <w:rFonts w:cstheme="minorHAnsi"/>
          <w:bCs/>
          <w:color w:val="000000" w:themeColor="text1"/>
        </w:rPr>
        <w:t>每月正常服务时间百分比计算公式如下所示：</w:t>
      </w:r>
    </w:p>
    <w:p w14:paraId="37E1ABE0" w14:textId="77777777" w:rsidR="0014750C" w:rsidRPr="00395F5B" w:rsidRDefault="0014750C" w:rsidP="0014750C">
      <w:pPr>
        <w:pStyle w:val="ProductList-Body"/>
        <w:rPr>
          <w:rFonts w:cstheme="minorHAnsi"/>
        </w:rPr>
      </w:pPr>
    </w:p>
    <w:p w14:paraId="678B733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BCFB95A"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w:t>
      </w:r>
      <w:r w:rsidRPr="00100F71">
        <w:rPr>
          <w:rFonts w:asciiTheme="majorHAnsi" w:hAnsiTheme="majorHAnsi" w:cstheme="majorHAnsi"/>
          <w:b/>
          <w:color w:val="00188F"/>
        </w:rPr>
        <w:t>Azure Monitor</w:t>
      </w:r>
      <w:r w:rsidRPr="00395F5B">
        <w:rPr>
          <w:rFonts w:cstheme="minorHAnsi"/>
          <w:b/>
          <w:color w:val="00188F"/>
        </w:rPr>
        <w:t xml:space="preserve"> </w:t>
      </w:r>
      <w:r w:rsidRPr="00395F5B">
        <w:rPr>
          <w:rFonts w:cstheme="minorHAnsi"/>
          <w:b/>
          <w:color w:val="00188F"/>
        </w:rPr>
        <w:t>警报的使用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5FC00F" w14:textId="77777777" w:rsidTr="00C94E4B">
        <w:trPr>
          <w:trHeight w:val="249"/>
          <w:tblHeader/>
        </w:trPr>
        <w:tc>
          <w:tcPr>
            <w:tcW w:w="5400" w:type="dxa"/>
            <w:shd w:val="clear" w:color="auto" w:fill="0072C6"/>
          </w:tcPr>
          <w:p w14:paraId="1B06B0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B2B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FECC43" w14:textId="77777777" w:rsidTr="00C94E4B">
        <w:trPr>
          <w:trHeight w:val="242"/>
        </w:trPr>
        <w:tc>
          <w:tcPr>
            <w:tcW w:w="5400" w:type="dxa"/>
          </w:tcPr>
          <w:p w14:paraId="2557E56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8096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44CD5B" w14:textId="77777777" w:rsidTr="00C94E4B">
        <w:trPr>
          <w:trHeight w:val="249"/>
        </w:trPr>
        <w:tc>
          <w:tcPr>
            <w:tcW w:w="5400" w:type="dxa"/>
          </w:tcPr>
          <w:p w14:paraId="58EF0A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81C3E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86F97E" w14:textId="77777777" w:rsidR="0014750C" w:rsidRPr="00395F5B" w:rsidRDefault="0014750C" w:rsidP="0014750C">
      <w:pPr>
        <w:pStyle w:val="ProductList-Body"/>
        <w:spacing w:before="240"/>
        <w:rPr>
          <w:rFonts w:cstheme="minorHAnsi"/>
        </w:rPr>
      </w:pPr>
      <w:r w:rsidRPr="00395F5B">
        <w:rPr>
          <w:rFonts w:cstheme="minorHAnsi"/>
          <w:b/>
          <w:color w:val="00188F"/>
        </w:rPr>
        <w:t xml:space="preserve">Azure Monitor </w:t>
      </w:r>
      <w:r w:rsidRPr="00395F5B">
        <w:rPr>
          <w:rFonts w:cstheme="minorHAnsi"/>
          <w:b/>
          <w:color w:val="00188F"/>
        </w:rPr>
        <w:t>通知递送的每月正常服务时间计算和服务级别</w:t>
      </w:r>
    </w:p>
    <w:p w14:paraId="051E4406" w14:textId="77777777" w:rsidR="0014750C" w:rsidRPr="00395F5B" w:rsidRDefault="0014750C" w:rsidP="0014750C">
      <w:pPr>
        <w:pStyle w:val="ProductList-Body"/>
        <w:rPr>
          <w:rFonts w:cstheme="minorHAnsi"/>
        </w:rPr>
      </w:pPr>
      <w:r w:rsidRPr="00395F5B">
        <w:rPr>
          <w:rFonts w:cstheme="minorHAnsi"/>
          <w:b/>
          <w:color w:val="00188F"/>
        </w:rPr>
        <w:t>附加定义</w:t>
      </w:r>
      <w:r w:rsidRPr="001E35E1">
        <w:rPr>
          <w:rFonts w:cstheme="minorHAnsi"/>
          <w:b/>
          <w:bCs/>
        </w:rPr>
        <w:t>：</w:t>
      </w:r>
    </w:p>
    <w:p w14:paraId="752447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操作组</w:t>
      </w:r>
      <w:r w:rsidRPr="008F51D2">
        <w:rPr>
          <w:rFonts w:ascii="SimSun" w:hAnsi="SimSun" w:cstheme="minorHAnsi"/>
          <w:szCs w:val="18"/>
        </w:rPr>
        <w:t>”</w:t>
      </w:r>
      <w:r w:rsidRPr="00395F5B">
        <w:rPr>
          <w:rFonts w:cstheme="minorHAnsi"/>
        </w:rPr>
        <w:t>是一组定义首选通知递送方式的操作。</w:t>
      </w:r>
    </w:p>
    <w:p w14:paraId="0BD282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是指在一个帐单月份期间，客户在指定</w:t>
      </w:r>
      <w:r w:rsidRPr="00395F5B">
        <w:rPr>
          <w:rFonts w:cstheme="minorHAnsi"/>
        </w:rPr>
        <w:t xml:space="preserve"> Microsoft Azure </w:t>
      </w:r>
      <w:r w:rsidRPr="00395F5B">
        <w:rPr>
          <w:rFonts w:cstheme="minorHAnsi"/>
        </w:rPr>
        <w:t>订阅中为所有操作组部署的总部署分钟数。</w:t>
      </w:r>
    </w:p>
    <w:p w14:paraId="25E7CF1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49016E97" w14:textId="77777777" w:rsidR="0014750C" w:rsidRPr="00395F5B" w:rsidRDefault="0014750C" w:rsidP="0014750C">
      <w:pPr>
        <w:spacing w:after="0"/>
        <w:rPr>
          <w:rFonts w:cstheme="minorHAnsi"/>
        </w:rPr>
      </w:pPr>
      <w:r w:rsidRPr="00395F5B">
        <w:rPr>
          <w:rFonts w:cstheme="minorHAnsi"/>
          <w:b/>
          <w:color w:val="00188F"/>
          <w:sz w:val="18"/>
        </w:rPr>
        <w:lastRenderedPageBreak/>
        <w:t>每月正常服务时间百分比</w:t>
      </w:r>
      <w:r w:rsidRPr="00395F5B">
        <w:rPr>
          <w:rFonts w:cstheme="minorHAnsi"/>
          <w:sz w:val="18"/>
        </w:rPr>
        <w:t>：</w:t>
      </w:r>
      <w:r w:rsidRPr="00395F5B">
        <w:rPr>
          <w:rFonts w:cstheme="minorHAnsi"/>
          <w:sz w:val="18"/>
          <w:szCs w:val="18"/>
        </w:rPr>
        <w:t>按照以下方式计算：指定的 Microsoft Azure 订阅在一个帐单月份期间的最大可用分钟数减去停机时间，再除以最大可用分钟数。</w:t>
      </w:r>
    </w:p>
    <w:p w14:paraId="56FC75A4" w14:textId="77777777" w:rsidR="0014750C" w:rsidRPr="00395F5B" w:rsidRDefault="0014750C" w:rsidP="0014750C">
      <w:pPr>
        <w:spacing w:after="0"/>
        <w:rPr>
          <w:rFonts w:cstheme="minorHAnsi"/>
        </w:rPr>
      </w:pPr>
      <w:r w:rsidRPr="00395F5B">
        <w:rPr>
          <w:rFonts w:cstheme="minorHAnsi"/>
          <w:sz w:val="18"/>
          <w:szCs w:val="18"/>
        </w:rPr>
        <w:t>每月正常服务时间百分比计算公式如下所示：</w:t>
      </w:r>
    </w:p>
    <w:p w14:paraId="2E39E5CD" w14:textId="77777777" w:rsidR="0014750C" w:rsidRPr="00395F5B" w:rsidRDefault="0014750C" w:rsidP="0014750C">
      <w:pPr>
        <w:pStyle w:val="ProductList-Body"/>
        <w:rPr>
          <w:rFonts w:cstheme="minorHAnsi"/>
        </w:rPr>
      </w:pPr>
    </w:p>
    <w:p w14:paraId="7E31BF6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5892C75" w14:textId="77777777" w:rsidR="0014750C" w:rsidRPr="00395F5B" w:rsidRDefault="0014750C" w:rsidP="0014750C">
      <w:pPr>
        <w:pStyle w:val="ProductList-Body"/>
        <w:rPr>
          <w:rFonts w:cstheme="minorHAnsi"/>
        </w:rPr>
      </w:pPr>
      <w:r w:rsidRPr="00395F5B">
        <w:rPr>
          <w:rFonts w:cstheme="minorHAnsi"/>
          <w:b/>
          <w:color w:val="00188F"/>
        </w:rPr>
        <w:t>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26B079B" w14:textId="77777777" w:rsidTr="00C94E4B">
        <w:trPr>
          <w:trHeight w:val="249"/>
          <w:tblHeader/>
        </w:trPr>
        <w:tc>
          <w:tcPr>
            <w:tcW w:w="5400" w:type="dxa"/>
            <w:shd w:val="clear" w:color="auto" w:fill="0072C6"/>
          </w:tcPr>
          <w:p w14:paraId="0A7B74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201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E848C7" w14:textId="77777777" w:rsidTr="00C94E4B">
        <w:trPr>
          <w:trHeight w:val="242"/>
        </w:trPr>
        <w:tc>
          <w:tcPr>
            <w:tcW w:w="5400" w:type="dxa"/>
          </w:tcPr>
          <w:p w14:paraId="1F0F8F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2FAC1C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3D0DED" w14:textId="77777777" w:rsidTr="00C94E4B">
        <w:trPr>
          <w:trHeight w:val="249"/>
        </w:trPr>
        <w:tc>
          <w:tcPr>
            <w:tcW w:w="5400" w:type="dxa"/>
          </w:tcPr>
          <w:p w14:paraId="623CEC8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64C03D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A4C125D" w14:textId="77777777" w:rsidR="0014750C" w:rsidRPr="00395F5B" w:rsidRDefault="0014750C" w:rsidP="0014750C">
      <w:pPr>
        <w:pStyle w:val="ProductList-Body"/>
        <w:rPr>
          <w:rFonts w:cstheme="minorHAnsi"/>
        </w:rPr>
      </w:pPr>
    </w:p>
    <w:p w14:paraId="03696EC1" w14:textId="77777777" w:rsidR="0014750C" w:rsidRPr="00395F5B" w:rsidRDefault="0014750C" w:rsidP="0014750C">
      <w:pPr>
        <w:pStyle w:val="ProductList-Body"/>
        <w:rPr>
          <w:rFonts w:cstheme="minorHAnsi"/>
        </w:rPr>
      </w:pPr>
      <w:r w:rsidRPr="00395F5B">
        <w:rPr>
          <w:rFonts w:cstheme="minorHAnsi"/>
          <w:i/>
          <w:szCs w:val="18"/>
        </w:rPr>
        <w:t>另请参见</w:t>
      </w:r>
      <w:r w:rsidRPr="00395F5B">
        <w:rPr>
          <w:rFonts w:cstheme="minorHAnsi"/>
          <w:i/>
          <w:szCs w:val="18"/>
        </w:rPr>
        <w:t xml:space="preserve"> Log Analytics </w:t>
      </w:r>
      <w:r w:rsidRPr="00395F5B">
        <w:rPr>
          <w:rFonts w:cstheme="minorHAnsi"/>
          <w:i/>
          <w:szCs w:val="18"/>
        </w:rPr>
        <w:t>和</w:t>
      </w:r>
      <w:r w:rsidRPr="00395F5B">
        <w:rPr>
          <w:rFonts w:cstheme="minorHAnsi"/>
          <w:i/>
          <w:szCs w:val="18"/>
        </w:rPr>
        <w:t xml:space="preserve"> Application Insights</w:t>
      </w:r>
      <w:r w:rsidRPr="00395F5B">
        <w:rPr>
          <w:rFonts w:cstheme="minorHAnsi"/>
          <w:i/>
          <w:szCs w:val="18"/>
        </w:rPr>
        <w:t>。</w:t>
      </w:r>
    </w:p>
    <w:bookmarkStart w:id="374" w:name="_Toc510793666"/>
    <w:p w14:paraId="7ECA83FA"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A3611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75" w:name="MultiFactorAuthenticationService"/>
      <w:bookmarkStart w:id="376" w:name="_Toc52349010"/>
      <w:bookmarkStart w:id="377" w:name="_Toc120626072"/>
      <w:bookmarkStart w:id="378" w:name="_Toc138344587"/>
      <w:bookmarkStart w:id="379" w:name="_Toc526859666"/>
      <w:bookmarkStart w:id="380" w:name="_Toc52348940"/>
      <w:bookmarkStart w:id="381" w:name="_Toc457821541"/>
      <w:bookmarkEnd w:id="145"/>
      <w:bookmarkEnd w:id="146"/>
      <w:bookmarkEnd w:id="374"/>
      <w:r w:rsidRPr="00395F5B">
        <w:rPr>
          <w:rFonts w:asciiTheme="minorHAnsi" w:hAnsiTheme="minorHAnsi" w:cstheme="minorHAnsi"/>
        </w:rPr>
        <w:t>多重身份验证服务</w:t>
      </w:r>
      <w:bookmarkEnd w:id="375"/>
      <w:bookmarkEnd w:id="376"/>
      <w:bookmarkEnd w:id="377"/>
      <w:bookmarkEnd w:id="378"/>
    </w:p>
    <w:p w14:paraId="475A4734" w14:textId="77777777" w:rsidR="0014750C" w:rsidRPr="00395F5B" w:rsidRDefault="0014750C" w:rsidP="0014750C">
      <w:pPr>
        <w:pStyle w:val="ProductList-Body"/>
        <w:rPr>
          <w:rFonts w:cstheme="minorHAnsi"/>
        </w:rPr>
      </w:pPr>
      <w:r w:rsidRPr="00395F5B">
        <w:rPr>
          <w:rFonts w:cstheme="minorHAnsi"/>
          <w:b/>
          <w:color w:val="00188F"/>
        </w:rPr>
        <w:t>附加定义</w:t>
      </w:r>
      <w:r w:rsidRPr="003804D5">
        <w:rPr>
          <w:rFonts w:cstheme="minorHAnsi"/>
          <w:b/>
          <w:bCs/>
        </w:rPr>
        <w:t>：</w:t>
      </w:r>
    </w:p>
    <w:p w14:paraId="6D6A5FC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中指定的多重身份验证提供程序所部署的总分钟数。</w:t>
      </w:r>
    </w:p>
    <w:p w14:paraId="24E8E6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订阅中为所有多重身份验证提供程序部署的总部署分钟数。</w:t>
      </w:r>
    </w:p>
    <w:p w14:paraId="15D23B11" w14:textId="77777777" w:rsidR="0014750C" w:rsidRPr="00395F5B" w:rsidRDefault="0014750C" w:rsidP="0014750C">
      <w:pPr>
        <w:pStyle w:val="ProductList-Body"/>
        <w:rPr>
          <w:rFonts w:cstheme="minorHAnsi"/>
        </w:rPr>
      </w:pPr>
      <w:r w:rsidRPr="00395F5B">
        <w:rPr>
          <w:rFonts w:cstheme="minorHAnsi"/>
          <w:b/>
          <w:color w:val="00188F"/>
        </w:rPr>
        <w:t>停机时间</w:t>
      </w:r>
      <w:r w:rsidRPr="00AA61DB">
        <w:rPr>
          <w:rFonts w:cstheme="minorHAnsi"/>
          <w:b/>
          <w:bCs/>
        </w:rPr>
        <w:t>：</w:t>
      </w:r>
      <w:r w:rsidRPr="00395F5B">
        <w:rPr>
          <w:rFonts w:cstheme="minorHAnsi"/>
        </w:rPr>
        <w:t>是指在多重身份验证服务无法为多重身份验证服务提供程序接收或处理身份验证请求期间，您在指定的</w:t>
      </w:r>
      <w:r w:rsidRPr="00395F5B">
        <w:rPr>
          <w:rFonts w:cstheme="minorHAnsi"/>
        </w:rPr>
        <w:t xml:space="preserve"> Microsoft Azure </w:t>
      </w:r>
      <w:r w:rsidRPr="00395F5B">
        <w:rPr>
          <w:rFonts w:cstheme="minorHAnsi"/>
        </w:rPr>
        <w:t>订阅中为所有多重身份验证提供程序部署的总累计部署分钟数。</w:t>
      </w:r>
    </w:p>
    <w:p w14:paraId="3D30A6EF" w14:textId="77777777" w:rsidR="0014750C" w:rsidRPr="00395F5B" w:rsidRDefault="0014750C" w:rsidP="0014750C">
      <w:pPr>
        <w:pStyle w:val="ProductList-Body"/>
        <w:rPr>
          <w:rFonts w:cstheme="minorHAnsi"/>
        </w:rPr>
      </w:pPr>
    </w:p>
    <w:p w14:paraId="0E80FBA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76AE0">
        <w:rPr>
          <w:rFonts w:cstheme="minorHAnsi"/>
          <w:b/>
          <w:bCs/>
        </w:rPr>
        <w:t>：</w:t>
      </w:r>
      <w:r w:rsidRPr="00395F5B">
        <w:rPr>
          <w:rFonts w:cstheme="minorHAnsi"/>
        </w:rPr>
        <w:t>每月正常服务时间百分比应使用以下公式计算：</w:t>
      </w:r>
    </w:p>
    <w:p w14:paraId="05435E43" w14:textId="77777777" w:rsidR="0014750C" w:rsidRPr="00395F5B" w:rsidRDefault="0014750C" w:rsidP="0014750C">
      <w:pPr>
        <w:pStyle w:val="ProductList-Body"/>
        <w:rPr>
          <w:rFonts w:cstheme="minorHAnsi"/>
        </w:rPr>
      </w:pPr>
    </w:p>
    <w:p w14:paraId="0483D7F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1016F08" w14:textId="77777777" w:rsidR="0014750C" w:rsidRPr="000314F9" w:rsidRDefault="0014750C" w:rsidP="0014750C">
      <w:pPr>
        <w:pStyle w:val="ProductList-Body"/>
        <w:rPr>
          <w:rFonts w:cstheme="minorHAnsi"/>
          <w:b/>
          <w:bCs/>
        </w:rPr>
      </w:pPr>
      <w:r w:rsidRPr="00395F5B">
        <w:rPr>
          <w:rFonts w:cstheme="minorHAnsi"/>
          <w:b/>
          <w:color w:val="00188F"/>
        </w:rPr>
        <w:t>服务额度</w:t>
      </w:r>
      <w:r w:rsidRPr="000314F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4057707" w14:textId="77777777" w:rsidTr="00C94E4B">
        <w:trPr>
          <w:tblHeader/>
        </w:trPr>
        <w:tc>
          <w:tcPr>
            <w:tcW w:w="5400" w:type="dxa"/>
            <w:shd w:val="clear" w:color="auto" w:fill="0072C6"/>
          </w:tcPr>
          <w:p w14:paraId="3F0D5E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576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8290C97" w14:textId="77777777" w:rsidTr="00C94E4B">
        <w:tc>
          <w:tcPr>
            <w:tcW w:w="5400" w:type="dxa"/>
          </w:tcPr>
          <w:p w14:paraId="20B40E5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975F2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9C8727F" w14:textId="77777777" w:rsidTr="00C94E4B">
        <w:tc>
          <w:tcPr>
            <w:tcW w:w="5400" w:type="dxa"/>
          </w:tcPr>
          <w:p w14:paraId="09D4DF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67C4DF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DD4396"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7695F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2" w:name="_Toc120626073"/>
      <w:bookmarkStart w:id="383" w:name="_Toc138344588"/>
      <w:r w:rsidRPr="007F7718">
        <w:rPr>
          <w:rFonts w:cstheme="majorHAnsi"/>
        </w:rPr>
        <w:t>Azure NetApp</w:t>
      </w:r>
      <w:r w:rsidRPr="00395F5B">
        <w:rPr>
          <w:rFonts w:asciiTheme="minorHAnsi" w:hAnsiTheme="minorHAnsi" w:cstheme="minorHAnsi"/>
        </w:rPr>
        <w:t xml:space="preserve"> </w:t>
      </w:r>
      <w:r w:rsidRPr="00395F5B">
        <w:rPr>
          <w:rFonts w:asciiTheme="minorHAnsi" w:hAnsiTheme="minorHAnsi" w:cstheme="minorHAnsi"/>
        </w:rPr>
        <w:t>文件</w:t>
      </w:r>
      <w:bookmarkEnd w:id="382"/>
      <w:bookmarkEnd w:id="383"/>
    </w:p>
    <w:p w14:paraId="486472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085F0C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w:t>
      </w:r>
      <w:r w:rsidRPr="008F51D2">
        <w:rPr>
          <w:rFonts w:ascii="SimSun" w:hAnsi="SimSun" w:cstheme="minorHAnsi"/>
          <w:szCs w:val="18"/>
        </w:rPr>
        <w:t>”</w:t>
      </w:r>
      <w:r w:rsidRPr="00395F5B">
        <w:rPr>
          <w:rFonts w:cstheme="minorHAnsi"/>
        </w:rPr>
        <w:t>是</w:t>
      </w:r>
      <w:r w:rsidRPr="00395F5B">
        <w:rPr>
          <w:rFonts w:cstheme="minorHAnsi"/>
        </w:rPr>
        <w:t xml:space="preserve"> Azure NetApp </w:t>
      </w:r>
      <w:r w:rsidRPr="00395F5B">
        <w:rPr>
          <w:rFonts w:cstheme="minorHAnsi"/>
        </w:rPr>
        <w:t>文件中的逻辑存储资源，它包含文件系统并用于存储数据。</w:t>
      </w:r>
    </w:p>
    <w:p w14:paraId="3D72B2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卷连接性</w:t>
      </w:r>
      <w:r w:rsidRPr="008F51D2">
        <w:rPr>
          <w:rFonts w:ascii="SimSun" w:hAnsi="SimSun" w:cstheme="minorHAnsi"/>
          <w:szCs w:val="18"/>
        </w:rPr>
        <w:t>”</w:t>
      </w:r>
      <w:r w:rsidRPr="00395F5B">
        <w:rPr>
          <w:rFonts w:cstheme="minorHAnsi"/>
        </w:rPr>
        <w:t>是指在卷和其他使用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网络协议的</w:t>
      </w:r>
      <w:r w:rsidRPr="00395F5B">
        <w:rPr>
          <w:rFonts w:cstheme="minorHAnsi"/>
        </w:rPr>
        <w:t xml:space="preserve"> IP </w:t>
      </w:r>
      <w:r w:rsidRPr="00395F5B">
        <w:rPr>
          <w:rFonts w:cstheme="minorHAnsi"/>
        </w:rPr>
        <w:t>地址之间的双向网络流量；根据协议，卷针对允许的流量而配置。</w:t>
      </w:r>
    </w:p>
    <w:p w14:paraId="74359DE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订阅中部署卷的总分钟数。</w:t>
      </w:r>
    </w:p>
    <w:p w14:paraId="47F882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w:t>
      </w:r>
      <w:r w:rsidRPr="00395F5B">
        <w:rPr>
          <w:rFonts w:cstheme="minorHAnsi"/>
        </w:rPr>
        <w:t xml:space="preserve"> Azure </w:t>
      </w:r>
      <w:r w:rsidRPr="00395F5B">
        <w:rPr>
          <w:rFonts w:cstheme="minorHAnsi"/>
        </w:rPr>
        <w:t>区域不具备任何卷连接性的总累计分钟数。</w:t>
      </w:r>
    </w:p>
    <w:p w14:paraId="23ADE79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619AD32A" w14:textId="77777777" w:rsidR="0014750C" w:rsidRPr="00395F5B" w:rsidRDefault="0014750C" w:rsidP="0014750C">
      <w:pPr>
        <w:pStyle w:val="ProductList-Body"/>
        <w:rPr>
          <w:rFonts w:cstheme="minorHAnsi"/>
        </w:rPr>
      </w:pPr>
    </w:p>
    <w:p w14:paraId="0BA3D26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6CB21E4" w14:textId="77777777" w:rsidR="0014750C" w:rsidRDefault="0014750C" w:rsidP="0014750C">
      <w:pPr>
        <w:pStyle w:val="ProductList-Body"/>
        <w:rPr>
          <w:rFonts w:cstheme="minorHAnsi"/>
          <w:b/>
          <w:bCs/>
          <w:color w:val="00188F"/>
        </w:rPr>
      </w:pPr>
    </w:p>
    <w:p w14:paraId="59E00051"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6E384B" w14:textId="77777777" w:rsidTr="00C94E4B">
        <w:trPr>
          <w:tblHeader/>
        </w:trPr>
        <w:tc>
          <w:tcPr>
            <w:tcW w:w="5400" w:type="dxa"/>
            <w:shd w:val="clear" w:color="auto" w:fill="0072C6"/>
          </w:tcPr>
          <w:p w14:paraId="017911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92A9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A98D52" w14:textId="77777777" w:rsidTr="00C94E4B">
        <w:tc>
          <w:tcPr>
            <w:tcW w:w="5400" w:type="dxa"/>
          </w:tcPr>
          <w:p w14:paraId="3C725F2A"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AB99C3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E42D670" w14:textId="77777777" w:rsidTr="00C94E4B">
        <w:tc>
          <w:tcPr>
            <w:tcW w:w="5400" w:type="dxa"/>
          </w:tcPr>
          <w:p w14:paraId="3C9F38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563BD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96206"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FA26A2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4" w:name="_Toc52348976"/>
      <w:bookmarkStart w:id="385" w:name="_Toc120626074"/>
      <w:bookmarkStart w:id="386" w:name="_Toc138344589"/>
      <w:bookmarkStart w:id="387" w:name="NetworkWatcher"/>
      <w:bookmarkStart w:id="388" w:name="_Toc457821568"/>
      <w:r w:rsidRPr="00395F5B">
        <w:rPr>
          <w:rFonts w:asciiTheme="minorHAnsi" w:hAnsiTheme="minorHAnsi" w:cstheme="minorHAnsi"/>
        </w:rPr>
        <w:t>网络观察程序</w:t>
      </w:r>
      <w:bookmarkEnd w:id="384"/>
      <w:bookmarkEnd w:id="385"/>
      <w:bookmarkEnd w:id="386"/>
    </w:p>
    <w:bookmarkEnd w:id="387"/>
    <w:p w14:paraId="74CE47AE"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8A0DA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网络诊断工具</w:t>
      </w:r>
      <w:r w:rsidRPr="008F51D2">
        <w:rPr>
          <w:rFonts w:ascii="SimSun" w:hAnsi="SimSun" w:cstheme="minorHAnsi"/>
          <w:sz w:val="18"/>
          <w:szCs w:val="18"/>
        </w:rPr>
        <w:t>”</w:t>
      </w:r>
      <w:r w:rsidRPr="00395F5B">
        <w:rPr>
          <w:rFonts w:cstheme="minorHAnsi"/>
          <w:sz w:val="18"/>
          <w:szCs w:val="18"/>
        </w:rPr>
        <w:t>是指一系列网络诊断和拓扑工具。</w:t>
      </w:r>
    </w:p>
    <w:p w14:paraId="3DE341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最大诊断检查次数</w:t>
      </w:r>
      <w:r w:rsidRPr="008F51D2">
        <w:rPr>
          <w:rFonts w:ascii="SimSun" w:hAnsi="SimSun" w:cstheme="minorHAnsi"/>
          <w:sz w:val="18"/>
          <w:szCs w:val="18"/>
        </w:rPr>
        <w:t>”</w:t>
      </w:r>
      <w:r w:rsidRPr="00395F5B">
        <w:rPr>
          <w:rFonts w:cstheme="minorHAnsi"/>
          <w:sz w:val="18"/>
          <w:szCs w:val="18"/>
        </w:rPr>
        <w:t>是指在一个帐单月份期间，客户在指定的 Microsoft Azure 订阅中配置的网络诊断工具所执行的诊断操作总次数。</w:t>
      </w:r>
    </w:p>
    <w:p w14:paraId="524CB01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失败的诊断检查次数</w:t>
      </w:r>
      <w:r w:rsidRPr="008F51D2">
        <w:rPr>
          <w:rFonts w:ascii="SimSun" w:hAnsi="SimSun" w:cstheme="minorHAnsi"/>
          <w:sz w:val="18"/>
          <w:szCs w:val="18"/>
        </w:rPr>
        <w:t>”</w:t>
      </w:r>
      <w:r w:rsidRPr="00395F5B">
        <w:rPr>
          <w:rFonts w:cstheme="minorHAnsi"/>
          <w:sz w:val="18"/>
          <w:szCs w:val="18"/>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14750C" w:rsidRPr="00395F5B" w14:paraId="25B35549" w14:textId="77777777" w:rsidTr="00C94E4B">
        <w:trPr>
          <w:trHeight w:val="249"/>
          <w:tblHeader/>
        </w:trPr>
        <w:tc>
          <w:tcPr>
            <w:tcW w:w="2509" w:type="pct"/>
            <w:shd w:val="clear" w:color="auto" w:fill="0072C6"/>
          </w:tcPr>
          <w:p w14:paraId="630D2884"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诊断工具</w:t>
            </w:r>
          </w:p>
        </w:tc>
        <w:tc>
          <w:tcPr>
            <w:tcW w:w="2491" w:type="pct"/>
            <w:shd w:val="clear" w:color="auto" w:fill="0072C6"/>
          </w:tcPr>
          <w:p w14:paraId="0AD843F2"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58953765" w14:textId="77777777" w:rsidTr="00C94E4B">
        <w:trPr>
          <w:trHeight w:val="242"/>
        </w:trPr>
        <w:tc>
          <w:tcPr>
            <w:tcW w:w="2509" w:type="pct"/>
          </w:tcPr>
          <w:p w14:paraId="6BDB981A" w14:textId="77777777" w:rsidR="0014750C" w:rsidRPr="00420610" w:rsidRDefault="0014750C" w:rsidP="00420610">
            <w:pPr>
              <w:pStyle w:val="Heading2"/>
              <w:keepNext w:val="0"/>
              <w:keepLines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 xml:space="preserve">IPFlow </w:t>
            </w:r>
            <w:r w:rsidRPr="00420610">
              <w:rPr>
                <w:rFonts w:asciiTheme="minorHAnsi" w:eastAsia="SimSun" w:hAnsiTheme="minorHAnsi" w:cstheme="minorHAnsi"/>
                <w:color w:val="000000" w:themeColor="text1"/>
                <w:sz w:val="16"/>
                <w:szCs w:val="16"/>
              </w:rPr>
              <w:t>验证</w:t>
            </w:r>
          </w:p>
          <w:p w14:paraId="6266FB54"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NextHop</w:t>
            </w:r>
          </w:p>
          <w:p w14:paraId="23C4B649"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数据包捕获</w:t>
            </w:r>
          </w:p>
          <w:p w14:paraId="4C91D028"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安全组视图</w:t>
            </w:r>
          </w:p>
          <w:p w14:paraId="10EB6CDF" w14:textId="77777777" w:rsidR="0014750C" w:rsidRPr="00420610" w:rsidRDefault="0014750C" w:rsidP="00420610">
            <w:pPr>
              <w:pStyle w:val="ProductList-OfferingBody"/>
              <w:spacing w:before="40"/>
              <w:rPr>
                <w:rFonts w:cstheme="minorHAnsi"/>
                <w:color w:val="000000" w:themeColor="text1"/>
                <w:szCs w:val="16"/>
              </w:rPr>
            </w:pPr>
            <w:r w:rsidRPr="00420610">
              <w:rPr>
                <w:rFonts w:cstheme="minorHAnsi"/>
                <w:color w:val="000000" w:themeColor="text1"/>
                <w:szCs w:val="16"/>
              </w:rPr>
              <w:t>拓扑</w:t>
            </w:r>
          </w:p>
          <w:p w14:paraId="32BC4E6D"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w:t>
            </w:r>
          </w:p>
          <w:p w14:paraId="7D1973E6"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连接监控器（经典）</w:t>
            </w:r>
          </w:p>
        </w:tc>
        <w:tc>
          <w:tcPr>
            <w:tcW w:w="2491" w:type="pct"/>
          </w:tcPr>
          <w:p w14:paraId="5480499F" w14:textId="77777777" w:rsidR="0014750C" w:rsidRPr="00395F5B" w:rsidRDefault="0014750C" w:rsidP="00C94E4B">
            <w:pPr>
              <w:pStyle w:val="ProductList-OfferingBody"/>
              <w:rPr>
                <w:rFonts w:cstheme="minorHAnsi"/>
                <w:szCs w:val="18"/>
              </w:rPr>
            </w:pPr>
            <w:r w:rsidRPr="00395F5B">
              <w:rPr>
                <w:rFonts w:cstheme="minorHAnsi"/>
                <w:szCs w:val="18"/>
              </w:rPr>
              <w:t xml:space="preserve">2 </w:t>
            </w:r>
            <w:r w:rsidRPr="00395F5B">
              <w:rPr>
                <w:rFonts w:cstheme="minorHAnsi"/>
                <w:szCs w:val="18"/>
              </w:rPr>
              <w:t>分钟</w:t>
            </w:r>
          </w:p>
        </w:tc>
      </w:tr>
      <w:tr w:rsidR="0014750C" w:rsidRPr="00395F5B" w14:paraId="60A195A9" w14:textId="77777777" w:rsidTr="00C94E4B">
        <w:trPr>
          <w:trHeight w:val="249"/>
        </w:trPr>
        <w:tc>
          <w:tcPr>
            <w:tcW w:w="2509" w:type="pct"/>
          </w:tcPr>
          <w:p w14:paraId="6F7B0756" w14:textId="77777777" w:rsidR="0014750C" w:rsidRPr="00395F5B" w:rsidRDefault="0014750C" w:rsidP="00C94E4B">
            <w:pPr>
              <w:pStyle w:val="ProductList-OfferingBody"/>
              <w:rPr>
                <w:rFonts w:cstheme="minorHAnsi"/>
              </w:rPr>
            </w:pPr>
            <w:r w:rsidRPr="00395F5B">
              <w:rPr>
                <w:rFonts w:cstheme="minorHAnsi"/>
              </w:rPr>
              <w:t xml:space="preserve">VPN </w:t>
            </w:r>
            <w:r w:rsidRPr="00395F5B">
              <w:rPr>
                <w:rFonts w:cstheme="minorHAnsi"/>
              </w:rPr>
              <w:t>故障排除</w:t>
            </w:r>
          </w:p>
        </w:tc>
        <w:tc>
          <w:tcPr>
            <w:tcW w:w="2491" w:type="pct"/>
          </w:tcPr>
          <w:p w14:paraId="5DD572CA" w14:textId="77777777" w:rsidR="0014750C" w:rsidRPr="00395F5B" w:rsidRDefault="0014750C" w:rsidP="00C94E4B">
            <w:pPr>
              <w:pStyle w:val="ProductList-OfferingBody"/>
              <w:rPr>
                <w:rFonts w:cstheme="minorHAnsi"/>
              </w:rPr>
            </w:pPr>
            <w:r w:rsidRPr="00395F5B">
              <w:rPr>
                <w:rFonts w:cstheme="minorHAnsi"/>
              </w:rPr>
              <w:t xml:space="preserve">10 </w:t>
            </w:r>
            <w:r w:rsidRPr="00395F5B">
              <w:rPr>
                <w:rFonts w:cstheme="minorHAnsi"/>
              </w:rPr>
              <w:t>分钟</w:t>
            </w:r>
          </w:p>
        </w:tc>
      </w:tr>
    </w:tbl>
    <w:p w14:paraId="31F74BE9" w14:textId="77777777" w:rsidR="0014750C" w:rsidRPr="00395F5B" w:rsidRDefault="0014750C" w:rsidP="0014750C">
      <w:pPr>
        <w:spacing w:before="120"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应使用以下公式计算：</w:t>
      </w:r>
    </w:p>
    <w:p w14:paraId="7728097A" w14:textId="77777777" w:rsidR="0014750C" w:rsidRPr="00395F5B" w:rsidRDefault="0014750C" w:rsidP="0014750C">
      <w:pPr>
        <w:spacing w:after="0" w:line="240" w:lineRule="auto"/>
        <w:rPr>
          <w:rFonts w:cstheme="minorHAnsi"/>
        </w:rPr>
      </w:pPr>
    </w:p>
    <w:p w14:paraId="5600735F"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最大诊断检查次数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失败的诊断检查次数</m:t>
              </m:r>
            </m:num>
            <m:den>
              <m:r>
                <m:rPr>
                  <m:nor/>
                </m:rPr>
                <w:rPr>
                  <w:rFonts w:ascii="Cambria Math" w:cstheme="minorHAnsi" w:hint="eastAsia"/>
                  <w:i/>
                  <w:sz w:val="18"/>
                  <w:szCs w:val="18"/>
                </w:rPr>
                <m:t>最大诊断检查次数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A56ECA2" w14:textId="77777777" w:rsidR="0014750C" w:rsidRPr="00395F5B" w:rsidRDefault="0014750C" w:rsidP="0014750C">
      <w:pPr>
        <w:pStyle w:val="ProductList-Body"/>
        <w:rPr>
          <w:rFonts w:cstheme="minorHAnsi"/>
        </w:rPr>
      </w:pPr>
      <w:r w:rsidRPr="00395F5B">
        <w:rPr>
          <w:rFonts w:cstheme="minorHAnsi"/>
          <w:b/>
          <w:color w:val="00188F"/>
        </w:rPr>
        <w:t>服务级别</w:t>
      </w:r>
      <w:r w:rsidRPr="00395F5B">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14750C" w:rsidRPr="00395F5B" w14:paraId="10CBC7BA" w14:textId="77777777" w:rsidTr="00C94E4B">
        <w:trPr>
          <w:trHeight w:val="249"/>
          <w:tblHeader/>
        </w:trPr>
        <w:tc>
          <w:tcPr>
            <w:tcW w:w="2513" w:type="pct"/>
            <w:shd w:val="clear" w:color="auto" w:fill="0072C6"/>
          </w:tcPr>
          <w:p w14:paraId="23C0FCF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487" w:type="pct"/>
            <w:shd w:val="clear" w:color="auto" w:fill="0072C6"/>
          </w:tcPr>
          <w:p w14:paraId="3DB62C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72E5B1" w14:textId="77777777" w:rsidTr="00C94E4B">
        <w:trPr>
          <w:trHeight w:val="242"/>
        </w:trPr>
        <w:tc>
          <w:tcPr>
            <w:tcW w:w="2513" w:type="pct"/>
          </w:tcPr>
          <w:p w14:paraId="74B9DA7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2487" w:type="pct"/>
          </w:tcPr>
          <w:p w14:paraId="18FE4A3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92AC0" w14:textId="77777777" w:rsidTr="00C94E4B">
        <w:trPr>
          <w:trHeight w:val="249"/>
        </w:trPr>
        <w:tc>
          <w:tcPr>
            <w:tcW w:w="2513" w:type="pct"/>
          </w:tcPr>
          <w:p w14:paraId="48E2A7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487" w:type="pct"/>
          </w:tcPr>
          <w:p w14:paraId="3A4DDCB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89F286"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history="1">
        <w:r w:rsidR="0014750C" w:rsidRPr="00395F5B">
          <w:rPr>
            <w:rStyle w:val="Hyperlink"/>
            <w:rFonts w:cstheme="minorHAnsi"/>
            <w:sz w:val="16"/>
            <w:szCs w:val="16"/>
          </w:rPr>
          <w:t>定义</w:t>
        </w:r>
      </w:hyperlink>
    </w:p>
    <w:p w14:paraId="3F29D24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89" w:name="_Toc457821572"/>
      <w:bookmarkStart w:id="390" w:name="_Toc52348982"/>
      <w:bookmarkStart w:id="391" w:name="_Toc120626075"/>
      <w:bookmarkStart w:id="392" w:name="_Toc138344590"/>
      <w:bookmarkEnd w:id="388"/>
      <w:r w:rsidRPr="00395F5B">
        <w:rPr>
          <w:rFonts w:asciiTheme="minorHAnsi" w:hAnsiTheme="minorHAnsi" w:cstheme="minorHAnsi"/>
        </w:rPr>
        <w:t>通知中心</w:t>
      </w:r>
      <w:bookmarkEnd w:id="389"/>
      <w:bookmarkEnd w:id="390"/>
      <w:bookmarkEnd w:id="391"/>
      <w:bookmarkEnd w:id="392"/>
    </w:p>
    <w:p w14:paraId="4275A2B9" w14:textId="77777777" w:rsidR="0014750C" w:rsidRPr="00395F5B" w:rsidRDefault="0014750C" w:rsidP="0014750C">
      <w:pPr>
        <w:pStyle w:val="ProductList-Body"/>
        <w:rPr>
          <w:rFonts w:cstheme="minorHAnsi"/>
        </w:rPr>
      </w:pPr>
      <w:r w:rsidRPr="00395F5B">
        <w:rPr>
          <w:rFonts w:cstheme="minorHAnsi"/>
          <w:b/>
          <w:color w:val="00188F"/>
        </w:rPr>
        <w:t>附加定义</w:t>
      </w:r>
      <w:r w:rsidRPr="00ED36FE">
        <w:rPr>
          <w:rFonts w:cstheme="minorHAnsi"/>
          <w:b/>
          <w:bCs/>
        </w:rPr>
        <w:t>：</w:t>
      </w:r>
    </w:p>
    <w:p w14:paraId="35F069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中部署指定的通知中心的总分钟数。</w:t>
      </w:r>
    </w:p>
    <w:p w14:paraId="63075D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订阅中，客户在基本或标准通知中心层级下部署所有通知中心所用的总部署分钟数。</w:t>
      </w:r>
    </w:p>
    <w:p w14:paraId="2C95C2A8"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：在通知中心不可用期间，在指定的</w:t>
      </w:r>
      <w:r w:rsidRPr="00395F5B">
        <w:rPr>
          <w:rFonts w:cstheme="minorHAnsi"/>
        </w:rPr>
        <w:t xml:space="preserve"> Microsoft Azure </w:t>
      </w:r>
      <w:r w:rsidRPr="00395F5B">
        <w:rPr>
          <w:rFonts w:cstheme="minorHAnsi"/>
        </w:rPr>
        <w:t>订阅中您在基本或标准通知中心层级下部署所有通知中心的总累计部署分钟数。如果在某一分钟内，所有旨在发送通知或执行与通知中心相关的注册管理操作的连续尝试均返回错误代码，或者在五分钟内没有返回成功代码，则认为在这一分钟内指定的通知中心不可用。</w:t>
      </w:r>
    </w:p>
    <w:p w14:paraId="085962E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E5534">
        <w:rPr>
          <w:rFonts w:cstheme="minorHAnsi"/>
          <w:b/>
          <w:bCs/>
        </w:rPr>
        <w:t>：</w:t>
      </w:r>
      <w:r w:rsidRPr="00395F5B">
        <w:rPr>
          <w:rFonts w:cstheme="minorHAnsi"/>
        </w:rPr>
        <w:t>每月正常服务时间百分比应使用以下公式计算：</w:t>
      </w:r>
    </w:p>
    <w:p w14:paraId="6833F069" w14:textId="77777777" w:rsidR="0014750C" w:rsidRPr="00395F5B" w:rsidRDefault="0014750C" w:rsidP="0014750C">
      <w:pPr>
        <w:pStyle w:val="ProductList-Body"/>
        <w:rPr>
          <w:rFonts w:cstheme="minorHAnsi"/>
        </w:rPr>
      </w:pPr>
    </w:p>
    <w:p w14:paraId="2B9AEAB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m:t>
          </m:r>
          <m:r>
            <w:rPr>
              <w:rFonts w:ascii="Cambria Math" w:hAnsi="Cambria Math" w:cstheme="minorHAnsi"/>
              <w:sz w:val="18"/>
              <w:szCs w:val="18"/>
            </w:rPr>
            <m:t>0</m:t>
          </m:r>
        </m:oMath>
      </m:oMathPara>
    </w:p>
    <w:p w14:paraId="712AA6D9" w14:textId="77777777" w:rsidR="0014750C" w:rsidRPr="00395F5B" w:rsidRDefault="0014750C" w:rsidP="0014750C">
      <w:pPr>
        <w:pStyle w:val="ProductList-Body"/>
        <w:rPr>
          <w:rFonts w:cstheme="minorHAnsi"/>
        </w:rPr>
      </w:pPr>
      <w:r w:rsidRPr="00395F5B">
        <w:rPr>
          <w:rFonts w:cstheme="minorHAnsi"/>
          <w:b/>
          <w:color w:val="00188F"/>
        </w:rPr>
        <w:t>服务额度</w:t>
      </w:r>
      <w:r w:rsidRPr="00E50D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B7701D" w14:textId="77777777" w:rsidTr="00C94E4B">
        <w:trPr>
          <w:tblHeader/>
        </w:trPr>
        <w:tc>
          <w:tcPr>
            <w:tcW w:w="5400" w:type="dxa"/>
            <w:shd w:val="clear" w:color="auto" w:fill="0072C6"/>
          </w:tcPr>
          <w:p w14:paraId="0C4FBA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A57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5D02C5" w14:textId="77777777" w:rsidTr="00C94E4B">
        <w:tc>
          <w:tcPr>
            <w:tcW w:w="5400" w:type="dxa"/>
          </w:tcPr>
          <w:p w14:paraId="7454C95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BD39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C4B2706" w14:textId="77777777" w:rsidTr="00C94E4B">
        <w:tc>
          <w:tcPr>
            <w:tcW w:w="5400" w:type="dxa"/>
          </w:tcPr>
          <w:p w14:paraId="344003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6DFA1B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24C03D" w14:textId="77777777" w:rsidR="0014750C" w:rsidRPr="00395F5B" w:rsidRDefault="0014750C" w:rsidP="0014750C">
      <w:pPr>
        <w:pStyle w:val="ProductList-Body"/>
        <w:rPr>
          <w:rFonts w:cstheme="minorHAnsi"/>
        </w:rPr>
      </w:pPr>
    </w:p>
    <w:p w14:paraId="3EEF9A55" w14:textId="4422AB01" w:rsidR="0014750C" w:rsidRPr="00395F5B" w:rsidRDefault="0014750C" w:rsidP="0014750C">
      <w:pPr>
        <w:pStyle w:val="ProductList-Body"/>
        <w:keepNext/>
        <w:rPr>
          <w:rFonts w:cstheme="minorHAnsi"/>
        </w:rPr>
      </w:pPr>
      <w:r w:rsidRPr="00395F5B">
        <w:rPr>
          <w:rFonts w:cstheme="minorHAnsi"/>
          <w:b/>
          <w:color w:val="00188F"/>
        </w:rPr>
        <w:t>服务级别例外</w:t>
      </w:r>
      <w:r w:rsidRPr="00CE2239">
        <w:rPr>
          <w:rFonts w:cstheme="minorHAnsi"/>
          <w:b/>
          <w:bCs/>
        </w:rPr>
        <w:t>：</w:t>
      </w:r>
      <w:r w:rsidRPr="00395F5B">
        <w:rPr>
          <w:rFonts w:cstheme="minorHAnsi"/>
        </w:rPr>
        <w:t>服务级别和服务额度适用于您对基本和标准通知中心层级的使用。</w:t>
      </w:r>
    </w:p>
    <w:bookmarkStart w:id="393" w:name="_Toc457821573"/>
    <w:p w14:paraId="0900953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669D6E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4" w:name="_Toc120626076"/>
      <w:bookmarkStart w:id="395" w:name="_Toc138344591"/>
      <w:bookmarkEnd w:id="393"/>
      <w:r w:rsidRPr="00910B86">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虚拟机的按需容量预留</w:t>
      </w:r>
      <w:bookmarkEnd w:id="394"/>
      <w:bookmarkEnd w:id="395"/>
    </w:p>
    <w:p w14:paraId="5566D11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46FF9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36B2738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容量</w:t>
      </w:r>
      <w:r w:rsidRPr="008F51D2">
        <w:rPr>
          <w:rFonts w:ascii="SimSun" w:hAnsi="SimSun" w:cstheme="minorHAnsi"/>
          <w:szCs w:val="18"/>
        </w:rPr>
        <w:t>”</w:t>
      </w:r>
      <w:r w:rsidRPr="00395F5B">
        <w:rPr>
          <w:rFonts w:cstheme="minorHAnsi"/>
        </w:rPr>
        <w:t>是按需容量预留的一种属性，用于指定虚拟机预留实例的数量</w:t>
      </w:r>
    </w:p>
    <w:p w14:paraId="77074C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按需容量预留</w:t>
      </w:r>
      <w:r w:rsidRPr="008F51D2">
        <w:rPr>
          <w:rFonts w:ascii="SimSun" w:hAnsi="SimSun" w:cstheme="minorHAnsi"/>
          <w:szCs w:val="18"/>
        </w:rPr>
        <w:t>”</w:t>
      </w:r>
      <w:r w:rsidRPr="00395F5B">
        <w:rPr>
          <w:rFonts w:cstheme="minorHAnsi"/>
        </w:rPr>
        <w:t>是在</w:t>
      </w:r>
      <w:r w:rsidRPr="00395F5B">
        <w:rPr>
          <w:rFonts w:cstheme="minorHAnsi"/>
        </w:rPr>
        <w:t xml:space="preserve"> Azure </w:t>
      </w:r>
      <w:r w:rsidRPr="00395F5B">
        <w:rPr>
          <w:rFonts w:cstheme="minorHAnsi"/>
        </w:rPr>
        <w:t>订阅中创建的一个对象，用于表示特定位置的特定虚拟机实例类型的预留容量。</w:t>
      </w:r>
    </w:p>
    <w:p w14:paraId="6E173C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虚拟机</w:t>
      </w:r>
      <w:r w:rsidRPr="008F51D2">
        <w:rPr>
          <w:rFonts w:ascii="SimSun" w:hAnsi="SimSun" w:cstheme="minorHAnsi"/>
          <w:szCs w:val="18"/>
        </w:rPr>
        <w:t>”</w:t>
      </w:r>
      <w:r w:rsidRPr="00395F5B">
        <w:rPr>
          <w:rFonts w:cstheme="minorHAnsi"/>
        </w:rPr>
        <w:t>是指永久性实例类型，此类实例可以单独部署，也可以作为虚拟机规模集的一部分部署到</w:t>
      </w:r>
      <w:r w:rsidRPr="00395F5B">
        <w:rPr>
          <w:rFonts w:cstheme="minorHAnsi"/>
        </w:rPr>
        <w:t xml:space="preserve"> Azure </w:t>
      </w:r>
      <w:r w:rsidRPr="00395F5B">
        <w:rPr>
          <w:rFonts w:cstheme="minorHAnsi"/>
        </w:rPr>
        <w:t>的多租户环境中。</w:t>
      </w:r>
    </w:p>
    <w:p w14:paraId="0C65FA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分配的虚拟机</w:t>
      </w:r>
      <w:r w:rsidRPr="008F51D2">
        <w:rPr>
          <w:rFonts w:ascii="SimSun" w:hAnsi="SimSun" w:cstheme="minorHAnsi"/>
          <w:szCs w:val="18"/>
        </w:rPr>
        <w:t>”</w:t>
      </w:r>
      <w:r w:rsidRPr="00395F5B">
        <w:rPr>
          <w:rFonts w:cstheme="minorHAnsi"/>
        </w:rPr>
        <w:t>是按需容量预留的一种属性；是指分配给按需容量预留的虚拟机的列表。</w:t>
      </w:r>
    </w:p>
    <w:p w14:paraId="3F4DE8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支持的部署</w:t>
      </w:r>
      <w:r w:rsidRPr="008F51D2">
        <w:rPr>
          <w:rFonts w:ascii="SimSun" w:hAnsi="SimSun" w:cstheme="minorHAnsi"/>
          <w:szCs w:val="18"/>
        </w:rPr>
        <w:t>”</w:t>
      </w:r>
      <w:r w:rsidRPr="00395F5B">
        <w:rPr>
          <w:rFonts w:cstheme="minorHAnsi"/>
        </w:rPr>
        <w:t>是与位置匹配的虚拟机部署（包括定义的可用性区域），使用现有按需容量预留的确切虚拟机大小，并遵守该功能的</w:t>
      </w:r>
      <w:hyperlink r:id="rId18" w:anchor="limitations-and-restrictions" w:history="1">
        <w:r w:rsidRPr="00395F5B">
          <w:rPr>
            <w:rStyle w:val="Hyperlink"/>
            <w:rFonts w:cstheme="minorHAnsi"/>
          </w:rPr>
          <w:t>用法文档</w:t>
        </w:r>
      </w:hyperlink>
      <w:r w:rsidRPr="00395F5B">
        <w:rPr>
          <w:rFonts w:cstheme="minorHAnsi"/>
        </w:rPr>
        <w:t>。</w:t>
      </w:r>
    </w:p>
    <w:p w14:paraId="2ADB99C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预留单位</w:t>
      </w:r>
      <w:r w:rsidRPr="008F51D2">
        <w:rPr>
          <w:rFonts w:ascii="SimSun" w:hAnsi="SimSun" w:cstheme="minorHAnsi"/>
          <w:szCs w:val="18"/>
        </w:rPr>
        <w:t>”</w:t>
      </w:r>
      <w:r w:rsidRPr="00395F5B">
        <w:rPr>
          <w:rFonts w:cstheme="minorHAnsi"/>
        </w:rPr>
        <w:t>就是按需容量预留的一个实例。例如，如果按需容量预留指定的容量为</w:t>
      </w:r>
      <w:r w:rsidRPr="00395F5B">
        <w:rPr>
          <w:rFonts w:cstheme="minorHAnsi"/>
        </w:rPr>
        <w:t xml:space="preserve"> 10 </w:t>
      </w:r>
      <w:r w:rsidRPr="00395F5B">
        <w:rPr>
          <w:rFonts w:cstheme="minorHAnsi"/>
        </w:rPr>
        <w:t>台虚拟机，则为</w:t>
      </w:r>
      <w:r w:rsidRPr="00395F5B">
        <w:rPr>
          <w:rFonts w:cstheme="minorHAnsi"/>
        </w:rPr>
        <w:t xml:space="preserve"> 10 </w:t>
      </w:r>
      <w:r w:rsidRPr="00395F5B">
        <w:rPr>
          <w:rFonts w:cstheme="minorHAnsi"/>
        </w:rPr>
        <w:t>个预留单位。</w:t>
      </w:r>
    </w:p>
    <w:p w14:paraId="45A780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未使用的容量预留</w:t>
      </w:r>
      <w:r w:rsidRPr="008F51D2">
        <w:rPr>
          <w:rFonts w:ascii="SimSun" w:hAnsi="SimSun" w:cstheme="minorHAnsi"/>
          <w:szCs w:val="18"/>
        </w:rPr>
        <w:t>”</w:t>
      </w:r>
      <w:r w:rsidRPr="00395F5B">
        <w:rPr>
          <w:rFonts w:cstheme="minorHAnsi"/>
        </w:rPr>
        <w:t>是指分配的虚拟机的数量少于容量的按需容量预留。</w:t>
      </w:r>
    </w:p>
    <w:p w14:paraId="45EEDA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不可用于部署</w:t>
      </w:r>
      <w:r w:rsidRPr="008F51D2">
        <w:rPr>
          <w:rFonts w:ascii="SimSun" w:hAnsi="SimSun" w:cstheme="minorHAnsi"/>
          <w:szCs w:val="18"/>
        </w:rPr>
        <w:t>”</w:t>
      </w:r>
      <w:r w:rsidRPr="00395F5B">
        <w:rPr>
          <w:rFonts w:cstheme="minorHAnsi"/>
        </w:rPr>
        <w:t>是指任何支持的部署，将其配置为使用现有未使用的容量预留以满足以下两个条件：</w:t>
      </w:r>
    </w:p>
    <w:p w14:paraId="77331281"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收到表明缺少虚拟机容量的错误。因其他错误类型或者由于磁盘或任何其他</w:t>
      </w:r>
      <w:r w:rsidRPr="00395F5B">
        <w:rPr>
          <w:rFonts w:cstheme="minorHAnsi"/>
        </w:rPr>
        <w:t xml:space="preserve"> Azure </w:t>
      </w:r>
      <w:r w:rsidRPr="00395F5B">
        <w:rPr>
          <w:rFonts w:cstheme="minorHAnsi"/>
        </w:rPr>
        <w:t>资源的容量不足而导致的虚拟机部署失败不符合此要求；以及</w:t>
      </w:r>
    </w:p>
    <w:p w14:paraId="7D59DBFD"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按需容量预留继续满足未使用的容量预留的定义（例如，其他虚拟机尚未消耗未使用的容量预留）。</w:t>
      </w:r>
    </w:p>
    <w:p w14:paraId="7B59864C" w14:textId="77777777" w:rsidR="0014750C" w:rsidRPr="00395F5B" w:rsidRDefault="0014750C" w:rsidP="0014750C">
      <w:pPr>
        <w:pStyle w:val="ProductList-Body"/>
        <w:spacing w:before="240"/>
        <w:rPr>
          <w:rFonts w:cstheme="minorHAnsi"/>
        </w:rPr>
      </w:pPr>
      <w:r w:rsidRPr="00395F5B">
        <w:rPr>
          <w:rFonts w:cstheme="minorHAnsi"/>
          <w:b/>
          <w:bCs/>
          <w:color w:val="00188F"/>
        </w:rPr>
        <w:t>按需容量预留的每月正常服务时间的计算和服务级别</w:t>
      </w:r>
    </w:p>
    <w:p w14:paraId="34820886" w14:textId="77777777" w:rsidR="0014750C" w:rsidRPr="00635651" w:rsidRDefault="0014750C" w:rsidP="0014750C">
      <w:pPr>
        <w:pStyle w:val="ProductList-Body"/>
        <w:rPr>
          <w:rFonts w:cstheme="minorHAnsi"/>
          <w:spacing w:val="-2"/>
        </w:rPr>
      </w:pPr>
      <w:r w:rsidRPr="0079488A">
        <w:rPr>
          <w:rFonts w:ascii="SimSun" w:hAnsi="SimSun" w:cstheme="minorHAnsi"/>
          <w:spacing w:val="-2"/>
          <w:szCs w:val="18"/>
        </w:rPr>
        <w:t>“</w:t>
      </w:r>
      <w:r w:rsidRPr="00635651">
        <w:rPr>
          <w:rFonts w:cstheme="minorHAnsi"/>
          <w:b/>
          <w:bCs/>
          <w:color w:val="00188F"/>
          <w:spacing w:val="-2"/>
        </w:rPr>
        <w:t>不可用分钟数</w:t>
      </w:r>
      <w:r w:rsidRPr="008F51D2">
        <w:rPr>
          <w:rFonts w:ascii="SimSun" w:hAnsi="SimSun" w:cstheme="minorHAnsi"/>
          <w:szCs w:val="18"/>
        </w:rPr>
        <w:t>”</w:t>
      </w:r>
      <w:r w:rsidRPr="00635651">
        <w:rPr>
          <w:rFonts w:cstheme="minorHAnsi"/>
          <w:spacing w:val="-2"/>
        </w:rPr>
        <w:t>是指未使用的容量预留不可用于部署的分钟数。</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从出现</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的状况时开始累计，直到</w:t>
      </w:r>
      <w:r w:rsidRPr="00635651">
        <w:rPr>
          <w:rFonts w:cstheme="minorHAnsi"/>
          <w:spacing w:val="-2"/>
        </w:rPr>
        <w:t xml:space="preserve"> (a) </w:t>
      </w:r>
      <w:r w:rsidRPr="00635651">
        <w:rPr>
          <w:rFonts w:cstheme="minorHAnsi"/>
          <w:spacing w:val="-2"/>
        </w:rPr>
        <w:t>后续</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成功；</w:t>
      </w:r>
      <w:r w:rsidRPr="00635651">
        <w:rPr>
          <w:rFonts w:cstheme="minorHAnsi"/>
          <w:spacing w:val="-2"/>
        </w:rPr>
        <w:t xml:space="preserve">(b) </w:t>
      </w:r>
      <w:r w:rsidRPr="00635651">
        <w:rPr>
          <w:rFonts w:cstheme="minorHAnsi"/>
          <w:spacing w:val="-2"/>
        </w:rPr>
        <w:t>另一次</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尝试导致出现另一个</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的状况；或者</w:t>
      </w:r>
      <w:r w:rsidRPr="00635651">
        <w:rPr>
          <w:rFonts w:cstheme="minorHAnsi"/>
          <w:spacing w:val="-2"/>
        </w:rPr>
        <w:t xml:space="preserve"> (c) </w:t>
      </w:r>
      <w:r w:rsidRPr="00635651">
        <w:rPr>
          <w:rFonts w:cstheme="minorHAnsi"/>
          <w:spacing w:val="-2"/>
        </w:rPr>
        <w:t>已过去</w:t>
      </w:r>
      <w:r w:rsidRPr="00635651">
        <w:rPr>
          <w:rFonts w:cstheme="minorHAnsi"/>
          <w:spacing w:val="-2"/>
        </w:rPr>
        <w:t xml:space="preserve"> 15 </w:t>
      </w:r>
      <w:r w:rsidRPr="00635651">
        <w:rPr>
          <w:rFonts w:cstheme="minorHAnsi"/>
          <w:spacing w:val="-2"/>
        </w:rPr>
        <w:t>分钟。如果</w:t>
      </w:r>
      <w:r w:rsidRPr="00635651">
        <w:rPr>
          <w:rFonts w:cstheme="minorHAnsi"/>
          <w:spacing w:val="-2"/>
        </w:rPr>
        <w:t xml:space="preserve"> 15 </w:t>
      </w:r>
      <w:r w:rsidRPr="00635651">
        <w:rPr>
          <w:rFonts w:cstheme="minorHAnsi"/>
          <w:spacing w:val="-2"/>
        </w:rPr>
        <w:t>分钟过去了，但未尝试</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，则</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将在后续</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条件下恢复累计。</w:t>
      </w:r>
    </w:p>
    <w:p w14:paraId="7B8DBA58" w14:textId="77777777" w:rsidR="0014750C" w:rsidRPr="00395F5B" w:rsidRDefault="0014750C" w:rsidP="0014750C">
      <w:pPr>
        <w:pStyle w:val="ProductList-Body"/>
        <w:rPr>
          <w:rFonts w:cstheme="minorHAnsi"/>
        </w:rPr>
      </w:pPr>
    </w:p>
    <w:p w14:paraId="0732AE9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将累计到每个不能使用的预留单位。如果一个预留单位已被使用，而另一个仍未使用，则</w:t>
      </w: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将只针对未使用的预留单位继续累计。</w:t>
      </w:r>
    </w:p>
    <w:p w14:paraId="3E61A58F" w14:textId="77777777" w:rsidR="0014750C" w:rsidRPr="00395F5B" w:rsidRDefault="0014750C" w:rsidP="0014750C">
      <w:pPr>
        <w:pStyle w:val="ProductList-Body"/>
        <w:rPr>
          <w:rFonts w:cstheme="minorHAnsi"/>
        </w:rPr>
      </w:pPr>
    </w:p>
    <w:p w14:paraId="431947B3" w14:textId="77777777" w:rsidR="0014750C" w:rsidRPr="00395F5B" w:rsidRDefault="0014750C" w:rsidP="0014750C">
      <w:pPr>
        <w:pStyle w:val="ProductList-Body"/>
        <w:rPr>
          <w:rFonts w:cstheme="minorHAnsi"/>
        </w:rPr>
      </w:pPr>
      <w:r w:rsidRPr="00395F5B">
        <w:rPr>
          <w:rFonts w:cstheme="minorHAnsi"/>
        </w:rPr>
        <w:t>请参阅功能文档中的</w:t>
      </w:r>
      <w:hyperlink r:id="rId19" w:anchor="sla-for-capacity-reservation" w:history="1">
        <w:r w:rsidRPr="00395F5B">
          <w:rPr>
            <w:rStyle w:val="Hyperlink"/>
            <w:rFonts w:cstheme="minorHAnsi"/>
          </w:rPr>
          <w:t>示例计算</w:t>
        </w:r>
      </w:hyperlink>
      <w:r w:rsidRPr="00395F5B">
        <w:rPr>
          <w:rFonts w:cstheme="minorHAnsi"/>
        </w:rPr>
        <w:t>。</w:t>
      </w:r>
    </w:p>
    <w:p w14:paraId="3BE07552" w14:textId="77777777" w:rsidR="0014750C" w:rsidRPr="00395F5B" w:rsidRDefault="0014750C" w:rsidP="0014750C">
      <w:pPr>
        <w:pStyle w:val="ProductList-Body"/>
        <w:rPr>
          <w:rFonts w:cstheme="minorHAnsi"/>
        </w:rPr>
      </w:pPr>
    </w:p>
    <w:p w14:paraId="2D0195B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是指给定月份分钟数中按预留单位计算的总累计不可用分钟数。</w:t>
      </w:r>
    </w:p>
    <w:p w14:paraId="30D97FE6" w14:textId="77777777" w:rsidR="0014750C" w:rsidRPr="00395F5B" w:rsidRDefault="0014750C" w:rsidP="0014750C">
      <w:pPr>
        <w:pStyle w:val="ProductList-Body"/>
        <w:rPr>
          <w:rFonts w:cstheme="minorHAnsi"/>
        </w:rPr>
      </w:pPr>
      <w:r w:rsidRPr="00395F5B">
        <w:rPr>
          <w:rFonts w:cstheme="minorHAnsi"/>
        </w:rPr>
        <w:t>每个预留单位的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通过当月分钟数的百分比进行计算，所述分钟数是指一个预留单位当月发生停机的分钟数。</w:t>
      </w:r>
    </w:p>
    <w:p w14:paraId="230C5C0B" w14:textId="77777777" w:rsidR="0014750C" w:rsidRPr="00395F5B" w:rsidRDefault="0014750C" w:rsidP="0014750C">
      <w:pPr>
        <w:pStyle w:val="ProductList-Body"/>
        <w:rPr>
          <w:rFonts w:cstheme="minorHAnsi"/>
        </w:rPr>
      </w:pPr>
    </w:p>
    <w:p w14:paraId="2C33E26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D8112B5"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以下服务级别和服务额度适用于客户对按需容量预留中每个预留单位的使用。</w:t>
      </w:r>
      <w:r w:rsidRPr="00395F5B">
        <w:rPr>
          <w:rFonts w:cstheme="minorHAnsi"/>
        </w:rPr>
        <w:t>服务额度基于每个预留单位的成本（而非按需容量预留的总体成本）而发放。</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D30F1EA" w14:textId="77777777" w:rsidTr="00C94E4B">
        <w:trPr>
          <w:tblHeader/>
        </w:trPr>
        <w:tc>
          <w:tcPr>
            <w:tcW w:w="5400" w:type="dxa"/>
            <w:shd w:val="clear" w:color="auto" w:fill="0072C6"/>
          </w:tcPr>
          <w:p w14:paraId="3BB797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D428D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273A6" w14:textId="77777777" w:rsidTr="00C94E4B">
        <w:tc>
          <w:tcPr>
            <w:tcW w:w="5400" w:type="dxa"/>
          </w:tcPr>
          <w:p w14:paraId="69BD83E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67A5CA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9558D5" w14:textId="77777777" w:rsidTr="00C94E4B">
        <w:tc>
          <w:tcPr>
            <w:tcW w:w="5400" w:type="dxa"/>
          </w:tcPr>
          <w:p w14:paraId="735B8B7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A02E845"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358118" w14:textId="77777777" w:rsidTr="00C94E4B">
        <w:tc>
          <w:tcPr>
            <w:tcW w:w="5400" w:type="dxa"/>
          </w:tcPr>
          <w:p w14:paraId="087DE54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0D2B9F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A61DF5"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0397D0D" w14:textId="77777777" w:rsidR="003B5F44" w:rsidRDefault="003B5F44" w:rsidP="003B5F44">
      <w:pPr>
        <w:pStyle w:val="ProductList-Offering2Heading"/>
        <w:keepNext/>
        <w:tabs>
          <w:tab w:val="clear" w:pos="360"/>
        </w:tabs>
        <w:outlineLvl w:val="2"/>
        <w:rPr>
          <w:rFonts w:eastAsia="SimSun" w:cstheme="majorHAnsi"/>
          <w:lang w:val="zh-CN" w:eastAsia="zh-CN" w:bidi="zh-CN"/>
        </w:rPr>
      </w:pPr>
      <w:bookmarkStart w:id="396" w:name="_Toc135378518"/>
      <w:bookmarkStart w:id="397" w:name="_Toc138344592"/>
      <w:bookmarkStart w:id="398" w:name="_Toc120626077"/>
      <w:r>
        <w:rPr>
          <w:rFonts w:eastAsia="SimSun" w:cstheme="majorHAnsi" w:hint="eastAsia"/>
        </w:rPr>
        <w:t xml:space="preserve">Azure OpenAI </w:t>
      </w:r>
      <w:r>
        <w:rPr>
          <w:rFonts w:eastAsia="SimSun" w:cstheme="majorHAnsi" w:hint="eastAsia"/>
        </w:rPr>
        <w:t>服务</w:t>
      </w:r>
      <w:bookmarkEnd w:id="396"/>
      <w:bookmarkEnd w:id="397"/>
    </w:p>
    <w:p w14:paraId="087F15B9" w14:textId="77777777" w:rsidR="003B5F44" w:rsidRDefault="003B5F44" w:rsidP="003B5F44">
      <w:pPr>
        <w:shd w:val="clear" w:color="auto" w:fill="FFFFFF"/>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附加定义</w:t>
      </w:r>
      <w:r>
        <w:rPr>
          <w:rFonts w:eastAsia="SimSun" w:cstheme="minorHAnsi" w:hint="eastAsia"/>
          <w:color w:val="000000"/>
          <w:sz w:val="18"/>
          <w:szCs w:val="18"/>
          <w:bdr w:val="none" w:sz="0" w:space="0" w:color="auto" w:frame="1"/>
        </w:rPr>
        <w:t>：</w:t>
      </w:r>
    </w:p>
    <w:p w14:paraId="0E70FDF4" w14:textId="77777777" w:rsidR="003B5F44" w:rsidRDefault="003B5F44" w:rsidP="003B5F44">
      <w:pPr>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w:t>
      </w:r>
      <w:r>
        <w:rPr>
          <w:rFonts w:eastAsia="SimSun" w:cstheme="minorHAnsi" w:hint="eastAsia"/>
          <w:b/>
          <w:bCs/>
          <w:color w:val="00188F"/>
          <w:sz w:val="18"/>
          <w:szCs w:val="18"/>
          <w:bdr w:val="none" w:sz="0" w:space="0" w:color="auto" w:frame="1"/>
        </w:rPr>
        <w:t xml:space="preserve">Azure OpenAI </w:t>
      </w:r>
      <w:r>
        <w:rPr>
          <w:rFonts w:eastAsia="SimSun" w:cstheme="minorHAnsi" w:hint="eastAsia"/>
          <w:b/>
          <w:bCs/>
          <w:color w:val="00188F"/>
          <w:sz w:val="18"/>
          <w:szCs w:val="18"/>
          <w:bdr w:val="none" w:sz="0" w:space="0" w:color="auto" w:frame="1"/>
        </w:rPr>
        <w:t>资源”</w:t>
      </w:r>
      <w:r>
        <w:rPr>
          <w:rFonts w:eastAsia="SimSun" w:cstheme="minorHAnsi" w:hint="eastAsia"/>
          <w:b/>
          <w:bCs/>
          <w:sz w:val="18"/>
          <w:szCs w:val="18"/>
        </w:rPr>
        <w:t xml:space="preserve"> </w:t>
      </w:r>
      <w:r>
        <w:rPr>
          <w:rFonts w:eastAsia="SimSun" w:cstheme="minorHAnsi" w:hint="eastAsia"/>
          <w:color w:val="000000"/>
          <w:sz w:val="18"/>
          <w:szCs w:val="18"/>
          <w:bdr w:val="none" w:sz="0" w:space="0" w:color="auto" w:frame="1"/>
        </w:rPr>
        <w:t>是指在</w:t>
      </w:r>
      <w:r>
        <w:rPr>
          <w:rFonts w:eastAsia="SimSun" w:cstheme="minorHAnsi" w:hint="eastAsia"/>
          <w:color w:val="000000"/>
          <w:sz w:val="18"/>
          <w:szCs w:val="18"/>
          <w:bdr w:val="none" w:sz="0" w:space="0" w:color="auto" w:frame="1"/>
        </w:rPr>
        <w:t xml:space="preserve"> Microsoft Azure </w:t>
      </w:r>
      <w:r>
        <w:rPr>
          <w:rFonts w:eastAsia="SimSun" w:cstheme="minorHAnsi" w:hint="eastAsia"/>
          <w:color w:val="000000"/>
          <w:sz w:val="18"/>
          <w:szCs w:val="18"/>
          <w:bdr w:val="none" w:sz="0" w:space="0" w:color="auto" w:frame="1"/>
        </w:rPr>
        <w:t>订阅的</w:t>
      </w:r>
      <w:r>
        <w:rPr>
          <w:rFonts w:eastAsia="SimSun" w:cstheme="minorHAnsi" w:hint="eastAsia"/>
          <w:color w:val="000000"/>
          <w:sz w:val="18"/>
          <w:szCs w:val="18"/>
          <w:bdr w:val="none" w:sz="0" w:space="0" w:color="auto" w:frame="1"/>
        </w:rPr>
        <w:t xml:space="preserve"> Azure </w:t>
      </w:r>
      <w:r>
        <w:rPr>
          <w:rFonts w:eastAsia="SimSun" w:cstheme="minorHAnsi" w:hint="eastAsia"/>
          <w:color w:val="000000"/>
          <w:sz w:val="18"/>
          <w:szCs w:val="18"/>
          <w:bdr w:val="none" w:sz="0" w:space="0" w:color="auto" w:frame="1"/>
        </w:rPr>
        <w:t>区域中创建的</w:t>
      </w:r>
      <w:r>
        <w:rPr>
          <w:rFonts w:eastAsia="SimSun" w:cstheme="minorHAnsi" w:hint="eastAsia"/>
          <w:color w:val="000000"/>
          <w:sz w:val="18"/>
          <w:szCs w:val="18"/>
          <w:bdr w:val="none" w:sz="0" w:space="0" w:color="auto" w:frame="1"/>
        </w:rPr>
        <w:t xml:space="preserve"> Azure OpenAI </w:t>
      </w:r>
      <w:r>
        <w:rPr>
          <w:rFonts w:eastAsia="SimSun" w:cstheme="minorHAnsi" w:hint="eastAsia"/>
          <w:color w:val="000000"/>
          <w:sz w:val="18"/>
          <w:szCs w:val="18"/>
          <w:bdr w:val="none" w:sz="0" w:space="0" w:color="auto" w:frame="1"/>
        </w:rPr>
        <w:t>类型的</w:t>
      </w:r>
      <w:r>
        <w:rPr>
          <w:rFonts w:eastAsia="SimSun" w:cstheme="minorHAnsi" w:hint="eastAsia"/>
          <w:color w:val="000000"/>
          <w:sz w:val="18"/>
          <w:szCs w:val="18"/>
          <w:bdr w:val="none" w:sz="0" w:space="0" w:color="auto" w:frame="1"/>
        </w:rPr>
        <w:t xml:space="preserve"> Azure </w:t>
      </w:r>
      <w:r>
        <w:rPr>
          <w:rFonts w:eastAsia="SimSun" w:cstheme="minorHAnsi" w:hint="eastAsia"/>
          <w:color w:val="000000"/>
          <w:sz w:val="18"/>
          <w:szCs w:val="18"/>
          <w:bdr w:val="none" w:sz="0" w:space="0" w:color="auto" w:frame="1"/>
        </w:rPr>
        <w:t>资源。</w:t>
      </w:r>
    </w:p>
    <w:p w14:paraId="1FCB1F68" w14:textId="77777777" w:rsidR="003B5F44" w:rsidRDefault="003B5F44" w:rsidP="003B5F44">
      <w:pPr>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“部署”</w:t>
      </w:r>
      <w:r>
        <w:rPr>
          <w:rFonts w:eastAsia="SimSun" w:cstheme="minorHAnsi" w:hint="eastAsia"/>
          <w:sz w:val="18"/>
          <w:szCs w:val="18"/>
        </w:rPr>
        <w:t xml:space="preserve"> </w:t>
      </w:r>
      <w:r>
        <w:rPr>
          <w:rFonts w:eastAsia="SimSun" w:cstheme="minorHAnsi" w:hint="eastAsia"/>
          <w:color w:val="000000"/>
          <w:sz w:val="18"/>
          <w:szCs w:val="18"/>
          <w:bdr w:val="none" w:sz="0" w:space="0" w:color="auto" w:frame="1"/>
        </w:rPr>
        <w:t>是指部署在</w:t>
      </w:r>
      <w:r>
        <w:rPr>
          <w:rFonts w:eastAsia="SimSun" w:cstheme="minorHAnsi" w:hint="eastAsia"/>
          <w:color w:val="000000"/>
          <w:sz w:val="18"/>
          <w:szCs w:val="18"/>
          <w:bdr w:val="none" w:sz="0" w:space="0" w:color="auto" w:frame="1"/>
        </w:rPr>
        <w:t xml:space="preserve"> Azure OpenAI </w:t>
      </w:r>
      <w:r>
        <w:rPr>
          <w:rFonts w:eastAsia="SimSun" w:cstheme="minorHAnsi" w:hint="eastAsia"/>
          <w:color w:val="000000"/>
          <w:sz w:val="18"/>
          <w:szCs w:val="18"/>
          <w:bdr w:val="none" w:sz="0" w:space="0" w:color="auto" w:frame="1"/>
        </w:rPr>
        <w:t>资源中的模型终结点。</w:t>
      </w:r>
    </w:p>
    <w:p w14:paraId="4E80A13D" w14:textId="77777777" w:rsidR="003B5F44" w:rsidRDefault="003B5F44" w:rsidP="003B5F44">
      <w:pPr>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“请求”</w:t>
      </w:r>
      <w:r>
        <w:rPr>
          <w:rFonts w:eastAsia="SimSun" w:cstheme="minorHAnsi" w:hint="eastAsia"/>
          <w:sz w:val="18"/>
          <w:szCs w:val="18"/>
        </w:rPr>
        <w:t xml:space="preserve"> </w:t>
      </w:r>
      <w:r>
        <w:rPr>
          <w:rFonts w:eastAsia="SimSun" w:cstheme="minorHAnsi" w:hint="eastAsia"/>
          <w:color w:val="000000"/>
          <w:sz w:val="18"/>
          <w:szCs w:val="18"/>
          <w:bdr w:val="none" w:sz="0" w:space="0" w:color="auto" w:frame="1"/>
        </w:rPr>
        <w:t>是指对部署的</w:t>
      </w:r>
      <w:r>
        <w:rPr>
          <w:rFonts w:eastAsia="SimSun" w:cstheme="minorHAnsi" w:hint="eastAsia"/>
          <w:color w:val="000000"/>
          <w:sz w:val="18"/>
          <w:szCs w:val="18"/>
          <w:bdr w:val="none" w:sz="0" w:space="0" w:color="auto" w:frame="1"/>
        </w:rPr>
        <w:t xml:space="preserve"> API </w:t>
      </w:r>
      <w:r>
        <w:rPr>
          <w:rFonts w:eastAsia="SimSun" w:cstheme="minorHAnsi" w:hint="eastAsia"/>
          <w:color w:val="000000"/>
          <w:sz w:val="18"/>
          <w:szCs w:val="18"/>
          <w:bdr w:val="none" w:sz="0" w:space="0" w:color="auto" w:frame="1"/>
        </w:rPr>
        <w:t>调用。</w:t>
      </w:r>
      <w:r>
        <w:rPr>
          <w:rFonts w:eastAsia="SimSun" w:cstheme="minorHAnsi" w:hint="eastAsia"/>
          <w:sz w:val="18"/>
          <w:szCs w:val="18"/>
        </w:rPr>
        <w:br/>
      </w:r>
      <w:r>
        <w:rPr>
          <w:rFonts w:eastAsia="SimSun" w:cstheme="minorHAnsi" w:hint="eastAsia"/>
          <w:b/>
          <w:bCs/>
          <w:color w:val="00188F"/>
          <w:sz w:val="18"/>
          <w:szCs w:val="18"/>
          <w:bdr w:val="none" w:sz="0" w:space="0" w:color="auto" w:frame="1"/>
        </w:rPr>
        <w:t>“最大可用分钟数”</w:t>
      </w:r>
      <w:r>
        <w:rPr>
          <w:rFonts w:eastAsia="SimSun" w:cstheme="minorHAnsi" w:hint="eastAsia"/>
          <w:b/>
          <w:bCs/>
          <w:sz w:val="18"/>
          <w:szCs w:val="18"/>
        </w:rPr>
        <w:t xml:space="preserve"> </w:t>
      </w:r>
      <w:r>
        <w:rPr>
          <w:rFonts w:eastAsia="SimSun" w:cstheme="minorHAnsi" w:hint="eastAsia"/>
          <w:color w:val="000000"/>
          <w:sz w:val="18"/>
          <w:szCs w:val="18"/>
          <w:bdr w:val="none" w:sz="0" w:space="0" w:color="auto" w:frame="1"/>
        </w:rPr>
        <w:t>是指在一个帐单月份期间，客户在</w:t>
      </w:r>
      <w:r>
        <w:rPr>
          <w:rFonts w:eastAsia="SimSun" w:cstheme="minorHAnsi" w:hint="eastAsia"/>
          <w:color w:val="000000"/>
          <w:sz w:val="18"/>
          <w:szCs w:val="18"/>
          <w:bdr w:val="none" w:sz="0" w:space="0" w:color="auto" w:frame="1"/>
        </w:rPr>
        <w:t xml:space="preserve"> Azure OpenAI </w:t>
      </w:r>
      <w:r>
        <w:rPr>
          <w:rFonts w:eastAsia="SimSun" w:cstheme="minorHAnsi" w:hint="eastAsia"/>
          <w:color w:val="000000"/>
          <w:sz w:val="18"/>
          <w:szCs w:val="18"/>
          <w:bdr w:val="none" w:sz="0" w:space="0" w:color="auto" w:frame="1"/>
        </w:rPr>
        <w:t>资源中部署指定“部署”的总分钟数。</w:t>
      </w:r>
    </w:p>
    <w:p w14:paraId="37B66D70" w14:textId="77777777" w:rsidR="003B5F44" w:rsidRDefault="003B5F44" w:rsidP="003B5F44">
      <w:pPr>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“停机时间”</w:t>
      </w:r>
      <w:r>
        <w:rPr>
          <w:rFonts w:eastAsia="SimSun" w:cstheme="minorHAnsi" w:hint="eastAsia"/>
          <w:b/>
          <w:bCs/>
          <w:sz w:val="18"/>
          <w:szCs w:val="18"/>
        </w:rPr>
        <w:t xml:space="preserve"> </w:t>
      </w:r>
      <w:r>
        <w:rPr>
          <w:rFonts w:eastAsia="SimSun" w:cstheme="minorHAnsi" w:hint="eastAsia"/>
          <w:color w:val="000000"/>
          <w:sz w:val="18"/>
          <w:szCs w:val="18"/>
          <w:bdr w:val="none" w:sz="0" w:space="0" w:color="auto" w:frame="1"/>
        </w:rPr>
        <w:t>是指在最大可用分钟数内，部署不可用的总分钟数。如果在某一分钟内，向部署发出的请求中有</w:t>
      </w:r>
      <w:r>
        <w:rPr>
          <w:rFonts w:eastAsia="SimSun" w:cstheme="minorHAnsi" w:hint="eastAsia"/>
          <w:color w:val="000000"/>
          <w:sz w:val="18"/>
          <w:szCs w:val="18"/>
          <w:bdr w:val="none" w:sz="0" w:space="0" w:color="auto" w:frame="1"/>
        </w:rPr>
        <w:t xml:space="preserve"> 0.01% </w:t>
      </w:r>
      <w:r>
        <w:rPr>
          <w:rFonts w:eastAsia="SimSun" w:cstheme="minorHAnsi" w:hint="eastAsia"/>
          <w:color w:val="000000"/>
          <w:sz w:val="18"/>
          <w:szCs w:val="18"/>
          <w:bdr w:val="none" w:sz="0" w:space="0" w:color="auto" w:frame="1"/>
        </w:rPr>
        <w:t>以上返回错误代码，则认为在这一分钟内此部署不可用。如果在某一分钟内未向部署发送请求，则认为在这一分钟内此部署</w:t>
      </w:r>
      <w:r>
        <w:rPr>
          <w:rFonts w:eastAsia="SimSun" w:cstheme="minorHAnsi" w:hint="eastAsia"/>
          <w:color w:val="000000"/>
          <w:sz w:val="18"/>
          <w:szCs w:val="18"/>
          <w:bdr w:val="none" w:sz="0" w:space="0" w:color="auto" w:frame="1"/>
        </w:rPr>
        <w:t xml:space="preserve"> 100% </w:t>
      </w:r>
      <w:r>
        <w:rPr>
          <w:rFonts w:eastAsia="SimSun" w:cstheme="minorHAnsi" w:hint="eastAsia"/>
          <w:color w:val="000000"/>
          <w:sz w:val="18"/>
          <w:szCs w:val="18"/>
          <w:bdr w:val="none" w:sz="0" w:space="0" w:color="auto" w:frame="1"/>
        </w:rPr>
        <w:t>可用。</w:t>
      </w:r>
    </w:p>
    <w:p w14:paraId="6C913814" w14:textId="77777777" w:rsidR="003B5F44" w:rsidRDefault="003B5F44" w:rsidP="003B5F44">
      <w:pPr>
        <w:spacing w:after="0" w:line="240" w:lineRule="auto"/>
        <w:rPr>
          <w:rFonts w:eastAsia="SimSun" w:cstheme="minorHAnsi"/>
          <w:sz w:val="18"/>
          <w:szCs w:val="18"/>
        </w:rPr>
      </w:pPr>
      <w:r>
        <w:rPr>
          <w:rFonts w:eastAsia="SimSun" w:cstheme="minorHAnsi" w:hint="eastAsia"/>
          <w:b/>
          <w:bCs/>
          <w:color w:val="00188F"/>
          <w:sz w:val="18"/>
          <w:szCs w:val="18"/>
          <w:bdr w:val="none" w:sz="0" w:space="0" w:color="auto" w:frame="1"/>
        </w:rPr>
        <w:t>“每月正常服务时间百分比”</w:t>
      </w:r>
      <w:r>
        <w:rPr>
          <w:rFonts w:eastAsia="SimSun" w:cstheme="minorHAnsi" w:hint="eastAsia"/>
          <w:b/>
          <w:bCs/>
          <w:sz w:val="18"/>
          <w:szCs w:val="18"/>
        </w:rPr>
        <w:t xml:space="preserve"> </w:t>
      </w:r>
      <w:r>
        <w:rPr>
          <w:rFonts w:eastAsia="SimSun" w:cstheme="minorHAnsi" w:hint="eastAsia"/>
          <w:color w:val="000000"/>
          <w:sz w:val="18"/>
          <w:szCs w:val="18"/>
          <w:bdr w:val="none" w:sz="0" w:space="0" w:color="auto" w:frame="1"/>
        </w:rPr>
        <w:t>计算公式如下所示</w:t>
      </w:r>
    </w:p>
    <w:p w14:paraId="1A2141AB" w14:textId="77777777" w:rsidR="003B5F44" w:rsidRDefault="003B5F44" w:rsidP="003B5F44">
      <w:pPr>
        <w:shd w:val="clear" w:color="auto" w:fill="FFFFFF"/>
        <w:spacing w:after="0" w:line="240" w:lineRule="auto"/>
        <w:rPr>
          <w:rFonts w:eastAsia="SimSun" w:cstheme="minorHAnsi"/>
          <w:sz w:val="18"/>
          <w:szCs w:val="18"/>
        </w:rPr>
      </w:pPr>
      <w:r>
        <w:rPr>
          <w:rFonts w:eastAsia="SimSun" w:cstheme="minorHAnsi" w:hint="eastAsia"/>
          <w:color w:val="000000"/>
          <w:sz w:val="18"/>
          <w:szCs w:val="18"/>
          <w:bdr w:val="none" w:sz="0" w:space="0" w:color="auto" w:frame="1"/>
        </w:rPr>
        <w:t> </w:t>
      </w:r>
    </w:p>
    <w:p w14:paraId="08E0EDE7" w14:textId="77777777" w:rsidR="003B5F44" w:rsidRDefault="004F0006" w:rsidP="003B5F44">
      <w:pPr>
        <w:jc w:val="both"/>
        <w:rPr>
          <w:rFonts w:eastAsia="SimSun" w:cstheme="minorHAnsi"/>
        </w:rPr>
      </w:pPr>
      <m:oMathPara>
        <m:oMathParaPr>
          <m:jc m:val="center"/>
        </m:oMathParaPr>
        <m:oMath>
          <m:f>
            <m:fPr>
              <m:ctrlPr>
                <w:rPr>
                  <w:rFonts w:ascii="Cambria Math" w:eastAsia="SimSun" w:hAnsi="Cambria Math" w:cstheme="minorHAnsi"/>
                  <w:i/>
                  <w:sz w:val="18"/>
                  <w:szCs w:val="18"/>
                </w:rPr>
              </m:ctrlPr>
            </m:fPr>
            <m:num>
              <m:r>
                <m:rPr>
                  <m:nor/>
                </m:rPr>
                <w:rPr>
                  <w:rFonts w:ascii="Cambria Math" w:eastAsia="SimSun" w:hAnsi="Cambria Math" w:cs="Cambria Math" w:hint="eastAsia"/>
                  <w:i/>
                  <w:iCs/>
                  <w:sz w:val="18"/>
                  <w:szCs w:val="18"/>
                </w:rPr>
                <m:t>最大可用分钟数</m:t>
              </m:r>
              <m:r>
                <m:rPr>
                  <m:nor/>
                </m:rPr>
                <w:rPr>
                  <w:rFonts w:ascii="Cambria Math" w:eastAsia="SimSun" w:hAnsi="Cambria Math" w:cs="Cambria Math"/>
                  <w:i/>
                  <w:iCs/>
                  <w:sz w:val="18"/>
                  <w:szCs w:val="18"/>
                </w:rPr>
                <m:t xml:space="preserve"> - </m:t>
              </m:r>
              <m:r>
                <m:rPr>
                  <m:nor/>
                </m:rPr>
                <w:rPr>
                  <w:rFonts w:ascii="Cambria Math" w:eastAsia="SimSun" w:hAnsi="Cambria Math" w:cs="Cambria Math" w:hint="eastAsia"/>
                  <w:i/>
                  <w:iCs/>
                  <w:sz w:val="18"/>
                  <w:szCs w:val="18"/>
                </w:rPr>
                <m:t>停机时间</m:t>
              </m:r>
              <m:r>
                <m:rPr>
                  <m:nor/>
                </m:rPr>
                <w:rPr>
                  <w:rFonts w:ascii="Cambria Math" w:eastAsia="SimSun" w:hAnsi="Cambria Math" w:cstheme="minorHAnsi"/>
                  <w:i/>
                  <w:iCs/>
                  <w:sz w:val="18"/>
                  <w:szCs w:val="18"/>
                </w:rPr>
                <m:t xml:space="preserve"> </m:t>
              </m:r>
            </m:num>
            <m:den>
              <m:r>
                <m:rPr>
                  <m:nor/>
                </m:rPr>
                <w:rPr>
                  <w:rFonts w:ascii="Cambria Math" w:eastAsia="SimSun" w:hAnsi="Cambria Math" w:cs="Cambria Math" w:hint="eastAsia"/>
                  <w:i/>
                  <w:iCs/>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81373E9" w14:textId="77777777" w:rsidR="003B5F44" w:rsidRDefault="003B5F44" w:rsidP="003B5F44">
      <w:pPr>
        <w:shd w:val="clear" w:color="auto" w:fill="FFFFFF"/>
        <w:spacing w:after="0" w:line="240" w:lineRule="auto"/>
        <w:rPr>
          <w:rFonts w:eastAsia="SimSun" w:cstheme="minorHAnsi"/>
        </w:rPr>
      </w:pPr>
      <w:r>
        <w:rPr>
          <w:rFonts w:eastAsia="SimSun" w:cstheme="minorHAnsi" w:hint="eastAsia"/>
          <w:color w:val="000000"/>
          <w:sz w:val="18"/>
          <w:szCs w:val="18"/>
          <w:bdr w:val="none" w:sz="0" w:space="0" w:color="auto" w:frame="1"/>
        </w:rPr>
        <w:t> </w:t>
      </w:r>
      <w:r>
        <w:rPr>
          <w:rFonts w:eastAsia="SimSun" w:cstheme="minorHAnsi" w:hint="eastAsia"/>
          <w:b/>
          <w:bCs/>
          <w:color w:val="00188F"/>
          <w:sz w:val="18"/>
          <w:szCs w:val="18"/>
          <w:bdr w:val="none" w:sz="0" w:space="0" w:color="auto" w:frame="1"/>
        </w:rPr>
        <w:t>服务额度</w:t>
      </w:r>
      <w:r>
        <w:rPr>
          <w:rFonts w:eastAsia="SimSun" w:cstheme="minorHAnsi" w:hint="eastAsia"/>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3B5F44" w14:paraId="29C80153" w14:textId="77777777" w:rsidTr="003B5F4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D5285F0"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FFFFFF"/>
                <w:sz w:val="16"/>
                <w:szCs w:val="16"/>
                <w:bdr w:val="none" w:sz="0" w:space="0" w:color="auto" w:frame="1"/>
              </w:rPr>
              <w:t>每月正常服务时间百分比</w:t>
            </w:r>
            <w:r>
              <w:rPr>
                <w:rFonts w:eastAsia="SimSun" w:cstheme="minorHAnsi" w:hint="eastAsia"/>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1E92F4A"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FFFFFF"/>
                <w:sz w:val="16"/>
                <w:szCs w:val="16"/>
                <w:bdr w:val="none" w:sz="0" w:space="0" w:color="auto" w:frame="1"/>
              </w:rPr>
              <w:t>服务额度</w:t>
            </w:r>
            <w:r>
              <w:rPr>
                <w:rFonts w:eastAsia="SimSun" w:cstheme="minorHAnsi" w:hint="eastAsia"/>
                <w:color w:val="FFFFFF"/>
                <w:sz w:val="16"/>
                <w:szCs w:val="16"/>
                <w:bdr w:val="none" w:sz="0" w:space="0" w:color="auto" w:frame="1"/>
              </w:rPr>
              <w:t> </w:t>
            </w:r>
          </w:p>
        </w:tc>
      </w:tr>
      <w:tr w:rsidR="003B5F44" w14:paraId="3DEECFCD" w14:textId="77777777" w:rsidTr="003B5F4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E7A604"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D8D1A0"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000000"/>
                <w:sz w:val="16"/>
                <w:szCs w:val="16"/>
                <w:bdr w:val="none" w:sz="0" w:space="0" w:color="auto" w:frame="1"/>
              </w:rPr>
              <w:t>10% </w:t>
            </w:r>
          </w:p>
        </w:tc>
      </w:tr>
      <w:tr w:rsidR="003B5F44" w14:paraId="3F330093" w14:textId="77777777" w:rsidTr="003B5F4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A6BBCD"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07F5028" w14:textId="77777777" w:rsidR="003B5F44" w:rsidRDefault="003B5F44">
            <w:pPr>
              <w:spacing w:after="0" w:line="240" w:lineRule="auto"/>
              <w:ind w:left="14" w:right="-110"/>
              <w:jc w:val="center"/>
              <w:rPr>
                <w:rFonts w:eastAsia="SimSun" w:cstheme="minorHAnsi"/>
                <w:color w:val="000000"/>
                <w:sz w:val="16"/>
                <w:szCs w:val="16"/>
              </w:rPr>
            </w:pPr>
            <w:r>
              <w:rPr>
                <w:rFonts w:eastAsia="SimSun" w:cstheme="minorHAnsi" w:hint="eastAsia"/>
                <w:color w:val="000000"/>
                <w:sz w:val="16"/>
                <w:szCs w:val="16"/>
                <w:bdr w:val="none" w:sz="0" w:space="0" w:color="auto" w:frame="1"/>
              </w:rPr>
              <w:t>25% </w:t>
            </w:r>
          </w:p>
        </w:tc>
      </w:tr>
    </w:tbl>
    <w:p w14:paraId="22A9CC6A" w14:textId="77777777" w:rsidR="003B5F44" w:rsidRDefault="004F0006" w:rsidP="003B5F44">
      <w:pPr>
        <w:pStyle w:val="ProductList-Body"/>
        <w:tabs>
          <w:tab w:val="clear" w:pos="360"/>
        </w:tabs>
        <w:spacing w:before="120" w:after="240"/>
        <w:jc w:val="right"/>
        <w:rPr>
          <w:rFonts w:eastAsia="SimSun" w:cstheme="minorHAnsi"/>
          <w:lang w:val="zh-CN" w:eastAsia="zh-CN" w:bidi="zh-CN"/>
        </w:rPr>
      </w:pPr>
      <w:hyperlink r:id="rId20" w:anchor="协议" w:tooltip="目录" w:history="1">
        <w:r w:rsidR="003B5F44">
          <w:rPr>
            <w:rStyle w:val="Hyperlink"/>
            <w:rFonts w:eastAsia="SimSun" w:cstheme="minorHAnsi" w:hint="eastAsia"/>
            <w:sz w:val="16"/>
            <w:szCs w:val="16"/>
          </w:rPr>
          <w:t>目录</w:t>
        </w:r>
      </w:hyperlink>
      <w:r w:rsidR="003B5F44">
        <w:rPr>
          <w:rFonts w:eastAsia="SimSun" w:cstheme="minorHAnsi" w:hint="eastAsia"/>
          <w:sz w:val="16"/>
          <w:szCs w:val="16"/>
        </w:rPr>
        <w:t>/</w:t>
      </w:r>
      <w:hyperlink r:id="rId21" w:anchor="定义" w:tooltip="定义" w:history="1">
        <w:r w:rsidR="003B5F44">
          <w:rPr>
            <w:rStyle w:val="Hyperlink"/>
            <w:rFonts w:eastAsia="SimSun" w:cstheme="minorHAnsi" w:hint="eastAsia"/>
            <w:sz w:val="16"/>
            <w:szCs w:val="16"/>
          </w:rPr>
          <w:t>定义</w:t>
        </w:r>
      </w:hyperlink>
    </w:p>
    <w:p w14:paraId="09D8083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9" w:name="_Toc138344593"/>
      <w:r w:rsidRPr="00306BCB">
        <w:rPr>
          <w:rFonts w:cstheme="majorHAnsi"/>
        </w:rPr>
        <w:t>Azure Orbital</w:t>
      </w:r>
      <w:r w:rsidRPr="00395F5B">
        <w:rPr>
          <w:rFonts w:asciiTheme="minorHAnsi" w:hAnsiTheme="minorHAnsi" w:cstheme="minorHAnsi"/>
        </w:rPr>
        <w:t xml:space="preserve"> </w:t>
      </w:r>
      <w:r w:rsidRPr="00395F5B">
        <w:rPr>
          <w:rFonts w:asciiTheme="minorHAnsi" w:hAnsiTheme="minorHAnsi" w:cstheme="minorHAnsi"/>
        </w:rPr>
        <w:t>地面站</w:t>
      </w:r>
      <w:bookmarkEnd w:id="398"/>
      <w:bookmarkEnd w:id="399"/>
    </w:p>
    <w:p w14:paraId="3FC0C388"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611A1B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Orbital </w:t>
      </w:r>
      <w:r w:rsidRPr="00395F5B">
        <w:rPr>
          <w:rFonts w:cstheme="minorHAnsi"/>
          <w:b/>
          <w:bCs/>
          <w:color w:val="00188F"/>
        </w:rPr>
        <w:t>地面站服务</w:t>
      </w:r>
      <w:r w:rsidRPr="008F51D2">
        <w:rPr>
          <w:rFonts w:ascii="SimSun" w:hAnsi="SimSun" w:cstheme="minorHAnsi"/>
          <w:szCs w:val="18"/>
        </w:rPr>
        <w:t>”</w:t>
      </w:r>
      <w:r w:rsidRPr="00395F5B">
        <w:rPr>
          <w:rFonts w:cstheme="minorHAnsi"/>
        </w:rPr>
        <w:t>是一种完全托管式地面站服务，提供从客户的在轨卫星到</w:t>
      </w:r>
      <w:r w:rsidRPr="00395F5B">
        <w:rPr>
          <w:rFonts w:cstheme="minorHAnsi"/>
        </w:rPr>
        <w:t xml:space="preserve"> Microsoft Azure </w:t>
      </w:r>
      <w:r w:rsidRPr="00395F5B">
        <w:rPr>
          <w:rFonts w:cstheme="minorHAnsi"/>
        </w:rPr>
        <w:t>云的低延迟连接。就本</w:t>
      </w:r>
      <w:r w:rsidRPr="00395F5B">
        <w:rPr>
          <w:rFonts w:cstheme="minorHAnsi"/>
        </w:rPr>
        <w:t xml:space="preserve"> SLA </w:t>
      </w:r>
      <w:r w:rsidRPr="00395F5B">
        <w:rPr>
          <w:rFonts w:cstheme="minorHAnsi"/>
        </w:rPr>
        <w:t>而言，该服务仅包括与微软拥有和运营的地面站的连接，而不包括与我们的合作伙伴拥有或运营的地面站的连接。</w:t>
      </w:r>
    </w:p>
    <w:p w14:paraId="4190DD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预定联系</w:t>
      </w:r>
      <w:r w:rsidRPr="008F51D2">
        <w:rPr>
          <w:rFonts w:ascii="SimSun" w:hAnsi="SimSun" w:cstheme="minorHAnsi"/>
          <w:szCs w:val="18"/>
        </w:rPr>
        <w:t>”</w:t>
      </w:r>
      <w:r w:rsidRPr="00395F5B">
        <w:rPr>
          <w:rFonts w:cstheme="minorHAnsi"/>
        </w:rPr>
        <w:t>是指微软拥有和运营的</w:t>
      </w:r>
      <w:r w:rsidRPr="00395F5B">
        <w:rPr>
          <w:rFonts w:cstheme="minorHAnsi"/>
        </w:rPr>
        <w:t xml:space="preserve"> Azure Orbital </w:t>
      </w:r>
      <w:r w:rsidRPr="00395F5B">
        <w:rPr>
          <w:rFonts w:cstheme="minorHAnsi"/>
        </w:rPr>
        <w:t>地面站与客户的卫星之间的连接，该连接由客户（通过</w:t>
      </w:r>
      <w:r w:rsidRPr="00395F5B">
        <w:rPr>
          <w:rFonts w:cstheme="minorHAnsi"/>
        </w:rPr>
        <w:t xml:space="preserve"> Azure </w:t>
      </w:r>
      <w:r w:rsidRPr="00395F5B">
        <w:rPr>
          <w:rFonts w:cstheme="minorHAnsi"/>
        </w:rPr>
        <w:t>门户或</w:t>
      </w:r>
      <w:r w:rsidRPr="00395F5B">
        <w:rPr>
          <w:rFonts w:cstheme="minorHAnsi"/>
        </w:rPr>
        <w:t xml:space="preserve"> API</w:t>
      </w:r>
      <w:r w:rsidRPr="00395F5B">
        <w:rPr>
          <w:rFonts w:cstheme="minorHAnsi"/>
        </w:rPr>
        <w:t>）请求，并由微软确认并预定（即，请求的联系状态在</w:t>
      </w:r>
      <w:r w:rsidRPr="00395F5B">
        <w:rPr>
          <w:rFonts w:cstheme="minorHAnsi"/>
        </w:rPr>
        <w:t xml:space="preserve"> Azure </w:t>
      </w:r>
      <w:r w:rsidRPr="00395F5B">
        <w:rPr>
          <w:rFonts w:cstheme="minorHAnsi"/>
        </w:rPr>
        <w:t>门户或</w:t>
      </w:r>
      <w:r w:rsidRPr="00395F5B">
        <w:rPr>
          <w:rFonts w:cstheme="minorHAnsi"/>
        </w:rPr>
        <w:t xml:space="preserve"> API </w:t>
      </w:r>
      <w:r w:rsidRPr="00395F5B">
        <w:rPr>
          <w:rFonts w:cstheme="minorHAnsi"/>
        </w:rPr>
        <w:t>界面上显示为</w:t>
      </w:r>
      <w:r w:rsidRPr="0079488A">
        <w:rPr>
          <w:rFonts w:ascii="SimSun" w:hAnsi="SimSun" w:cstheme="minorHAnsi"/>
          <w:spacing w:val="-2"/>
          <w:szCs w:val="18"/>
        </w:rPr>
        <w:t>“</w:t>
      </w:r>
      <w:r w:rsidRPr="00395F5B">
        <w:rPr>
          <w:rFonts w:cstheme="minorHAnsi"/>
        </w:rPr>
        <w:t>预定</w:t>
      </w:r>
      <w:r w:rsidRPr="008F51D2">
        <w:rPr>
          <w:rFonts w:ascii="SimSun" w:hAnsi="SimSun" w:cstheme="minorHAnsi"/>
          <w:szCs w:val="18"/>
        </w:rPr>
        <w:t>”</w:t>
      </w:r>
      <w:r w:rsidRPr="00395F5B">
        <w:rPr>
          <w:rFonts w:cstheme="minorHAnsi"/>
        </w:rPr>
        <w:t>）。</w:t>
      </w:r>
    </w:p>
    <w:p w14:paraId="6D819C5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是指在预定联系期间，数据没有从客户卫星传到</w:t>
      </w:r>
      <w:r w:rsidRPr="00395F5B">
        <w:rPr>
          <w:rFonts w:cstheme="minorHAnsi"/>
        </w:rPr>
        <w:t xml:space="preserve"> Azure </w:t>
      </w:r>
      <w:r w:rsidRPr="00395F5B">
        <w:rPr>
          <w:rFonts w:cstheme="minorHAnsi"/>
        </w:rPr>
        <w:t>上的客户虚拟网络终端，或者数据没有从</w:t>
      </w:r>
      <w:r w:rsidRPr="00395F5B">
        <w:rPr>
          <w:rFonts w:cstheme="minorHAnsi"/>
        </w:rPr>
        <w:t xml:space="preserve"> Azure </w:t>
      </w:r>
      <w:r w:rsidRPr="00395F5B">
        <w:rPr>
          <w:rFonts w:cstheme="minorHAnsi"/>
        </w:rPr>
        <w:t>上的客户虚拟网络终端传到客户卫星的时间；而且这两种情况都是由于</w:t>
      </w:r>
      <w:r w:rsidRPr="00395F5B">
        <w:rPr>
          <w:rFonts w:cstheme="minorHAnsi"/>
        </w:rPr>
        <w:t xml:space="preserve"> Azure Orbital </w:t>
      </w:r>
      <w:r w:rsidRPr="00395F5B">
        <w:rPr>
          <w:rFonts w:cstheme="minorHAnsi"/>
        </w:rPr>
        <w:t>地面站服务的故障引起的。</w:t>
      </w:r>
    </w:p>
    <w:p w14:paraId="205716F6" w14:textId="77777777" w:rsidR="0014750C" w:rsidRPr="00395F5B" w:rsidRDefault="0014750C" w:rsidP="0014750C">
      <w:pPr>
        <w:pStyle w:val="ProductList-Body"/>
        <w:spacing w:before="120"/>
        <w:rPr>
          <w:rFonts w:cstheme="minorHAnsi"/>
        </w:rPr>
      </w:pPr>
      <w:r w:rsidRPr="00395F5B">
        <w:rPr>
          <w:rFonts w:cstheme="minorHAnsi"/>
          <w:b/>
          <w:bCs/>
          <w:color w:val="00188F"/>
        </w:rPr>
        <w:t>每月成功联系百分比计算和服务级别</w:t>
      </w:r>
    </w:p>
    <w:p w14:paraId="4818A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成功联系百分比</w:t>
      </w:r>
      <w:r w:rsidRPr="008F51D2">
        <w:rPr>
          <w:rFonts w:ascii="SimSun" w:hAnsi="SimSun" w:cstheme="minorHAnsi"/>
          <w:szCs w:val="18"/>
        </w:rPr>
        <w:t>”</w:t>
      </w:r>
      <w:r w:rsidRPr="00395F5B">
        <w:rPr>
          <w:rFonts w:cstheme="minorHAnsi"/>
        </w:rPr>
        <w:t>按以下方式计算：预定联系总分钟数减去停机时间总分钟数，再除以预定联系总分钟数。计算公式如下：</w:t>
      </w:r>
    </w:p>
    <w:p w14:paraId="75431710" w14:textId="77777777" w:rsidR="0014750C" w:rsidRPr="00395F5B" w:rsidRDefault="0014750C" w:rsidP="0014750C">
      <w:pPr>
        <w:pStyle w:val="ProductList-Body"/>
        <w:rPr>
          <w:rFonts w:cstheme="minorHAnsi"/>
        </w:rPr>
      </w:pPr>
    </w:p>
    <w:p w14:paraId="29D8BCAC"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计划的联系总分钟数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停机时间分钟数</m:t>
              </m:r>
            </m:num>
            <m:den>
              <m:r>
                <m:rPr>
                  <m:nor/>
                </m:rPr>
                <w:rPr>
                  <w:rFonts w:ascii="Cambria Math" w:cstheme="minorHAnsi" w:hint="eastAsia"/>
                  <w:i/>
                  <w:sz w:val="18"/>
                  <w:szCs w:val="18"/>
                </w:rPr>
                <m:t>计划的联系总分钟数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ACACFB3"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Orbital </w:t>
      </w:r>
      <w:r w:rsidRPr="00395F5B">
        <w:rPr>
          <w:rFonts w:cstheme="minorHAnsi"/>
          <w:b/>
          <w:bCs/>
          <w:color w:val="00188F"/>
        </w:rPr>
        <w:t>地面站服务的适用月度服务费：</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54E03C5" w14:textId="77777777" w:rsidTr="00C94E4B">
        <w:trPr>
          <w:tblHeader/>
        </w:trPr>
        <w:tc>
          <w:tcPr>
            <w:tcW w:w="5400" w:type="dxa"/>
            <w:shd w:val="clear" w:color="auto" w:fill="0072C6"/>
          </w:tcPr>
          <w:p w14:paraId="518EEF3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每月成功联系百分比</w:t>
            </w:r>
          </w:p>
        </w:tc>
        <w:tc>
          <w:tcPr>
            <w:tcW w:w="3960" w:type="dxa"/>
            <w:shd w:val="clear" w:color="auto" w:fill="0072C6"/>
          </w:tcPr>
          <w:p w14:paraId="737C5EC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85CA522" w14:textId="77777777" w:rsidTr="00C94E4B">
        <w:tc>
          <w:tcPr>
            <w:tcW w:w="5400" w:type="dxa"/>
          </w:tcPr>
          <w:p w14:paraId="1CF344A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9D9B5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27696A" w14:textId="77777777" w:rsidTr="00C94E4B">
        <w:tc>
          <w:tcPr>
            <w:tcW w:w="5400" w:type="dxa"/>
          </w:tcPr>
          <w:p w14:paraId="0537C500" w14:textId="77777777" w:rsidR="0014750C" w:rsidRPr="00395F5B" w:rsidRDefault="0014750C" w:rsidP="00C94E4B">
            <w:pPr>
              <w:pStyle w:val="ProductList-OfferingBody"/>
              <w:jc w:val="center"/>
              <w:rPr>
                <w:rFonts w:cstheme="minorHAnsi"/>
              </w:rPr>
            </w:pPr>
            <w:r w:rsidRPr="00395F5B">
              <w:rPr>
                <w:rFonts w:cstheme="minorHAnsi"/>
              </w:rPr>
              <w:t>&lt; 98%</w:t>
            </w:r>
          </w:p>
        </w:tc>
        <w:tc>
          <w:tcPr>
            <w:tcW w:w="3960" w:type="dxa"/>
          </w:tcPr>
          <w:p w14:paraId="478D3497"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043F213" w14:textId="77777777" w:rsidTr="00C94E4B">
        <w:tc>
          <w:tcPr>
            <w:tcW w:w="5400" w:type="dxa"/>
          </w:tcPr>
          <w:p w14:paraId="7603B1D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6CA770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9AA89C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B6912A" w14:textId="77777777" w:rsidR="009B4A30" w:rsidRPr="005B3E6E" w:rsidRDefault="009B4A30" w:rsidP="009B4A30">
      <w:pPr>
        <w:pStyle w:val="ProductList-Offering2Heading"/>
        <w:keepNext/>
        <w:tabs>
          <w:tab w:val="clear" w:pos="360"/>
          <w:tab w:val="clear" w:pos="720"/>
          <w:tab w:val="clear" w:pos="1080"/>
        </w:tabs>
        <w:outlineLvl w:val="2"/>
        <w:rPr>
          <w:rFonts w:eastAsia="SimSun" w:cstheme="majorHAnsi"/>
        </w:rPr>
      </w:pPr>
      <w:bookmarkStart w:id="400" w:name="_Toc138344594"/>
      <w:bookmarkStart w:id="401" w:name="_Toc120626078"/>
      <w:r w:rsidRPr="005B3E6E">
        <w:rPr>
          <w:rFonts w:eastAsia="SimSun" w:cstheme="majorHAnsi"/>
        </w:rPr>
        <w:t xml:space="preserve">Azure </w:t>
      </w:r>
      <w:r w:rsidRPr="005B3E6E">
        <w:rPr>
          <w:rFonts w:eastAsia="SimSun" w:cstheme="majorHAnsi"/>
        </w:rPr>
        <w:t>专用</w:t>
      </w:r>
      <w:r w:rsidRPr="005B3E6E">
        <w:rPr>
          <w:rFonts w:eastAsia="SimSun" w:cstheme="majorHAnsi"/>
        </w:rPr>
        <w:t xml:space="preserve"> 5G </w:t>
      </w:r>
      <w:r w:rsidRPr="005B3E6E">
        <w:rPr>
          <w:rFonts w:eastAsia="SimSun" w:cstheme="majorHAnsi"/>
        </w:rPr>
        <w:t>核心</w:t>
      </w:r>
      <w:bookmarkEnd w:id="400"/>
    </w:p>
    <w:p w14:paraId="39EBA84A"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附加定义</w:t>
      </w:r>
      <w:r w:rsidRPr="00D07F48">
        <w:rPr>
          <w:rFonts w:ascii="Calibri" w:eastAsia="SimSun" w:hAnsi="Calibri" w:cs="Calibri"/>
          <w:b/>
          <w:color w:val="00188F"/>
        </w:rPr>
        <w:t>：</w:t>
      </w:r>
    </w:p>
    <w:p w14:paraId="20A3E2E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适用的月服务费</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是指您在适用服务额度的月份针对服务实际支付的费用总额。</w:t>
      </w:r>
    </w:p>
    <w:p w14:paraId="4A452883"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控制平面操作</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是指任何</w:t>
      </w:r>
      <w:r w:rsidRPr="005B3E6E">
        <w:rPr>
          <w:rFonts w:ascii="Calibri" w:eastAsia="SimSun" w:hAnsi="Calibri" w:cs="Calibri"/>
          <w:color w:val="000000" w:themeColor="text1"/>
          <w:sz w:val="18"/>
          <w:szCs w:val="18"/>
        </w:rPr>
        <w:t xml:space="preserve"> 3GPP </w:t>
      </w:r>
      <w:r w:rsidRPr="005B3E6E">
        <w:rPr>
          <w:rFonts w:ascii="Calibri" w:eastAsia="SimSun" w:hAnsi="Calibri" w:cs="Calibri"/>
          <w:color w:val="000000" w:themeColor="text1"/>
          <w:sz w:val="18"/>
          <w:szCs w:val="18"/>
        </w:rPr>
        <w:t>信号消息。</w:t>
      </w:r>
    </w:p>
    <w:p w14:paraId="5A300CF2"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停机时间</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针对每项服务的定义将在下面的服务特定条款中列明。</w:t>
      </w:r>
    </w:p>
    <w:p w14:paraId="006D7436"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在线服务</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是指由微软提供的</w:t>
      </w:r>
      <w:r w:rsidRPr="005B3E6E">
        <w:rPr>
          <w:rFonts w:ascii="Calibri" w:eastAsia="SimSun" w:hAnsi="Calibri" w:cs="Calibri"/>
          <w:color w:val="000000" w:themeColor="text1"/>
          <w:sz w:val="18"/>
          <w:szCs w:val="18"/>
        </w:rPr>
        <w:t xml:space="preserve"> Web </w:t>
      </w:r>
      <w:r w:rsidRPr="005B3E6E">
        <w:rPr>
          <w:rFonts w:ascii="Calibri" w:eastAsia="SimSun" w:hAnsi="Calibri" w:cs="Calibri"/>
          <w:color w:val="000000" w:themeColor="text1"/>
          <w:sz w:val="18"/>
          <w:szCs w:val="18"/>
        </w:rPr>
        <w:t>界面，客户可以通过该界面来管理服务。</w:t>
      </w:r>
    </w:p>
    <w:p w14:paraId="020FFC5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服务级别</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是指本</w:t>
      </w:r>
      <w:r w:rsidRPr="005B3E6E">
        <w:rPr>
          <w:rFonts w:ascii="Calibri" w:eastAsia="SimSun" w:hAnsi="Calibri" w:cs="Calibri"/>
          <w:color w:val="000000" w:themeColor="text1"/>
          <w:sz w:val="18"/>
          <w:szCs w:val="18"/>
        </w:rPr>
        <w:t xml:space="preserve"> SLA </w:t>
      </w:r>
      <w:r w:rsidRPr="005B3E6E">
        <w:rPr>
          <w:rFonts w:ascii="Calibri" w:eastAsia="SimSun" w:hAnsi="Calibri" w:cs="Calibri"/>
          <w:color w:val="000000" w:themeColor="text1"/>
          <w:sz w:val="18"/>
          <w:szCs w:val="18"/>
        </w:rPr>
        <w:t>中规定的微软同意在交付服务时达到的性能指标。</w:t>
      </w:r>
    </w:p>
    <w:p w14:paraId="3A510680"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最大可用分钟数</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是指在</w:t>
      </w:r>
      <w:r w:rsidRPr="005B3E6E">
        <w:rPr>
          <w:rFonts w:ascii="Calibri" w:eastAsia="SimSun" w:hAnsi="Calibri" w:cs="Calibri"/>
          <w:color w:val="000000" w:themeColor="text1"/>
          <w:sz w:val="18"/>
          <w:szCs w:val="18"/>
        </w:rPr>
        <w:t xml:space="preserve"> Microsoft Azure </w:t>
      </w:r>
      <w:r w:rsidRPr="005B3E6E">
        <w:rPr>
          <w:rFonts w:ascii="Calibri" w:eastAsia="SimSun" w:hAnsi="Calibri" w:cs="Calibri"/>
          <w:color w:val="000000" w:themeColor="text1"/>
          <w:sz w:val="18"/>
          <w:szCs w:val="18"/>
        </w:rPr>
        <w:t>订阅中部署了指定的</w:t>
      </w:r>
      <w:r w:rsidRPr="005B3E6E">
        <w:rPr>
          <w:rFonts w:ascii="Calibri" w:eastAsia="SimSun" w:hAnsi="Calibri" w:cs="Calibri"/>
          <w:color w:val="000000" w:themeColor="text1"/>
          <w:sz w:val="18"/>
          <w:szCs w:val="18"/>
        </w:rPr>
        <w:t xml:space="preserve"> 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核心的一个帐单月份期间，累计的可用总分钟数。对于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服务，由于以下情况造成的不可用时间不计入总分钟数：</w:t>
      </w:r>
    </w:p>
    <w:p w14:paraId="517340DD"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物理平台或操作系统不可用。</w:t>
      </w:r>
    </w:p>
    <w:p w14:paraId="4D8C4024"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处于计划的软件更新期间。</w:t>
      </w:r>
    </w:p>
    <w:p w14:paraId="18858776"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系统运行的负载超过产品文档中定义的额定负载。</w:t>
      </w:r>
    </w:p>
    <w:p w14:paraId="55AA804C"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不可用是由于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服务运行所在物理平台之外的网络问题所导致。</w:t>
      </w:r>
    </w:p>
    <w:p w14:paraId="0908D9ED" w14:textId="77777777" w:rsidR="009B4A30" w:rsidRPr="005B3E6E" w:rsidRDefault="009B4A30" w:rsidP="009B4A30">
      <w:pPr>
        <w:pStyle w:val="NormalWeb"/>
        <w:numPr>
          <w:ilvl w:val="0"/>
          <w:numId w:val="39"/>
        </w:numPr>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核心的配置或底层操作系统使系统无法成功处理请求。</w:t>
      </w:r>
    </w:p>
    <w:p w14:paraId="339D054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497292">
        <w:rPr>
          <w:rFonts w:ascii="Calibri" w:eastAsia="SimSun" w:hAnsi="Calibri" w:cs="Calibri"/>
          <w:color w:val="000000" w:themeColor="text1"/>
          <w:sz w:val="18"/>
          <w:szCs w:val="18"/>
        </w:rPr>
        <w:t>指定</w:t>
      </w:r>
      <w:r w:rsidRPr="00497292">
        <w:rPr>
          <w:rFonts w:ascii="Calibri" w:eastAsia="SimSun" w:hAnsi="Calibri" w:cs="Calibri"/>
          <w:color w:val="000000" w:themeColor="text1"/>
          <w:sz w:val="18"/>
          <w:szCs w:val="18"/>
        </w:rPr>
        <w:t xml:space="preserve"> Azure </w:t>
      </w:r>
      <w:r w:rsidRPr="00497292">
        <w:rPr>
          <w:rFonts w:ascii="Calibri" w:eastAsia="SimSun" w:hAnsi="Calibri" w:cs="Calibri"/>
          <w:color w:val="000000" w:themeColor="text1"/>
          <w:sz w:val="18"/>
          <w:szCs w:val="18"/>
        </w:rPr>
        <w:t>专用</w:t>
      </w:r>
      <w:r w:rsidRPr="00497292">
        <w:rPr>
          <w:rFonts w:ascii="Calibri" w:eastAsia="SimSun" w:hAnsi="Calibri" w:cs="Calibri"/>
          <w:color w:val="000000" w:themeColor="text1"/>
          <w:sz w:val="18"/>
          <w:szCs w:val="18"/>
        </w:rPr>
        <w:t xml:space="preserve"> 5G </w:t>
      </w:r>
      <w:r w:rsidRPr="00497292">
        <w:rPr>
          <w:rFonts w:ascii="Calibri" w:eastAsia="SimSun" w:hAnsi="Calibri" w:cs="Calibri"/>
          <w:color w:val="000000" w:themeColor="text1"/>
          <w:sz w:val="18"/>
          <w:szCs w:val="18"/>
        </w:rPr>
        <w:t>核心的</w:t>
      </w: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每月正常服务时间百分比</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按以下方式计算：</w:t>
      </w: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核心在一个帐单月份期间的最大可用分钟数减去停机时间，再除以最大可用分钟数。每月正常服务时间百分比计算公式如下所示：</w:t>
      </w:r>
    </w:p>
    <w:p w14:paraId="29E1619F"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466AD3E6" w14:textId="77777777" w:rsidR="009B4A30" w:rsidRPr="005B3E6E" w:rsidRDefault="009B4A30" w:rsidP="009B4A30">
      <w:pPr>
        <w:rPr>
          <w:rFonts w:ascii="Calibri" w:eastAsia="SimSun" w:hAnsi="Calibri" w:cs="Calibri"/>
          <w:i/>
          <w:color w:val="000000" w:themeColor="text1"/>
          <w:sz w:val="18"/>
          <w:szCs w:val="18"/>
        </w:rPr>
      </w:pPr>
      <m:oMathPara>
        <m:oMath>
          <m:r>
            <w:rPr>
              <w:rFonts w:ascii="Cambria Math" w:eastAsia="SimSun" w:hAnsi="Cambria Math" w:cs="Calibri" w:hint="eastAsia"/>
              <w:sz w:val="18"/>
              <w:szCs w:val="18"/>
            </w:rPr>
            <m:t>每月正常服务时间百分比</m:t>
          </m:r>
          <m:r>
            <w:rPr>
              <w:rFonts w:ascii="Cambria Math" w:eastAsia="SimSun" w:hAnsi="Cambria Math" w:cs="Calibri"/>
              <w:sz w:val="18"/>
              <w:szCs w:val="18"/>
            </w:rPr>
            <m:t xml:space="preserve"> = </m:t>
          </m:r>
          <m:f>
            <m:fPr>
              <m:ctrlPr>
                <w:rPr>
                  <w:rFonts w:ascii="Cambria Math" w:eastAsia="SimSun" w:hAnsi="Cambria Math" w:cs="Calibri"/>
                  <w:color w:val="000000" w:themeColor="text1"/>
                  <w:sz w:val="18"/>
                  <w:szCs w:val="18"/>
                </w:rPr>
              </m:ctrlPr>
            </m:fPr>
            <m:num>
              <m:r>
                <w:rPr>
                  <w:rFonts w:ascii="Cambria Math" w:eastAsia="SimSun" w:hAnsi="Cambria Math" w:cs="Calibri" w:hint="eastAsia"/>
                  <w:color w:val="000000" w:themeColor="text1"/>
                  <w:sz w:val="18"/>
                  <w:szCs w:val="18"/>
                </w:rPr>
                <m:t>（最大可用分钟数</m:t>
              </m:r>
              <m:r>
                <w:rPr>
                  <w:rFonts w:ascii="Cambria Math" w:eastAsia="SimSun" w:hAnsi="Cambria Math" w:cs="Calibri"/>
                  <w:color w:val="000000" w:themeColor="text1"/>
                  <w:sz w:val="18"/>
                  <w:szCs w:val="18"/>
                </w:rPr>
                <m:t xml:space="preserve"> - </m:t>
              </m:r>
              <m:r>
                <w:rPr>
                  <w:rFonts w:ascii="Cambria Math" w:eastAsia="SimSun" w:hAnsi="Cambria Math" w:cs="Calibri" w:hint="eastAsia"/>
                  <w:color w:val="000000" w:themeColor="text1"/>
                  <w:sz w:val="18"/>
                  <w:szCs w:val="18"/>
                </w:rPr>
                <m:t>停机时间）</m:t>
              </m:r>
            </m:num>
            <m:den>
              <m:r>
                <w:rPr>
                  <w:rFonts w:ascii="Cambria Math" w:eastAsia="SimSun" w:hAnsi="Cambria Math" w:cs="Calibri" w:hint="eastAsia"/>
                  <w:color w:val="000000" w:themeColor="text1"/>
                  <w:sz w:val="18"/>
                  <w:szCs w:val="18"/>
                </w:rPr>
                <m:t>最大可用分钟数</m:t>
              </m:r>
            </m:den>
          </m:f>
          <m:r>
            <w:rPr>
              <w:rFonts w:ascii="Cambria Math" w:eastAsia="SimSun" w:hAnsi="Cambria Math" w:cs="Calibri"/>
              <w:color w:val="000000" w:themeColor="text1"/>
              <w:sz w:val="18"/>
              <w:szCs w:val="18"/>
            </w:rPr>
            <m:t xml:space="preserve"> x 100</m:t>
          </m:r>
        </m:oMath>
      </m:oMathPara>
    </w:p>
    <w:p w14:paraId="0B4FEEC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该服务由两个部分组成，即</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服务和在线服务，以下是这两个组成部分的停机时间的构成说明。</w:t>
      </w:r>
    </w:p>
    <w:p w14:paraId="14891CEC"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b/>
          <w:color w:val="00188F"/>
          <w:sz w:val="18"/>
          <w:szCs w:val="22"/>
        </w:rPr>
      </w:pPr>
    </w:p>
    <w:p w14:paraId="6B27332B"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 xml:space="preserve">Edge </w:t>
      </w:r>
      <w:r w:rsidRPr="005B3E6E">
        <w:rPr>
          <w:rFonts w:ascii="Calibri" w:eastAsia="SimSun" w:hAnsi="Calibri" w:cs="Calibri"/>
          <w:b/>
          <w:color w:val="00188F"/>
          <w:sz w:val="18"/>
          <w:szCs w:val="22"/>
        </w:rPr>
        <w:t>服务：</w:t>
      </w:r>
      <w:r w:rsidRPr="005B3E6E">
        <w:rPr>
          <w:rFonts w:ascii="Calibri" w:eastAsia="SimSun" w:hAnsi="Calibri" w:cs="Calibri"/>
          <w:color w:val="000000" w:themeColor="text1"/>
          <w:sz w:val="18"/>
          <w:szCs w:val="18"/>
        </w:rPr>
        <w:t>若出现以下任意一种情况，特定分钟即被视为停机时间：</w:t>
      </w:r>
    </w:p>
    <w:p w14:paraId="59E2E39E"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在这一分钟的时间内，该服务不对任何控制平面操作进行响应或处理。</w:t>
      </w:r>
    </w:p>
    <w:p w14:paraId="70430CEC"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在完全建立的</w:t>
      </w:r>
      <w:r w:rsidRPr="005B3E6E">
        <w:rPr>
          <w:rFonts w:ascii="Calibri" w:eastAsia="SimSun" w:hAnsi="Calibri" w:cs="Calibri"/>
          <w:color w:val="000000" w:themeColor="text1"/>
          <w:sz w:val="18"/>
          <w:szCs w:val="18"/>
        </w:rPr>
        <w:t xml:space="preserve"> PDU </w:t>
      </w:r>
      <w:r w:rsidRPr="005B3E6E">
        <w:rPr>
          <w:rFonts w:ascii="Calibri" w:eastAsia="SimSun" w:hAnsi="Calibri" w:cs="Calibri"/>
          <w:color w:val="000000" w:themeColor="text1"/>
          <w:sz w:val="18"/>
          <w:szCs w:val="18"/>
        </w:rPr>
        <w:t>会话中，数据包的转发率低于</w:t>
      </w:r>
      <w:r w:rsidRPr="005B3E6E">
        <w:rPr>
          <w:rFonts w:ascii="Calibri" w:eastAsia="SimSun" w:hAnsi="Calibri" w:cs="Calibri"/>
          <w:color w:val="000000" w:themeColor="text1"/>
          <w:sz w:val="18"/>
          <w:szCs w:val="18"/>
        </w:rPr>
        <w:t xml:space="preserve"> 99.9%</w:t>
      </w:r>
      <w:r w:rsidRPr="005B3E6E">
        <w:rPr>
          <w:rFonts w:ascii="Calibri" w:eastAsia="SimSun" w:hAnsi="Calibri" w:cs="Calibri"/>
          <w:color w:val="000000" w:themeColor="text1"/>
          <w:sz w:val="18"/>
          <w:szCs w:val="18"/>
        </w:rPr>
        <w:t>。</w:t>
      </w:r>
    </w:p>
    <w:p w14:paraId="5753A27C"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3E8D467D" w14:textId="77777777" w:rsidR="009B4A30" w:rsidRPr="005B3E6E" w:rsidRDefault="009B4A30" w:rsidP="009B4A30">
      <w:pPr>
        <w:rPr>
          <w:rFonts w:ascii="Calibri" w:eastAsia="SimSun" w:hAnsi="Calibri" w:cs="Calibri"/>
          <w:color w:val="000000" w:themeColor="text1"/>
        </w:rPr>
      </w:pPr>
      <w:r w:rsidRPr="005B3E6E">
        <w:rPr>
          <w:rFonts w:ascii="Calibri" w:eastAsia="SimSun" w:hAnsi="Calibri" w:cs="Calibri"/>
          <w:b/>
          <w:color w:val="00188F"/>
          <w:sz w:val="18"/>
        </w:rPr>
        <w:t>在线服务：</w:t>
      </w:r>
      <w:r w:rsidRPr="005B3E6E">
        <w:rPr>
          <w:rFonts w:ascii="Calibri" w:eastAsia="SimSun" w:hAnsi="Calibri" w:cs="Calibri"/>
          <w:sz w:val="18"/>
          <w:szCs w:val="18"/>
        </w:rPr>
        <w:t>如果在某一分钟内，所有旨在创建、更新或查看服务资源的连续尝试均返回错误代码或者在两分钟内未返回成功代码，则将这一分钟视为停机时间。</w:t>
      </w:r>
    </w:p>
    <w:p w14:paraId="4CD60246"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服务额度</w:t>
      </w:r>
      <w:r w:rsidRPr="00D07F48">
        <w:rPr>
          <w:rFonts w:ascii="Calibri" w:eastAsia="SimSun" w:hAnsi="Calibri"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4A30" w:rsidRPr="005B3E6E" w14:paraId="0BC53938" w14:textId="77777777" w:rsidTr="00F5075F">
        <w:trPr>
          <w:trHeight w:val="257"/>
          <w:tblHeader/>
        </w:trPr>
        <w:tc>
          <w:tcPr>
            <w:tcW w:w="5220" w:type="dxa"/>
            <w:shd w:val="clear" w:color="auto" w:fill="0072C6"/>
          </w:tcPr>
          <w:p w14:paraId="4922219A"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220" w:type="dxa"/>
            <w:shd w:val="clear" w:color="auto" w:fill="0072C6"/>
          </w:tcPr>
          <w:p w14:paraId="3D6FF98C"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7F8F977C" w14:textId="77777777" w:rsidTr="00F5075F">
        <w:trPr>
          <w:trHeight w:val="274"/>
        </w:trPr>
        <w:tc>
          <w:tcPr>
            <w:tcW w:w="5220" w:type="dxa"/>
          </w:tcPr>
          <w:p w14:paraId="2830C627"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99.9%</w:t>
            </w:r>
          </w:p>
        </w:tc>
        <w:tc>
          <w:tcPr>
            <w:tcW w:w="5220" w:type="dxa"/>
          </w:tcPr>
          <w:p w14:paraId="722E917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10%</w:t>
            </w:r>
          </w:p>
        </w:tc>
      </w:tr>
      <w:tr w:rsidR="009B4A30" w:rsidRPr="005B3E6E" w14:paraId="4625689E" w14:textId="77777777" w:rsidTr="00F5075F">
        <w:trPr>
          <w:trHeight w:val="257"/>
        </w:trPr>
        <w:tc>
          <w:tcPr>
            <w:tcW w:w="5220" w:type="dxa"/>
          </w:tcPr>
          <w:p w14:paraId="42B369A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w:t>
            </w:r>
          </w:p>
        </w:tc>
        <w:tc>
          <w:tcPr>
            <w:tcW w:w="5220" w:type="dxa"/>
          </w:tcPr>
          <w:p w14:paraId="77E92460"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25%</w:t>
            </w:r>
          </w:p>
        </w:tc>
      </w:tr>
    </w:tbl>
    <w:p w14:paraId="242B450D" w14:textId="77777777" w:rsidR="009B4A30" w:rsidRPr="005B3E6E" w:rsidRDefault="009B4A30" w:rsidP="009B4A30">
      <w:pPr>
        <w:pStyle w:val="ProductList-Body"/>
        <w:rPr>
          <w:rFonts w:ascii="Calibri" w:eastAsia="SimSun" w:hAnsi="Calibri" w:cs="Calibri"/>
        </w:rPr>
      </w:pPr>
    </w:p>
    <w:p w14:paraId="2B04BA6C"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服务级别例外</w:t>
      </w:r>
      <w:r w:rsidRPr="00D07F48">
        <w:rPr>
          <w:rFonts w:ascii="Calibri" w:eastAsia="SimSun" w:hAnsi="Calibri" w:cs="Calibri"/>
          <w:b/>
          <w:color w:val="00188F"/>
        </w:rPr>
        <w:t>：</w:t>
      </w:r>
    </w:p>
    <w:p w14:paraId="6F708BA3" w14:textId="77777777" w:rsidR="009B4A30" w:rsidRPr="005B3E6E" w:rsidRDefault="009B4A30" w:rsidP="009B4A30">
      <w:pPr>
        <w:pStyle w:val="ProductList-Body"/>
        <w:numPr>
          <w:ilvl w:val="0"/>
          <w:numId w:val="41"/>
        </w:numPr>
        <w:rPr>
          <w:rFonts w:ascii="Calibri" w:eastAsia="SimSun" w:hAnsi="Calibri" w:cs="Calibri"/>
          <w:sz w:val="16"/>
          <w:szCs w:val="16"/>
        </w:rPr>
      </w:pPr>
      <w:r w:rsidRPr="005B3E6E">
        <w:rPr>
          <w:rFonts w:ascii="Calibri" w:eastAsia="SimSun" w:hAnsi="Calibri" w:cs="Calibri"/>
        </w:rPr>
        <w:t>此</w:t>
      </w:r>
      <w:r w:rsidRPr="005B3E6E">
        <w:rPr>
          <w:rFonts w:ascii="Calibri" w:eastAsia="SimSun" w:hAnsi="Calibri" w:cs="Calibri"/>
        </w:rPr>
        <w:t xml:space="preserve"> SLA </w:t>
      </w:r>
      <w:r w:rsidRPr="005B3E6E">
        <w:rPr>
          <w:rFonts w:ascii="Calibri" w:eastAsia="SimSun" w:hAnsi="Calibri" w:cs="Calibri"/>
        </w:rPr>
        <w:t>不涵盖</w:t>
      </w:r>
      <w:r w:rsidRPr="005B3E6E">
        <w:rPr>
          <w:rFonts w:ascii="Calibri" w:eastAsia="SimSun" w:hAnsi="Calibri" w:cs="Calibri"/>
        </w:rPr>
        <w:t xml:space="preserve"> G0</w:t>
      </w:r>
      <w:r w:rsidRPr="005B3E6E">
        <w:rPr>
          <w:rFonts w:ascii="Calibri" w:eastAsia="SimSun" w:hAnsi="Calibri" w:cs="Calibri"/>
        </w:rPr>
        <w:t>。</w:t>
      </w:r>
    </w:p>
    <w:p w14:paraId="4BA9D437"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出现性能或可用性问题的原因包括</w:t>
      </w:r>
    </w:p>
    <w:p w14:paraId="4D3F2051"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使用不是由我们提供的服务、硬件或软件，包括但不限于，带宽不足导致的或与第三方软件或服务相关的问题</w:t>
      </w:r>
    </w:p>
    <w:p w14:paraId="09C79134"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481A4032"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尝试执行超出规定配额或引发我们对疑似不文明行为的限制的操作</w:t>
      </w:r>
    </w:p>
    <w:p w14:paraId="321DA2DE"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在正常运行时间计算中不包括会导致停机以修补服务器和基础结构的每月维护窗口。</w:t>
      </w:r>
    </w:p>
    <w:p w14:paraId="35FDFD49" w14:textId="77777777" w:rsidR="009B4A30" w:rsidRPr="005B3E6E" w:rsidRDefault="004F0006"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4E74B76A" w14:textId="0720CCF4"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02" w:name="_Toc138344595"/>
      <w:r w:rsidRPr="0073068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专用链接</w:t>
      </w:r>
      <w:bookmarkEnd w:id="401"/>
      <w:bookmarkEnd w:id="402"/>
    </w:p>
    <w:p w14:paraId="6EAD3DB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2578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专用链接服务</w:t>
      </w:r>
      <w:r w:rsidRPr="008F51D2">
        <w:rPr>
          <w:rFonts w:ascii="SimSun" w:hAnsi="SimSun" w:cstheme="minorHAnsi"/>
          <w:szCs w:val="18"/>
        </w:rPr>
        <w:t>”</w:t>
      </w:r>
      <w:r w:rsidRPr="00395F5B">
        <w:rPr>
          <w:rFonts w:cstheme="minorHAnsi"/>
        </w:rPr>
        <w:t>是对您自己的以下服务的引用：针对</w:t>
      </w:r>
      <w:r w:rsidRPr="00395F5B">
        <w:rPr>
          <w:rFonts w:cstheme="minorHAnsi"/>
        </w:rPr>
        <w:t xml:space="preserve"> Azure </w:t>
      </w:r>
      <w:r w:rsidRPr="00395F5B">
        <w:rPr>
          <w:rFonts w:cstheme="minorHAnsi"/>
        </w:rPr>
        <w:t>专用链接启用，且在您自己的虚拟网络中部署。</w:t>
      </w:r>
    </w:p>
    <w:p w14:paraId="4379DF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专用终结点</w:t>
      </w:r>
      <w:r w:rsidRPr="008F51D2">
        <w:rPr>
          <w:rFonts w:ascii="SimSun" w:hAnsi="SimSun" w:cstheme="minorHAnsi"/>
          <w:szCs w:val="18"/>
        </w:rPr>
        <w:t>”</w:t>
      </w:r>
      <w:r w:rsidRPr="00395F5B">
        <w:rPr>
          <w:rFonts w:cstheme="minorHAnsi"/>
        </w:rPr>
        <w:t>是用于连接已启用</w:t>
      </w:r>
      <w:r w:rsidRPr="00395F5B">
        <w:rPr>
          <w:rFonts w:cstheme="minorHAnsi"/>
        </w:rPr>
        <w:t xml:space="preserve"> Azure </w:t>
      </w:r>
      <w:r w:rsidRPr="00395F5B">
        <w:rPr>
          <w:rFonts w:cstheme="minorHAnsi"/>
        </w:rPr>
        <w:t>专用链接的服务与虚拟网络中专用</w:t>
      </w:r>
      <w:r w:rsidRPr="00395F5B">
        <w:rPr>
          <w:rFonts w:cstheme="minorHAnsi"/>
        </w:rPr>
        <w:t xml:space="preserve"> IP </w:t>
      </w:r>
      <w:r w:rsidRPr="00395F5B">
        <w:rPr>
          <w:rFonts w:cstheme="minorHAnsi"/>
        </w:rPr>
        <w:t>地址的网络接口。</w:t>
      </w:r>
    </w:p>
    <w:p w14:paraId="35815972"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E513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专用终结点时，一个帐单月份期间的总累计分钟数。</w:t>
      </w:r>
    </w:p>
    <w:p w14:paraId="4D1C15A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是在一个帐单月份期间，在</w:t>
      </w:r>
      <w:r w:rsidRPr="00395F5B">
        <w:rPr>
          <w:rFonts w:cstheme="minorHAnsi"/>
        </w:rPr>
        <w:t xml:space="preserve"> Azure </w:t>
      </w:r>
      <w:r w:rsidRPr="00395F5B">
        <w:rPr>
          <w:rFonts w:cstheme="minorHAnsi"/>
        </w:rPr>
        <w:t>专用链接或</w:t>
      </w:r>
      <w:r w:rsidRPr="00395F5B">
        <w:rPr>
          <w:rFonts w:cstheme="minorHAnsi"/>
        </w:rPr>
        <w:t xml:space="preserve"> Azure </w:t>
      </w:r>
      <w:r w:rsidRPr="00395F5B">
        <w:rPr>
          <w:rFonts w:cstheme="minorHAnsi"/>
        </w:rPr>
        <w:t>专用终结点不可用期间跨两个或更多可用性区域部署的给定</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专用终结点累积的最大可用分钟数。如果在某一分钟内，所有尝试通过</w:t>
      </w:r>
      <w:r w:rsidRPr="00395F5B">
        <w:rPr>
          <w:rFonts w:cstheme="minorHAnsi"/>
        </w:rPr>
        <w:t xml:space="preserve"> Azure </w:t>
      </w:r>
      <w:r w:rsidRPr="00395F5B">
        <w:rPr>
          <w:rFonts w:cstheme="minorHAnsi"/>
        </w:rPr>
        <w:t>专用终结点进行连接的操作均失败，则认为在这一分钟内该终结点不可用。</w:t>
      </w:r>
    </w:p>
    <w:p w14:paraId="4977646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421867">
        <w:rPr>
          <w:rFonts w:cstheme="minorHAnsi"/>
          <w:b/>
          <w:bCs/>
        </w:rPr>
        <w:t>：</w:t>
      </w:r>
      <w:r w:rsidRPr="00395F5B">
        <w:rPr>
          <w:rFonts w:cstheme="minorHAnsi"/>
        </w:rPr>
        <w:t>每月正常服务时间百分比使用以下公式计算：</w:t>
      </w:r>
    </w:p>
    <w:p w14:paraId="0454DC15" w14:textId="77777777" w:rsidR="0014750C" w:rsidRPr="00395F5B" w:rsidRDefault="0014750C" w:rsidP="0014750C">
      <w:pPr>
        <w:pStyle w:val="ProductList-Body"/>
        <w:rPr>
          <w:rFonts w:cstheme="minorHAnsi"/>
        </w:rPr>
      </w:pPr>
    </w:p>
    <w:p w14:paraId="468BB85E"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4750C" w:rsidRPr="00395F5B" w14:paraId="7178EABB" w14:textId="77777777" w:rsidTr="0002500F">
        <w:trPr>
          <w:tblHeader/>
        </w:trPr>
        <w:tc>
          <w:tcPr>
            <w:tcW w:w="2500" w:type="pct"/>
            <w:shd w:val="clear" w:color="auto" w:fill="0072C6"/>
          </w:tcPr>
          <w:p w14:paraId="792CC47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500" w:type="pct"/>
            <w:shd w:val="clear" w:color="auto" w:fill="0072C6"/>
          </w:tcPr>
          <w:p w14:paraId="4579ECA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230AD91" w14:textId="77777777" w:rsidTr="0002500F">
        <w:tc>
          <w:tcPr>
            <w:tcW w:w="2500" w:type="pct"/>
          </w:tcPr>
          <w:p w14:paraId="46D1F1E2"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2500" w:type="pct"/>
          </w:tcPr>
          <w:p w14:paraId="7F393EF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BC14B8" w14:textId="77777777" w:rsidTr="0002500F">
        <w:tc>
          <w:tcPr>
            <w:tcW w:w="2500" w:type="pct"/>
          </w:tcPr>
          <w:p w14:paraId="307F83F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500" w:type="pct"/>
          </w:tcPr>
          <w:p w14:paraId="26F78B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7737C0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3E1A84A" w14:textId="77777777" w:rsidR="002F4E53" w:rsidRPr="003A2C68" w:rsidRDefault="002F4E53" w:rsidP="002F4E53">
      <w:pPr>
        <w:pStyle w:val="ProductList-Offering2Heading"/>
        <w:keepNext/>
        <w:tabs>
          <w:tab w:val="clear" w:pos="360"/>
        </w:tabs>
        <w:outlineLvl w:val="2"/>
        <w:rPr>
          <w:rFonts w:cstheme="majorHAnsi"/>
        </w:rPr>
      </w:pPr>
      <w:bookmarkStart w:id="403" w:name="_Toc132136798"/>
      <w:bookmarkStart w:id="404" w:name="_Toc138344596"/>
      <w:bookmarkStart w:id="405" w:name="_Toc120626079"/>
      <w:r w:rsidRPr="003A2C68">
        <w:rPr>
          <w:rFonts w:cstheme="majorHAnsi"/>
        </w:rPr>
        <w:t>Microsoft Purview</w:t>
      </w:r>
      <w:bookmarkEnd w:id="403"/>
      <w:bookmarkEnd w:id="404"/>
    </w:p>
    <w:p w14:paraId="63021558" w14:textId="77777777" w:rsidR="002F4E53" w:rsidRPr="00B572B7" w:rsidRDefault="002F4E53" w:rsidP="002F4E53">
      <w:pPr>
        <w:pStyle w:val="ProductList-Body"/>
        <w:rPr>
          <w:rFonts w:cstheme="minorHAnsi"/>
          <w:b/>
          <w:color w:val="00188F"/>
        </w:rPr>
      </w:pPr>
      <w:r w:rsidRPr="00B572B7">
        <w:rPr>
          <w:rFonts w:cstheme="minorHAnsi"/>
          <w:b/>
          <w:color w:val="00188F"/>
        </w:rPr>
        <w:t>附加定义</w:t>
      </w:r>
      <w:r w:rsidRPr="001E2B53">
        <w:rPr>
          <w:rFonts w:cstheme="minorHAnsi"/>
          <w:b/>
          <w:color w:val="00188F"/>
        </w:rPr>
        <w:t>：</w:t>
      </w:r>
    </w:p>
    <w:p w14:paraId="61F9B17A" w14:textId="77777777" w:rsidR="002F4E53" w:rsidRPr="00B572B7" w:rsidRDefault="002F4E53" w:rsidP="002F4E53">
      <w:pPr>
        <w:pStyle w:val="ProductList-Body"/>
        <w:spacing w:after="40"/>
        <w:rPr>
          <w:rFonts w:cstheme="minorHAnsi"/>
        </w:rPr>
      </w:pPr>
      <w:r w:rsidRPr="00FD4165">
        <w:rPr>
          <w:rFonts w:cstheme="minorHAnsi"/>
          <w:b/>
          <w:color w:val="00188F"/>
        </w:rPr>
        <w:t>“</w:t>
      </w:r>
      <w:r w:rsidRPr="00B572B7">
        <w:rPr>
          <w:rFonts w:cstheme="minorHAnsi"/>
          <w:b/>
          <w:color w:val="00188F"/>
        </w:rPr>
        <w:t>总请求数</w:t>
      </w:r>
      <w:r w:rsidRPr="00FD4165">
        <w:rPr>
          <w:rFonts w:cstheme="minorHAnsi"/>
          <w:b/>
          <w:color w:val="00188F"/>
        </w:rPr>
        <w:t>”</w:t>
      </w:r>
      <w:r w:rsidRPr="00B572B7">
        <w:rPr>
          <w:rFonts w:cstheme="minorHAnsi"/>
        </w:rPr>
        <w:t>是指在指定的</w:t>
      </w:r>
      <w:r w:rsidRPr="00B572B7">
        <w:rPr>
          <w:rFonts w:cstheme="minorHAnsi"/>
        </w:rPr>
        <w:t xml:space="preserve"> Microsoft Azure </w:t>
      </w:r>
      <w:r w:rsidRPr="00B572B7">
        <w:rPr>
          <w:rFonts w:cstheme="minorHAnsi"/>
        </w:rPr>
        <w:t>订阅的一个帐单月份期间，要求经身份验证的</w:t>
      </w:r>
      <w:r w:rsidRPr="00B572B7">
        <w:rPr>
          <w:rFonts w:cstheme="minorHAnsi"/>
        </w:rPr>
        <w:t xml:space="preserve"> API </w:t>
      </w:r>
      <w:r w:rsidRPr="00B572B7">
        <w:rPr>
          <w:rFonts w:cstheme="minorHAnsi"/>
        </w:rPr>
        <w:t>执行</w:t>
      </w:r>
      <w:r w:rsidRPr="00B572B7">
        <w:rPr>
          <w:rFonts w:cstheme="minorHAnsi"/>
        </w:rPr>
        <w:t xml:space="preserve"> Microsoft Purview </w:t>
      </w:r>
      <w:r w:rsidRPr="00B572B7">
        <w:rPr>
          <w:rFonts w:cstheme="minorHAnsi"/>
        </w:rPr>
        <w:t>操作的所有请求的数量（不包括排除的请求数）。</w:t>
      </w:r>
    </w:p>
    <w:p w14:paraId="431A6D5C" w14:textId="77777777" w:rsidR="002F4E53" w:rsidRPr="00B572B7" w:rsidRDefault="002F4E53" w:rsidP="002F4E53">
      <w:pPr>
        <w:pStyle w:val="ProductList-Body"/>
        <w:spacing w:after="40"/>
        <w:rPr>
          <w:rFonts w:cstheme="minorHAnsi"/>
        </w:rPr>
      </w:pPr>
      <w:r w:rsidRPr="00FD4165">
        <w:rPr>
          <w:rFonts w:cstheme="minorHAnsi"/>
          <w:b/>
          <w:color w:val="00188F"/>
        </w:rPr>
        <w:t>“</w:t>
      </w:r>
      <w:r w:rsidRPr="00B572B7">
        <w:rPr>
          <w:rFonts w:cstheme="minorHAnsi"/>
          <w:b/>
          <w:color w:val="00188F"/>
        </w:rPr>
        <w:t>排除请求</w:t>
      </w:r>
      <w:r w:rsidRPr="00FD4165">
        <w:rPr>
          <w:rFonts w:cstheme="minorHAnsi"/>
          <w:b/>
          <w:color w:val="00188F"/>
        </w:rPr>
        <w:t>”</w:t>
      </w:r>
      <w:r w:rsidRPr="00B572B7">
        <w:rPr>
          <w:rFonts w:cstheme="minorHAnsi"/>
        </w:rPr>
        <w:t>指的是导致</w:t>
      </w:r>
      <w:r w:rsidRPr="00B572B7">
        <w:rPr>
          <w:rFonts w:cstheme="minorHAnsi"/>
        </w:rPr>
        <w:t xml:space="preserve"> HTTP 4xx </w:t>
      </w:r>
      <w:r w:rsidRPr="00B572B7">
        <w:rPr>
          <w:rFonts w:cstheme="minorHAnsi"/>
        </w:rPr>
        <w:t>状态码的请求的集合。</w:t>
      </w:r>
    </w:p>
    <w:p w14:paraId="67E24CAB" w14:textId="77777777" w:rsidR="002F4E53" w:rsidRPr="00B572B7" w:rsidRDefault="002F4E53" w:rsidP="002F4E53">
      <w:pPr>
        <w:pStyle w:val="ProductList-Body"/>
        <w:spacing w:after="40"/>
        <w:rPr>
          <w:rFonts w:cstheme="minorHAnsi"/>
        </w:rPr>
      </w:pPr>
      <w:r w:rsidRPr="00FD4165">
        <w:rPr>
          <w:rFonts w:cstheme="minorHAnsi"/>
          <w:b/>
          <w:color w:val="00188F"/>
        </w:rPr>
        <w:t>“</w:t>
      </w:r>
      <w:r w:rsidRPr="00B572B7">
        <w:rPr>
          <w:rFonts w:cstheme="minorHAnsi"/>
          <w:b/>
          <w:color w:val="00188F"/>
        </w:rPr>
        <w:t>失败的请求数</w:t>
      </w:r>
      <w:r w:rsidRPr="00FD4165">
        <w:rPr>
          <w:rFonts w:cstheme="minorHAnsi"/>
          <w:b/>
          <w:color w:val="00188F"/>
        </w:rPr>
        <w:t>”</w:t>
      </w:r>
      <w:r w:rsidRPr="00B572B7">
        <w:rPr>
          <w:rFonts w:cstheme="minorHAnsi"/>
        </w:rPr>
        <w:t>是指在请求总数内返回错误代码的所有请求数。</w:t>
      </w:r>
    </w:p>
    <w:p w14:paraId="6FA42BB0" w14:textId="77777777" w:rsidR="002F4E53" w:rsidRPr="00B572B7" w:rsidRDefault="002F4E53" w:rsidP="002F4E53">
      <w:pPr>
        <w:pStyle w:val="ProductList-Body"/>
        <w:spacing w:after="40"/>
        <w:rPr>
          <w:rFonts w:cstheme="minorHAnsi"/>
        </w:rPr>
      </w:pPr>
      <w:r w:rsidRPr="00B572B7">
        <w:rPr>
          <w:rFonts w:cstheme="minorHAnsi"/>
        </w:rPr>
        <w:t>对</w:t>
      </w:r>
      <w:r w:rsidRPr="00B572B7">
        <w:rPr>
          <w:rFonts w:cstheme="minorHAnsi"/>
        </w:rPr>
        <w:t xml:space="preserve"> Microsoft Purview </w:t>
      </w:r>
      <w:r w:rsidRPr="00B572B7">
        <w:rPr>
          <w:rFonts w:cstheme="minorHAnsi"/>
        </w:rPr>
        <w:t>服务所发出的</w:t>
      </w:r>
      <w:r w:rsidRPr="00B572B7">
        <w:rPr>
          <w:rFonts w:cstheme="minorHAnsi"/>
        </w:rPr>
        <w:t xml:space="preserve"> API </w:t>
      </w:r>
      <w:r w:rsidRPr="00B572B7">
        <w:rPr>
          <w:rFonts w:cstheme="minorHAnsi"/>
        </w:rPr>
        <w:t>调用的</w:t>
      </w:r>
      <w:r w:rsidRPr="00FD4165">
        <w:rPr>
          <w:rFonts w:cstheme="minorHAnsi"/>
          <w:b/>
          <w:color w:val="00188F"/>
        </w:rPr>
        <w:t>“</w:t>
      </w:r>
      <w:r w:rsidRPr="00B572B7">
        <w:rPr>
          <w:rFonts w:cstheme="minorHAnsi"/>
          <w:b/>
          <w:color w:val="00188F"/>
        </w:rPr>
        <w:t>每月正常服务时间百分比</w:t>
      </w:r>
      <w:r w:rsidRPr="00FD4165">
        <w:rPr>
          <w:rFonts w:cstheme="minorHAnsi"/>
          <w:b/>
          <w:color w:val="00188F"/>
        </w:rPr>
        <w:t>”</w:t>
      </w:r>
      <w:r w:rsidRPr="00B572B7">
        <w:rPr>
          <w:rFonts w:cstheme="minorHAnsi"/>
        </w:rPr>
        <w:t>按以下方式计算：指定的</w:t>
      </w:r>
      <w:r w:rsidRPr="00B572B7">
        <w:rPr>
          <w:rFonts w:cstheme="minorHAnsi"/>
        </w:rPr>
        <w:t xml:space="preserve"> Microsoft Azure </w:t>
      </w:r>
      <w:r w:rsidRPr="00B572B7">
        <w:rPr>
          <w:rFonts w:cstheme="minorHAnsi"/>
        </w:rPr>
        <w:t>订阅在一个帐单月份期间的总请求数减去失败的请求数，再除以总请求数。</w:t>
      </w:r>
    </w:p>
    <w:p w14:paraId="082CEA8A" w14:textId="77777777" w:rsidR="002F4E53" w:rsidRPr="00B572B7" w:rsidRDefault="002F4E53" w:rsidP="002F4E53">
      <w:pPr>
        <w:pStyle w:val="ProductList-Body"/>
        <w:spacing w:after="40"/>
        <w:rPr>
          <w:rFonts w:cstheme="minorHAnsi"/>
        </w:rPr>
      </w:pPr>
    </w:p>
    <w:p w14:paraId="3E2E5D51" w14:textId="77777777" w:rsidR="002F4E53" w:rsidRPr="00B572B7" w:rsidRDefault="002F4E53" w:rsidP="002F4E53">
      <w:pPr>
        <w:pStyle w:val="ProductList-Body"/>
        <w:rPr>
          <w:rFonts w:cstheme="minorHAnsi"/>
        </w:rPr>
      </w:pPr>
      <w:r w:rsidRPr="00B572B7">
        <w:rPr>
          <w:rFonts w:cstheme="minorHAnsi"/>
          <w:b/>
          <w:color w:val="00188F"/>
        </w:rPr>
        <w:t>每月正常服务时间百分比</w:t>
      </w:r>
      <w:r w:rsidRPr="001E2B53">
        <w:rPr>
          <w:rFonts w:cstheme="minorHAnsi"/>
          <w:b/>
          <w:color w:val="00188F"/>
        </w:rPr>
        <w:t>：</w:t>
      </w:r>
      <w:r w:rsidRPr="00B572B7">
        <w:rPr>
          <w:rFonts w:cstheme="minorHAnsi"/>
        </w:rPr>
        <w:t>每月正常服务时间百分比应使用以下公式计算：</w:t>
      </w:r>
    </w:p>
    <w:p w14:paraId="13BEB436" w14:textId="77777777" w:rsidR="002F4E53" w:rsidRPr="00B572B7" w:rsidRDefault="002F4E53" w:rsidP="002F4E53">
      <w:pPr>
        <w:pStyle w:val="ProductList-Body"/>
        <w:rPr>
          <w:rFonts w:cstheme="minorHAnsi"/>
        </w:rPr>
      </w:pPr>
    </w:p>
    <w:p w14:paraId="16142F8C" w14:textId="77777777" w:rsidR="002F4E53" w:rsidRPr="00B572B7" w:rsidRDefault="004F0006" w:rsidP="002F4E53">
      <w:pPr>
        <w:pStyle w:val="ListParagraph"/>
        <w:rPr>
          <w:rFonts w:cstheme="minorHAnsi"/>
          <w:i/>
          <w:sz w:val="12"/>
          <w:szCs w:val="12"/>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i/>
                  <w:sz w:val="18"/>
                  <w:szCs w:val="18"/>
                </w:rPr>
                <m:t xml:space="preserve"> -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x100</m:t>
          </m:r>
        </m:oMath>
      </m:oMathPara>
    </w:p>
    <w:p w14:paraId="1F70BC9E" w14:textId="77777777" w:rsidR="002F4E53" w:rsidRPr="00B572B7" w:rsidRDefault="002F4E53" w:rsidP="002F4E53">
      <w:pPr>
        <w:pStyle w:val="ProductList-Body"/>
        <w:keepNext/>
        <w:keepLines/>
        <w:spacing w:before="120"/>
        <w:rPr>
          <w:rFonts w:cstheme="minorHAnsi"/>
        </w:rPr>
      </w:pPr>
      <w:r w:rsidRPr="00B572B7">
        <w:rPr>
          <w:rFonts w:cstheme="minorHAnsi"/>
          <w:b/>
          <w:color w:val="00188F"/>
        </w:rPr>
        <w:t>以下服务额度适用于客户对</w:t>
      </w:r>
      <w:r w:rsidRPr="00B572B7">
        <w:rPr>
          <w:rFonts w:cstheme="minorHAnsi"/>
          <w:b/>
          <w:color w:val="00188F"/>
        </w:rPr>
        <w:t xml:space="preserve"> Microsoft Purview* </w:t>
      </w:r>
      <w:r w:rsidRPr="00B572B7">
        <w:rPr>
          <w:rFonts w:cstheme="minorHAnsi"/>
          <w:b/>
          <w:color w:val="00188F"/>
        </w:rPr>
        <w:t>服务内</w:t>
      </w:r>
      <w:r w:rsidRPr="00B572B7">
        <w:rPr>
          <w:rFonts w:cstheme="minorHAnsi"/>
          <w:b/>
          <w:color w:val="00188F"/>
        </w:rPr>
        <w:t xml:space="preserve"> API </w:t>
      </w:r>
      <w:r w:rsidRPr="00B572B7">
        <w:rPr>
          <w:rFonts w:cstheme="minorHAnsi"/>
          <w:b/>
          <w:color w:val="00188F"/>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E53" w:rsidRPr="00B572B7" w14:paraId="1C867582"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0BA10" w14:textId="77777777" w:rsidR="002F4E53" w:rsidRPr="00B572B7" w:rsidRDefault="002F4E53" w:rsidP="00CC6424">
            <w:pPr>
              <w:pStyle w:val="ProductList-OfferingBody"/>
              <w:keepNext/>
              <w:keepLines/>
              <w:spacing w:line="256" w:lineRule="auto"/>
              <w:jc w:val="center"/>
              <w:rPr>
                <w:rFonts w:cstheme="minorHAnsi"/>
                <w:color w:val="FFFFFF" w:themeColor="background1"/>
                <w:kern w:val="2"/>
                <w14:ligatures w14:val="standardContextual"/>
              </w:rPr>
            </w:pPr>
            <w:r w:rsidRPr="00B572B7">
              <w:rPr>
                <w:rFonts w:cstheme="minorHAnsi"/>
                <w:color w:val="FFFFFF" w:themeColor="background1"/>
                <w14:ligatures w14:val="standardContextual"/>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EC84A" w14:textId="77777777" w:rsidR="002F4E53" w:rsidRPr="00B572B7" w:rsidRDefault="002F4E53" w:rsidP="00CC6424">
            <w:pPr>
              <w:pStyle w:val="ProductList-OfferingBody"/>
              <w:keepNext/>
              <w:keepLines/>
              <w:spacing w:line="256" w:lineRule="auto"/>
              <w:jc w:val="center"/>
              <w:rPr>
                <w:rFonts w:cstheme="minorHAnsi"/>
                <w:color w:val="FFFFFF" w:themeColor="background1"/>
                <w:kern w:val="2"/>
                <w14:ligatures w14:val="standardContextual"/>
              </w:rPr>
            </w:pPr>
            <w:r w:rsidRPr="00B572B7">
              <w:rPr>
                <w:rFonts w:cstheme="minorHAnsi"/>
                <w:color w:val="FFFFFF" w:themeColor="background1"/>
                <w14:ligatures w14:val="standardContextual"/>
              </w:rPr>
              <w:t>服务额度</w:t>
            </w:r>
          </w:p>
        </w:tc>
      </w:tr>
      <w:tr w:rsidR="002F4E53" w:rsidRPr="00B572B7" w14:paraId="0A7E7FFE"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BFA9" w14:textId="77777777" w:rsidR="002F4E53" w:rsidRPr="00B572B7" w:rsidRDefault="002F4E53" w:rsidP="00CC6424">
            <w:pPr>
              <w:pStyle w:val="ProductList-OfferingBody"/>
              <w:keepNext/>
              <w:keepLines/>
              <w:spacing w:line="256" w:lineRule="auto"/>
              <w:jc w:val="center"/>
              <w:rPr>
                <w:rFonts w:cstheme="minorHAnsi"/>
                <w:kern w:val="2"/>
                <w14:ligatures w14:val="standardContextual"/>
              </w:rPr>
            </w:pPr>
            <w:r w:rsidRPr="00B572B7">
              <w:rPr>
                <w:rFonts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3A284" w14:textId="77777777" w:rsidR="002F4E53" w:rsidRPr="00B572B7" w:rsidRDefault="002F4E53" w:rsidP="00CC6424">
            <w:pPr>
              <w:pStyle w:val="ProductList-OfferingBody"/>
              <w:keepNext/>
              <w:keepLines/>
              <w:spacing w:line="256" w:lineRule="auto"/>
              <w:jc w:val="center"/>
              <w:rPr>
                <w:rFonts w:cstheme="minorHAnsi"/>
                <w:kern w:val="2"/>
                <w14:ligatures w14:val="standardContextual"/>
              </w:rPr>
            </w:pPr>
            <w:r w:rsidRPr="00B572B7">
              <w:rPr>
                <w:rFonts w:cstheme="minorHAnsi"/>
                <w14:ligatures w14:val="standardContextual"/>
              </w:rPr>
              <w:t>10%</w:t>
            </w:r>
          </w:p>
        </w:tc>
      </w:tr>
      <w:tr w:rsidR="002F4E53" w:rsidRPr="00B572B7" w14:paraId="205EC9EC"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0E52D" w14:textId="77777777" w:rsidR="002F4E53" w:rsidRPr="00B572B7" w:rsidRDefault="002F4E53"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4C823" w14:textId="77777777" w:rsidR="002F4E53" w:rsidRPr="00B572B7" w:rsidRDefault="002F4E53" w:rsidP="00CC6424">
            <w:pPr>
              <w:pStyle w:val="ProductList-OfferingBody"/>
              <w:spacing w:line="256" w:lineRule="auto"/>
              <w:jc w:val="center"/>
              <w:rPr>
                <w:rFonts w:cstheme="minorHAnsi"/>
                <w:kern w:val="2"/>
                <w14:ligatures w14:val="standardContextual"/>
              </w:rPr>
            </w:pPr>
            <w:r w:rsidRPr="00B572B7">
              <w:rPr>
                <w:rFonts w:cstheme="minorHAnsi"/>
                <w14:ligatures w14:val="standardContextual"/>
              </w:rPr>
              <w:t>25%</w:t>
            </w:r>
          </w:p>
        </w:tc>
      </w:tr>
    </w:tbl>
    <w:p w14:paraId="6F752917" w14:textId="77777777" w:rsidR="002F4E53" w:rsidRPr="00B572B7" w:rsidRDefault="002F4E53" w:rsidP="002F4E53">
      <w:pPr>
        <w:spacing w:after="0"/>
        <w:rPr>
          <w:rFonts w:cstheme="minorHAnsi"/>
          <w:sz w:val="18"/>
        </w:rPr>
      </w:pPr>
      <w:r w:rsidRPr="00B572B7">
        <w:rPr>
          <w:rFonts w:cstheme="minorHAnsi"/>
          <w:sz w:val="18"/>
        </w:rPr>
        <w:t>*</w:t>
      </w:r>
      <w:r w:rsidRPr="00B572B7">
        <w:rPr>
          <w:rFonts w:ascii="MS Gothic" w:eastAsia="MS Gothic" w:hAnsi="MS Gothic" w:cs="MS Gothic" w:hint="eastAsia"/>
          <w:sz w:val="18"/>
        </w:rPr>
        <w:t>以上服</w:t>
      </w:r>
      <w:r w:rsidRPr="00B572B7">
        <w:rPr>
          <w:rFonts w:ascii="Microsoft JhengHei" w:eastAsia="Microsoft JhengHei" w:hAnsi="Microsoft JhengHei" w:cs="Microsoft JhengHei" w:hint="eastAsia"/>
          <w:sz w:val="18"/>
        </w:rPr>
        <w:t>务额度仅适用于按订阅方式提供的</w:t>
      </w:r>
      <w:r w:rsidRPr="00B572B7">
        <w:rPr>
          <w:rFonts w:cstheme="minorHAnsi"/>
          <w:sz w:val="18"/>
        </w:rPr>
        <w:t xml:space="preserve"> Microsoft Purview</w:t>
      </w:r>
      <w:r w:rsidRPr="00B572B7">
        <w:rPr>
          <w:rFonts w:ascii="MS Gothic" w:eastAsia="MS Gothic" w:hAnsi="MS Gothic" w:cs="MS Gothic" w:hint="eastAsia"/>
          <w:sz w:val="18"/>
        </w:rPr>
        <w:t>（以前称</w:t>
      </w:r>
      <w:r w:rsidRPr="00B572B7">
        <w:rPr>
          <w:rFonts w:ascii="Microsoft JhengHei" w:eastAsia="Microsoft JhengHei" w:hAnsi="Microsoft JhengHei" w:cs="Microsoft JhengHei" w:hint="eastAsia"/>
          <w:sz w:val="18"/>
        </w:rPr>
        <w:t>为</w:t>
      </w:r>
      <w:r w:rsidRPr="00B572B7">
        <w:rPr>
          <w:rFonts w:cstheme="minorHAnsi"/>
          <w:sz w:val="18"/>
        </w:rPr>
        <w:t>“Azure Purview”</w:t>
      </w:r>
      <w:r w:rsidRPr="00B572B7">
        <w:rPr>
          <w:rFonts w:ascii="MS Gothic" w:eastAsia="MS Gothic" w:hAnsi="MS Gothic" w:cs="MS Gothic" w:hint="eastAsia"/>
          <w:sz w:val="18"/>
        </w:rPr>
        <w:t>）的部分内容。</w:t>
      </w:r>
    </w:p>
    <w:p w14:paraId="7CB646B2" w14:textId="77777777" w:rsidR="002F4E53" w:rsidRPr="00B572B7" w:rsidRDefault="004F0006" w:rsidP="002F4E53">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2F4E53" w:rsidRPr="00B572B7">
          <w:rPr>
            <w:rStyle w:val="Hyperlink"/>
            <w:rFonts w:cstheme="minorHAnsi"/>
            <w:sz w:val="16"/>
            <w:szCs w:val="16"/>
          </w:rPr>
          <w:t>目录</w:t>
        </w:r>
      </w:hyperlink>
      <w:r w:rsidR="002F4E53" w:rsidRPr="00B572B7">
        <w:rPr>
          <w:rFonts w:cstheme="minorHAnsi"/>
          <w:sz w:val="16"/>
          <w:szCs w:val="16"/>
        </w:rPr>
        <w:t>/</w:t>
      </w:r>
      <w:hyperlink w:anchor="定义" w:tooltip="定义" w:history="1">
        <w:r w:rsidR="002F4E53" w:rsidRPr="00B572B7">
          <w:rPr>
            <w:rStyle w:val="Hyperlink"/>
            <w:rFonts w:cstheme="minorHAnsi"/>
            <w:sz w:val="16"/>
            <w:szCs w:val="16"/>
          </w:rPr>
          <w:t>定义</w:t>
        </w:r>
      </w:hyperlink>
    </w:p>
    <w:p w14:paraId="1469362B" w14:textId="77777777" w:rsidR="0014750C" w:rsidRPr="00001CDF" w:rsidRDefault="0014750C" w:rsidP="0014750C">
      <w:pPr>
        <w:pStyle w:val="ProductList-Offering2Heading"/>
        <w:keepNext/>
        <w:tabs>
          <w:tab w:val="clear" w:pos="360"/>
          <w:tab w:val="clear" w:pos="720"/>
          <w:tab w:val="clear" w:pos="1080"/>
        </w:tabs>
        <w:outlineLvl w:val="2"/>
        <w:rPr>
          <w:rFonts w:cstheme="majorHAnsi"/>
        </w:rPr>
      </w:pPr>
      <w:bookmarkStart w:id="406" w:name="_Toc138344597"/>
      <w:r w:rsidRPr="00001CDF">
        <w:rPr>
          <w:rFonts w:cstheme="majorHAnsi"/>
        </w:rPr>
        <w:t>Azure Red Hat OpenShift</w:t>
      </w:r>
      <w:bookmarkEnd w:id="405"/>
      <w:bookmarkEnd w:id="406"/>
    </w:p>
    <w:p w14:paraId="234FC72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697A0C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Red Hat OpenShift </w:t>
      </w:r>
      <w:r w:rsidRPr="00395F5B">
        <w:rPr>
          <w:rFonts w:cstheme="minorHAnsi"/>
        </w:rPr>
        <w:t>群集时，一个帐单月份期间的总累计分钟数。</w:t>
      </w:r>
    </w:p>
    <w:p w14:paraId="41FF869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是指在一个帐单月份内，指定</w:t>
      </w:r>
      <w:r w:rsidRPr="00395F5B">
        <w:rPr>
          <w:rFonts w:cstheme="minorHAnsi"/>
        </w:rPr>
        <w:t xml:space="preserve"> Azure Red Hat OpenShift </w:t>
      </w:r>
      <w:r w:rsidRPr="00395F5B">
        <w:rPr>
          <w:rFonts w:cstheme="minorHAnsi"/>
        </w:rPr>
        <w:t>群集</w:t>
      </w:r>
      <w:r w:rsidRPr="00395F5B">
        <w:rPr>
          <w:rFonts w:cstheme="minorHAnsi"/>
        </w:rPr>
        <w:t xml:space="preserve"> API </w:t>
      </w:r>
      <w:r w:rsidRPr="00395F5B">
        <w:rPr>
          <w:rFonts w:cstheme="minorHAnsi"/>
        </w:rPr>
        <w:t>终结点不可用的总累计最大可用分钟数。如果在某一分钟内，所有尝试连接至群集</w:t>
      </w:r>
      <w:r w:rsidRPr="00395F5B">
        <w:rPr>
          <w:rFonts w:cstheme="minorHAnsi"/>
        </w:rPr>
        <w:t xml:space="preserve"> API </w:t>
      </w:r>
      <w:r w:rsidRPr="00395F5B">
        <w:rPr>
          <w:rFonts w:cstheme="minorHAnsi"/>
        </w:rPr>
        <w:t>终结点的操作均失败，则认为在这一分钟内该终结点不可用。</w:t>
      </w:r>
    </w:p>
    <w:p w14:paraId="02DB7E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397F1309" w14:textId="77777777" w:rsidR="0014750C" w:rsidRPr="00395F5B" w:rsidRDefault="0014750C" w:rsidP="0014750C">
      <w:pPr>
        <w:pStyle w:val="ProductList-Body"/>
        <w:rPr>
          <w:rFonts w:cstheme="minorHAnsi"/>
        </w:rPr>
      </w:pPr>
    </w:p>
    <w:p w14:paraId="5B0A0C19"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8C04AA" w14:textId="77777777" w:rsidTr="00C94E4B">
        <w:trPr>
          <w:tblHeader/>
        </w:trPr>
        <w:tc>
          <w:tcPr>
            <w:tcW w:w="5400" w:type="dxa"/>
            <w:shd w:val="clear" w:color="auto" w:fill="0072C6"/>
          </w:tcPr>
          <w:p w14:paraId="2B7F050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F0D7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0C3461" w14:textId="77777777" w:rsidTr="00C94E4B">
        <w:tc>
          <w:tcPr>
            <w:tcW w:w="5400" w:type="dxa"/>
          </w:tcPr>
          <w:p w14:paraId="129BBFC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C1A17B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E15546" w14:textId="77777777" w:rsidTr="00C94E4B">
        <w:tc>
          <w:tcPr>
            <w:tcW w:w="5400" w:type="dxa"/>
          </w:tcPr>
          <w:p w14:paraId="3F421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1C331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0911654"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125B5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07" w:name="_Toc120626080"/>
      <w:bookmarkStart w:id="408" w:name="_Toc138344598"/>
      <w:r w:rsidRPr="00395F5B">
        <w:rPr>
          <w:rFonts w:asciiTheme="minorHAnsi" w:hAnsiTheme="minorHAnsi" w:cstheme="minorHAnsi"/>
        </w:rPr>
        <w:t>远程渲染</w:t>
      </w:r>
      <w:bookmarkEnd w:id="407"/>
      <w:bookmarkEnd w:id="408"/>
    </w:p>
    <w:p w14:paraId="60464B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3CE511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转换</w:t>
      </w:r>
      <w:r w:rsidRPr="008F51D2">
        <w:rPr>
          <w:rFonts w:ascii="SimSun" w:hAnsi="SimSun" w:cstheme="minorHAnsi"/>
          <w:szCs w:val="18"/>
        </w:rPr>
        <w:t>”</w:t>
      </w:r>
      <w:r w:rsidRPr="00395F5B">
        <w:rPr>
          <w:rFonts w:cstheme="minorHAnsi"/>
        </w:rPr>
        <w:t>是指在渲染会话期间将</w:t>
      </w:r>
      <w:r w:rsidRPr="00395F5B">
        <w:rPr>
          <w:rFonts w:cstheme="minorHAnsi"/>
        </w:rPr>
        <w:t xml:space="preserve"> 3D </w:t>
      </w:r>
      <w:r w:rsidRPr="00395F5B">
        <w:rPr>
          <w:rFonts w:cstheme="minorHAnsi"/>
        </w:rPr>
        <w:t>模型转换为所需格式的过程。</w:t>
      </w:r>
    </w:p>
    <w:p w14:paraId="1D09E7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渲染会话</w:t>
      </w:r>
      <w:r w:rsidRPr="008F51D2">
        <w:rPr>
          <w:rFonts w:ascii="SimSun" w:hAnsi="SimSun" w:cstheme="minorHAnsi"/>
          <w:szCs w:val="18"/>
        </w:rPr>
        <w:t>”</w:t>
      </w:r>
      <w:r w:rsidRPr="00395F5B">
        <w:rPr>
          <w:rFonts w:cstheme="minorHAnsi"/>
        </w:rPr>
        <w:t>是指与远程渲染服务进行的交互。</w:t>
      </w:r>
    </w:p>
    <w:p w14:paraId="20115445" w14:textId="77777777" w:rsidR="0014750C" w:rsidRPr="00395F5B" w:rsidRDefault="0014750C" w:rsidP="0014750C">
      <w:pPr>
        <w:pStyle w:val="ProductList-Body"/>
        <w:spacing w:before="120"/>
        <w:rPr>
          <w:rFonts w:cstheme="minorHAnsi"/>
        </w:rPr>
      </w:pPr>
      <w:r w:rsidRPr="00395F5B">
        <w:rPr>
          <w:rFonts w:cstheme="minorHAnsi"/>
          <w:b/>
          <w:bCs/>
          <w:color w:val="00188F"/>
        </w:rPr>
        <w:t>转换</w:t>
      </w:r>
      <w:r w:rsidRPr="00395F5B">
        <w:rPr>
          <w:rFonts w:cstheme="minorHAnsi"/>
          <w:b/>
          <w:bCs/>
          <w:color w:val="00188F"/>
        </w:rPr>
        <w:t xml:space="preserve"> REST API </w:t>
      </w:r>
      <w:r w:rsidRPr="00395F5B">
        <w:rPr>
          <w:rFonts w:cstheme="minorHAnsi"/>
          <w:b/>
          <w:bCs/>
          <w:color w:val="00188F"/>
        </w:rPr>
        <w:t>事务的每月正常服务时间的计算和服务级别</w:t>
      </w:r>
    </w:p>
    <w:p w14:paraId="53DA91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是指在订阅的一个帐单月份期间，客户针对</w:t>
      </w:r>
      <w:r w:rsidRPr="00395F5B">
        <w:rPr>
          <w:rFonts w:cstheme="minorHAnsi"/>
        </w:rPr>
        <w:t xml:space="preserve"> Azure </w:t>
      </w:r>
      <w:r w:rsidRPr="00395F5B">
        <w:rPr>
          <w:rFonts w:cstheme="minorHAnsi"/>
        </w:rPr>
        <w:t>远程渲染服务中的转换功能发出的经身份验证的</w:t>
      </w:r>
      <w:r w:rsidRPr="00395F5B">
        <w:rPr>
          <w:rFonts w:cstheme="minorHAnsi"/>
        </w:rPr>
        <w:t xml:space="preserve"> REST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2FA17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是指事务尝试总数中从</w:t>
      </w:r>
      <w:r w:rsidRPr="00395F5B">
        <w:rPr>
          <w:rFonts w:cstheme="minorHAnsi"/>
        </w:rPr>
        <w:t xml:space="preserve"> Microsoft </w:t>
      </w:r>
      <w:r w:rsidRPr="00395F5B">
        <w:rPr>
          <w:rFonts w:cstheme="minorHAnsi"/>
        </w:rPr>
        <w:t>收到请求开始计算的</w:t>
      </w:r>
      <w:r w:rsidRPr="00395F5B">
        <w:rPr>
          <w:rFonts w:cstheme="minorHAnsi"/>
        </w:rPr>
        <w:t xml:space="preserve"> 30 </w:t>
      </w:r>
      <w:r w:rsidRPr="00395F5B">
        <w:rPr>
          <w:rFonts w:cstheme="minorHAnsi"/>
        </w:rPr>
        <w:t>秒内返回错误代码的所有请求数。</w:t>
      </w:r>
    </w:p>
    <w:p w14:paraId="4F73BD67"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远程渲染服务的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订阅的一个帐单月份期间的事务尝试总数减去失败的事务数，再除以事务尝试总数。每月正常服务时间百分比计算公式如下所示：</w:t>
      </w:r>
    </w:p>
    <w:p w14:paraId="2635F303" w14:textId="77777777" w:rsidR="0014750C" w:rsidRPr="00395F5B" w:rsidRDefault="0014750C" w:rsidP="0014750C">
      <w:pPr>
        <w:pStyle w:val="ProductList-Body"/>
        <w:rPr>
          <w:rFonts w:cstheme="minorHAnsi"/>
        </w:rPr>
      </w:pPr>
    </w:p>
    <w:p w14:paraId="7EB8755B"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57B17E7"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远程渲染服务的转换功能的使用：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97F6B3B" w14:textId="77777777" w:rsidTr="00C94E4B">
        <w:trPr>
          <w:tblHeader/>
        </w:trPr>
        <w:tc>
          <w:tcPr>
            <w:tcW w:w="5400" w:type="dxa"/>
            <w:shd w:val="clear" w:color="auto" w:fill="0072C6"/>
          </w:tcPr>
          <w:p w14:paraId="5E50A5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6E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98BAF1E" w14:textId="77777777" w:rsidTr="00C94E4B">
        <w:tc>
          <w:tcPr>
            <w:tcW w:w="5400" w:type="dxa"/>
          </w:tcPr>
          <w:p w14:paraId="5841AEE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E04A3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83A654" w14:textId="77777777" w:rsidTr="00C94E4B">
        <w:tc>
          <w:tcPr>
            <w:tcW w:w="5400" w:type="dxa"/>
          </w:tcPr>
          <w:p w14:paraId="3EC9E00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A5178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909EA8" w14:textId="77777777" w:rsidR="0014750C" w:rsidRPr="00395F5B" w:rsidRDefault="0014750C" w:rsidP="0014750C">
      <w:pPr>
        <w:pStyle w:val="ProductList-Body"/>
        <w:spacing w:before="240"/>
        <w:rPr>
          <w:rFonts w:cstheme="minorHAnsi"/>
        </w:rPr>
      </w:pPr>
      <w:r w:rsidRPr="00395F5B">
        <w:rPr>
          <w:rFonts w:cstheme="minorHAnsi"/>
          <w:b/>
          <w:bCs/>
          <w:color w:val="00188F"/>
        </w:rPr>
        <w:t>渲染会话的每月正常服务时间计算和服务级别</w:t>
      </w:r>
    </w:p>
    <w:p w14:paraId="2523917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是指在一个帐单月份期间渲染会话的总分钟数，其中渲染会话的时长从因客户发起操作而分配渲染会话开始计算，到客户发起可能导致会话停止的操作时截止。</w:t>
      </w:r>
    </w:p>
    <w:p w14:paraId="608F39A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是指在一个帐单月份期间，所有渲染会话中的所有部署分钟数总和。</w:t>
      </w:r>
    </w:p>
    <w:p w14:paraId="71A3657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是指远程渲染服务不可用时的总累计部署分钟数。如果指定的渲染会话在某一分钟内没有外部连接，则视为此渲染会话在这一分钟内不可用。</w:t>
      </w:r>
    </w:p>
    <w:p w14:paraId="2478E0CC" w14:textId="77777777" w:rsidR="0014750C" w:rsidRPr="00395F5B" w:rsidRDefault="0014750C" w:rsidP="0014750C">
      <w:pPr>
        <w:pStyle w:val="ProductList-Body"/>
        <w:rPr>
          <w:rFonts w:cstheme="minorHAnsi"/>
        </w:rPr>
      </w:pPr>
      <w:r w:rsidRPr="00395F5B">
        <w:rPr>
          <w:rFonts w:cstheme="minorHAnsi"/>
        </w:rPr>
        <w:t>渲染会话的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订阅在一个帐单月份期间的最大可用分钟数减去停机时间，再除以最大可用分钟数。每月正常服务时间百分比计算公式如下所示：</w:t>
      </w:r>
    </w:p>
    <w:p w14:paraId="4C54C61B" w14:textId="77777777" w:rsidR="0014750C" w:rsidRPr="00395F5B" w:rsidRDefault="0014750C" w:rsidP="0014750C">
      <w:pPr>
        <w:pStyle w:val="ProductList-Body"/>
        <w:rPr>
          <w:rFonts w:cstheme="minorHAnsi"/>
        </w:rPr>
      </w:pPr>
    </w:p>
    <w:p w14:paraId="6B40C509"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D3D23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远程渲染服务中渲染会话的使用：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EEB4027" w14:textId="77777777" w:rsidTr="00C94E4B">
        <w:trPr>
          <w:tblHeader/>
        </w:trPr>
        <w:tc>
          <w:tcPr>
            <w:tcW w:w="5400" w:type="dxa"/>
            <w:shd w:val="clear" w:color="auto" w:fill="0072C6"/>
          </w:tcPr>
          <w:p w14:paraId="0F339F9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A7ED6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C074EED" w14:textId="77777777" w:rsidTr="00C94E4B">
        <w:tc>
          <w:tcPr>
            <w:tcW w:w="5400" w:type="dxa"/>
          </w:tcPr>
          <w:p w14:paraId="2209272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42F0C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0C585" w14:textId="77777777" w:rsidTr="00C94E4B">
        <w:tc>
          <w:tcPr>
            <w:tcW w:w="5400" w:type="dxa"/>
          </w:tcPr>
          <w:p w14:paraId="2F6BA5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FB528F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D677F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CC4903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09" w:name="_Toc120626081"/>
      <w:bookmarkStart w:id="410" w:name="_Toc138344599"/>
      <w:r w:rsidRPr="00471C3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路由服务器</w:t>
      </w:r>
      <w:bookmarkEnd w:id="409"/>
      <w:bookmarkEnd w:id="410"/>
    </w:p>
    <w:p w14:paraId="3BDCD62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2210B05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w:t>
      </w:r>
      <w:r w:rsidRPr="00395F5B">
        <w:rPr>
          <w:rFonts w:cstheme="minorHAnsi"/>
        </w:rPr>
        <w:t>路由服务器时，一个帐单月份期间的总累计分钟数。</w:t>
      </w:r>
    </w:p>
    <w:p w14:paraId="754AFF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r w:rsidRPr="00395F5B">
        <w:rPr>
          <w:rFonts w:cstheme="minorHAnsi"/>
        </w:rPr>
        <w:t xml:space="preserve"> Azure </w:t>
      </w:r>
      <w:r w:rsidRPr="00395F5B">
        <w:rPr>
          <w:rFonts w:cstheme="minorHAnsi"/>
        </w:rPr>
        <w:t>路由服务器不可用期间累计的最大可用分钟总数。如果在某一分钟内，所有尝试连接至</w:t>
      </w:r>
      <w:r w:rsidRPr="00395F5B">
        <w:rPr>
          <w:rFonts w:cstheme="minorHAnsi"/>
        </w:rPr>
        <w:t xml:space="preserve"> Azure </w:t>
      </w:r>
      <w:r w:rsidRPr="00395F5B">
        <w:rPr>
          <w:rFonts w:cstheme="minorHAnsi"/>
        </w:rPr>
        <w:t>路由服务器的操作均失败，则认为在这一分钟内该服务器不可用。</w:t>
      </w:r>
    </w:p>
    <w:p w14:paraId="59314886" w14:textId="77777777" w:rsidR="0014750C" w:rsidRPr="00395F5B" w:rsidRDefault="0014750C" w:rsidP="0014750C">
      <w:pPr>
        <w:pStyle w:val="ProductList-Body"/>
        <w:spacing w:line="228" w:lineRule="auto"/>
        <w:rPr>
          <w:rFonts w:cstheme="minorHAnsi"/>
        </w:rPr>
      </w:pPr>
      <w:r w:rsidRPr="00395F5B">
        <w:rPr>
          <w:rFonts w:cstheme="minorHAnsi"/>
        </w:rPr>
        <w:t>指定</w:t>
      </w:r>
      <w:r w:rsidRPr="00395F5B">
        <w:rPr>
          <w:rFonts w:cstheme="minorHAnsi"/>
        </w:rPr>
        <w:t xml:space="preserve"> Azure </w:t>
      </w:r>
      <w:r w:rsidRPr="00395F5B">
        <w:rPr>
          <w:rFonts w:cstheme="minorHAnsi"/>
        </w:rPr>
        <w:t>路由服务器的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2B819D1" w14:textId="77777777" w:rsidR="0014750C" w:rsidRPr="00395F5B" w:rsidRDefault="0014750C" w:rsidP="0014750C">
      <w:pPr>
        <w:pStyle w:val="ProductList-Body"/>
        <w:spacing w:line="228" w:lineRule="auto"/>
        <w:rPr>
          <w:rFonts w:cstheme="minorHAnsi"/>
        </w:rPr>
      </w:pPr>
    </w:p>
    <w:p w14:paraId="7BC3384B"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B539F7E"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以下服务级别和服务额度适用于客户对每个</w:t>
      </w:r>
      <w:r w:rsidRPr="00395F5B">
        <w:rPr>
          <w:rFonts w:cstheme="minorHAnsi"/>
          <w:b/>
          <w:bCs/>
          <w:color w:val="00188F"/>
        </w:rPr>
        <w:t xml:space="preserve"> Azure </w:t>
      </w:r>
      <w:r w:rsidRPr="00395F5B">
        <w:rPr>
          <w:rFonts w:cstheme="minorHAnsi"/>
          <w:b/>
          <w:bCs/>
          <w:color w:val="00188F"/>
        </w:rPr>
        <w:t>路由服务器的使用：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59263E9" w14:textId="77777777" w:rsidTr="00C94E4B">
        <w:trPr>
          <w:tblHeader/>
        </w:trPr>
        <w:tc>
          <w:tcPr>
            <w:tcW w:w="5400" w:type="dxa"/>
            <w:shd w:val="clear" w:color="auto" w:fill="0072C6"/>
          </w:tcPr>
          <w:p w14:paraId="221A5D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87618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6BE815" w14:textId="77777777" w:rsidTr="00C94E4B">
        <w:tc>
          <w:tcPr>
            <w:tcW w:w="5400" w:type="dxa"/>
          </w:tcPr>
          <w:p w14:paraId="2C0FA23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ECFA1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145837B" w14:textId="77777777" w:rsidTr="00C94E4B">
        <w:tc>
          <w:tcPr>
            <w:tcW w:w="5400" w:type="dxa"/>
          </w:tcPr>
          <w:p w14:paraId="7CB330B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15FBF9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D1E30B"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9000EB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1" w:name="_Toc510793702"/>
      <w:bookmarkStart w:id="412" w:name="_Toc52348978"/>
      <w:bookmarkStart w:id="413" w:name="_Toc120626082"/>
      <w:bookmarkStart w:id="414" w:name="_Toc138344600"/>
      <w:r w:rsidRPr="00B67868">
        <w:rPr>
          <w:rFonts w:cstheme="majorHAnsi"/>
        </w:rPr>
        <w:t>SAP HANA on Azure</w:t>
      </w:r>
      <w:bookmarkEnd w:id="411"/>
      <w:bookmarkEnd w:id="412"/>
      <w:r w:rsidRPr="00395F5B">
        <w:rPr>
          <w:rFonts w:asciiTheme="minorHAnsi" w:hAnsiTheme="minorHAnsi" w:cstheme="minorHAnsi"/>
        </w:rPr>
        <w:t xml:space="preserve"> </w:t>
      </w:r>
      <w:r w:rsidRPr="00395F5B">
        <w:rPr>
          <w:rFonts w:asciiTheme="minorHAnsi" w:hAnsiTheme="minorHAnsi" w:cstheme="minorHAnsi"/>
        </w:rPr>
        <w:t>大型实例</w:t>
      </w:r>
      <w:bookmarkEnd w:id="413"/>
      <w:bookmarkEnd w:id="414"/>
    </w:p>
    <w:p w14:paraId="12423850" w14:textId="77777777" w:rsidR="0014750C" w:rsidRPr="00420610" w:rsidRDefault="0014750C" w:rsidP="0014750C">
      <w:pPr>
        <w:pStyle w:val="ProductList-Body"/>
        <w:spacing w:line="233" w:lineRule="auto"/>
        <w:rPr>
          <w:rFonts w:cstheme="minorHAnsi"/>
          <w:szCs w:val="18"/>
        </w:rPr>
      </w:pPr>
      <w:r w:rsidRPr="00420610">
        <w:rPr>
          <w:rFonts w:cstheme="minorHAnsi"/>
          <w:b/>
          <w:color w:val="00188F"/>
          <w:szCs w:val="18"/>
        </w:rPr>
        <w:t>附加定义</w:t>
      </w:r>
      <w:r w:rsidRPr="00420610">
        <w:rPr>
          <w:rFonts w:cstheme="minorHAnsi"/>
          <w:b/>
          <w:bCs/>
          <w:szCs w:val="18"/>
        </w:rPr>
        <w:t>：</w:t>
      </w:r>
    </w:p>
    <w:p w14:paraId="11770BD7"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发布的单实例维护</w:t>
      </w:r>
      <w:r w:rsidRPr="00420610">
        <w:rPr>
          <w:rFonts w:ascii="SimSun" w:hAnsi="SimSun" w:cstheme="minorHAnsi"/>
          <w:sz w:val="18"/>
          <w:szCs w:val="18"/>
        </w:rPr>
        <w:t>”</w:t>
      </w:r>
      <w:r w:rsidRPr="00420610">
        <w:rPr>
          <w:rFonts w:cstheme="minorHAnsi"/>
          <w:sz w:val="18"/>
          <w:szCs w:val="18"/>
        </w:rPr>
        <w:t>是指与影响单实例的网络、硬件、服务维护或服务升级相关的停机时间。在此类停机时间开始之前，我们将至少提前五 (5) 天发布通知或通知您。</w:t>
      </w:r>
    </w:p>
    <w:p w14:paraId="1F0DE21E"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高可用性对</w:t>
      </w:r>
      <w:r w:rsidRPr="00420610">
        <w:rPr>
          <w:rFonts w:ascii="SimSun" w:hAnsi="SimSun" w:cstheme="minorHAnsi"/>
          <w:sz w:val="18"/>
          <w:szCs w:val="18"/>
        </w:rPr>
        <w:t>”</w:t>
      </w:r>
      <w:r w:rsidRPr="00420610">
        <w:rPr>
          <w:rFonts w:cstheme="minorHAnsi"/>
          <w:sz w:val="18"/>
          <w:szCs w:val="18"/>
        </w:rPr>
        <w:t>是指客户为进行系统复制，在应用层的同一区域部署并配置的两个或更多完全相同的大型 SAP HANA on Azure 实例。客户必须在架构设计流程期间向 Microsoft 申明高可用性对的成员。</w:t>
      </w:r>
    </w:p>
    <w:p w14:paraId="72A85669"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SAP HANA on Azure 连接性</w:t>
      </w:r>
      <w:r w:rsidRPr="00420610">
        <w:rPr>
          <w:rFonts w:ascii="SimSun" w:hAnsi="SimSun" w:cstheme="minorHAnsi"/>
          <w:sz w:val="18"/>
          <w:szCs w:val="18"/>
        </w:rPr>
        <w:t>”</w:t>
      </w:r>
      <w:r w:rsidRPr="00420610">
        <w:rPr>
          <w:rFonts w:cstheme="minorHAnsi"/>
          <w:sz w:val="18"/>
          <w:szCs w:val="18"/>
        </w:rPr>
        <w:t>是指在 TCP 或 UDP 网络协议下，大型 SAP HANA on Azure 实例与其他 IP 地址之间的双向网络流量。根据协议，实例是针对允许的流量进行配置的。此 IP 地址必须位于关联的 Azure 订阅的虚拟网络上。</w:t>
      </w:r>
    </w:p>
    <w:p w14:paraId="3F07FF38"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单实例</w:t>
      </w:r>
      <w:r w:rsidRPr="00420610">
        <w:rPr>
          <w:rFonts w:ascii="SimSun" w:hAnsi="SimSun" w:cstheme="minorHAnsi"/>
          <w:sz w:val="18"/>
          <w:szCs w:val="18"/>
        </w:rPr>
        <w:t>”</w:t>
      </w:r>
      <w:r w:rsidRPr="00420610">
        <w:rPr>
          <w:rFonts w:cstheme="minorHAnsi"/>
          <w:sz w:val="18"/>
          <w:szCs w:val="18"/>
        </w:rPr>
        <w:t>是指任何未部署在高可用性对中的单个 Microsoft SAP HANA on Azure 大型实例机。</w:t>
      </w:r>
    </w:p>
    <w:p w14:paraId="30D6D199" w14:textId="77777777" w:rsidR="0014750C" w:rsidRPr="00420610" w:rsidRDefault="0014750C" w:rsidP="0014750C">
      <w:pPr>
        <w:spacing w:after="0" w:line="233" w:lineRule="auto"/>
        <w:rPr>
          <w:rFonts w:cstheme="minorHAnsi"/>
          <w:sz w:val="18"/>
          <w:szCs w:val="18"/>
        </w:rPr>
      </w:pPr>
    </w:p>
    <w:p w14:paraId="3C33B4A5" w14:textId="77777777" w:rsidR="0014750C" w:rsidRPr="00420610" w:rsidRDefault="0014750C" w:rsidP="0014750C">
      <w:pPr>
        <w:spacing w:after="0" w:line="233" w:lineRule="auto"/>
        <w:rPr>
          <w:rFonts w:cstheme="minorHAnsi"/>
          <w:sz w:val="18"/>
          <w:szCs w:val="18"/>
        </w:rPr>
      </w:pPr>
      <w:r w:rsidRPr="00420610">
        <w:rPr>
          <w:rFonts w:cstheme="minorHAnsi"/>
          <w:b/>
          <w:color w:val="00188F"/>
          <w:sz w:val="18"/>
          <w:szCs w:val="18"/>
        </w:rPr>
        <w:t>SAP HANA on Azure 高可用性对每月正常服务时间的计算和服务级别</w:t>
      </w:r>
    </w:p>
    <w:p w14:paraId="26A60485"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最大可用分钟数</w:t>
      </w:r>
      <w:r w:rsidRPr="00420610">
        <w:rPr>
          <w:rFonts w:ascii="SimSun" w:hAnsi="SimSun" w:cstheme="minorHAnsi"/>
          <w:sz w:val="18"/>
          <w:szCs w:val="18"/>
        </w:rPr>
        <w:t>”</w:t>
      </w:r>
      <w:r w:rsidRPr="00420610">
        <w:rPr>
          <w:rFonts w:cstheme="minorHAnsi"/>
          <w:sz w:val="18"/>
          <w:szCs w:val="18"/>
        </w:rPr>
        <w:t>是指在一个帐单月份期间，同一高可用性对中部署的所有 SAP HANA on Azure 实例的总累计分钟数。最大可用分钟数的计量时间范围为：自因客户发起操作而导致同一高可用性对中的两个或更多实例开始发挥作用时起，至客户发起能够导致实例停止的操作时停止。</w:t>
      </w:r>
    </w:p>
    <w:p w14:paraId="4A082F58"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停机时间</w:t>
      </w:r>
      <w:r w:rsidRPr="00420610">
        <w:rPr>
          <w:rFonts w:ascii="SimSun" w:hAnsi="SimSun" w:cstheme="minorHAnsi"/>
          <w:sz w:val="18"/>
          <w:szCs w:val="18"/>
        </w:rPr>
        <w:t>”</w:t>
      </w:r>
      <w:r w:rsidRPr="00420610">
        <w:rPr>
          <w:rFonts w:cstheme="minorHAnsi"/>
          <w:sz w:val="18"/>
          <w:szCs w:val="18"/>
        </w:rPr>
        <w:t>是指不具备 SAP HANA on Azure 连接性的总累计分钟数（属于最大可用分钟数的一部分）。</w:t>
      </w:r>
    </w:p>
    <w:p w14:paraId="370D1252" w14:textId="77777777" w:rsidR="0014750C" w:rsidRPr="00420610" w:rsidRDefault="0014750C" w:rsidP="0014750C">
      <w:pPr>
        <w:pStyle w:val="ProductList-Body"/>
        <w:spacing w:line="233" w:lineRule="auto"/>
        <w:ind w:left="720"/>
        <w:rPr>
          <w:rFonts w:cstheme="minorHAnsi"/>
          <w:szCs w:val="18"/>
        </w:rPr>
      </w:pPr>
      <w:r w:rsidRPr="00420610">
        <w:rPr>
          <w:rFonts w:cstheme="minorHAnsi"/>
          <w:b/>
          <w:color w:val="0072C6"/>
          <w:szCs w:val="18"/>
        </w:rPr>
        <w:t>每月正常服务时间百分比</w:t>
      </w:r>
      <w:r w:rsidRPr="00420610">
        <w:rPr>
          <w:rFonts w:cstheme="minorHAnsi"/>
          <w:szCs w:val="18"/>
        </w:rPr>
        <w:t>：指定服务器的</w:t>
      </w:r>
      <w:r w:rsidRPr="00420610">
        <w:rPr>
          <w:rFonts w:cstheme="minorHAnsi"/>
          <w:szCs w:val="18"/>
        </w:rPr>
        <w:t xml:space="preserve"> SAP HANA on Azure </w:t>
      </w:r>
      <w:r w:rsidRPr="00420610">
        <w:rPr>
          <w:rFonts w:cstheme="minorHAnsi"/>
          <w:szCs w:val="18"/>
        </w:rPr>
        <w:t>高可用性对每月正常服务时间百分比可按照下列公式进行计算：</w:t>
      </w:r>
    </w:p>
    <w:p w14:paraId="0B8494FB" w14:textId="77777777" w:rsidR="0014750C" w:rsidRPr="00420610" w:rsidRDefault="0014750C" w:rsidP="0014750C">
      <w:pPr>
        <w:pStyle w:val="ProductList-Body"/>
        <w:spacing w:line="233" w:lineRule="auto"/>
        <w:ind w:left="720"/>
        <w:rPr>
          <w:rFonts w:cstheme="minorHAnsi"/>
          <w:szCs w:val="18"/>
        </w:rPr>
      </w:pPr>
    </w:p>
    <w:p w14:paraId="785415B5" w14:textId="77777777" w:rsidR="0014750C" w:rsidRPr="00420610" w:rsidRDefault="004F0006"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D1A741" w14:textId="77777777" w:rsidR="0014750C" w:rsidRPr="00395F5B" w:rsidRDefault="0014750C" w:rsidP="0014750C">
      <w:pPr>
        <w:pStyle w:val="ProductList-Body"/>
        <w:ind w:left="720"/>
        <w:rPr>
          <w:rFonts w:cstheme="minorHAnsi"/>
        </w:rPr>
      </w:pPr>
      <w:r w:rsidRPr="00395F5B">
        <w:rPr>
          <w:rFonts w:cstheme="minorHAnsi"/>
          <w:b/>
          <w:color w:val="00188F"/>
        </w:rPr>
        <w:t xml:space="preserve">SAP HANA on Azure </w:t>
      </w:r>
      <w:r w:rsidRPr="00395F5B">
        <w:rPr>
          <w:rFonts w:cstheme="minorHAnsi"/>
          <w:b/>
          <w:color w:val="00188F"/>
        </w:rPr>
        <w:t>高可用性对的服务额度</w:t>
      </w:r>
      <w:r w:rsidRPr="00395F5B">
        <w:rPr>
          <w:rFonts w:cstheme="minorHAnsi"/>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14750C" w:rsidRPr="00395F5B" w14:paraId="4FB4F2D6" w14:textId="77777777" w:rsidTr="00C94E4B">
        <w:trPr>
          <w:trHeight w:val="235"/>
          <w:tblHeader/>
        </w:trPr>
        <w:tc>
          <w:tcPr>
            <w:tcW w:w="5040" w:type="dxa"/>
            <w:shd w:val="clear" w:color="auto" w:fill="0072C6"/>
          </w:tcPr>
          <w:p w14:paraId="220A55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600" w:type="dxa"/>
            <w:shd w:val="clear" w:color="auto" w:fill="0072C6"/>
          </w:tcPr>
          <w:p w14:paraId="016D0D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494768" w14:textId="77777777" w:rsidTr="00C94E4B">
        <w:trPr>
          <w:trHeight w:val="235"/>
        </w:trPr>
        <w:tc>
          <w:tcPr>
            <w:tcW w:w="5040" w:type="dxa"/>
          </w:tcPr>
          <w:p w14:paraId="6BD4DA2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600" w:type="dxa"/>
          </w:tcPr>
          <w:p w14:paraId="5FC1EA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03C4C5" w14:textId="77777777" w:rsidTr="00C94E4B">
        <w:trPr>
          <w:trHeight w:val="236"/>
        </w:trPr>
        <w:tc>
          <w:tcPr>
            <w:tcW w:w="5040" w:type="dxa"/>
          </w:tcPr>
          <w:p w14:paraId="6F45352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600" w:type="dxa"/>
          </w:tcPr>
          <w:p w14:paraId="4D14E0E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CA099C6" w14:textId="77777777" w:rsidR="0014750C" w:rsidRPr="00395F5B" w:rsidRDefault="0014750C" w:rsidP="0014750C">
      <w:pPr>
        <w:spacing w:before="240" w:after="0" w:line="233" w:lineRule="auto"/>
        <w:rPr>
          <w:rFonts w:cstheme="minorHAnsi"/>
        </w:rPr>
      </w:pPr>
      <w:r w:rsidRPr="00395F5B">
        <w:rPr>
          <w:rFonts w:cstheme="minorHAnsi"/>
          <w:b/>
          <w:color w:val="00188F"/>
          <w:sz w:val="18"/>
        </w:rPr>
        <w:t>SAP HANA on Azure 单实例的每月正常服务时间计算和服务级别</w:t>
      </w:r>
    </w:p>
    <w:p w14:paraId="68382375"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最大可用分钟数</w:t>
      </w:r>
      <w:r w:rsidRPr="008F51D2">
        <w:rPr>
          <w:rFonts w:ascii="SimSun" w:hAnsi="SimSun" w:cstheme="minorHAnsi"/>
          <w:sz w:val="18"/>
          <w:szCs w:val="18"/>
        </w:rPr>
        <w:t>”</w:t>
      </w:r>
      <w:r w:rsidRPr="00395F5B">
        <w:rPr>
          <w:rFonts w:cstheme="minorHAnsi"/>
          <w:sz w:val="18"/>
        </w:rPr>
        <w:t>是指在指定的 Microsoft Azure 订阅的一个帐单月份期间，客户创建所有 SAP HANA on Azure 单实例的总累计分钟数。</w:t>
      </w:r>
    </w:p>
    <w:p w14:paraId="4CB53A50"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停机时间</w:t>
      </w:r>
      <w:r w:rsidRPr="008F51D2">
        <w:rPr>
          <w:rFonts w:ascii="SimSun" w:hAnsi="SimSun" w:cstheme="minorHAnsi"/>
          <w:sz w:val="18"/>
          <w:szCs w:val="18"/>
        </w:rPr>
        <w:t>”</w:t>
      </w:r>
      <w:r w:rsidRPr="00395F5B">
        <w:rPr>
          <w:rFonts w:cstheme="minorHAnsi"/>
          <w:sz w:val="18"/>
        </w:rPr>
        <w:t>是指不具备 SAP HANA on Azure 连接性的总累计分钟数（属于最大可用分钟数的一部分）。停机时间不包括发布的单实例维护。</w:t>
      </w:r>
    </w:p>
    <w:p w14:paraId="5F8ADDBC" w14:textId="77777777" w:rsidR="0014750C" w:rsidRPr="00420610" w:rsidRDefault="0014750C" w:rsidP="0014750C">
      <w:pPr>
        <w:spacing w:after="0" w:line="240" w:lineRule="auto"/>
        <w:ind w:left="720"/>
        <w:rPr>
          <w:rFonts w:cstheme="minorHAnsi"/>
          <w:sz w:val="18"/>
          <w:szCs w:val="18"/>
        </w:rPr>
      </w:pPr>
      <w:r w:rsidRPr="00395F5B">
        <w:rPr>
          <w:rFonts w:cstheme="minorHAnsi"/>
          <w:b/>
          <w:color w:val="0072C6"/>
          <w:sz w:val="18"/>
        </w:rPr>
        <w:t>每月正常服务时间百分比</w:t>
      </w:r>
      <w:r w:rsidRPr="00395F5B">
        <w:rPr>
          <w:rFonts w:cstheme="minorHAnsi"/>
          <w:b/>
          <w:color w:val="00188F"/>
          <w:sz w:val="18"/>
        </w:rPr>
        <w:t>：</w:t>
      </w:r>
      <w:r w:rsidRPr="00395F5B">
        <w:rPr>
          <w:rFonts w:cstheme="minorHAnsi"/>
          <w:sz w:val="18"/>
        </w:rPr>
        <w:t>指定服务器的 SAP HANA on Azure 单实例每月正常服务时间百分比可按照下列公式进行计算：</w:t>
      </w:r>
    </w:p>
    <w:p w14:paraId="6D696ADB" w14:textId="77777777" w:rsidR="0014750C" w:rsidRPr="00420610" w:rsidRDefault="004F0006"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035538A" w14:textId="77777777" w:rsidR="0014750C" w:rsidRPr="00420610" w:rsidRDefault="0014750C" w:rsidP="0014750C">
      <w:pPr>
        <w:spacing w:after="0" w:line="228" w:lineRule="auto"/>
        <w:ind w:left="720"/>
        <w:rPr>
          <w:rFonts w:cstheme="minorHAnsi"/>
          <w:sz w:val="18"/>
          <w:szCs w:val="18"/>
        </w:rPr>
      </w:pPr>
      <w:r w:rsidRPr="00395F5B">
        <w:rPr>
          <w:rFonts w:cstheme="minorHAnsi"/>
          <w:sz w:val="18"/>
        </w:rPr>
        <w:t>以下服务级别和服务额度适用于客户对 SAP HANA on Azure 单实例的使用：</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14750C" w:rsidRPr="00395F5B" w14:paraId="247C542C"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D291E7"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40A4F"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7022132D"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CF0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7450"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5FDBDB8C"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697B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61BF8"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7C881995"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27DA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A2E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0C4A6C55"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E2AAE74"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5" w:name="_Toc457821569"/>
      <w:bookmarkStart w:id="416" w:name="_Toc52348979"/>
      <w:bookmarkStart w:id="417" w:name="_Toc120626083"/>
      <w:bookmarkStart w:id="418" w:name="_Toc138344601"/>
      <w:r w:rsidRPr="00395F5B">
        <w:rPr>
          <w:rFonts w:asciiTheme="minorHAnsi" w:hAnsiTheme="minorHAnsi" w:cstheme="minorHAnsi"/>
        </w:rPr>
        <w:t>计划程序</w:t>
      </w:r>
      <w:bookmarkEnd w:id="415"/>
      <w:bookmarkEnd w:id="416"/>
      <w:bookmarkEnd w:id="417"/>
      <w:bookmarkEnd w:id="418"/>
    </w:p>
    <w:p w14:paraId="66736D1B" w14:textId="77777777" w:rsidR="0014750C" w:rsidRPr="00395F5B" w:rsidRDefault="0014750C" w:rsidP="0014750C">
      <w:pPr>
        <w:pStyle w:val="ProductList-Body"/>
        <w:rPr>
          <w:rFonts w:cstheme="minorHAnsi"/>
        </w:rPr>
      </w:pPr>
      <w:r w:rsidRPr="00395F5B">
        <w:rPr>
          <w:rFonts w:cstheme="minorHAnsi"/>
          <w:b/>
          <w:color w:val="00188F"/>
        </w:rPr>
        <w:t>附加定义</w:t>
      </w:r>
      <w:r w:rsidRPr="004D74D1">
        <w:rPr>
          <w:rFonts w:cstheme="minorHAnsi"/>
          <w:b/>
          <w:bCs/>
        </w:rPr>
        <w:t>：</w:t>
      </w:r>
    </w:p>
    <w:p w14:paraId="752DA4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指一个帐单月份期间内的总分钟数。</w:t>
      </w:r>
    </w:p>
    <w:p w14:paraId="7303770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规划的执行时间</w:t>
      </w:r>
      <w:r w:rsidRPr="008F51D2">
        <w:rPr>
          <w:rFonts w:ascii="SimSun" w:hAnsi="SimSun" w:cstheme="minorHAnsi"/>
          <w:szCs w:val="18"/>
        </w:rPr>
        <w:t>”</w:t>
      </w:r>
      <w:r w:rsidRPr="00395F5B">
        <w:rPr>
          <w:rFonts w:cstheme="minorHAnsi"/>
        </w:rPr>
        <w:t>是指按照安排开始执行一项已计划作业的时间。</w:t>
      </w:r>
    </w:p>
    <w:p w14:paraId="66FB30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已计划作业</w:t>
      </w:r>
      <w:r w:rsidRPr="008F51D2">
        <w:rPr>
          <w:rFonts w:ascii="SimSun" w:hAnsi="SimSun" w:cstheme="minorHAnsi"/>
          <w:szCs w:val="18"/>
        </w:rPr>
        <w:t>”</w:t>
      </w:r>
      <w:r w:rsidRPr="00395F5B">
        <w:rPr>
          <w:rFonts w:cstheme="minorHAnsi"/>
        </w:rPr>
        <w:t>是指由您指定要根据某个指定的计划在</w:t>
      </w:r>
      <w:r w:rsidRPr="00395F5B">
        <w:rPr>
          <w:rFonts w:cstheme="minorHAnsi"/>
        </w:rPr>
        <w:t xml:space="preserve"> Microsoft Azure </w:t>
      </w:r>
      <w:r w:rsidRPr="00395F5B">
        <w:rPr>
          <w:rFonts w:cstheme="minorHAnsi"/>
        </w:rPr>
        <w:t>内执行的操作。</w:t>
      </w:r>
    </w:p>
    <w:p w14:paraId="4D79AAB5" w14:textId="77777777" w:rsidR="0014750C" w:rsidRPr="00395F5B" w:rsidRDefault="0014750C" w:rsidP="0014750C">
      <w:pPr>
        <w:pStyle w:val="ProductList-Body"/>
        <w:rPr>
          <w:rFonts w:cstheme="minorHAnsi"/>
        </w:rPr>
      </w:pPr>
      <w:r w:rsidRPr="00395F5B">
        <w:rPr>
          <w:rFonts w:cstheme="minorHAnsi"/>
          <w:b/>
          <w:color w:val="00188F"/>
        </w:rPr>
        <w:t>停机时间</w:t>
      </w:r>
      <w:r w:rsidRPr="006D6814">
        <w:rPr>
          <w:rFonts w:cstheme="minorHAnsi"/>
          <w:b/>
          <w:bCs/>
        </w:rPr>
        <w:t>：</w:t>
      </w:r>
      <w:r w:rsidRPr="00395F5B">
        <w:rPr>
          <w:rFonts w:cstheme="minorHAnsi"/>
        </w:rPr>
        <w:t>在一个帐单月份期间，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395F5B">
        <w:rPr>
          <w:rFonts w:cstheme="minorHAnsi"/>
        </w:rPr>
        <w:t xml:space="preserve"> (30) </w:t>
      </w:r>
      <w:r w:rsidRPr="00395F5B">
        <w:rPr>
          <w:rFonts w:cstheme="minorHAnsi"/>
        </w:rPr>
        <w:t>分钟内开始执行，此类延迟执行时间不应视为停机时间。</w:t>
      </w:r>
    </w:p>
    <w:p w14:paraId="4F96B15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72EA0">
        <w:rPr>
          <w:rFonts w:cstheme="minorHAnsi"/>
          <w:b/>
          <w:bCs/>
        </w:rPr>
        <w:t>：</w:t>
      </w:r>
      <w:r w:rsidRPr="00395F5B">
        <w:rPr>
          <w:rFonts w:cstheme="minorHAnsi"/>
        </w:rPr>
        <w:t>每月正常服务时间百分比应使用以下公式计算：</w:t>
      </w:r>
    </w:p>
    <w:p w14:paraId="631DB99B" w14:textId="77777777" w:rsidR="0014750C" w:rsidRPr="00395F5B" w:rsidRDefault="0014750C" w:rsidP="0014750C">
      <w:pPr>
        <w:pStyle w:val="ProductList-Body"/>
        <w:rPr>
          <w:rFonts w:cstheme="minorHAnsi"/>
        </w:rPr>
      </w:pPr>
    </w:p>
    <w:p w14:paraId="0666643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1EB9CB" w14:textId="77777777" w:rsidR="0014750C" w:rsidRPr="00395F5B" w:rsidRDefault="0014750C" w:rsidP="0014750C">
      <w:pPr>
        <w:pStyle w:val="ProductList-Body"/>
        <w:rPr>
          <w:rFonts w:cstheme="minorHAnsi"/>
        </w:rPr>
      </w:pPr>
      <w:r w:rsidRPr="00395F5B">
        <w:rPr>
          <w:rFonts w:cstheme="minorHAnsi"/>
          <w:b/>
          <w:color w:val="00188F"/>
        </w:rPr>
        <w:t>服务额度</w:t>
      </w:r>
      <w:r w:rsidRPr="00AB3A5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404EE" w14:textId="77777777" w:rsidTr="00C94E4B">
        <w:trPr>
          <w:tblHeader/>
        </w:trPr>
        <w:tc>
          <w:tcPr>
            <w:tcW w:w="5400" w:type="dxa"/>
            <w:shd w:val="clear" w:color="auto" w:fill="0072C6"/>
          </w:tcPr>
          <w:p w14:paraId="32CA5C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4172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01C0C3" w14:textId="77777777" w:rsidTr="00C94E4B">
        <w:tc>
          <w:tcPr>
            <w:tcW w:w="5400" w:type="dxa"/>
          </w:tcPr>
          <w:p w14:paraId="5DCDEE6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4004B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EE0A3" w14:textId="77777777" w:rsidTr="00C94E4B">
        <w:tc>
          <w:tcPr>
            <w:tcW w:w="5400" w:type="dxa"/>
          </w:tcPr>
          <w:p w14:paraId="254CE2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93F3DB"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19" w:name="_Toc457821570"/>
    <w:p w14:paraId="13FCC361"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1255B13" w14:textId="77777777" w:rsidR="003D2AD4" w:rsidRPr="00ED335B" w:rsidRDefault="003D2AD4" w:rsidP="003D2AD4">
      <w:pPr>
        <w:pStyle w:val="ProductList-Offering2Heading"/>
        <w:tabs>
          <w:tab w:val="clear" w:pos="360"/>
          <w:tab w:val="clear" w:pos="720"/>
          <w:tab w:val="clear" w:pos="1080"/>
        </w:tabs>
        <w:outlineLvl w:val="2"/>
        <w:rPr>
          <w:rFonts w:cstheme="majorHAnsi"/>
        </w:rPr>
      </w:pPr>
      <w:bookmarkStart w:id="420" w:name="_Toc132136804"/>
      <w:bookmarkStart w:id="421" w:name="_Toc138344602"/>
      <w:bookmarkStart w:id="422" w:name="_Toc457821574"/>
      <w:bookmarkStart w:id="423" w:name="_Toc52348984"/>
      <w:bookmarkStart w:id="424" w:name="_Toc120626084"/>
      <w:bookmarkStart w:id="425" w:name="ServiceBusServiceRelays"/>
      <w:bookmarkEnd w:id="419"/>
      <w:r w:rsidRPr="00ED335B">
        <w:rPr>
          <w:rFonts w:cstheme="majorHAnsi"/>
        </w:rPr>
        <w:t>Microsoft Sentinel</w:t>
      </w:r>
      <w:bookmarkEnd w:id="420"/>
      <w:bookmarkEnd w:id="421"/>
    </w:p>
    <w:p w14:paraId="6123ADE2" w14:textId="77777777" w:rsidR="003D2AD4" w:rsidRPr="00B572B7" w:rsidRDefault="003D2AD4" w:rsidP="003D2AD4">
      <w:pPr>
        <w:shd w:val="clear" w:color="auto" w:fill="FFFFFF"/>
        <w:spacing w:after="0" w:line="240" w:lineRule="auto"/>
        <w:rPr>
          <w:rFonts w:cstheme="minorHAnsi"/>
          <w:color w:val="000000"/>
          <w:sz w:val="18"/>
          <w:szCs w:val="18"/>
        </w:rPr>
      </w:pPr>
      <w:r w:rsidRPr="00B572B7">
        <w:rPr>
          <w:rFonts w:ascii="MS Gothic" w:eastAsia="MS Gothic" w:hAnsi="MS Gothic" w:cs="MS Gothic" w:hint="eastAsia"/>
          <w:b/>
          <w:bCs/>
          <w:color w:val="00188F"/>
          <w:sz w:val="18"/>
          <w:szCs w:val="18"/>
          <w:bdr w:val="none" w:sz="0" w:space="0" w:color="auto" w:frame="1"/>
        </w:rPr>
        <w:t>附加定</w:t>
      </w:r>
      <w:r w:rsidRPr="00B572B7">
        <w:rPr>
          <w:rFonts w:ascii="Microsoft JhengHei" w:eastAsia="Microsoft JhengHei" w:hAnsi="Microsoft JhengHei" w:cs="Microsoft JhengHei" w:hint="eastAsia"/>
          <w:b/>
          <w:bCs/>
          <w:color w:val="00188F"/>
          <w:sz w:val="18"/>
          <w:szCs w:val="18"/>
          <w:bdr w:val="none" w:sz="0" w:space="0" w:color="auto" w:frame="1"/>
        </w:rPr>
        <w:t>义</w:t>
      </w:r>
      <w:r w:rsidRPr="001E2B53">
        <w:rPr>
          <w:rFonts w:ascii="MS Gothic" w:eastAsia="MS Gothic" w:hAnsi="MS Gothic" w:cs="MS Gothic" w:hint="eastAsia"/>
          <w:b/>
          <w:color w:val="00188F"/>
          <w:sz w:val="18"/>
        </w:rPr>
        <w:t>：</w:t>
      </w:r>
    </w:p>
    <w:p w14:paraId="30D2A9F8" w14:textId="77777777" w:rsidR="003D2AD4" w:rsidRPr="00B572B7" w:rsidRDefault="003D2AD4" w:rsidP="003D2AD4">
      <w:pPr>
        <w:shd w:val="clear" w:color="auto" w:fill="FFFFFF"/>
        <w:spacing w:after="0" w:line="240" w:lineRule="auto"/>
        <w:rPr>
          <w:rFonts w:cstheme="minorHAnsi"/>
          <w:color w:val="000000"/>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最大可用分</w:t>
      </w:r>
      <w:r w:rsidRPr="00B572B7">
        <w:rPr>
          <w:rFonts w:ascii="Microsoft JhengHei" w:eastAsia="Microsoft JhengHei" w:hAnsi="Microsoft JhengHei" w:cs="Microsoft JhengHei" w:hint="eastAsia"/>
          <w:b/>
          <w:bCs/>
          <w:color w:val="00188F"/>
          <w:sz w:val="18"/>
          <w:szCs w:val="18"/>
          <w:bdr w:val="none" w:sz="0" w:space="0" w:color="auto" w:frame="1"/>
        </w:rPr>
        <w:t>钟数</w:t>
      </w:r>
      <w:r w:rsidRPr="00FD4165">
        <w:rPr>
          <w:rFonts w:cstheme="minorHAnsi"/>
          <w:b/>
          <w:color w:val="00188F"/>
          <w:sz w:val="18"/>
        </w:rPr>
        <w:t>”</w:t>
      </w:r>
      <w:r w:rsidRPr="00B572B7">
        <w:rPr>
          <w:rFonts w:ascii="MS Gothic" w:eastAsia="MS Gothic" w:hAnsi="MS Gothic" w:cs="MS Gothic" w:hint="eastAsia"/>
          <w:color w:val="000000"/>
          <w:sz w:val="18"/>
          <w:szCs w:val="18"/>
          <w:bdr w:val="none" w:sz="0" w:space="0" w:color="auto" w:frame="1"/>
        </w:rPr>
        <w:t>是指在一个</w:t>
      </w:r>
      <w:r w:rsidRPr="00B572B7">
        <w:rPr>
          <w:rFonts w:ascii="Microsoft JhengHei" w:eastAsia="Microsoft JhengHei" w:hAnsi="Microsoft JhengHei" w:cs="Microsoft JhengHei" w:hint="eastAsia"/>
          <w:color w:val="000000"/>
          <w:sz w:val="18"/>
          <w:szCs w:val="18"/>
          <w:bdr w:val="none" w:sz="0" w:space="0" w:color="auto" w:frame="1"/>
        </w:rPr>
        <w:t>帐单月份期间，客户已于</w:t>
      </w:r>
      <w:r w:rsidRPr="00B572B7">
        <w:rPr>
          <w:rFonts w:cstheme="minorHAnsi"/>
          <w:color w:val="000000"/>
          <w:sz w:val="18"/>
          <w:szCs w:val="18"/>
          <w:bdr w:val="none" w:sz="0" w:space="0" w:color="auto" w:frame="1"/>
        </w:rPr>
        <w:t xml:space="preserve"> Microsoft Azure </w:t>
      </w:r>
      <w:r w:rsidRPr="00B572B7">
        <w:rPr>
          <w:rFonts w:ascii="Microsoft JhengHei" w:eastAsia="Microsoft JhengHei" w:hAnsi="Microsoft JhengHei" w:cs="Microsoft JhengHei" w:hint="eastAsia"/>
          <w:color w:val="000000"/>
          <w:sz w:val="18"/>
          <w:szCs w:val="18"/>
          <w:bdr w:val="none" w:sz="0" w:space="0" w:color="auto" w:frame="1"/>
        </w:rPr>
        <w:t>订阅中部署指定</w:t>
      </w:r>
      <w:r w:rsidRPr="00B572B7">
        <w:rPr>
          <w:rFonts w:cstheme="minorHAnsi"/>
          <w:color w:val="000000"/>
          <w:sz w:val="18"/>
          <w:szCs w:val="18"/>
          <w:bdr w:val="none" w:sz="0" w:space="0" w:color="auto" w:frame="1"/>
        </w:rPr>
        <w:t xml:space="preserve"> Microsoft Sentinel </w:t>
      </w:r>
      <w:r w:rsidRPr="00B572B7">
        <w:rPr>
          <w:rFonts w:ascii="MS Gothic" w:eastAsia="MS Gothic" w:hAnsi="MS Gothic" w:cs="MS Gothic" w:hint="eastAsia"/>
          <w:color w:val="000000"/>
          <w:sz w:val="18"/>
          <w:szCs w:val="18"/>
          <w:bdr w:val="none" w:sz="0" w:space="0" w:color="auto" w:frame="1"/>
        </w:rPr>
        <w:t>的</w:t>
      </w:r>
      <w:r w:rsidRPr="00B572B7">
        <w:rPr>
          <w:rFonts w:ascii="Microsoft JhengHei" w:eastAsia="Microsoft JhengHei" w:hAnsi="Microsoft JhengHei" w:cs="Microsoft JhengHei" w:hint="eastAsia"/>
          <w:color w:val="000000"/>
          <w:sz w:val="18"/>
          <w:szCs w:val="18"/>
          <w:bdr w:val="none" w:sz="0" w:space="0" w:color="auto" w:frame="1"/>
        </w:rPr>
        <w:t>总分钟数。</w:t>
      </w:r>
    </w:p>
    <w:p w14:paraId="1CCF5408" w14:textId="77777777" w:rsidR="003D2AD4" w:rsidRPr="00B572B7" w:rsidRDefault="003D2AD4" w:rsidP="003D2AD4">
      <w:pPr>
        <w:shd w:val="clear" w:color="auto" w:fill="FFFFFF"/>
        <w:spacing w:after="0" w:line="240" w:lineRule="auto"/>
        <w:rPr>
          <w:rFonts w:cstheme="minorHAnsi"/>
          <w:color w:val="000000"/>
          <w:sz w:val="18"/>
          <w:szCs w:val="18"/>
        </w:rPr>
      </w:pPr>
      <w:r w:rsidRPr="00FD4165">
        <w:rPr>
          <w:rFonts w:cstheme="minorHAnsi"/>
          <w:b/>
          <w:color w:val="00188F"/>
          <w:sz w:val="18"/>
        </w:rPr>
        <w:t>“</w:t>
      </w:r>
      <w:r w:rsidRPr="00B572B7">
        <w:rPr>
          <w:rFonts w:ascii="MS Gothic" w:eastAsia="MS Gothic" w:hAnsi="MS Gothic" w:cs="MS Gothic" w:hint="eastAsia"/>
          <w:b/>
          <w:bCs/>
          <w:color w:val="00188F"/>
          <w:sz w:val="18"/>
          <w:szCs w:val="18"/>
          <w:bdr w:val="none" w:sz="0" w:space="0" w:color="auto" w:frame="1"/>
        </w:rPr>
        <w:t>停机</w:t>
      </w:r>
      <w:r w:rsidRPr="00B572B7">
        <w:rPr>
          <w:rFonts w:ascii="Microsoft JhengHei" w:eastAsia="Microsoft JhengHei" w:hAnsi="Microsoft JhengHei" w:cs="Microsoft JhengHei" w:hint="eastAsia"/>
          <w:b/>
          <w:bCs/>
          <w:color w:val="00188F"/>
          <w:sz w:val="18"/>
          <w:szCs w:val="18"/>
          <w:bdr w:val="none" w:sz="0" w:space="0" w:color="auto" w:frame="1"/>
        </w:rPr>
        <w:t>时间</w:t>
      </w:r>
      <w:r w:rsidRPr="00FD4165">
        <w:rPr>
          <w:rFonts w:cstheme="minorHAnsi"/>
          <w:b/>
          <w:color w:val="00188F"/>
          <w:sz w:val="18"/>
        </w:rPr>
        <w:t>”</w:t>
      </w:r>
      <w:r w:rsidRPr="00B572B7">
        <w:rPr>
          <w:rFonts w:ascii="MS Gothic" w:eastAsia="MS Gothic" w:hAnsi="MS Gothic" w:cs="MS Gothic" w:hint="eastAsia"/>
          <w:color w:val="000000"/>
          <w:sz w:val="18"/>
          <w:szCs w:val="18"/>
          <w:bdr w:val="none" w:sz="0" w:space="0" w:color="auto" w:frame="1"/>
        </w:rPr>
        <w:t>是指最大可用分</w:t>
      </w:r>
      <w:r w:rsidRPr="00B572B7">
        <w:rPr>
          <w:rFonts w:ascii="Microsoft JhengHei" w:eastAsia="Microsoft JhengHei" w:hAnsi="Microsoft JhengHei" w:cs="Microsoft JhengHei" w:hint="eastAsia"/>
          <w:color w:val="000000"/>
          <w:sz w:val="18"/>
          <w:szCs w:val="18"/>
          <w:bdr w:val="none" w:sz="0" w:space="0" w:color="auto" w:frame="1"/>
        </w:rPr>
        <w:t>钟数中</w:t>
      </w:r>
      <w:r w:rsidRPr="00B572B7">
        <w:rPr>
          <w:rFonts w:cstheme="minorHAnsi"/>
          <w:color w:val="000000"/>
          <w:sz w:val="18"/>
          <w:szCs w:val="18"/>
          <w:bdr w:val="none" w:sz="0" w:space="0" w:color="auto" w:frame="1"/>
        </w:rPr>
        <w:t xml:space="preserve"> Microsoft Sentinel </w:t>
      </w:r>
      <w:r w:rsidRPr="00B572B7">
        <w:rPr>
          <w:rFonts w:ascii="Microsoft JhengHei" w:eastAsia="Microsoft JhengHei" w:hAnsi="Microsoft JhengHei" w:cs="Microsoft JhengHei" w:hint="eastAsia"/>
          <w:color w:val="000000"/>
          <w:sz w:val="18"/>
          <w:szCs w:val="18"/>
          <w:bdr w:val="none" w:sz="0" w:space="0" w:color="auto" w:frame="1"/>
        </w:rPr>
        <w:t>资源内的数据不可用的总分钟数。如果在某一分钟内，没有</w:t>
      </w:r>
      <w:r w:rsidRPr="00B572B7">
        <w:rPr>
          <w:rFonts w:cstheme="minorHAnsi"/>
          <w:color w:val="000000"/>
          <w:sz w:val="18"/>
          <w:szCs w:val="18"/>
          <w:bdr w:val="none" w:sz="0" w:space="0" w:color="auto" w:frame="1"/>
        </w:rPr>
        <w:t xml:space="preserve"> HTTP </w:t>
      </w:r>
      <w:r w:rsidRPr="00B572B7">
        <w:rPr>
          <w:rFonts w:ascii="MS Gothic" w:eastAsia="MS Gothic" w:hAnsi="MS Gothic" w:cs="MS Gothic" w:hint="eastAsia"/>
          <w:color w:val="000000"/>
          <w:sz w:val="18"/>
          <w:szCs w:val="18"/>
          <w:bdr w:val="none" w:sz="0" w:space="0" w:color="auto" w:frame="1"/>
        </w:rPr>
        <w:t>操作</w:t>
      </w:r>
      <w:r w:rsidRPr="00B572B7">
        <w:rPr>
          <w:rFonts w:ascii="Microsoft JhengHei" w:eastAsia="Microsoft JhengHei" w:hAnsi="Microsoft JhengHei" w:cs="Microsoft JhengHei" w:hint="eastAsia"/>
          <w:color w:val="000000"/>
          <w:sz w:val="18"/>
          <w:szCs w:val="18"/>
          <w:bdr w:val="none" w:sz="0" w:space="0" w:color="auto" w:frame="1"/>
        </w:rPr>
        <w:t>产生成功代码，则认为在这一分钟内指定</w:t>
      </w:r>
      <w:r w:rsidRPr="00B572B7">
        <w:rPr>
          <w:rFonts w:cstheme="minorHAnsi"/>
          <w:color w:val="000000"/>
          <w:sz w:val="18"/>
          <w:szCs w:val="18"/>
          <w:bdr w:val="none" w:sz="0" w:space="0" w:color="auto" w:frame="1"/>
        </w:rPr>
        <w:t xml:space="preserve"> Azure Sentinel </w:t>
      </w:r>
      <w:r w:rsidRPr="00B572B7">
        <w:rPr>
          <w:rFonts w:ascii="MS Gothic" w:eastAsia="MS Gothic" w:hAnsi="MS Gothic" w:cs="MS Gothic" w:hint="eastAsia"/>
          <w:color w:val="000000"/>
          <w:sz w:val="18"/>
          <w:szCs w:val="18"/>
          <w:bdr w:val="none" w:sz="0" w:space="0" w:color="auto" w:frame="1"/>
        </w:rPr>
        <w:t>不可用。</w:t>
      </w:r>
      <w:r w:rsidRPr="00B572B7">
        <w:rPr>
          <w:rFonts w:cstheme="minorHAnsi"/>
          <w:color w:val="000000"/>
          <w:sz w:val="18"/>
          <w:szCs w:val="18"/>
          <w:bdr w:val="none" w:sz="0" w:space="0" w:color="auto" w:frame="1"/>
        </w:rPr>
        <w:t> </w:t>
      </w:r>
    </w:p>
    <w:p w14:paraId="58D76E94" w14:textId="77777777" w:rsidR="003D2AD4" w:rsidRPr="00DA0C2B" w:rsidRDefault="003D2AD4" w:rsidP="003D2AD4">
      <w:pPr>
        <w:shd w:val="clear" w:color="auto" w:fill="FFFFFF"/>
        <w:spacing w:after="0" w:line="240" w:lineRule="auto"/>
        <w:rPr>
          <w:rFonts w:cstheme="minorHAnsi"/>
          <w:color w:val="000000"/>
          <w:sz w:val="18"/>
          <w:szCs w:val="18"/>
        </w:rPr>
      </w:pPr>
      <w:r w:rsidRPr="00DA0C2B">
        <w:rPr>
          <w:rFonts w:ascii="MS Gothic" w:eastAsia="MS Gothic" w:hAnsi="MS Gothic" w:cs="MS Gothic" w:hint="eastAsia"/>
          <w:sz w:val="18"/>
          <w:szCs w:val="18"/>
        </w:rPr>
        <w:t>指定</w:t>
      </w:r>
      <w:r w:rsidRPr="00DA0C2B">
        <w:rPr>
          <w:rFonts w:cstheme="minorHAnsi"/>
          <w:sz w:val="18"/>
          <w:szCs w:val="18"/>
        </w:rPr>
        <w:t xml:space="preserve"> Microsoft Sentinel </w:t>
      </w:r>
      <w:r w:rsidRPr="00DA0C2B">
        <w:rPr>
          <w:rFonts w:ascii="MS Gothic" w:eastAsia="MS Gothic" w:hAnsi="MS Gothic" w:cs="MS Gothic" w:hint="eastAsia"/>
          <w:sz w:val="18"/>
          <w:szCs w:val="18"/>
        </w:rPr>
        <w:t>的</w:t>
      </w:r>
      <w:r w:rsidRPr="00DA0C2B">
        <w:rPr>
          <w:rFonts w:cstheme="minorHAnsi"/>
          <w:b/>
          <w:color w:val="00188F"/>
          <w:sz w:val="18"/>
          <w:szCs w:val="18"/>
        </w:rPr>
        <w:t>“</w:t>
      </w:r>
      <w:r w:rsidRPr="00DA0C2B">
        <w:rPr>
          <w:rFonts w:ascii="MS Gothic" w:eastAsia="MS Gothic" w:hAnsi="MS Gothic" w:cs="MS Gothic" w:hint="eastAsia"/>
          <w:b/>
          <w:bCs/>
          <w:color w:val="00188F"/>
          <w:sz w:val="18"/>
          <w:szCs w:val="18"/>
          <w:bdr w:val="none" w:sz="0" w:space="0" w:color="auto" w:frame="1"/>
        </w:rPr>
        <w:t>每月</w:t>
      </w:r>
      <w:r w:rsidRPr="00DA0C2B">
        <w:rPr>
          <w:rFonts w:ascii="Microsoft JhengHei" w:eastAsia="Microsoft JhengHei" w:hAnsi="Microsoft JhengHei" w:cs="Microsoft JhengHei" w:hint="eastAsia"/>
          <w:b/>
          <w:bCs/>
          <w:color w:val="00188F"/>
          <w:sz w:val="18"/>
          <w:szCs w:val="18"/>
          <w:bdr w:val="none" w:sz="0" w:space="0" w:color="auto" w:frame="1"/>
        </w:rPr>
        <w:t>查询可用性百分比</w:t>
      </w:r>
      <w:r w:rsidRPr="00DA0C2B">
        <w:rPr>
          <w:rFonts w:cstheme="minorHAnsi"/>
          <w:b/>
          <w:color w:val="00188F"/>
          <w:sz w:val="18"/>
          <w:szCs w:val="18"/>
        </w:rPr>
        <w:t>”</w:t>
      </w:r>
      <w:r w:rsidRPr="00DA0C2B">
        <w:rPr>
          <w:rFonts w:ascii="Microsoft JhengHei" w:eastAsia="Microsoft JhengHei" w:hAnsi="Microsoft JhengHei" w:cs="Microsoft JhengHei" w:hint="eastAsia"/>
          <w:color w:val="000000"/>
          <w:sz w:val="18"/>
          <w:szCs w:val="18"/>
          <w:bdr w:val="none" w:sz="0" w:space="0" w:color="auto" w:frame="1"/>
        </w:rPr>
        <w:t>计算方法为：最大可用分钟数减去停机时间，除以最大可用分钟数后再乘以</w:t>
      </w:r>
      <w:r w:rsidRPr="00DA0C2B">
        <w:rPr>
          <w:rFonts w:cstheme="minorHAnsi"/>
          <w:color w:val="000000"/>
          <w:sz w:val="18"/>
          <w:szCs w:val="18"/>
          <w:bdr w:val="none" w:sz="0" w:space="0" w:color="auto" w:frame="1"/>
        </w:rPr>
        <w:t xml:space="preserve"> 100</w:t>
      </w:r>
      <w:r w:rsidRPr="00DA0C2B">
        <w:rPr>
          <w:rFonts w:ascii="MS Gothic" w:eastAsia="MS Gothic" w:hAnsi="MS Gothic" w:cs="MS Gothic" w:hint="eastAsia"/>
          <w:color w:val="000000"/>
          <w:sz w:val="18"/>
          <w:szCs w:val="18"/>
          <w:bdr w:val="none" w:sz="0" w:space="0" w:color="auto" w:frame="1"/>
        </w:rPr>
        <w:t>。</w:t>
      </w:r>
    </w:p>
    <w:p w14:paraId="5BB9FC08" w14:textId="77777777" w:rsidR="003D2AD4" w:rsidRPr="00B572B7" w:rsidRDefault="003D2AD4" w:rsidP="003D2AD4">
      <w:pPr>
        <w:shd w:val="clear" w:color="auto" w:fill="FFFFFF"/>
        <w:spacing w:after="0" w:line="240" w:lineRule="auto"/>
        <w:rPr>
          <w:rFonts w:cstheme="minorHAnsi"/>
          <w:color w:val="000000"/>
          <w:sz w:val="18"/>
          <w:szCs w:val="18"/>
        </w:rPr>
      </w:pPr>
      <w:r w:rsidRPr="00B572B7">
        <w:rPr>
          <w:rFonts w:cstheme="minorHAnsi"/>
          <w:color w:val="000000"/>
          <w:sz w:val="18"/>
          <w:szCs w:val="18"/>
          <w:bdr w:val="none" w:sz="0" w:space="0" w:color="auto" w:frame="1"/>
        </w:rPr>
        <w:t> </w:t>
      </w:r>
    </w:p>
    <w:p w14:paraId="090697B3" w14:textId="77777777" w:rsidR="003D2AD4" w:rsidRPr="00B572B7" w:rsidRDefault="003D2AD4" w:rsidP="003D2AD4">
      <w:pPr>
        <w:shd w:val="clear" w:color="auto" w:fill="FFFFFF"/>
        <w:spacing w:after="0" w:line="240" w:lineRule="auto"/>
        <w:rPr>
          <w:rFonts w:cstheme="minorHAnsi"/>
          <w:color w:val="000000"/>
          <w:sz w:val="18"/>
          <w:szCs w:val="18"/>
        </w:rPr>
      </w:pPr>
      <w:r w:rsidRPr="00B572B7">
        <w:rPr>
          <w:rFonts w:ascii="MS Gothic" w:eastAsia="MS Gothic" w:hAnsi="MS Gothic" w:cs="MS Gothic" w:hint="eastAsia"/>
          <w:b/>
          <w:bCs/>
          <w:color w:val="00188F"/>
          <w:sz w:val="18"/>
          <w:szCs w:val="18"/>
          <w:bdr w:val="none" w:sz="0" w:space="0" w:color="auto" w:frame="1"/>
        </w:rPr>
        <w:t>每月</w:t>
      </w:r>
      <w:r w:rsidRPr="00B572B7">
        <w:rPr>
          <w:rFonts w:ascii="Microsoft JhengHei" w:eastAsia="Microsoft JhengHei" w:hAnsi="Microsoft JhengHei" w:cs="Microsoft JhengHei" w:hint="eastAsia"/>
          <w:b/>
          <w:bCs/>
          <w:color w:val="00188F"/>
          <w:sz w:val="18"/>
          <w:szCs w:val="18"/>
          <w:bdr w:val="none" w:sz="0" w:space="0" w:color="auto" w:frame="1"/>
        </w:rPr>
        <w:t>查询可用性百分比</w:t>
      </w:r>
      <w:r w:rsidRPr="001E2B53">
        <w:rPr>
          <w:rFonts w:ascii="MS Gothic" w:eastAsia="MS Gothic" w:hAnsi="MS Gothic" w:cs="MS Gothic" w:hint="eastAsia"/>
          <w:b/>
          <w:color w:val="00188F"/>
          <w:sz w:val="18"/>
        </w:rPr>
        <w:t>：</w:t>
      </w:r>
      <w:r w:rsidRPr="00B572B7">
        <w:rPr>
          <w:rFonts w:ascii="MS Gothic" w:eastAsia="MS Gothic" w:hAnsi="MS Gothic" w:cs="MS Gothic" w:hint="eastAsia"/>
          <w:color w:val="000000"/>
          <w:sz w:val="18"/>
          <w:szCs w:val="18"/>
          <w:bdr w:val="none" w:sz="0" w:space="0" w:color="auto" w:frame="1"/>
        </w:rPr>
        <w:t>每月</w:t>
      </w:r>
      <w:r w:rsidRPr="00B572B7">
        <w:rPr>
          <w:rFonts w:ascii="Microsoft JhengHei" w:eastAsia="Microsoft JhengHei" w:hAnsi="Microsoft JhengHei" w:cs="Microsoft JhengHei" w:hint="eastAsia"/>
          <w:color w:val="000000"/>
          <w:sz w:val="18"/>
          <w:szCs w:val="18"/>
          <w:bdr w:val="none" w:sz="0" w:space="0" w:color="auto" w:frame="1"/>
        </w:rPr>
        <w:t>查询可用性百分比应使用以下公式计算：</w:t>
      </w:r>
    </w:p>
    <w:p w14:paraId="5CF66ADE" w14:textId="77777777" w:rsidR="003D2AD4" w:rsidRPr="00B572B7" w:rsidRDefault="003D2AD4" w:rsidP="003D2AD4">
      <w:pPr>
        <w:shd w:val="clear" w:color="auto" w:fill="FFFFFF"/>
        <w:spacing w:after="0" w:line="240" w:lineRule="auto"/>
        <w:rPr>
          <w:rFonts w:cstheme="minorHAnsi"/>
          <w:color w:val="000000"/>
          <w:sz w:val="18"/>
          <w:szCs w:val="18"/>
        </w:rPr>
      </w:pPr>
      <w:r w:rsidRPr="00B572B7">
        <w:rPr>
          <w:rFonts w:cstheme="minorHAnsi"/>
          <w:color w:val="000000"/>
          <w:sz w:val="18"/>
          <w:szCs w:val="18"/>
          <w:bdr w:val="none" w:sz="0" w:space="0" w:color="auto" w:frame="1"/>
        </w:rPr>
        <w:t> </w:t>
      </w:r>
    </w:p>
    <w:p w14:paraId="746EB35E" w14:textId="77777777" w:rsidR="003D2AD4" w:rsidRPr="00B572B7" w:rsidRDefault="003D2AD4" w:rsidP="003D2AD4">
      <w:pPr>
        <w:shd w:val="clear" w:color="auto" w:fill="FFFFFF"/>
        <w:spacing w:after="0" w:line="240" w:lineRule="auto"/>
        <w:rPr>
          <w:rFonts w:cstheme="minorHAnsi"/>
          <w:color w:val="000000"/>
        </w:rPr>
      </w:pPr>
      <w:r w:rsidRPr="00B572B7">
        <w:rPr>
          <w:rFonts w:cstheme="minorHAnsi"/>
          <w:i/>
          <w:iCs/>
          <w:color w:val="000000"/>
          <w:sz w:val="18"/>
          <w:szCs w:val="18"/>
          <w:bdr w:val="none" w:sz="0" w:space="0" w:color="auto" w:frame="1"/>
        </w:rPr>
        <w:t> </w:t>
      </w:r>
    </w:p>
    <w:p w14:paraId="55E40C7E" w14:textId="77777777" w:rsidR="003D2AD4" w:rsidRPr="00B572B7" w:rsidRDefault="003D2AD4" w:rsidP="003D2AD4">
      <w:pPr>
        <w:shd w:val="clear" w:color="auto" w:fill="FFFFFF"/>
        <w:spacing w:after="0" w:line="240" w:lineRule="auto"/>
        <w:rPr>
          <w:rFonts w:cstheme="minorHAnsi"/>
          <w:color w:val="00188F"/>
          <w:sz w:val="18"/>
          <w:szCs w:val="18"/>
        </w:rPr>
      </w:pPr>
      <w:r w:rsidRPr="00B572B7">
        <w:rPr>
          <w:rFonts w:ascii="MS Gothic" w:eastAsia="MS Gothic" w:hAnsi="MS Gothic" w:cs="MS Gothic" w:hint="eastAsia"/>
          <w:b/>
          <w:bCs/>
          <w:color w:val="00188F"/>
          <w:sz w:val="18"/>
          <w:szCs w:val="18"/>
          <w:bdr w:val="none" w:sz="0" w:space="0" w:color="auto" w:frame="1"/>
        </w:rPr>
        <w:t>服</w:t>
      </w:r>
      <w:r w:rsidRPr="00B572B7">
        <w:rPr>
          <w:rFonts w:ascii="Microsoft JhengHei" w:eastAsia="Microsoft JhengHei" w:hAnsi="Microsoft JhengHei" w:cs="Microsoft JhengHei" w:hint="eastAsia"/>
          <w:b/>
          <w:bCs/>
          <w:color w:val="00188F"/>
          <w:sz w:val="18"/>
          <w:szCs w:val="18"/>
          <w:bdr w:val="none" w:sz="0" w:space="0" w:color="auto" w:frame="1"/>
        </w:rPr>
        <w:t>务额度</w:t>
      </w:r>
      <w:r w:rsidRPr="001E2B53">
        <w:rPr>
          <w:rFonts w:ascii="MS Gothic" w:eastAsia="MS Gothic" w:hAnsi="MS Gothic" w:cs="MS Gothic" w:hint="eastAsia"/>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3D2AD4" w:rsidRPr="00B572B7" w14:paraId="1A387485" w14:textId="77777777" w:rsidTr="00CC64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C0149E"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ascii="MS Gothic" w:eastAsia="MS Gothic" w:hAnsi="MS Gothic" w:cs="MS Gothic" w:hint="eastAsia"/>
                <w:color w:val="FFFFFF"/>
                <w:sz w:val="16"/>
                <w:szCs w:val="16"/>
                <w:bdr w:val="none" w:sz="0" w:space="0" w:color="auto" w:frame="1"/>
              </w:rPr>
              <w:t>每月</w:t>
            </w:r>
            <w:r w:rsidRPr="00B572B7">
              <w:rPr>
                <w:rFonts w:ascii="Microsoft JhengHei" w:eastAsia="Microsoft JhengHei" w:hAnsi="Microsoft JhengHei" w:cs="Microsoft JhengHei" w:hint="eastAsia"/>
                <w:color w:val="FFFFFF"/>
                <w:sz w:val="16"/>
                <w:szCs w:val="16"/>
                <w:bdr w:val="none" w:sz="0" w:space="0" w:color="auto" w:frame="1"/>
              </w:rPr>
              <w:t>查询可用性百分比</w:t>
            </w:r>
            <w:r w:rsidRPr="00B572B7">
              <w:rPr>
                <w:rFonts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6BE3B8E1"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ascii="MS Gothic" w:eastAsia="MS Gothic" w:hAnsi="MS Gothic" w:cs="MS Gothic" w:hint="eastAsia"/>
                <w:color w:val="FFFFFF"/>
                <w:sz w:val="16"/>
                <w:szCs w:val="16"/>
                <w:bdr w:val="none" w:sz="0" w:space="0" w:color="auto" w:frame="1"/>
              </w:rPr>
              <w:t>服</w:t>
            </w:r>
            <w:r w:rsidRPr="00B572B7">
              <w:rPr>
                <w:rFonts w:ascii="Microsoft JhengHei" w:eastAsia="Microsoft JhengHei" w:hAnsi="Microsoft JhengHei" w:cs="Microsoft JhengHei" w:hint="eastAsia"/>
                <w:color w:val="FFFFFF"/>
                <w:sz w:val="16"/>
                <w:szCs w:val="16"/>
                <w:bdr w:val="none" w:sz="0" w:space="0" w:color="auto" w:frame="1"/>
              </w:rPr>
              <w:t>务额度</w:t>
            </w:r>
            <w:r w:rsidRPr="00B572B7">
              <w:rPr>
                <w:rFonts w:cstheme="minorHAnsi"/>
                <w:color w:val="FFFFFF"/>
                <w:sz w:val="16"/>
                <w:szCs w:val="16"/>
                <w:bdr w:val="none" w:sz="0" w:space="0" w:color="auto" w:frame="1"/>
              </w:rPr>
              <w:t> </w:t>
            </w:r>
          </w:p>
        </w:tc>
      </w:tr>
      <w:tr w:rsidR="003D2AD4" w:rsidRPr="00B572B7" w14:paraId="308B12FD" w14:textId="77777777" w:rsidTr="00CC64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DAD1A3"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A8F9FD"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cstheme="minorHAnsi"/>
                <w:color w:val="000000"/>
                <w:sz w:val="16"/>
                <w:szCs w:val="16"/>
                <w:bdr w:val="none" w:sz="0" w:space="0" w:color="auto" w:frame="1"/>
              </w:rPr>
              <w:t>10% </w:t>
            </w:r>
          </w:p>
        </w:tc>
      </w:tr>
      <w:tr w:rsidR="003D2AD4" w:rsidRPr="00B572B7" w14:paraId="13AE6D98" w14:textId="77777777" w:rsidTr="00CC64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264479A"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1BDB07" w14:textId="77777777" w:rsidR="003D2AD4" w:rsidRPr="00B572B7" w:rsidRDefault="003D2AD4" w:rsidP="00CC6424">
            <w:pPr>
              <w:spacing w:after="0" w:line="240" w:lineRule="auto"/>
              <w:ind w:left="14" w:right="-110"/>
              <w:jc w:val="center"/>
              <w:rPr>
                <w:rFonts w:cstheme="minorHAnsi"/>
                <w:color w:val="000000"/>
                <w:sz w:val="16"/>
                <w:szCs w:val="16"/>
              </w:rPr>
            </w:pPr>
            <w:r w:rsidRPr="00B572B7">
              <w:rPr>
                <w:rFonts w:cstheme="minorHAnsi"/>
                <w:color w:val="000000"/>
                <w:sz w:val="16"/>
                <w:szCs w:val="16"/>
                <w:bdr w:val="none" w:sz="0" w:space="0" w:color="auto" w:frame="1"/>
              </w:rPr>
              <w:t>25% </w:t>
            </w:r>
          </w:p>
        </w:tc>
      </w:tr>
    </w:tbl>
    <w:p w14:paraId="25AF0FBA" w14:textId="77777777" w:rsidR="003D2AD4" w:rsidRPr="00B572B7" w:rsidRDefault="004F0006" w:rsidP="003D2AD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3D2AD4" w:rsidRPr="00B572B7">
          <w:rPr>
            <w:rStyle w:val="Hyperlink"/>
            <w:rFonts w:cstheme="minorHAnsi"/>
            <w:sz w:val="16"/>
            <w:szCs w:val="16"/>
          </w:rPr>
          <w:t>目录</w:t>
        </w:r>
      </w:hyperlink>
      <w:r w:rsidR="003D2AD4" w:rsidRPr="00B572B7">
        <w:rPr>
          <w:rFonts w:cstheme="minorHAnsi"/>
          <w:sz w:val="16"/>
          <w:szCs w:val="16"/>
        </w:rPr>
        <w:t>/</w:t>
      </w:r>
      <w:hyperlink w:anchor="定义" w:tooltip="定义" w:history="1">
        <w:r w:rsidR="003D2AD4" w:rsidRPr="00B572B7">
          <w:rPr>
            <w:rStyle w:val="Hyperlink"/>
            <w:rFonts w:cstheme="minorHAnsi"/>
            <w:sz w:val="16"/>
            <w:szCs w:val="16"/>
          </w:rPr>
          <w:t>定义</w:t>
        </w:r>
      </w:hyperlink>
    </w:p>
    <w:p w14:paraId="62E024F2" w14:textId="77777777" w:rsidR="0014750C" w:rsidRPr="00560EFB" w:rsidRDefault="0014750C" w:rsidP="0014750C">
      <w:pPr>
        <w:pStyle w:val="ProductList-Offering2Heading"/>
        <w:tabs>
          <w:tab w:val="clear" w:pos="360"/>
          <w:tab w:val="clear" w:pos="720"/>
          <w:tab w:val="clear" w:pos="1080"/>
        </w:tabs>
        <w:outlineLvl w:val="2"/>
        <w:rPr>
          <w:rFonts w:cstheme="majorHAnsi"/>
        </w:rPr>
      </w:pPr>
      <w:bookmarkStart w:id="426" w:name="_Toc138344603"/>
      <w:r w:rsidRPr="00560EFB">
        <w:rPr>
          <w:rFonts w:cstheme="majorHAnsi"/>
        </w:rPr>
        <w:t>Service-Bus</w:t>
      </w:r>
      <w:bookmarkEnd w:id="422"/>
      <w:bookmarkEnd w:id="423"/>
      <w:bookmarkEnd w:id="424"/>
      <w:bookmarkEnd w:id="426"/>
    </w:p>
    <w:bookmarkEnd w:id="425"/>
    <w:p w14:paraId="4BF64768" w14:textId="77777777" w:rsidR="0014750C" w:rsidRPr="00395F5B" w:rsidRDefault="0014750C" w:rsidP="0014750C">
      <w:pPr>
        <w:pStyle w:val="ProductList-Body"/>
        <w:rPr>
          <w:rFonts w:cstheme="minorHAnsi"/>
        </w:rPr>
      </w:pPr>
      <w:r w:rsidRPr="00395F5B">
        <w:rPr>
          <w:rFonts w:cstheme="minorHAnsi"/>
          <w:b/>
          <w:color w:val="00188F"/>
        </w:rPr>
        <w:t>附加定义</w:t>
      </w:r>
      <w:r w:rsidRPr="007306C3">
        <w:rPr>
          <w:rFonts w:cstheme="minorHAnsi"/>
          <w:b/>
          <w:bCs/>
        </w:rPr>
        <w:t>：</w:t>
      </w:r>
    </w:p>
    <w:p w14:paraId="421E456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w:t>
      </w:r>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中继、队列或主题发送或接收的任何用户定义的内容。</w:t>
      </w:r>
    </w:p>
    <w:p w14:paraId="1E59A4D0" w14:textId="77777777" w:rsidR="0014750C" w:rsidRPr="00395F5B" w:rsidRDefault="0014750C" w:rsidP="0014750C">
      <w:pPr>
        <w:pStyle w:val="ProductList-Body"/>
        <w:spacing w:before="120"/>
        <w:rPr>
          <w:rFonts w:cstheme="minorHAnsi"/>
        </w:rPr>
      </w:pPr>
      <w:r w:rsidRPr="00395F5B">
        <w:rPr>
          <w:rFonts w:cstheme="minorHAnsi"/>
          <w:b/>
          <w:bCs/>
          <w:color w:val="00188F"/>
        </w:rPr>
        <w:t>中继的每月正常服务时间计算和服务级别</w:t>
      </w:r>
    </w:p>
    <w:p w14:paraId="701486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中为指定中继部署的总分钟数。</w:t>
      </w:r>
    </w:p>
    <w:p w14:paraId="5E8AB5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395F5B">
        <w:rPr>
          <w:rFonts w:cstheme="minorHAnsi"/>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订阅中，客户部署的所有中继的总部署分钟数。</w:t>
      </w:r>
    </w:p>
    <w:p w14:paraId="0A7148A5"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：在中继不可用期间，指定的</w:t>
      </w:r>
      <w:r w:rsidRPr="00395F5B">
        <w:rPr>
          <w:rFonts w:cstheme="minorHAnsi"/>
        </w:rPr>
        <w:t xml:space="preserve"> Microsoft Azure </w:t>
      </w:r>
      <w:r w:rsidRPr="00395F5B">
        <w:rPr>
          <w:rFonts w:cstheme="minorHAnsi"/>
        </w:rPr>
        <w:t>订阅中客户部署的所有中继的总累计部署分钟数。如果在某一分钟内，所有旨在与中继建立连接的连续尝试均返回错误代码，或者在五分钟内没有返回成功代码，则认为在这一分钟内指定的中继不可用。</w:t>
      </w:r>
    </w:p>
    <w:p w14:paraId="36FCA0B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8B47CF">
        <w:rPr>
          <w:rFonts w:cstheme="minorHAnsi"/>
          <w:b/>
          <w:bCs/>
        </w:rPr>
        <w:t>：</w:t>
      </w:r>
      <w:r w:rsidRPr="00395F5B">
        <w:rPr>
          <w:rFonts w:cstheme="minorHAnsi"/>
        </w:rPr>
        <w:t>中继的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订阅的一个帐单月份期间的最大可用分钟数减去停机时间，再除以最大可用分钟数。</w:t>
      </w:r>
    </w:p>
    <w:p w14:paraId="14AF0805"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9D35261" w14:textId="77777777" w:rsidR="0014750C" w:rsidRPr="00395F5B" w:rsidRDefault="0014750C" w:rsidP="0014750C">
      <w:pPr>
        <w:pStyle w:val="ProductList-Body"/>
        <w:rPr>
          <w:rFonts w:cstheme="minorHAnsi"/>
        </w:rPr>
      </w:pPr>
      <w:bookmarkStart w:id="427" w:name="_Hlk119327328"/>
    </w:p>
    <w:p w14:paraId="5B0C0D4E"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27"/>
    <w:p w14:paraId="786760C5"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以下服务级别和服务额度适用于客户对中继的使用</w:t>
      </w:r>
      <w:r w:rsidRPr="00092229">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D865371" w14:textId="77777777" w:rsidTr="00C94E4B">
        <w:trPr>
          <w:tblHeader/>
        </w:trPr>
        <w:tc>
          <w:tcPr>
            <w:tcW w:w="5400" w:type="dxa"/>
            <w:shd w:val="clear" w:color="auto" w:fill="0072C6"/>
          </w:tcPr>
          <w:p w14:paraId="30F853F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B8E7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6865BE5" w14:textId="77777777" w:rsidTr="00C94E4B">
        <w:tc>
          <w:tcPr>
            <w:tcW w:w="5400" w:type="dxa"/>
          </w:tcPr>
          <w:p w14:paraId="553BFA1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F5BD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47DB1A9" w14:textId="77777777" w:rsidTr="00C94E4B">
        <w:tc>
          <w:tcPr>
            <w:tcW w:w="5400" w:type="dxa"/>
          </w:tcPr>
          <w:p w14:paraId="6B8010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B0C5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5156D92" w14:textId="77777777" w:rsidR="0014750C" w:rsidRPr="00395F5B" w:rsidRDefault="0014750C" w:rsidP="0014750C">
      <w:pPr>
        <w:pStyle w:val="ProductList-Body"/>
        <w:keepNext/>
        <w:tabs>
          <w:tab w:val="clear" w:pos="360"/>
          <w:tab w:val="clear" w:pos="720"/>
          <w:tab w:val="clear" w:pos="1080"/>
        </w:tabs>
        <w:spacing w:before="240"/>
        <w:rPr>
          <w:rFonts w:cstheme="minorHAnsi"/>
        </w:rPr>
      </w:pPr>
      <w:bookmarkStart w:id="428" w:name="_Toc526859711"/>
      <w:bookmarkStart w:id="429" w:name="_Toc457821577"/>
      <w:r w:rsidRPr="00395F5B">
        <w:rPr>
          <w:rFonts w:cstheme="minorHAnsi"/>
          <w:b/>
          <w:bCs/>
          <w:color w:val="00188F"/>
        </w:rPr>
        <w:t>队列和主题的每月正常服务时间计算和服务级别</w:t>
      </w:r>
    </w:p>
    <w:p w14:paraId="12195754"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7137EA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r w:rsidRPr="00395F5B">
        <w:rPr>
          <w:rFonts w:cstheme="minorHAnsi"/>
          <w:color w:val="000000" w:themeColor="text1"/>
        </w:rPr>
        <w:t xml:space="preserve"> Microsoft Azure </w:t>
      </w:r>
      <w:r w:rsidRPr="00395F5B">
        <w:rPr>
          <w:rFonts w:cstheme="minorHAnsi"/>
          <w:color w:val="000000" w:themeColor="text1"/>
        </w:rPr>
        <w:t>中为指定的队列或主题部署的总分钟数。</w:t>
      </w:r>
    </w:p>
    <w:p w14:paraId="092A8C8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订阅中，您部署的所有队列和主题的总部署分钟数。</w:t>
      </w:r>
    </w:p>
    <w:p w14:paraId="405D1066"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color w:val="000000" w:themeColor="text1"/>
        </w:rPr>
        <w:t>在队列或主题不可用期间，在某个指定的</w:t>
      </w:r>
      <w:r w:rsidRPr="00395F5B">
        <w:rPr>
          <w:rFonts w:cstheme="minorHAnsi"/>
          <w:color w:val="000000" w:themeColor="text1"/>
        </w:rPr>
        <w:t xml:space="preserve"> Microsoft Azure </w:t>
      </w:r>
      <w:r w:rsidRPr="00395F5B">
        <w:rPr>
          <w:rFonts w:cstheme="minorHAnsi"/>
          <w:color w:val="000000" w:themeColor="text1"/>
        </w:rPr>
        <w:t>订阅中您部署所有队列和主题所用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D4AE33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C51E48">
        <w:rPr>
          <w:rFonts w:cstheme="minorHAnsi"/>
          <w:b/>
          <w:bCs/>
          <w:color w:val="000000" w:themeColor="text1"/>
        </w:rPr>
        <w:t>：</w:t>
      </w:r>
      <w:r w:rsidRPr="00395F5B">
        <w:rPr>
          <w:rFonts w:cstheme="minorHAnsi"/>
          <w:color w:val="000000" w:themeColor="text1"/>
        </w:rPr>
        <w:t>对于队列和主题，其按照以下方式计算：指定的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4CFC47E4"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55EE088" w14:textId="77777777" w:rsidR="0014750C" w:rsidRPr="00395F5B" w:rsidRDefault="0014750C" w:rsidP="0014750C">
      <w:pPr>
        <w:pStyle w:val="ProductList-Body"/>
        <w:rPr>
          <w:rFonts w:cstheme="minorHAnsi"/>
        </w:rPr>
      </w:pPr>
    </w:p>
    <w:p w14:paraId="23D867B2"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0EEA89"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以下服务级别和服务额度适用于客户对队列和主题的使用：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BE9844" w14:textId="77777777" w:rsidTr="00C94E4B">
        <w:trPr>
          <w:tblHeader/>
        </w:trPr>
        <w:tc>
          <w:tcPr>
            <w:tcW w:w="5400" w:type="dxa"/>
            <w:shd w:val="clear" w:color="auto" w:fill="0072C6"/>
          </w:tcPr>
          <w:p w14:paraId="17485F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86F05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FC9F7B" w14:textId="77777777" w:rsidTr="00C94E4B">
        <w:tc>
          <w:tcPr>
            <w:tcW w:w="5400" w:type="dxa"/>
          </w:tcPr>
          <w:p w14:paraId="0FE422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E13F72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8409074" w14:textId="77777777" w:rsidTr="00C94E4B">
        <w:tc>
          <w:tcPr>
            <w:tcW w:w="5400" w:type="dxa"/>
          </w:tcPr>
          <w:p w14:paraId="5C7EFA2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4F03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FF2762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AC73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30" w:name="_Toc52348985"/>
      <w:bookmarkStart w:id="431" w:name="_Toc120626085"/>
      <w:bookmarkStart w:id="432" w:name="_Toc138344604"/>
      <w:r w:rsidRPr="00156DF6">
        <w:rPr>
          <w:rFonts w:cstheme="majorHAnsi"/>
        </w:rPr>
        <w:t>Azure SignalR</w:t>
      </w:r>
      <w:r w:rsidRPr="00395F5B">
        <w:rPr>
          <w:rFonts w:asciiTheme="minorHAnsi" w:hAnsiTheme="minorHAnsi" w:cstheme="minorHAnsi"/>
        </w:rPr>
        <w:t xml:space="preserve"> </w:t>
      </w:r>
      <w:r w:rsidRPr="00395F5B">
        <w:rPr>
          <w:rFonts w:asciiTheme="minorHAnsi" w:hAnsiTheme="minorHAnsi" w:cstheme="minorHAnsi"/>
        </w:rPr>
        <w:t>服务</w:t>
      </w:r>
      <w:bookmarkEnd w:id="428"/>
      <w:bookmarkEnd w:id="430"/>
      <w:bookmarkEnd w:id="431"/>
      <w:bookmarkEnd w:id="432"/>
    </w:p>
    <w:p w14:paraId="09D765C5" w14:textId="77777777" w:rsidR="0014750C" w:rsidRPr="00395F5B" w:rsidRDefault="0014750C" w:rsidP="0014750C">
      <w:pPr>
        <w:pStyle w:val="ProductList-Body"/>
        <w:rPr>
          <w:rFonts w:cstheme="minorHAnsi"/>
        </w:rPr>
      </w:pPr>
      <w:r w:rsidRPr="00395F5B">
        <w:rPr>
          <w:rFonts w:cstheme="minorHAnsi"/>
          <w:b/>
          <w:color w:val="00188F"/>
        </w:rPr>
        <w:t>附加定义</w:t>
      </w:r>
      <w:r w:rsidRPr="002458EF">
        <w:rPr>
          <w:rFonts w:cstheme="minorHAnsi"/>
          <w:b/>
          <w:bCs/>
        </w:rPr>
        <w:t>：</w:t>
      </w:r>
    </w:p>
    <w:p w14:paraId="2767E480" w14:textId="77777777" w:rsidR="0014750C" w:rsidRPr="00395F5B" w:rsidRDefault="0014750C" w:rsidP="0014750C">
      <w:pPr>
        <w:autoSpaceDE w:val="0"/>
        <w:autoSpaceDN w:val="0"/>
        <w:spacing w:after="0" w:line="240" w:lineRule="auto"/>
        <w:rPr>
          <w:rFonts w:cstheme="minorHAnsi"/>
        </w:rPr>
      </w:pPr>
      <w:bookmarkStart w:id="433" w:name="_Hlk525654755"/>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是指在一个帐单月份期间，在 SignalR 服务不可用期间，SignalR 服务累计的最大可用分钟数。如果在某一分钟内，所有旨在发送 SignalR 事务的尝试均返回错误代码，或者没有返回成功代码，则认为在这一分钟内 SignalR 服务不可用。</w:t>
      </w:r>
    </w:p>
    <w:p w14:paraId="57B5C33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SignalR </w:t>
      </w:r>
      <w:r w:rsidRPr="00395F5B">
        <w:rPr>
          <w:rFonts w:cstheme="minorHAnsi"/>
        </w:rPr>
        <w:t>服务的总分钟数。</w:t>
      </w:r>
    </w:p>
    <w:p w14:paraId="730FD299"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SignalR </w:t>
      </w:r>
      <w:r w:rsidRPr="00395F5B">
        <w:rPr>
          <w:rFonts w:cstheme="minorHAnsi"/>
        </w:rPr>
        <w:t>服务以执行</w:t>
      </w:r>
      <w:r w:rsidRPr="00395F5B">
        <w:rPr>
          <w:rFonts w:cstheme="minorHAnsi"/>
        </w:rPr>
        <w:t xml:space="preserve"> SignalR </w:t>
      </w:r>
      <w:r w:rsidRPr="00395F5B">
        <w:rPr>
          <w:rFonts w:cstheme="minorHAnsi"/>
        </w:rPr>
        <w:t>事务的主机名。</w:t>
      </w:r>
    </w:p>
    <w:p w14:paraId="410F36C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事务</w:t>
      </w:r>
      <w:r w:rsidRPr="008F51D2">
        <w:rPr>
          <w:rFonts w:ascii="SimSun" w:hAnsi="SimSun" w:cstheme="minorHAnsi"/>
          <w:szCs w:val="18"/>
        </w:rPr>
        <w:t>”</w:t>
      </w:r>
      <w:r w:rsidRPr="00395F5B">
        <w:rPr>
          <w:rFonts w:cstheme="minorHAnsi"/>
        </w:rPr>
        <w:t>是指通过</w:t>
      </w:r>
      <w:r w:rsidRPr="00395F5B">
        <w:rPr>
          <w:rFonts w:cstheme="minorHAnsi"/>
        </w:rPr>
        <w:t xml:space="preserve"> SignalR </w:t>
      </w:r>
      <w:r w:rsidRPr="00395F5B">
        <w:rPr>
          <w:rFonts w:cstheme="minorHAnsi"/>
        </w:rPr>
        <w:t>服务端点，从客户端向服务器或从服务器向客户端发送的事务请求的集合。</w:t>
      </w:r>
    </w:p>
    <w:bookmarkEnd w:id="433"/>
    <w:p w14:paraId="7FB68D85" w14:textId="77777777" w:rsidR="0014750C" w:rsidRPr="00395F5B" w:rsidRDefault="0014750C" w:rsidP="0014750C">
      <w:pPr>
        <w:pStyle w:val="ProductList-Body"/>
        <w:rPr>
          <w:rFonts w:cstheme="minorHAnsi"/>
        </w:rPr>
      </w:pPr>
    </w:p>
    <w:p w14:paraId="19601DD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F0A13">
        <w:rPr>
          <w:rFonts w:cstheme="minorHAnsi"/>
          <w:b/>
          <w:bCs/>
        </w:rPr>
        <w:t>：</w:t>
      </w:r>
      <w:r w:rsidRPr="00395F5B">
        <w:rPr>
          <w:rFonts w:cstheme="minorHAnsi"/>
        </w:rPr>
        <w:t>每月正常服务时间百分比应使用以下公式计算：</w:t>
      </w:r>
    </w:p>
    <w:p w14:paraId="17661BD3" w14:textId="77777777" w:rsidR="0014750C" w:rsidRPr="00395F5B" w:rsidRDefault="0014750C" w:rsidP="0014750C">
      <w:pPr>
        <w:pStyle w:val="ProductList-Body"/>
        <w:rPr>
          <w:rFonts w:cstheme="minorHAnsi"/>
        </w:rPr>
      </w:pPr>
    </w:p>
    <w:p w14:paraId="4346292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5A552D2" w14:textId="36801F27" w:rsidR="0014750C" w:rsidRPr="00395F5B" w:rsidRDefault="0014750C" w:rsidP="0014750C">
      <w:pPr>
        <w:pStyle w:val="ProductList-Body"/>
        <w:rPr>
          <w:rFonts w:cstheme="minorHAnsi"/>
        </w:rPr>
      </w:pPr>
      <w:r w:rsidRPr="00395F5B">
        <w:rPr>
          <w:rFonts w:cstheme="minorHAnsi"/>
          <w:color w:val="505050"/>
          <w:szCs w:val="18"/>
          <w:shd w:val="clear" w:color="auto" w:fill="FFFFFF"/>
        </w:rPr>
        <w:t>以下服务级别和服务额度适用于客户对</w:t>
      </w:r>
      <w:r w:rsidRPr="00395F5B">
        <w:rPr>
          <w:rFonts w:cstheme="minorHAnsi"/>
          <w:color w:val="505050"/>
          <w:szCs w:val="18"/>
          <w:shd w:val="clear" w:color="auto" w:fill="FFFFFF"/>
        </w:rPr>
        <w:t xml:space="preserve"> SignalR </w:t>
      </w:r>
      <w:r w:rsidRPr="00395F5B">
        <w:rPr>
          <w:rFonts w:cstheme="minorHAnsi"/>
          <w:color w:val="505050"/>
          <w:szCs w:val="18"/>
          <w:shd w:val="clear" w:color="auto" w:fill="FFFFFF"/>
        </w:rPr>
        <w:t>服务标准层级的使用。</w:t>
      </w:r>
    </w:p>
    <w:p w14:paraId="62672F15" w14:textId="77777777" w:rsidR="0014750C" w:rsidRPr="00395F5B" w:rsidRDefault="0014750C" w:rsidP="0014750C">
      <w:pPr>
        <w:pStyle w:val="ProductList-Body"/>
        <w:rPr>
          <w:rFonts w:cstheme="minorHAnsi"/>
        </w:rPr>
      </w:pPr>
    </w:p>
    <w:p w14:paraId="2B862EF1"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A968F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6864FF" w14:textId="77777777" w:rsidTr="00C94E4B">
        <w:trPr>
          <w:tblHeader/>
        </w:trPr>
        <w:tc>
          <w:tcPr>
            <w:tcW w:w="5400" w:type="dxa"/>
            <w:shd w:val="clear" w:color="auto" w:fill="0072C6"/>
          </w:tcPr>
          <w:p w14:paraId="55C3A61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C8D3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1190A8" w14:textId="77777777" w:rsidTr="00C94E4B">
        <w:tc>
          <w:tcPr>
            <w:tcW w:w="5400" w:type="dxa"/>
          </w:tcPr>
          <w:p w14:paraId="3BF75A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B667E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0F81DEE" w14:textId="77777777" w:rsidTr="00C94E4B">
        <w:tc>
          <w:tcPr>
            <w:tcW w:w="5400" w:type="dxa"/>
          </w:tcPr>
          <w:p w14:paraId="2AE7680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EBD1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9A0E46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669B41" w14:textId="77777777" w:rsidR="0014750C" w:rsidRPr="00CD477C" w:rsidRDefault="0014750C" w:rsidP="0014750C">
      <w:pPr>
        <w:pStyle w:val="ProductList-Offering2Heading"/>
        <w:tabs>
          <w:tab w:val="clear" w:pos="360"/>
          <w:tab w:val="clear" w:pos="720"/>
          <w:tab w:val="clear" w:pos="1080"/>
        </w:tabs>
        <w:outlineLvl w:val="2"/>
        <w:rPr>
          <w:rFonts w:cstheme="majorHAnsi"/>
        </w:rPr>
      </w:pPr>
      <w:bookmarkStart w:id="434" w:name="AzureSiteRecoveryService_OnPremtoAzure"/>
      <w:bookmarkStart w:id="435" w:name="_Toc52349007"/>
      <w:bookmarkStart w:id="436" w:name="_Toc120626086"/>
      <w:bookmarkStart w:id="437" w:name="_Toc138344605"/>
      <w:bookmarkEnd w:id="429"/>
      <w:r w:rsidRPr="00CD477C">
        <w:rPr>
          <w:rFonts w:cstheme="majorHAnsi"/>
        </w:rPr>
        <w:t>Azure Site Recovery</w:t>
      </w:r>
      <w:bookmarkEnd w:id="434"/>
      <w:bookmarkEnd w:id="435"/>
      <w:bookmarkEnd w:id="436"/>
      <w:bookmarkEnd w:id="437"/>
    </w:p>
    <w:p w14:paraId="675EFF07" w14:textId="77777777" w:rsidR="0014750C" w:rsidRPr="00395F5B" w:rsidRDefault="0014750C" w:rsidP="0014750C">
      <w:pPr>
        <w:pStyle w:val="ProductList-Body"/>
        <w:rPr>
          <w:rFonts w:cstheme="minorHAnsi"/>
        </w:rPr>
      </w:pPr>
      <w:r w:rsidRPr="00395F5B">
        <w:rPr>
          <w:rFonts w:cstheme="minorHAnsi"/>
          <w:b/>
          <w:color w:val="00188F"/>
        </w:rPr>
        <w:t>附加定义</w:t>
      </w:r>
      <w:r w:rsidRPr="00703660">
        <w:rPr>
          <w:rFonts w:cstheme="minorHAnsi"/>
          <w:b/>
          <w:bCs/>
        </w:rPr>
        <w:t>：</w:t>
      </w:r>
    </w:p>
    <w:p w14:paraId="426A9765"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是指将受保护实例控制从主站点转移到辅助站点的过程，可能为仿真过程也可能为实际过程。</w:t>
      </w:r>
    </w:p>
    <w:p w14:paraId="0E3ECE1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w:t>
      </w:r>
      <w:r w:rsidRPr="00395F5B">
        <w:rPr>
          <w:rFonts w:cstheme="minorHAnsi"/>
          <w:b/>
          <w:color w:val="00188F"/>
        </w:rPr>
        <w:t xml:space="preserve"> Azure </w:t>
      </w:r>
      <w:r w:rsidRPr="00395F5B">
        <w:rPr>
          <w:rFonts w:cstheme="minorHAnsi"/>
          <w:b/>
          <w:color w:val="00188F"/>
        </w:rPr>
        <w:t>的故障转移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751E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是指将受保护的实例从</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1B106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本地到本地故障转移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主站点故障转移到非</w:t>
      </w:r>
      <w:r w:rsidRPr="00395F5B">
        <w:rPr>
          <w:rFonts w:cstheme="minorHAnsi"/>
        </w:rPr>
        <w:t xml:space="preserve"> Azure </w:t>
      </w:r>
      <w:r w:rsidRPr="00395F5B">
        <w:rPr>
          <w:rFonts w:cstheme="minorHAnsi"/>
        </w:rPr>
        <w:t>辅助站点。</w:t>
      </w:r>
    </w:p>
    <w:p w14:paraId="1B5237B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C2FFC3C" w14:textId="77777777" w:rsidR="0014750C" w:rsidRPr="00395F5B" w:rsidRDefault="0014750C" w:rsidP="0014750C">
      <w:pPr>
        <w:pStyle w:val="ProductList-Body"/>
        <w:spacing w:before="120"/>
        <w:rPr>
          <w:rFonts w:cstheme="minorHAnsi"/>
        </w:rPr>
      </w:pPr>
      <w:r w:rsidRPr="00395F5B">
        <w:rPr>
          <w:rFonts w:cstheme="minorHAnsi"/>
          <w:b/>
          <w:bCs/>
          <w:color w:val="00188F"/>
        </w:rPr>
        <w:t>本地到本地故障转移的每月正常服务时间计算和服务级别</w:t>
      </w:r>
    </w:p>
    <w:p w14:paraId="17EC6FB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故障转移分钟数</w:t>
      </w:r>
      <w:r w:rsidRPr="008F51D2">
        <w:rPr>
          <w:rFonts w:ascii="SimSun" w:hAnsi="SimSun" w:cstheme="minorHAnsi"/>
          <w:szCs w:val="18"/>
        </w:rPr>
        <w:t>”</w:t>
      </w:r>
      <w:r w:rsidRPr="00395F5B">
        <w:rPr>
          <w:rFonts w:cstheme="minorHAnsi"/>
        </w:rPr>
        <w:t>是指在一个帐单月份期间内，对于已配置为可以进行本地到本地复制的受保护实例尝试进行故障转移但并未完成故障转移的总分钟数。</w:t>
      </w:r>
    </w:p>
    <w:p w14:paraId="6486011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是指在一个帐单月份期间，指定的受保护实例已配置为由</w:t>
      </w:r>
      <w:r w:rsidRPr="00395F5B">
        <w:rPr>
          <w:rFonts w:cstheme="minorHAnsi"/>
        </w:rPr>
        <w:t xml:space="preserve"> Azure </w:t>
      </w:r>
      <w:r w:rsidRPr="00395F5B">
        <w:rPr>
          <w:rFonts w:cstheme="minorHAnsi"/>
        </w:rPr>
        <w:t>站点恢复服务进行本地到本地复制的总分钟数。</w:t>
      </w:r>
    </w:p>
    <w:p w14:paraId="03E3B7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w:t>
      </w:r>
      <w:r w:rsidRPr="00395F5B">
        <w:rPr>
          <w:rFonts w:cstheme="minorHAnsi"/>
        </w:rPr>
        <w:t xml:space="preserve"> Azure </w:t>
      </w:r>
      <w:r w:rsidRPr="00395F5B">
        <w:rPr>
          <w:rFonts w:cstheme="minorHAnsi"/>
        </w:rPr>
        <w:t>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51F9F66E" w14:textId="77777777" w:rsidR="0014750C" w:rsidRPr="00395F5B" w:rsidRDefault="0014750C" w:rsidP="0014750C">
      <w:pPr>
        <w:pStyle w:val="ProductList-Body"/>
        <w:rPr>
          <w:rFonts w:cstheme="minorHAnsi"/>
        </w:rPr>
      </w:pPr>
      <w:r w:rsidRPr="00395F5B">
        <w:rPr>
          <w:rFonts w:cstheme="minorHAnsi"/>
          <w:b/>
          <w:color w:val="00188F"/>
        </w:rPr>
        <w:t>停机时间</w:t>
      </w:r>
      <w:r w:rsidRPr="00D61A49">
        <w:rPr>
          <w:rFonts w:cstheme="minorHAnsi"/>
          <w:b/>
          <w:bCs/>
        </w:rPr>
        <w:t>：</w:t>
      </w:r>
      <w:r w:rsidRPr="00395F5B">
        <w:rPr>
          <w:rFonts w:cstheme="minorHAnsi"/>
        </w:rPr>
        <w:t>是指由于</w:t>
      </w:r>
      <w:r w:rsidRPr="00395F5B">
        <w:rPr>
          <w:rFonts w:cstheme="minorHAnsi"/>
        </w:rPr>
        <w:t xml:space="preserve"> Azure </w:t>
      </w:r>
      <w:r w:rsidRPr="00395F5B">
        <w:rPr>
          <w:rFonts w:cstheme="minorHAnsi"/>
        </w:rPr>
        <w:t>站点恢复服务不可用导致受保护实例故障转移不成功的总累计故障转移分钟数（前提是需以不低于每三十</w:t>
      </w:r>
      <w:r w:rsidRPr="00395F5B">
        <w:rPr>
          <w:rFonts w:cstheme="minorHAnsi"/>
        </w:rPr>
        <w:t xml:space="preserve"> (30) </w:t>
      </w:r>
      <w:r w:rsidRPr="00395F5B">
        <w:rPr>
          <w:rFonts w:cstheme="minorHAnsi"/>
        </w:rPr>
        <w:t>分钟一次的频率连续进行重试）。</w:t>
      </w:r>
    </w:p>
    <w:p w14:paraId="7D6FAE2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15E1">
        <w:rPr>
          <w:rFonts w:cstheme="minorHAnsi"/>
          <w:b/>
          <w:bCs/>
        </w:rPr>
        <w:t>：</w:t>
      </w:r>
      <w:r w:rsidRPr="00395F5B">
        <w:rPr>
          <w:rFonts w:cstheme="minorHAnsi"/>
        </w:rPr>
        <w:t>按以下方式计算：由最大可用分钟数减去停机时间，再除以最大可用分钟数。</w:t>
      </w:r>
    </w:p>
    <w:p w14:paraId="4079FAD8" w14:textId="77777777" w:rsidR="0014750C" w:rsidRPr="00395F5B" w:rsidRDefault="0014750C" w:rsidP="0014750C">
      <w:pPr>
        <w:pStyle w:val="ProductList-Body"/>
        <w:rPr>
          <w:rFonts w:cstheme="minorHAnsi"/>
        </w:rPr>
      </w:pPr>
      <w:r w:rsidRPr="005F79BC">
        <w:rPr>
          <w:rFonts w:cstheme="minorHAnsi"/>
        </w:rPr>
        <w:t>每月正常服务时间百分比应使用以下公式计算：</w:t>
      </w:r>
    </w:p>
    <w:p w14:paraId="22990C1C" w14:textId="77777777" w:rsidR="0014750C" w:rsidRPr="00395F5B" w:rsidRDefault="0014750C" w:rsidP="0014750C">
      <w:pPr>
        <w:pStyle w:val="ProductList-Body"/>
        <w:rPr>
          <w:rFonts w:cstheme="minorHAnsi"/>
        </w:rPr>
      </w:pPr>
    </w:p>
    <w:p w14:paraId="64724744"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F24E54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以下服务级别和服务额度适用于客户对本地到本地故障转移站点恢复服务内的每个受保护实例的使用：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2E4C9E6" w14:textId="77777777" w:rsidTr="00C94E4B">
        <w:trPr>
          <w:tblHeader/>
        </w:trPr>
        <w:tc>
          <w:tcPr>
            <w:tcW w:w="5400" w:type="dxa"/>
            <w:shd w:val="clear" w:color="auto" w:fill="0072C6"/>
          </w:tcPr>
          <w:p w14:paraId="157CAC0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DFB3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B6470A" w14:textId="77777777" w:rsidTr="00C94E4B">
        <w:tc>
          <w:tcPr>
            <w:tcW w:w="5400" w:type="dxa"/>
          </w:tcPr>
          <w:p w14:paraId="3E223DD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2AA5C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386332" w14:textId="77777777" w:rsidTr="00C94E4B">
        <w:tc>
          <w:tcPr>
            <w:tcW w:w="5400" w:type="dxa"/>
          </w:tcPr>
          <w:p w14:paraId="17D0111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2B892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425572" w14:textId="77777777" w:rsidR="0014750C" w:rsidRPr="00395F5B" w:rsidRDefault="0014750C" w:rsidP="0014750C">
      <w:pPr>
        <w:pStyle w:val="ProductList-Body"/>
        <w:spacing w:before="240"/>
        <w:rPr>
          <w:rFonts w:cstheme="minorHAnsi"/>
        </w:rPr>
      </w:pPr>
      <w:r w:rsidRPr="00395F5B">
        <w:rPr>
          <w:rFonts w:cstheme="minorHAnsi"/>
          <w:b/>
          <w:bCs/>
          <w:color w:val="00188F"/>
        </w:rPr>
        <w:t>本地到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3ED4DFE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恢复时间目标</w:t>
      </w:r>
      <w:r w:rsidRPr="00395F5B">
        <w:rPr>
          <w:rFonts w:cstheme="minorHAnsi"/>
          <w:b/>
          <w:color w:val="00188F"/>
        </w:rPr>
        <w:t xml:space="preserve"> (RTO)</w:t>
      </w:r>
      <w:r w:rsidRPr="00FF7789">
        <w:rPr>
          <w:rFonts w:ascii="SimSun" w:hAnsi="SimSun" w:cstheme="minorHAnsi"/>
        </w:rPr>
        <w:t>”</w:t>
      </w:r>
      <w:r w:rsidRPr="00395F5B">
        <w:rPr>
          <w:rFonts w:cstheme="minorHAnsi"/>
        </w:rPr>
        <w:t>是指从客户对于出现了本地到</w:t>
      </w:r>
      <w:r w:rsidRPr="00395F5B">
        <w:rPr>
          <w:rFonts w:cstheme="minorHAnsi"/>
        </w:rPr>
        <w:t xml:space="preserve"> Azure </w:t>
      </w:r>
      <w:r w:rsidRPr="00395F5B">
        <w:rPr>
          <w:rFonts w:cstheme="minorHAnsi"/>
        </w:rPr>
        <w:t>复制中断（可能是计划内可能是计划外）的受保护实例发起故障转移之时起，至该受保护实例在</w:t>
      </w:r>
      <w:r w:rsidRPr="00395F5B">
        <w:rPr>
          <w:rFonts w:cstheme="minorHAnsi"/>
        </w:rPr>
        <w:t xml:space="preserve"> Microsoft Azure </w:t>
      </w:r>
      <w:r w:rsidRPr="00395F5B">
        <w:rPr>
          <w:rFonts w:cstheme="minorHAnsi"/>
        </w:rPr>
        <w:t>中作为虚拟机开始运行时为止的一段时间，不包括与手动操作或执行客户脚本相关的任何时间。</w:t>
      </w:r>
    </w:p>
    <w:p w14:paraId="079EE4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每月恢复时间目标</w:t>
      </w:r>
      <w:r w:rsidRPr="008F51D2">
        <w:rPr>
          <w:rFonts w:ascii="SimSun" w:hAnsi="SimSun" w:cstheme="minorHAnsi"/>
          <w:szCs w:val="18"/>
        </w:rPr>
        <w:t>”</w:t>
      </w:r>
      <w:r w:rsidRPr="00F329B0">
        <w:rPr>
          <w:rFonts w:cstheme="minorHAnsi"/>
          <w:b/>
          <w:bCs/>
        </w:rPr>
        <w:t>：</w:t>
      </w:r>
      <w:r w:rsidRPr="00395F5B">
        <w:rPr>
          <w:rFonts w:cstheme="minorHAnsi"/>
        </w:rPr>
        <w:t>在一个指定帐单月份期间，对于为本地到</w:t>
      </w:r>
      <w:r w:rsidRPr="00395F5B">
        <w:rPr>
          <w:rFonts w:cstheme="minorHAnsi"/>
        </w:rPr>
        <w:t xml:space="preserve"> Azure </w:t>
      </w:r>
      <w:r w:rsidRPr="00395F5B">
        <w:rPr>
          <w:rFonts w:cstheme="minorHAnsi"/>
        </w:rPr>
        <w:t>的复制配置的特定受保护实例，此时间为两小时。</w:t>
      </w:r>
    </w:p>
    <w:p w14:paraId="75A7800E" w14:textId="77777777" w:rsidR="0014750C" w:rsidRPr="00395F5B" w:rsidRDefault="0014750C" w:rsidP="0014750C">
      <w:pPr>
        <w:pStyle w:val="ProductList-Body"/>
        <w:rPr>
          <w:rFonts w:cstheme="minorHAnsi"/>
        </w:rPr>
      </w:pPr>
    </w:p>
    <w:p w14:paraId="35E88F4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0F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CC78C5" w14:textId="77777777" w:rsidTr="00C94E4B">
        <w:trPr>
          <w:tblHeader/>
        </w:trPr>
        <w:tc>
          <w:tcPr>
            <w:tcW w:w="5400" w:type="dxa"/>
            <w:shd w:val="clear" w:color="auto" w:fill="0072C6"/>
          </w:tcPr>
          <w:p w14:paraId="35CC4E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每月恢复时间目标</w:t>
            </w:r>
          </w:p>
        </w:tc>
        <w:tc>
          <w:tcPr>
            <w:tcW w:w="3960" w:type="dxa"/>
            <w:shd w:val="clear" w:color="auto" w:fill="0072C6"/>
          </w:tcPr>
          <w:p w14:paraId="79FDFC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1583893" w14:textId="77777777" w:rsidTr="00C94E4B">
        <w:tc>
          <w:tcPr>
            <w:tcW w:w="5400" w:type="dxa"/>
          </w:tcPr>
          <w:p w14:paraId="0241CEF3" w14:textId="77777777" w:rsidR="0014750C" w:rsidRPr="00395F5B" w:rsidRDefault="0014750C" w:rsidP="00C94E4B">
            <w:pPr>
              <w:pStyle w:val="ProductList-OfferingBody"/>
              <w:jc w:val="center"/>
              <w:rPr>
                <w:rFonts w:cstheme="minorHAnsi"/>
              </w:rPr>
            </w:pPr>
            <w:r w:rsidRPr="00395F5B">
              <w:rPr>
                <w:rFonts w:cstheme="minorHAnsi"/>
              </w:rPr>
              <w:t xml:space="preserve">&gt; 2 </w:t>
            </w:r>
            <w:r w:rsidRPr="00395F5B">
              <w:rPr>
                <w:rFonts w:cstheme="minorHAnsi"/>
              </w:rPr>
              <w:t>个小时</w:t>
            </w:r>
          </w:p>
        </w:tc>
        <w:tc>
          <w:tcPr>
            <w:tcW w:w="3960" w:type="dxa"/>
          </w:tcPr>
          <w:p w14:paraId="31ACE84A"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07F3A2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w:t>
      </w:r>
      <w:r w:rsidRPr="00395F5B">
        <w:rPr>
          <w:rFonts w:cstheme="minorHAnsi"/>
          <w:b/>
          <w:bCs/>
          <w:color w:val="00188F"/>
        </w:rPr>
        <w:t>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6BE64F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FF7789">
        <w:rPr>
          <w:rFonts w:ascii="SimSun" w:hAnsi="SimSun" w:cstheme="minorHAnsi"/>
        </w:rPr>
        <w:t>”</w:t>
      </w:r>
      <w:r w:rsidRPr="00395F5B">
        <w:rPr>
          <w:rFonts w:cstheme="minorHAnsi"/>
        </w:rPr>
        <w:t>是指从客户对</w:t>
      </w:r>
      <w:r w:rsidRPr="00395F5B">
        <w:rPr>
          <w:rFonts w:cstheme="minorHAnsi"/>
        </w:rPr>
        <w:t xml:space="preserve"> Azure </w:t>
      </w:r>
      <w:r w:rsidRPr="00395F5B">
        <w:rPr>
          <w:rFonts w:cstheme="minorHAnsi"/>
        </w:rPr>
        <w:t>到</w:t>
      </w:r>
      <w:r w:rsidRPr="00395F5B">
        <w:rPr>
          <w:rFonts w:cstheme="minorHAnsi"/>
        </w:rPr>
        <w:t xml:space="preserve"> Azure </w:t>
      </w:r>
      <w:r w:rsidRPr="00395F5B">
        <w:rPr>
          <w:rFonts w:cstheme="minorHAnsi"/>
        </w:rPr>
        <w:t>复制的受保护实例发起故障转移之时起，至该受保护实例在辅助</w:t>
      </w:r>
      <w:r w:rsidRPr="00395F5B">
        <w:rPr>
          <w:rFonts w:cstheme="minorHAnsi"/>
        </w:rPr>
        <w:t xml:space="preserve"> Azure </w:t>
      </w:r>
      <w:r w:rsidRPr="00395F5B">
        <w:rPr>
          <w:rFonts w:cstheme="minorHAnsi"/>
        </w:rPr>
        <w:t>区域中作为虚拟机运行之时为止的一段时间，不包括与手动操作或执行客户脚本相关的任何时间。</w:t>
      </w:r>
    </w:p>
    <w:p w14:paraId="7D8A3B3D" w14:textId="77777777" w:rsidR="0014750C" w:rsidRPr="00395F5B" w:rsidRDefault="0014750C" w:rsidP="0014750C">
      <w:pPr>
        <w:rPr>
          <w:rFonts w:cstheme="minorHAnsi"/>
        </w:rPr>
      </w:pPr>
      <w:r w:rsidRPr="00395F5B">
        <w:rPr>
          <w:rFonts w:cstheme="minorHAnsi"/>
        </w:rPr>
        <w:t>在一个指定帐单月份期间为 Azure 到 Azure 复制配置的特定受保护实例的</w:t>
      </w:r>
      <w:r w:rsidRPr="0079488A">
        <w:rPr>
          <w:rFonts w:ascii="SimSun" w:hAnsi="SimSun" w:cstheme="minorHAnsi"/>
          <w:spacing w:val="-2"/>
          <w:sz w:val="18"/>
          <w:szCs w:val="18"/>
        </w:rPr>
        <w:t>“</w:t>
      </w:r>
      <w:r w:rsidRPr="00395F5B">
        <w:rPr>
          <w:rFonts w:cstheme="minorHAnsi"/>
          <w:b/>
          <w:bCs/>
          <w:color w:val="00188F"/>
          <w:sz w:val="18"/>
        </w:rPr>
        <w:t>每月恢复时间目标</w:t>
      </w:r>
      <w:r w:rsidRPr="008F51D2">
        <w:rPr>
          <w:rFonts w:ascii="SimSun" w:hAnsi="SimSun" w:cstheme="minorHAnsi"/>
          <w:sz w:val="18"/>
          <w:szCs w:val="18"/>
        </w:rPr>
        <w:t>”</w:t>
      </w:r>
      <w:r w:rsidRPr="00395F5B">
        <w:rPr>
          <w:rFonts w:cstheme="minorHAnsi"/>
          <w:sz w:val="18"/>
        </w:rPr>
        <w:t>为 2 小时。</w:t>
      </w:r>
    </w:p>
    <w:p w14:paraId="3B0F8C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6A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283BB40"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6F4B0"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每月恢复时间目标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5E80A"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服务额度</w:t>
            </w:r>
          </w:p>
        </w:tc>
      </w:tr>
      <w:tr w:rsidR="0014750C" w:rsidRPr="00395F5B" w14:paraId="48731A9C"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34438" w14:textId="77777777" w:rsidR="0014750C" w:rsidRPr="00395F5B" w:rsidRDefault="0014750C" w:rsidP="00C94E4B">
            <w:pPr>
              <w:pStyle w:val="ProductList-OfferingBody"/>
              <w:spacing w:line="256" w:lineRule="auto"/>
              <w:jc w:val="center"/>
              <w:rPr>
                <w:rFonts w:cstheme="minorHAnsi"/>
              </w:rPr>
            </w:pPr>
            <w:r w:rsidRPr="00395F5B">
              <w:rPr>
                <w:rFonts w:cstheme="minorHAnsi"/>
              </w:rPr>
              <w:t xml:space="preserve">&gt; 2 </w:t>
            </w:r>
            <w:r w:rsidRPr="00395F5B">
              <w:rPr>
                <w:rFonts w:cstheme="minorHAnsi"/>
              </w:rPr>
              <w:t>个小时</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CD423" w14:textId="77777777" w:rsidR="0014750C" w:rsidRPr="00395F5B" w:rsidRDefault="0014750C" w:rsidP="00C94E4B">
            <w:pPr>
              <w:pStyle w:val="ProductList-OfferingBody"/>
              <w:spacing w:line="256" w:lineRule="auto"/>
              <w:jc w:val="center"/>
              <w:rPr>
                <w:rFonts w:cstheme="minorHAnsi"/>
              </w:rPr>
            </w:pPr>
            <w:r w:rsidRPr="00395F5B">
              <w:rPr>
                <w:rFonts w:cstheme="minorHAnsi"/>
              </w:rPr>
              <w:t>100%</w:t>
            </w:r>
          </w:p>
        </w:tc>
      </w:tr>
    </w:tbl>
    <w:p w14:paraId="02D09FA1"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888858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38" w:name="_Toc120626087"/>
      <w:bookmarkStart w:id="439" w:name="_Toc138344606"/>
      <w:r w:rsidRPr="00395F5B">
        <w:rPr>
          <w:rFonts w:asciiTheme="minorHAnsi" w:hAnsiTheme="minorHAnsi" w:cstheme="minorHAnsi"/>
        </w:rPr>
        <w:t>空间定位点</w:t>
      </w:r>
      <w:bookmarkEnd w:id="438"/>
      <w:bookmarkEnd w:id="439"/>
    </w:p>
    <w:p w14:paraId="4876918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BA264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的一个帐单月份期间，客户提出的经身份验证的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请求的总数。事务尝试总数不包括在收到第一个错误代码后为时五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0B5B9F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请求数。</w:t>
      </w:r>
    </w:p>
    <w:p w14:paraId="5501E6CF" w14:textId="77777777" w:rsidR="0014750C" w:rsidRPr="00395F5B" w:rsidRDefault="0014750C" w:rsidP="0014750C">
      <w:pPr>
        <w:pStyle w:val="ProductList-Body"/>
        <w:rPr>
          <w:rFonts w:cstheme="minorHAnsi"/>
        </w:rPr>
      </w:pPr>
    </w:p>
    <w:p w14:paraId="450064B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3B24D8A9"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空间定位点的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订阅的一个帐单月份期间内的事务尝试总数减去失败的事务数，再除以事务尝试总数。每月正常服务时间百分比计算公式如下所示：</w:t>
      </w:r>
    </w:p>
    <w:p w14:paraId="0F98A1DD" w14:textId="77777777" w:rsidR="0014750C" w:rsidRPr="00395F5B" w:rsidRDefault="0014750C" w:rsidP="0014750C">
      <w:pPr>
        <w:pStyle w:val="ProductList-Body"/>
        <w:rPr>
          <w:rFonts w:cstheme="minorHAnsi"/>
        </w:rPr>
      </w:pPr>
    </w:p>
    <w:p w14:paraId="6D866649" w14:textId="77777777" w:rsidR="0014750C" w:rsidRPr="00395F5B" w:rsidRDefault="004F0006"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80EF7E7" w14:textId="77777777" w:rsidR="0014750C" w:rsidRPr="00395F5B" w:rsidRDefault="0014750C" w:rsidP="0014750C">
      <w:pPr>
        <w:pStyle w:val="ProductList-Body"/>
        <w:rPr>
          <w:rFonts w:cstheme="minorHAnsi"/>
        </w:rPr>
      </w:pPr>
    </w:p>
    <w:p w14:paraId="51493CA6"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w:t>
      </w:r>
      <w:r w:rsidRPr="00395F5B">
        <w:rPr>
          <w:rFonts w:cstheme="minorHAnsi"/>
          <w:b/>
          <w:bCs/>
          <w:color w:val="00188F"/>
        </w:rPr>
        <w:t>空间定位点</w:t>
      </w:r>
      <w:r w:rsidRPr="00395F5B">
        <w:rPr>
          <w:rFonts w:cstheme="minorHAnsi"/>
          <w:b/>
          <w:bCs/>
          <w:color w:val="00188F"/>
        </w:rPr>
        <w:t xml:space="preserve"> API</w:t>
      </w:r>
      <w:r w:rsidRPr="00395F5B">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822428" w14:textId="77777777" w:rsidTr="00C94E4B">
        <w:trPr>
          <w:tblHeader/>
        </w:trPr>
        <w:tc>
          <w:tcPr>
            <w:tcW w:w="5400" w:type="dxa"/>
            <w:shd w:val="clear" w:color="auto" w:fill="0072C6"/>
          </w:tcPr>
          <w:p w14:paraId="01A87D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7D33AC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C8FAD9" w14:textId="77777777" w:rsidTr="00C94E4B">
        <w:tc>
          <w:tcPr>
            <w:tcW w:w="5400" w:type="dxa"/>
          </w:tcPr>
          <w:p w14:paraId="44B1E54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B4B67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D86C7E" w14:textId="77777777" w:rsidTr="00C94E4B">
        <w:tc>
          <w:tcPr>
            <w:tcW w:w="5400" w:type="dxa"/>
          </w:tcPr>
          <w:p w14:paraId="3B4C4E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966550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AC7094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1DD10F9" w14:textId="77777777" w:rsidR="00BB0074" w:rsidRPr="00732DED" w:rsidRDefault="00BB0074" w:rsidP="00BB0074">
      <w:pPr>
        <w:pStyle w:val="ProductList-Offering2Heading"/>
        <w:keepNext/>
        <w:tabs>
          <w:tab w:val="clear" w:pos="360"/>
          <w:tab w:val="clear" w:pos="720"/>
          <w:tab w:val="clear" w:pos="1080"/>
        </w:tabs>
        <w:outlineLvl w:val="2"/>
        <w:rPr>
          <w:rFonts w:cstheme="majorHAnsi"/>
        </w:rPr>
      </w:pPr>
      <w:bookmarkStart w:id="440" w:name="_Toc132136809"/>
      <w:bookmarkStart w:id="441" w:name="_Toc138344607"/>
      <w:bookmarkStart w:id="442" w:name="_Toc120626089"/>
      <w:bookmarkStart w:id="443" w:name="_Toc52348987"/>
      <w:r w:rsidRPr="00732DED">
        <w:rPr>
          <w:rFonts w:cstheme="majorHAnsi"/>
        </w:rPr>
        <w:t>Azure Spring Apps</w:t>
      </w:r>
      <w:bookmarkEnd w:id="440"/>
      <w:bookmarkEnd w:id="441"/>
    </w:p>
    <w:p w14:paraId="48E114F8" w14:textId="77777777" w:rsidR="00BB0074" w:rsidRPr="00B572B7" w:rsidRDefault="00BB0074" w:rsidP="00BB0074">
      <w:pPr>
        <w:pStyle w:val="ProductList-Body"/>
        <w:rPr>
          <w:rFonts w:cstheme="minorHAnsi"/>
          <w:b/>
          <w:bCs/>
          <w:color w:val="00188F"/>
        </w:rPr>
      </w:pPr>
      <w:r w:rsidRPr="00B572B7">
        <w:rPr>
          <w:rFonts w:cstheme="minorHAnsi"/>
          <w:b/>
          <w:bCs/>
          <w:color w:val="00188F"/>
        </w:rPr>
        <w:t>附加定义</w:t>
      </w:r>
    </w:p>
    <w:p w14:paraId="7DEE5950"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应用</w:t>
      </w:r>
      <w:r w:rsidRPr="00FD4165">
        <w:rPr>
          <w:rFonts w:cstheme="minorHAnsi"/>
          <w:b/>
          <w:color w:val="00188F"/>
        </w:rPr>
        <w:t>”</w:t>
      </w:r>
      <w:r w:rsidRPr="00B572B7">
        <w:rPr>
          <w:rFonts w:cstheme="minorHAnsi"/>
        </w:rPr>
        <w:t>是指客户在</w:t>
      </w:r>
      <w:r w:rsidRPr="00B572B7">
        <w:rPr>
          <w:rFonts w:cstheme="minorHAnsi"/>
        </w:rPr>
        <w:t xml:space="preserve"> Azure Spring Apps </w:t>
      </w:r>
      <w:r w:rsidRPr="00B572B7">
        <w:rPr>
          <w:rFonts w:cstheme="minorHAnsi"/>
        </w:rPr>
        <w:t>中部署的</w:t>
      </w:r>
      <w:r w:rsidRPr="00B572B7">
        <w:rPr>
          <w:rFonts w:cstheme="minorHAnsi"/>
        </w:rPr>
        <w:t xml:space="preserve"> Spring Boot </w:t>
      </w:r>
      <w:r w:rsidRPr="00B572B7">
        <w:rPr>
          <w:rFonts w:cstheme="minorHAnsi"/>
        </w:rPr>
        <w:t>应用。将应用从基本层级中移除。</w:t>
      </w:r>
    </w:p>
    <w:p w14:paraId="3BE54F7E"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 xml:space="preserve">Spring Apps </w:t>
      </w:r>
      <w:r w:rsidRPr="00B572B7">
        <w:rPr>
          <w:rFonts w:cstheme="minorHAnsi"/>
          <w:b/>
          <w:bCs/>
          <w:color w:val="00188F"/>
        </w:rPr>
        <w:t>服务运行时</w:t>
      </w:r>
      <w:r w:rsidRPr="00FD4165">
        <w:rPr>
          <w:rFonts w:cstheme="minorHAnsi"/>
          <w:b/>
          <w:color w:val="00188F"/>
        </w:rPr>
        <w:t>”</w:t>
      </w:r>
      <w:r w:rsidRPr="00B572B7">
        <w:rPr>
          <w:rFonts w:cstheme="minorHAnsi"/>
        </w:rPr>
        <w:t>是指由微软托管的一系列</w:t>
      </w:r>
      <w:r w:rsidRPr="00B572B7">
        <w:rPr>
          <w:rFonts w:cstheme="minorHAnsi"/>
        </w:rPr>
        <w:t xml:space="preserve"> Spring Apps </w:t>
      </w:r>
      <w:r w:rsidRPr="00B572B7">
        <w:rPr>
          <w:rFonts w:cstheme="minorHAnsi"/>
        </w:rPr>
        <w:t>组件（如</w:t>
      </w:r>
      <w:r w:rsidRPr="00B572B7">
        <w:rPr>
          <w:rFonts w:cstheme="minorHAnsi"/>
        </w:rPr>
        <w:t xml:space="preserve"> Spring Apps Config Server</w:t>
      </w:r>
      <w:r w:rsidRPr="00B572B7">
        <w:rPr>
          <w:rFonts w:cstheme="minorHAnsi"/>
        </w:rPr>
        <w:t>、</w:t>
      </w:r>
      <w:r w:rsidRPr="00B572B7">
        <w:rPr>
          <w:rFonts w:cstheme="minorHAnsi"/>
        </w:rPr>
        <w:t>Spring Apps Registry</w:t>
      </w:r>
      <w:r w:rsidRPr="00B572B7">
        <w:rPr>
          <w:rFonts w:cstheme="minorHAnsi"/>
        </w:rPr>
        <w:t>）。</w:t>
      </w:r>
    </w:p>
    <w:p w14:paraId="6727714F" w14:textId="77777777" w:rsidR="00BB0074" w:rsidRPr="00B572B7" w:rsidRDefault="00BB0074" w:rsidP="00BB0074">
      <w:pPr>
        <w:pStyle w:val="ProductList-Body"/>
        <w:spacing w:before="120"/>
        <w:rPr>
          <w:rFonts w:cstheme="minorHAnsi"/>
          <w:b/>
          <w:bCs/>
          <w:color w:val="00188F"/>
        </w:rPr>
      </w:pPr>
      <w:r w:rsidRPr="00B572B7">
        <w:rPr>
          <w:rFonts w:cstheme="minorHAnsi"/>
          <w:b/>
          <w:bCs/>
          <w:color w:val="00188F"/>
        </w:rPr>
        <w:t xml:space="preserve">Azure Spring Apps </w:t>
      </w:r>
      <w:r w:rsidRPr="00B572B7">
        <w:rPr>
          <w:rFonts w:cstheme="minorHAnsi"/>
          <w:b/>
          <w:bCs/>
          <w:color w:val="00188F"/>
        </w:rPr>
        <w:t>的每月正常服务时间计算和服务级别</w:t>
      </w:r>
    </w:p>
    <w:p w14:paraId="6F32CA0C"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部署分钟数</w:t>
      </w:r>
      <w:r w:rsidRPr="00FD4165">
        <w:rPr>
          <w:rFonts w:cstheme="minorHAnsi"/>
          <w:b/>
          <w:color w:val="00188F"/>
        </w:rPr>
        <w:t>”</w:t>
      </w:r>
      <w:r w:rsidRPr="00B572B7">
        <w:rPr>
          <w:rFonts w:cstheme="minorHAnsi"/>
        </w:rPr>
        <w:t>是指在一个帐单月份期间指定的应用已设置为在</w:t>
      </w:r>
      <w:r w:rsidRPr="00B572B7">
        <w:rPr>
          <w:rFonts w:cstheme="minorHAnsi"/>
        </w:rPr>
        <w:t xml:space="preserve"> Microsoft Azure </w:t>
      </w:r>
      <w:r w:rsidRPr="00B572B7">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0A7E3336"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最大可用分钟数</w:t>
      </w:r>
      <w:r w:rsidRPr="00FD4165">
        <w:rPr>
          <w:rFonts w:cstheme="minorHAnsi"/>
          <w:b/>
          <w:color w:val="00188F"/>
        </w:rPr>
        <w:t>”</w:t>
      </w:r>
      <w:r w:rsidRPr="00B572B7">
        <w:rPr>
          <w:rFonts w:cstheme="minorHAnsi"/>
        </w:rPr>
        <w:t>是指在一个帐单月份期间，指定的</w:t>
      </w:r>
      <w:r w:rsidRPr="00B572B7">
        <w:rPr>
          <w:rFonts w:cstheme="minorHAnsi"/>
        </w:rPr>
        <w:t xml:space="preserve"> Microsoft Azure </w:t>
      </w:r>
      <w:r w:rsidRPr="00B572B7">
        <w:rPr>
          <w:rFonts w:cstheme="minorHAnsi"/>
        </w:rPr>
        <w:t>订阅中客户部署的所有应用的总部署分钟数。</w:t>
      </w:r>
    </w:p>
    <w:p w14:paraId="267F540B"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停机时间</w:t>
      </w:r>
      <w:r w:rsidRPr="00FD4165">
        <w:rPr>
          <w:rFonts w:cstheme="minorHAnsi"/>
          <w:b/>
          <w:color w:val="00188F"/>
        </w:rPr>
        <w:t>”</w:t>
      </w:r>
      <w:r w:rsidRPr="00B572B7">
        <w:rPr>
          <w:rFonts w:cstheme="minorHAnsi"/>
        </w:rPr>
        <w:t>是指在应用不可用的一个帐单月份期间，指定的</w:t>
      </w:r>
      <w:r w:rsidRPr="00B572B7">
        <w:rPr>
          <w:rFonts w:cstheme="minorHAnsi"/>
        </w:rPr>
        <w:t xml:space="preserve"> Microsoft Azure </w:t>
      </w:r>
      <w:r w:rsidRPr="00B572B7">
        <w:rPr>
          <w:rFonts w:cstheme="minorHAnsi"/>
        </w:rPr>
        <w:t>订阅中客户部署的所有应用的总部署分钟数。如果在某一分钟内，所有旨在连接应用和微软的</w:t>
      </w:r>
      <w:r w:rsidRPr="00B572B7">
        <w:rPr>
          <w:rFonts w:cstheme="minorHAnsi"/>
        </w:rPr>
        <w:t xml:space="preserve"> Internet </w:t>
      </w:r>
      <w:r w:rsidRPr="00B572B7">
        <w:rPr>
          <w:rFonts w:cstheme="minorHAnsi"/>
        </w:rPr>
        <w:t>网关或</w:t>
      </w:r>
      <w:r w:rsidRPr="00B572B7">
        <w:rPr>
          <w:rFonts w:cstheme="minorHAnsi"/>
        </w:rPr>
        <w:t xml:space="preserve"> Azure Spring Apps </w:t>
      </w:r>
      <w:r w:rsidRPr="00B572B7">
        <w:rPr>
          <w:rFonts w:cstheme="minorHAnsi"/>
        </w:rPr>
        <w:t>服务运行时的连续尝试均返回错误代码，或者在五分钟内没有返回成功代码，则认为在这一分钟内指定的应用不可用。</w:t>
      </w:r>
    </w:p>
    <w:p w14:paraId="7DC7F106" w14:textId="77777777" w:rsidR="00BB0074" w:rsidRPr="00B572B7" w:rsidRDefault="00BB0074" w:rsidP="00BB0074">
      <w:pPr>
        <w:pStyle w:val="ProductList-Body"/>
        <w:rPr>
          <w:rFonts w:cstheme="minorHAnsi"/>
        </w:rPr>
      </w:pPr>
      <w:r w:rsidRPr="00FD4165">
        <w:rPr>
          <w:rFonts w:cstheme="minorHAnsi"/>
          <w:b/>
          <w:color w:val="00188F"/>
        </w:rPr>
        <w:t>“</w:t>
      </w:r>
      <w:r w:rsidRPr="00B572B7">
        <w:rPr>
          <w:rFonts w:cstheme="minorHAnsi"/>
          <w:b/>
          <w:bCs/>
          <w:color w:val="00188F"/>
        </w:rPr>
        <w:t>每月正常服务时间百分比</w:t>
      </w:r>
      <w:r w:rsidRPr="00FD4165">
        <w:rPr>
          <w:rFonts w:cstheme="minorHAnsi"/>
          <w:b/>
          <w:color w:val="00188F"/>
        </w:rPr>
        <w:t>”</w:t>
      </w:r>
      <w:r w:rsidRPr="001E2B53">
        <w:rPr>
          <w:rFonts w:cstheme="minorHAnsi"/>
          <w:b/>
          <w:color w:val="00188F"/>
        </w:rPr>
        <w:t>：</w:t>
      </w:r>
      <w:r w:rsidRPr="00B572B7">
        <w:rPr>
          <w:rFonts w:cstheme="minorHAnsi"/>
        </w:rPr>
        <w:t>每月正常服务时间百分比使用以下公式计算：</w:t>
      </w:r>
    </w:p>
    <w:p w14:paraId="7A767ADF" w14:textId="77777777" w:rsidR="00BB0074" w:rsidRPr="00B572B7" w:rsidRDefault="00BB0074" w:rsidP="00BB0074">
      <w:pPr>
        <w:pStyle w:val="ProductList-Body"/>
        <w:rPr>
          <w:rFonts w:cstheme="minorHAnsi"/>
        </w:rPr>
      </w:pPr>
    </w:p>
    <w:p w14:paraId="2E54BB6B" w14:textId="77777777" w:rsidR="00BB0074" w:rsidRPr="00B572B7" w:rsidRDefault="004F0006" w:rsidP="00BB0074">
      <w:pPr>
        <w:pStyle w:val="ListParagraph"/>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i/>
                  <w:sz w:val="18"/>
                  <w:szCs w:val="18"/>
                </w:rPr>
                <m:t xml:space="preserve"> -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3A6BBD6" w14:textId="77777777" w:rsidR="00BB0074" w:rsidRPr="00B572B7" w:rsidRDefault="00BB0074" w:rsidP="00BB0074">
      <w:pPr>
        <w:pStyle w:val="ProductList-Body"/>
        <w:rPr>
          <w:rFonts w:cstheme="minorHAnsi"/>
          <w:b/>
          <w:bCs/>
          <w:color w:val="00188F"/>
        </w:rPr>
      </w:pPr>
      <w:r w:rsidRPr="00B572B7">
        <w:rPr>
          <w:rFonts w:cstheme="minorHAnsi"/>
          <w:b/>
          <w:bCs/>
          <w:color w:val="00188F"/>
        </w:rPr>
        <w:t>以下服务级别和服务额度适用于标准层级</w:t>
      </w:r>
      <w:r w:rsidRPr="001E2B5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0074" w:rsidRPr="00B572B7" w14:paraId="5A3C08F2" w14:textId="77777777" w:rsidTr="00CC6424">
        <w:trPr>
          <w:tblHeader/>
        </w:trPr>
        <w:tc>
          <w:tcPr>
            <w:tcW w:w="5400" w:type="dxa"/>
            <w:shd w:val="clear" w:color="auto" w:fill="0072C6"/>
          </w:tcPr>
          <w:p w14:paraId="2E80AA8E" w14:textId="77777777" w:rsidR="00BB0074" w:rsidRPr="00B572B7" w:rsidRDefault="00BB0074" w:rsidP="00CC6424">
            <w:pPr>
              <w:pStyle w:val="ProductList-OfferingBody"/>
              <w:jc w:val="center"/>
              <w:rPr>
                <w:rFonts w:cstheme="minorHAnsi"/>
                <w:color w:val="FFFFFF" w:themeColor="background1"/>
              </w:rPr>
            </w:pPr>
            <w:r w:rsidRPr="00B572B7">
              <w:rPr>
                <w:rFonts w:cstheme="minorHAnsi"/>
                <w:color w:val="FFFFFF" w:themeColor="background1"/>
              </w:rPr>
              <w:t>每月正常服务时间百分比</w:t>
            </w:r>
          </w:p>
        </w:tc>
        <w:tc>
          <w:tcPr>
            <w:tcW w:w="5400" w:type="dxa"/>
            <w:shd w:val="clear" w:color="auto" w:fill="0072C6"/>
          </w:tcPr>
          <w:p w14:paraId="191BCAB4" w14:textId="77777777" w:rsidR="00BB0074" w:rsidRPr="00B572B7" w:rsidRDefault="00BB0074" w:rsidP="00CC6424">
            <w:pPr>
              <w:pStyle w:val="ProductList-OfferingBody"/>
              <w:jc w:val="center"/>
              <w:rPr>
                <w:rFonts w:cstheme="minorHAnsi"/>
                <w:color w:val="FFFFFF" w:themeColor="background1"/>
              </w:rPr>
            </w:pPr>
            <w:r w:rsidRPr="00B572B7">
              <w:rPr>
                <w:rFonts w:cstheme="minorHAnsi"/>
                <w:color w:val="FFFFFF" w:themeColor="background1"/>
              </w:rPr>
              <w:t>服务额度</w:t>
            </w:r>
          </w:p>
        </w:tc>
      </w:tr>
      <w:tr w:rsidR="00BB0074" w:rsidRPr="00B572B7" w14:paraId="296435EB" w14:textId="77777777" w:rsidTr="00CC6424">
        <w:tc>
          <w:tcPr>
            <w:tcW w:w="5400" w:type="dxa"/>
          </w:tcPr>
          <w:p w14:paraId="4C301689" w14:textId="77777777" w:rsidR="00BB0074" w:rsidRPr="00B572B7" w:rsidRDefault="00BB0074" w:rsidP="00CC6424">
            <w:pPr>
              <w:pStyle w:val="ProductList-OfferingBody"/>
              <w:jc w:val="center"/>
              <w:rPr>
                <w:rFonts w:cstheme="minorHAnsi"/>
              </w:rPr>
            </w:pPr>
            <w:r w:rsidRPr="00B572B7">
              <w:rPr>
                <w:rFonts w:cstheme="minorHAnsi"/>
              </w:rPr>
              <w:t>&lt; 99.9%</w:t>
            </w:r>
          </w:p>
        </w:tc>
        <w:tc>
          <w:tcPr>
            <w:tcW w:w="5400" w:type="dxa"/>
          </w:tcPr>
          <w:p w14:paraId="6BDD71D0" w14:textId="77777777" w:rsidR="00BB0074" w:rsidRPr="00B572B7" w:rsidRDefault="00BB0074" w:rsidP="00CC6424">
            <w:pPr>
              <w:pStyle w:val="ProductList-OfferingBody"/>
              <w:jc w:val="center"/>
              <w:rPr>
                <w:rFonts w:cstheme="minorHAnsi"/>
              </w:rPr>
            </w:pPr>
            <w:r w:rsidRPr="00B572B7">
              <w:rPr>
                <w:rFonts w:cstheme="minorHAnsi"/>
              </w:rPr>
              <w:t>10%</w:t>
            </w:r>
          </w:p>
        </w:tc>
      </w:tr>
      <w:tr w:rsidR="00BB0074" w:rsidRPr="00B572B7" w14:paraId="5BF9F99D" w14:textId="77777777" w:rsidTr="00CC6424">
        <w:tc>
          <w:tcPr>
            <w:tcW w:w="5400" w:type="dxa"/>
          </w:tcPr>
          <w:p w14:paraId="04754DDE" w14:textId="77777777" w:rsidR="00BB0074" w:rsidRPr="00B572B7" w:rsidRDefault="00BB0074" w:rsidP="00CC6424">
            <w:pPr>
              <w:pStyle w:val="ProductList-OfferingBody"/>
              <w:jc w:val="center"/>
              <w:rPr>
                <w:rFonts w:cstheme="minorHAnsi"/>
              </w:rPr>
            </w:pPr>
            <w:r w:rsidRPr="00B572B7">
              <w:rPr>
                <w:rFonts w:cstheme="minorHAnsi"/>
              </w:rPr>
              <w:t>&lt; 99%</w:t>
            </w:r>
          </w:p>
        </w:tc>
        <w:tc>
          <w:tcPr>
            <w:tcW w:w="5400" w:type="dxa"/>
          </w:tcPr>
          <w:p w14:paraId="2338FACB" w14:textId="77777777" w:rsidR="00BB0074" w:rsidRPr="00B572B7" w:rsidRDefault="00BB0074" w:rsidP="00CC6424">
            <w:pPr>
              <w:pStyle w:val="ProductList-OfferingBody"/>
              <w:jc w:val="center"/>
              <w:rPr>
                <w:rFonts w:cstheme="minorHAnsi"/>
              </w:rPr>
            </w:pPr>
            <w:r w:rsidRPr="00B572B7">
              <w:rPr>
                <w:rFonts w:cstheme="minorHAnsi"/>
              </w:rPr>
              <w:t>25%</w:t>
            </w:r>
          </w:p>
        </w:tc>
      </w:tr>
    </w:tbl>
    <w:p w14:paraId="1FE9DAE6" w14:textId="77777777" w:rsidR="00BB0074" w:rsidRPr="00B572B7" w:rsidRDefault="00BB0074" w:rsidP="00BB0074">
      <w:pPr>
        <w:pStyle w:val="ProductList-Body"/>
        <w:rPr>
          <w:rFonts w:cstheme="minorHAnsi"/>
          <w:b/>
          <w:bCs/>
          <w:color w:val="00188F"/>
        </w:rPr>
      </w:pPr>
    </w:p>
    <w:p w14:paraId="697F5B61" w14:textId="77777777" w:rsidR="00BB0074" w:rsidRPr="00B572B7" w:rsidRDefault="00BB0074" w:rsidP="00BB0074">
      <w:pPr>
        <w:pStyle w:val="ProductList-Body"/>
        <w:keepNext/>
        <w:rPr>
          <w:rFonts w:cstheme="minorHAnsi"/>
          <w:b/>
          <w:bCs/>
          <w:color w:val="00188F"/>
        </w:rPr>
      </w:pPr>
      <w:r w:rsidRPr="00B572B7">
        <w:rPr>
          <w:rFonts w:cstheme="minorHAnsi"/>
          <w:b/>
          <w:bCs/>
          <w:color w:val="00188F"/>
        </w:rPr>
        <w:t>以下服务级别和服务额度适用于企业层级</w:t>
      </w:r>
      <w:r w:rsidRPr="001E2B53">
        <w:rPr>
          <w:rFonts w:cstheme="minorHAnsi"/>
          <w:b/>
          <w:color w:val="00188F"/>
        </w:rPr>
        <w:t>：</w:t>
      </w:r>
      <w:r w:rsidRPr="00B572B7">
        <w:rPr>
          <w:rFonts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0074" w:rsidRPr="00B572B7" w14:paraId="2B61684C"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1906C" w14:textId="77777777" w:rsidR="00BB0074" w:rsidRPr="00B572B7" w:rsidRDefault="00BB0074" w:rsidP="00CC6424">
            <w:pPr>
              <w:pStyle w:val="ProductList-OfferingBody"/>
              <w:spacing w:line="256" w:lineRule="auto"/>
              <w:jc w:val="center"/>
              <w:rPr>
                <w:rFonts w:cstheme="minorHAnsi"/>
                <w:color w:val="FFFFFF" w:themeColor="background1"/>
              </w:rPr>
            </w:pPr>
            <w:r w:rsidRPr="00B572B7">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6E668F" w14:textId="77777777" w:rsidR="00BB0074" w:rsidRPr="00B572B7" w:rsidRDefault="00BB0074" w:rsidP="00CC6424">
            <w:pPr>
              <w:pStyle w:val="ProductList-OfferingBody"/>
              <w:spacing w:line="256" w:lineRule="auto"/>
              <w:jc w:val="center"/>
              <w:rPr>
                <w:rFonts w:cstheme="minorHAnsi"/>
                <w:color w:val="FFFFFF" w:themeColor="background1"/>
              </w:rPr>
            </w:pPr>
            <w:r w:rsidRPr="00B572B7">
              <w:rPr>
                <w:rFonts w:cstheme="minorHAnsi"/>
                <w:color w:val="FFFFFF" w:themeColor="background1"/>
              </w:rPr>
              <w:t>服务额度</w:t>
            </w:r>
          </w:p>
        </w:tc>
      </w:tr>
      <w:tr w:rsidR="00BB0074" w:rsidRPr="00B572B7" w14:paraId="16391AA2"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AF81C" w14:textId="77777777" w:rsidR="00BB0074" w:rsidRPr="00B572B7" w:rsidRDefault="00BB0074" w:rsidP="00CC6424">
            <w:pPr>
              <w:pStyle w:val="ProductList-OfferingBody"/>
              <w:spacing w:line="256" w:lineRule="auto"/>
              <w:jc w:val="center"/>
              <w:rPr>
                <w:rFonts w:cstheme="minorHAnsi"/>
              </w:rPr>
            </w:pPr>
            <w:r w:rsidRPr="00B572B7">
              <w:rPr>
                <w:rFonts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D3579" w14:textId="77777777" w:rsidR="00BB0074" w:rsidRPr="00B572B7" w:rsidRDefault="00BB0074" w:rsidP="00CC6424">
            <w:pPr>
              <w:pStyle w:val="ProductList-OfferingBody"/>
              <w:spacing w:line="256" w:lineRule="auto"/>
              <w:jc w:val="center"/>
              <w:rPr>
                <w:rFonts w:cstheme="minorHAnsi"/>
              </w:rPr>
            </w:pPr>
            <w:r w:rsidRPr="00B572B7">
              <w:rPr>
                <w:rFonts w:cstheme="minorHAnsi"/>
              </w:rPr>
              <w:t>10%</w:t>
            </w:r>
          </w:p>
        </w:tc>
      </w:tr>
      <w:tr w:rsidR="00BB0074" w:rsidRPr="00B572B7" w14:paraId="48FFEF1F"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6AC1" w14:textId="77777777" w:rsidR="00BB0074" w:rsidRPr="00B572B7" w:rsidRDefault="00BB0074" w:rsidP="00CC6424">
            <w:pPr>
              <w:pStyle w:val="ProductList-OfferingBody"/>
              <w:spacing w:line="256" w:lineRule="auto"/>
              <w:jc w:val="center"/>
              <w:rPr>
                <w:rFonts w:cstheme="minorHAnsi"/>
              </w:rPr>
            </w:pPr>
            <w:r w:rsidRPr="00B572B7">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F46E6" w14:textId="77777777" w:rsidR="00BB0074" w:rsidRPr="00B572B7" w:rsidRDefault="00BB0074" w:rsidP="00CC6424">
            <w:pPr>
              <w:pStyle w:val="ProductList-OfferingBody"/>
              <w:spacing w:line="256" w:lineRule="auto"/>
              <w:jc w:val="center"/>
              <w:rPr>
                <w:rFonts w:cstheme="minorHAnsi"/>
              </w:rPr>
            </w:pPr>
            <w:r w:rsidRPr="00B572B7">
              <w:rPr>
                <w:rFonts w:cstheme="minorHAnsi"/>
              </w:rPr>
              <w:t>25%</w:t>
            </w:r>
          </w:p>
        </w:tc>
      </w:tr>
    </w:tbl>
    <w:p w14:paraId="1D8564FC" w14:textId="77777777" w:rsidR="00BB0074" w:rsidRPr="00B572B7" w:rsidRDefault="00BB0074" w:rsidP="00BB0074">
      <w:pPr>
        <w:pStyle w:val="ProductList-Body"/>
        <w:rPr>
          <w:rFonts w:cstheme="minorHAnsi"/>
          <w:sz w:val="16"/>
          <w:szCs w:val="16"/>
        </w:rPr>
      </w:pPr>
    </w:p>
    <w:p w14:paraId="217FE087" w14:textId="77777777" w:rsidR="00BB0074" w:rsidRPr="00B572B7" w:rsidRDefault="004F0006" w:rsidP="00BB007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BB0074" w:rsidRPr="00B572B7">
          <w:rPr>
            <w:rStyle w:val="Hyperlink"/>
            <w:rFonts w:cstheme="minorHAnsi"/>
            <w:sz w:val="16"/>
            <w:szCs w:val="16"/>
          </w:rPr>
          <w:t>目录</w:t>
        </w:r>
      </w:hyperlink>
      <w:r w:rsidR="00BB0074" w:rsidRPr="00B572B7">
        <w:rPr>
          <w:rFonts w:cstheme="minorHAnsi"/>
          <w:sz w:val="16"/>
          <w:szCs w:val="16"/>
        </w:rPr>
        <w:t>/</w:t>
      </w:r>
      <w:hyperlink w:anchor="定义" w:tooltip="定义" w:history="1">
        <w:r w:rsidR="00BB0074" w:rsidRPr="00B572B7">
          <w:rPr>
            <w:rStyle w:val="Hyperlink"/>
            <w:rFonts w:cstheme="minorHAnsi"/>
            <w:sz w:val="16"/>
            <w:szCs w:val="16"/>
          </w:rPr>
          <w:t>定义</w:t>
        </w:r>
      </w:hyperlink>
    </w:p>
    <w:p w14:paraId="6CAB73C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44" w:name="_Toc138344608"/>
      <w:r w:rsidRPr="006D1333">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数据库</w:t>
      </w:r>
      <w:bookmarkEnd w:id="442"/>
      <w:bookmarkEnd w:id="444"/>
      <w:r w:rsidRPr="00395F5B">
        <w:rPr>
          <w:rFonts w:asciiTheme="minorHAnsi" w:hAnsiTheme="minorHAnsi" w:cstheme="minorHAnsi"/>
        </w:rPr>
        <w:t xml:space="preserve"> </w:t>
      </w:r>
      <w:bookmarkEnd w:id="443"/>
    </w:p>
    <w:p w14:paraId="0884743B" w14:textId="77777777" w:rsidR="0014750C" w:rsidRPr="00395F5B" w:rsidRDefault="0014750C" w:rsidP="0014750C">
      <w:pPr>
        <w:pStyle w:val="ProductList-Body"/>
        <w:rPr>
          <w:rFonts w:cstheme="minorHAnsi"/>
        </w:rPr>
      </w:pPr>
      <w:r w:rsidRPr="00395F5B">
        <w:rPr>
          <w:rFonts w:cstheme="minorHAnsi"/>
          <w:b/>
          <w:color w:val="00188F"/>
        </w:rPr>
        <w:t>附加定义</w:t>
      </w:r>
      <w:r w:rsidRPr="00AE28F0">
        <w:rPr>
          <w:rFonts w:cstheme="minorHAnsi"/>
          <w:b/>
          <w:bCs/>
        </w:rPr>
        <w:t>：</w:t>
      </w:r>
    </w:p>
    <w:p w14:paraId="5C6BA9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2941BC6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指任何服务层级创建，并作为单个数据库或在弹性池中部署的任何</w:t>
      </w:r>
      <w:r w:rsidRPr="00395F5B">
        <w:rPr>
          <w:rFonts w:cstheme="minorHAnsi"/>
          <w:color w:val="000000" w:themeColor="text1"/>
        </w:rPr>
        <w:t xml:space="preserve"> Microsoft Azure SQL </w:t>
      </w:r>
      <w:r w:rsidRPr="00395F5B">
        <w:rPr>
          <w:rFonts w:cstheme="minorHAnsi"/>
          <w:color w:val="000000" w:themeColor="text1"/>
        </w:rPr>
        <w:t>数据库。</w:t>
      </w:r>
    </w:p>
    <w:p w14:paraId="59E5A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区域冗余部署</w:t>
      </w:r>
      <w:r w:rsidRPr="008F51D2">
        <w:rPr>
          <w:rFonts w:ascii="SimSun" w:hAnsi="SimSun" w:cstheme="minorHAnsi"/>
          <w:szCs w:val="18"/>
        </w:rPr>
        <w:t>”</w:t>
      </w:r>
      <w:r w:rsidRPr="00395F5B">
        <w:rPr>
          <w:rFonts w:cstheme="minorHAnsi"/>
          <w:color w:val="000000" w:themeColor="text1"/>
        </w:rPr>
        <w:t>是跨多个可用性区域配置的数据库。</w:t>
      </w:r>
    </w:p>
    <w:p w14:paraId="59B83E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主节点</w:t>
      </w:r>
      <w:r w:rsidRPr="008F51D2">
        <w:rPr>
          <w:rFonts w:ascii="SimSun" w:hAnsi="SimSun" w:cstheme="minorHAnsi"/>
          <w:szCs w:val="18"/>
        </w:rPr>
        <w:t>”</w:t>
      </w:r>
      <w:r w:rsidRPr="00395F5B">
        <w:rPr>
          <w:rFonts w:cstheme="minorHAnsi"/>
          <w:color w:val="000000" w:themeColor="text1"/>
        </w:rPr>
        <w:t>表示与其他</w:t>
      </w:r>
      <w:r w:rsidRPr="00395F5B">
        <w:rPr>
          <w:rFonts w:cstheme="minorHAnsi"/>
          <w:color w:val="000000" w:themeColor="text1"/>
        </w:rPr>
        <w:t xml:space="preserve"> Azure </w:t>
      </w:r>
      <w:r w:rsidRPr="00395F5B">
        <w:rPr>
          <w:rFonts w:cstheme="minorHAnsi"/>
          <w:color w:val="000000" w:themeColor="text1"/>
        </w:rPr>
        <w:t>区域中的数据库具有活动异地复制关系的任何数据库。主节点可处理来自应用程序的读取和写入请求。</w:t>
      </w:r>
    </w:p>
    <w:p w14:paraId="0C3C3B2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辅助节点</w:t>
      </w:r>
      <w:r w:rsidRPr="008F51D2">
        <w:rPr>
          <w:rFonts w:ascii="SimSun" w:hAnsi="SimSun" w:cstheme="minorHAnsi"/>
          <w:szCs w:val="18"/>
        </w:rPr>
        <w:t>”</w:t>
      </w:r>
      <w:r w:rsidRPr="00395F5B">
        <w:rPr>
          <w:rFonts w:cstheme="minorHAnsi"/>
          <w:color w:val="000000" w:themeColor="text1"/>
        </w:rPr>
        <w:t>表示在另一个</w:t>
      </w:r>
      <w:r w:rsidRPr="00395F5B">
        <w:rPr>
          <w:rFonts w:cstheme="minorHAnsi"/>
          <w:color w:val="000000" w:themeColor="text1"/>
        </w:rPr>
        <w:t xml:space="preserve"> Azure </w:t>
      </w:r>
      <w:r w:rsidRPr="00395F5B">
        <w:rPr>
          <w:rFonts w:cstheme="minorHAnsi"/>
          <w:color w:val="000000" w:themeColor="text1"/>
        </w:rPr>
        <w:t>区域中维护与主节点的异地复制关系的任何数据库，并可用作故障转移目标。辅助节点可处理来自应用程序的只读请求。</w:t>
      </w:r>
    </w:p>
    <w:p w14:paraId="7DB59C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相容辅助节点</w:t>
      </w:r>
      <w:r w:rsidRPr="008F51D2">
        <w:rPr>
          <w:rFonts w:ascii="SimSun" w:hAnsi="SimSun" w:cstheme="minorHAnsi"/>
          <w:szCs w:val="18"/>
        </w:rPr>
        <w:t>”</w:t>
      </w:r>
      <w:r w:rsidRPr="00395F5B">
        <w:rPr>
          <w:rFonts w:cstheme="minorHAnsi"/>
          <w:color w:val="000000" w:themeColor="text1"/>
        </w:rPr>
        <w:t>表示使用与主节点相同的配置和相同的服务层创建的任何辅助节点。在弹性池中创建辅助节点时，如果在具有匹配配置且相容配置的密度不超过</w:t>
      </w:r>
      <w:r w:rsidRPr="00395F5B">
        <w:rPr>
          <w:rFonts w:cstheme="minorHAnsi"/>
          <w:color w:val="000000" w:themeColor="text1"/>
        </w:rPr>
        <w:t xml:space="preserve"> 250 </w:t>
      </w:r>
      <w:r w:rsidRPr="00395F5B">
        <w:rPr>
          <w:rFonts w:cstheme="minorHAnsi"/>
          <w:color w:val="000000" w:themeColor="text1"/>
        </w:rPr>
        <w:t>个数据库的弹性池中创建主节点和辅助节点，则辅助接点将被视为</w:t>
      </w:r>
      <w:r w:rsidRPr="0079488A">
        <w:rPr>
          <w:rFonts w:ascii="SimSun" w:hAnsi="SimSun" w:cstheme="minorHAnsi"/>
          <w:spacing w:val="-2"/>
          <w:szCs w:val="18"/>
        </w:rPr>
        <w:t>“</w:t>
      </w:r>
      <w:r w:rsidRPr="00395F5B">
        <w:rPr>
          <w:rFonts w:cstheme="minorHAnsi"/>
          <w:color w:val="000000" w:themeColor="text1"/>
        </w:rPr>
        <w:t>相容</w:t>
      </w:r>
      <w:r w:rsidRPr="008F51D2">
        <w:rPr>
          <w:rFonts w:ascii="SimSun" w:hAnsi="SimSun" w:cstheme="minorHAnsi"/>
          <w:szCs w:val="18"/>
        </w:rPr>
        <w:t>”</w:t>
      </w:r>
      <w:r w:rsidRPr="00395F5B">
        <w:rPr>
          <w:rFonts w:cstheme="minorHAnsi"/>
          <w:color w:val="000000" w:themeColor="text1"/>
        </w:rPr>
        <w:t>。</w:t>
      </w:r>
    </w:p>
    <w:p w14:paraId="3B2EE0F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SQL </w:t>
      </w:r>
      <w:r w:rsidRPr="00395F5B">
        <w:rPr>
          <w:rFonts w:cstheme="minorHAnsi"/>
          <w:b/>
          <w:bCs/>
          <w:color w:val="00188F"/>
        </w:rPr>
        <w:t>数据库服务的每月运行时间计算和服务级别</w:t>
      </w:r>
    </w:p>
    <w:p w14:paraId="1078BD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中操作指定的数据库的总分钟数。</w:t>
      </w:r>
    </w:p>
    <w:p w14:paraId="030E389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539E3141"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：在数据库不可用期间，指定的</w:t>
      </w:r>
      <w:r w:rsidRPr="00395F5B">
        <w:rPr>
          <w:rFonts w:cstheme="minorHAnsi"/>
        </w:rPr>
        <w:t xml:space="preserve"> Microsoft Azure </w:t>
      </w:r>
      <w:r w:rsidRPr="00395F5B">
        <w:rPr>
          <w:rFonts w:cstheme="minorHAnsi"/>
        </w:rPr>
        <w:t>订阅中部署所有数据库的总累计分钟数。如果在某一分钟内，客户连续尝试与指定数据库建立连接但均失败，则认为在这一分钟内该数据库不可用。</w:t>
      </w:r>
    </w:p>
    <w:p w14:paraId="76D4652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：对于指定数据库，其按照以下方式计算：指定的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D387DA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B39416B" w14:textId="77777777" w:rsidR="0014750C" w:rsidRPr="00395F5B" w:rsidRDefault="0014750C" w:rsidP="0014750C">
      <w:pPr>
        <w:pStyle w:val="ProductList-Body"/>
        <w:rPr>
          <w:rFonts w:cstheme="minorHAnsi"/>
        </w:rPr>
      </w:pPr>
    </w:p>
    <w:bookmarkStart w:id="445" w:name="_Hlk119330778"/>
    <w:p w14:paraId="2E8F5FDE"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45"/>
    <w:p w14:paraId="4D5D91C1"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以下服务级别和服务额度适用于客户使用区域冗余部署配置的</w:t>
      </w:r>
      <w:r w:rsidRPr="00395F5B">
        <w:rPr>
          <w:rFonts w:cstheme="minorHAnsi"/>
          <w:b/>
          <w:color w:val="00188F"/>
        </w:rPr>
        <w:t xml:space="preserve"> SQL </w:t>
      </w:r>
      <w:r w:rsidRPr="00395F5B">
        <w:rPr>
          <w:rFonts w:cstheme="minorHAnsi"/>
          <w:b/>
          <w:color w:val="00188F"/>
        </w:rPr>
        <w:t>数据库服务通用、业务关键或高级层级</w:t>
      </w:r>
      <w:r w:rsidRPr="002754A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984076" w14:textId="77777777" w:rsidTr="00C94E4B">
        <w:trPr>
          <w:tblHeader/>
        </w:trPr>
        <w:tc>
          <w:tcPr>
            <w:tcW w:w="5400" w:type="dxa"/>
            <w:shd w:val="clear" w:color="auto" w:fill="0072C6"/>
          </w:tcPr>
          <w:p w14:paraId="19AD65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11C3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18BD04" w14:textId="77777777" w:rsidTr="00C94E4B">
        <w:tc>
          <w:tcPr>
            <w:tcW w:w="5400" w:type="dxa"/>
          </w:tcPr>
          <w:p w14:paraId="2BEDC543"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960" w:type="dxa"/>
          </w:tcPr>
          <w:p w14:paraId="5BB55F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89AAE1" w14:textId="77777777" w:rsidTr="00C94E4B">
        <w:tc>
          <w:tcPr>
            <w:tcW w:w="5400" w:type="dxa"/>
          </w:tcPr>
          <w:p w14:paraId="481825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6F4A7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12A6B8F" w14:textId="77777777" w:rsidTr="00C94E4B">
        <w:tc>
          <w:tcPr>
            <w:tcW w:w="5400" w:type="dxa"/>
          </w:tcPr>
          <w:p w14:paraId="0D6D2A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30106CCB"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36D0F2F" w14:textId="77777777" w:rsidR="0014750C" w:rsidRPr="00395F5B" w:rsidRDefault="0014750C" w:rsidP="0014750C">
      <w:pPr>
        <w:pStyle w:val="ProductList-Body"/>
        <w:spacing w:before="120"/>
        <w:rPr>
          <w:rFonts w:cstheme="minorHAnsi"/>
        </w:rPr>
      </w:pPr>
      <w:bookmarkStart w:id="446" w:name="_Toc457821579"/>
      <w:r w:rsidRPr="00395F5B">
        <w:rPr>
          <w:rFonts w:cstheme="minorHAnsi"/>
          <w:b/>
          <w:color w:val="00188F"/>
        </w:rPr>
        <w:t>以下服务级别和服务额度适用于客户对区域冗余部署未配置的超大规模、业务关键、高级或通用</w:t>
      </w:r>
      <w:r w:rsidRPr="00395F5B">
        <w:rPr>
          <w:rFonts w:cstheme="minorHAnsi"/>
          <w:b/>
          <w:color w:val="00188F"/>
        </w:rPr>
        <w:t xml:space="preserve"> SQL </w:t>
      </w:r>
      <w:r w:rsidRPr="00395F5B">
        <w:rPr>
          <w:rFonts w:cstheme="minorHAnsi"/>
          <w:b/>
          <w:color w:val="00188F"/>
        </w:rPr>
        <w:t>数据库服务的使用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0EBE9E4" w14:textId="77777777" w:rsidTr="00C94E4B">
        <w:trPr>
          <w:tblHeader/>
        </w:trPr>
        <w:tc>
          <w:tcPr>
            <w:tcW w:w="5400" w:type="dxa"/>
            <w:shd w:val="clear" w:color="auto" w:fill="0072C6"/>
          </w:tcPr>
          <w:p w14:paraId="19EC6DC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E3CE3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8A38C7" w14:textId="77777777" w:rsidTr="00C94E4B">
        <w:tc>
          <w:tcPr>
            <w:tcW w:w="5400" w:type="dxa"/>
          </w:tcPr>
          <w:p w14:paraId="157887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F8D18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89F4CA" w14:textId="77777777" w:rsidTr="00C94E4B">
        <w:tc>
          <w:tcPr>
            <w:tcW w:w="5400" w:type="dxa"/>
          </w:tcPr>
          <w:p w14:paraId="08B0E7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5BCAEC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AC938E7" w14:textId="77777777" w:rsidTr="00C94E4B">
        <w:tc>
          <w:tcPr>
            <w:tcW w:w="5400" w:type="dxa"/>
          </w:tcPr>
          <w:p w14:paraId="7180C3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3E5325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498D527"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w:t>
      </w:r>
      <w:r w:rsidRPr="00395F5B">
        <w:rPr>
          <w:rFonts w:cstheme="minorHAnsi"/>
          <w:b/>
          <w:color w:val="00188F"/>
        </w:rPr>
        <w:t xml:space="preserve"> SQL </w:t>
      </w:r>
      <w:r w:rsidRPr="00395F5B">
        <w:rPr>
          <w:rFonts w:cstheme="minorHAnsi"/>
          <w:b/>
          <w:color w:val="00188F"/>
        </w:rPr>
        <w:t>数据库服务的基本或标准层级的使用</w:t>
      </w:r>
      <w:r w:rsidRPr="006F4A1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568FE" w14:textId="77777777" w:rsidTr="00C94E4B">
        <w:trPr>
          <w:tblHeader/>
        </w:trPr>
        <w:tc>
          <w:tcPr>
            <w:tcW w:w="5400" w:type="dxa"/>
            <w:shd w:val="clear" w:color="auto" w:fill="0072C6"/>
          </w:tcPr>
          <w:p w14:paraId="06360D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BDAE5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2CFD50" w14:textId="77777777" w:rsidTr="00C94E4B">
        <w:tc>
          <w:tcPr>
            <w:tcW w:w="5400" w:type="dxa"/>
          </w:tcPr>
          <w:p w14:paraId="13298C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3C0594D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BE78A2" w14:textId="77777777" w:rsidTr="00C94E4B">
        <w:tc>
          <w:tcPr>
            <w:tcW w:w="5400" w:type="dxa"/>
          </w:tcPr>
          <w:p w14:paraId="01FEB8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03BEE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A16A2F" w14:textId="77777777" w:rsidTr="00C94E4B">
        <w:tc>
          <w:tcPr>
            <w:tcW w:w="5400" w:type="dxa"/>
          </w:tcPr>
          <w:p w14:paraId="2C26C6DB"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A7778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8735561" w14:textId="77777777" w:rsidR="0014750C" w:rsidRPr="00395F5B" w:rsidRDefault="0014750C" w:rsidP="0014750C">
      <w:pPr>
        <w:pStyle w:val="ProductList-Body"/>
        <w:spacing w:before="240"/>
        <w:rPr>
          <w:rFonts w:cstheme="minorHAnsi"/>
        </w:rPr>
      </w:pPr>
      <w:r w:rsidRPr="00395F5B">
        <w:rPr>
          <w:rFonts w:cstheme="minorHAnsi"/>
          <w:b/>
          <w:bCs/>
          <w:color w:val="00188F"/>
        </w:rPr>
        <w:t>恢复点目标</w:t>
      </w:r>
      <w:r w:rsidRPr="00395F5B">
        <w:rPr>
          <w:rFonts w:cstheme="minorHAnsi"/>
          <w:b/>
          <w:bCs/>
          <w:color w:val="00188F"/>
        </w:rPr>
        <w:t xml:space="preserve"> (RPO)</w:t>
      </w:r>
    </w:p>
    <w:p w14:paraId="2B9F4E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异地复制链接</w:t>
      </w:r>
      <w:r w:rsidRPr="008F51D2">
        <w:rPr>
          <w:rFonts w:ascii="SimSun" w:hAnsi="SimSun" w:cstheme="minorHAnsi"/>
          <w:szCs w:val="18"/>
        </w:rPr>
        <w:t>”</w:t>
      </w:r>
      <w:r w:rsidRPr="00395F5B">
        <w:rPr>
          <w:rFonts w:cstheme="minorHAnsi"/>
          <w:color w:val="000000" w:themeColor="text1"/>
        </w:rPr>
        <w:t>是一个编程对象，表示特定主节点和辅助节点之间的连接。</w:t>
      </w:r>
    </w:p>
    <w:p w14:paraId="19A4523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异地复制滞后</w:t>
      </w:r>
      <w:r w:rsidRPr="008F51D2">
        <w:rPr>
          <w:rFonts w:ascii="SimSun" w:hAnsi="SimSun" w:cstheme="minorHAnsi"/>
          <w:szCs w:val="18"/>
        </w:rPr>
        <w:t>”</w:t>
      </w:r>
      <w:r w:rsidRPr="00395F5B">
        <w:rPr>
          <w:rFonts w:cstheme="minorHAnsi"/>
          <w:color w:val="000000" w:themeColor="text1"/>
        </w:rPr>
        <w:t>是从主节点上的事务提交点到辅助节点确认事务日志更新已得到留存的时间跨度。</w:t>
      </w:r>
    </w:p>
    <w:p w14:paraId="4FF1BE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复制滞后检查</w:t>
      </w:r>
      <w:r w:rsidRPr="008F51D2">
        <w:rPr>
          <w:rFonts w:ascii="SimSun" w:hAnsi="SimSun" w:cstheme="minorHAnsi"/>
          <w:szCs w:val="18"/>
        </w:rPr>
        <w:t>”</w:t>
      </w:r>
      <w:r w:rsidRPr="00395F5B">
        <w:rPr>
          <w:rFonts w:cstheme="minorHAnsi"/>
          <w:color w:val="000000" w:themeColor="text1"/>
        </w:rPr>
        <w:t>是获取特定异地复制链接的异地复制滞后值的编程方法。</w:t>
      </w:r>
    </w:p>
    <w:p w14:paraId="082E9D6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恢复点目标</w:t>
      </w:r>
      <w:r w:rsidRPr="00395F5B">
        <w:rPr>
          <w:rFonts w:cstheme="minorHAnsi"/>
          <w:b/>
          <w:bCs/>
          <w:color w:val="00188F"/>
        </w:rPr>
        <w:t xml:space="preserve"> (RPO)</w:t>
      </w:r>
      <w:r w:rsidRPr="009D0DA7">
        <w:rPr>
          <w:rFonts w:ascii="SimSun" w:hAnsi="SimSun" w:cstheme="minorHAnsi"/>
          <w:color w:val="000000" w:themeColor="text1"/>
        </w:rPr>
        <w:t>”</w:t>
      </w:r>
      <w:r w:rsidRPr="00395F5B">
        <w:rPr>
          <w:rFonts w:cstheme="minorHAnsi"/>
          <w:color w:val="000000" w:themeColor="text1"/>
        </w:rPr>
        <w:t>表示异地复制滞后不超过</w:t>
      </w:r>
      <w:r w:rsidRPr="00395F5B">
        <w:rPr>
          <w:rFonts w:cstheme="minorHAnsi"/>
          <w:color w:val="000000" w:themeColor="text1"/>
        </w:rPr>
        <w:t xml:space="preserve"> 5 </w:t>
      </w:r>
      <w:r w:rsidRPr="00395F5B">
        <w:rPr>
          <w:rFonts w:cstheme="minorHAnsi"/>
          <w:color w:val="000000" w:themeColor="text1"/>
        </w:rPr>
        <w:t>秒。</w:t>
      </w:r>
    </w:p>
    <w:p w14:paraId="7F58EB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N</w:t>
      </w:r>
      <w:r w:rsidRPr="008F51D2">
        <w:rPr>
          <w:rFonts w:ascii="SimSun" w:hAnsi="SimSun" w:cstheme="minorHAnsi"/>
          <w:szCs w:val="18"/>
        </w:rPr>
        <w:t>”</w:t>
      </w:r>
      <w:r w:rsidRPr="00395F5B">
        <w:rPr>
          <w:rFonts w:cstheme="minorHAnsi"/>
          <w:color w:val="000000" w:themeColor="text1"/>
        </w:rPr>
        <w:t>是指定小时内指定异地复制链接的复制滞后检查次数。</w:t>
      </w:r>
    </w:p>
    <w:p w14:paraId="115090F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S</w:t>
      </w:r>
      <w:r w:rsidRPr="008F51D2">
        <w:rPr>
          <w:rFonts w:ascii="SimSun" w:hAnsi="SimSun" w:cstheme="minorHAnsi"/>
          <w:szCs w:val="18"/>
        </w:rPr>
        <w:t>”</w:t>
      </w:r>
      <w:r w:rsidRPr="00395F5B">
        <w:rPr>
          <w:rFonts w:cstheme="minorHAnsi"/>
          <w:color w:val="000000" w:themeColor="text1"/>
        </w:rPr>
        <w:t>是指定小时内指定异地复制链接的以升序排列的复制滞后检查结果的滞后排序集。</w:t>
      </w:r>
    </w:p>
    <w:p w14:paraId="5AD5C4A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序数排列</w:t>
      </w:r>
      <w:r w:rsidRPr="008F51D2">
        <w:rPr>
          <w:rFonts w:ascii="SimSun" w:hAnsi="SimSun" w:cstheme="minorHAnsi"/>
          <w:szCs w:val="18"/>
        </w:rPr>
        <w:t>”</w:t>
      </w:r>
      <w:r w:rsidRPr="00395F5B">
        <w:rPr>
          <w:rFonts w:cstheme="minorHAnsi"/>
          <w:color w:val="000000" w:themeColor="text1"/>
        </w:rPr>
        <w:t>是指第</w:t>
      </w:r>
      <w:r w:rsidRPr="00395F5B">
        <w:rPr>
          <w:rFonts w:cstheme="minorHAnsi"/>
          <w:color w:val="000000" w:themeColor="text1"/>
        </w:rPr>
        <w:t xml:space="preserve"> 99 </w:t>
      </w:r>
      <w:r w:rsidRPr="00395F5B">
        <w:rPr>
          <w:rFonts w:cstheme="minorHAnsi"/>
          <w:color w:val="000000" w:themeColor="text1"/>
        </w:rPr>
        <w:t>个百分位数，最接近的序数排列方法公式如下：</w:t>
      </w:r>
    </w:p>
    <w:p w14:paraId="55E6C0C4" w14:textId="77777777" w:rsidR="0014750C" w:rsidRPr="00395F5B" w:rsidRDefault="0014750C" w:rsidP="0014750C">
      <w:pPr>
        <w:pStyle w:val="ProductList-Body"/>
        <w:rPr>
          <w:rFonts w:cstheme="minorHAnsi"/>
        </w:rPr>
      </w:pPr>
    </w:p>
    <w:p w14:paraId="107E079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m:t>
          </m:r>
          <m:r>
            <w:rPr>
              <w:rFonts w:ascii="Cambria Math" w:hAnsi="Cambria Math" w:cstheme="minorHAnsi"/>
              <w:sz w:val="18"/>
              <w:szCs w:val="18"/>
            </w:rPr>
            <m:t>N</m:t>
          </m:r>
        </m:oMath>
      </m:oMathPara>
    </w:p>
    <w:p w14:paraId="4DF593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P99 </w:t>
      </w:r>
      <w:r w:rsidRPr="00395F5B">
        <w:rPr>
          <w:rFonts w:cstheme="minorHAnsi"/>
          <w:b/>
          <w:bCs/>
          <w:color w:val="00188F"/>
        </w:rPr>
        <w:t>复制滞后</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S </w:t>
      </w:r>
      <w:r w:rsidRPr="00395F5B">
        <w:rPr>
          <w:rFonts w:cstheme="minorHAnsi"/>
          <w:color w:val="000000" w:themeColor="text1"/>
        </w:rPr>
        <w:t>序数排列的值。</w:t>
      </w:r>
    </w:p>
    <w:p w14:paraId="612B744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部署时间</w:t>
      </w:r>
      <w:r w:rsidRPr="008F51D2">
        <w:rPr>
          <w:rFonts w:ascii="SimSun" w:hAnsi="SimSun" w:cstheme="minorHAnsi"/>
          <w:szCs w:val="18"/>
        </w:rPr>
        <w:t>”</w:t>
      </w:r>
      <w:r w:rsidRPr="00395F5B">
        <w:rPr>
          <w:rFonts w:cstheme="minorHAnsi"/>
          <w:color w:val="000000" w:themeColor="text1"/>
        </w:rPr>
        <w:t>是指在一个帐单月份期间指定</w:t>
      </w:r>
      <w:r w:rsidRPr="00395F5B">
        <w:rPr>
          <w:rFonts w:cstheme="minorHAnsi"/>
          <w:color w:val="000000" w:themeColor="text1"/>
        </w:rPr>
        <w:t xml:space="preserve"> Microsoft Azure </w:t>
      </w:r>
      <w:r w:rsidRPr="00395F5B">
        <w:rPr>
          <w:rFonts w:cstheme="minorHAnsi"/>
          <w:color w:val="000000" w:themeColor="text1"/>
        </w:rPr>
        <w:t>订阅的指定相容辅助节点的总操作小时数。</w:t>
      </w:r>
    </w:p>
    <w:p w14:paraId="5B197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过度滞后小时数</w:t>
      </w:r>
      <w:r w:rsidRPr="008F51D2">
        <w:rPr>
          <w:rFonts w:ascii="SimSun" w:hAnsi="SimSun" w:cstheme="minorHAnsi"/>
          <w:szCs w:val="18"/>
        </w:rPr>
        <w:t>”</w:t>
      </w:r>
      <w:r w:rsidRPr="00395F5B">
        <w:rPr>
          <w:rFonts w:cstheme="minorHAnsi"/>
          <w:color w:val="000000" w:themeColor="text1"/>
        </w:rPr>
        <w:t>是指一小时时间间隔的总数，在此期间，复制滞后检查导致在一个帐单月份期间</w:t>
      </w:r>
      <w:r w:rsidRPr="00395F5B">
        <w:rPr>
          <w:rFonts w:cstheme="minorHAnsi"/>
          <w:color w:val="000000" w:themeColor="text1"/>
        </w:rPr>
        <w:t xml:space="preserve"> P99 </w:t>
      </w:r>
      <w:r w:rsidRPr="00395F5B">
        <w:rPr>
          <w:rFonts w:cstheme="minorHAnsi"/>
          <w:color w:val="000000" w:themeColor="text1"/>
        </w:rPr>
        <w:t>复制滞后大于或等于指定</w:t>
      </w:r>
      <w:r w:rsidRPr="00395F5B">
        <w:rPr>
          <w:rFonts w:cstheme="minorHAnsi"/>
          <w:color w:val="000000" w:themeColor="text1"/>
        </w:rPr>
        <w:t xml:space="preserve"> Microsoft Azure </w:t>
      </w:r>
      <w:r w:rsidRPr="00395F5B">
        <w:rPr>
          <w:rFonts w:cstheme="minorHAnsi"/>
          <w:color w:val="000000" w:themeColor="text1"/>
        </w:rPr>
        <w:t>订阅的</w:t>
      </w:r>
      <w:r w:rsidRPr="00395F5B">
        <w:rPr>
          <w:rFonts w:cstheme="minorHAnsi"/>
          <w:color w:val="000000" w:themeColor="text1"/>
        </w:rPr>
        <w:t xml:space="preserve"> RPO</w:t>
      </w:r>
      <w:r w:rsidRPr="00395F5B">
        <w:rPr>
          <w:rFonts w:cstheme="minorHAnsi"/>
          <w:color w:val="000000" w:themeColor="text1"/>
        </w:rPr>
        <w:t>。如果在指定的一小时时间间隔内的</w:t>
      </w:r>
      <w:r w:rsidRPr="0079488A">
        <w:rPr>
          <w:rFonts w:ascii="SimSun" w:hAnsi="SimSun" w:cstheme="minorHAnsi"/>
          <w:spacing w:val="-2"/>
          <w:szCs w:val="18"/>
        </w:rPr>
        <w:t>“</w:t>
      </w:r>
      <w:r w:rsidRPr="00395F5B">
        <w:rPr>
          <w:rFonts w:cstheme="minorHAnsi"/>
          <w:color w:val="000000" w:themeColor="text1"/>
        </w:rPr>
        <w:t>复制滞后检查次数</w:t>
      </w:r>
      <w:r w:rsidRPr="008F51D2">
        <w:rPr>
          <w:rFonts w:ascii="SimSun" w:hAnsi="SimSun" w:cstheme="minorHAnsi"/>
          <w:szCs w:val="18"/>
        </w:rPr>
        <w:t>”</w:t>
      </w:r>
      <w:r w:rsidRPr="00395F5B">
        <w:rPr>
          <w:rFonts w:cstheme="minorHAnsi"/>
          <w:color w:val="000000" w:themeColor="text1"/>
        </w:rPr>
        <w:t>为零，则该时间间隔的</w:t>
      </w:r>
      <w:r w:rsidRPr="0079488A">
        <w:rPr>
          <w:rFonts w:ascii="SimSun" w:hAnsi="SimSun" w:cstheme="minorHAnsi"/>
          <w:spacing w:val="-2"/>
          <w:szCs w:val="18"/>
        </w:rPr>
        <w:t>“</w:t>
      </w:r>
      <w:r w:rsidRPr="00395F5B">
        <w:rPr>
          <w:rFonts w:cstheme="minorHAnsi"/>
          <w:color w:val="000000" w:themeColor="text1"/>
        </w:rPr>
        <w:t>过度滞后小时数</w:t>
      </w:r>
      <w:r w:rsidRPr="008F51D2">
        <w:rPr>
          <w:rFonts w:ascii="SimSun" w:hAnsi="SimSun" w:cstheme="minorHAnsi"/>
          <w:szCs w:val="18"/>
        </w:rPr>
        <w:t>”</w:t>
      </w:r>
      <w:r w:rsidRPr="00395F5B">
        <w:rPr>
          <w:rFonts w:cstheme="minorHAnsi"/>
          <w:color w:val="000000" w:themeColor="text1"/>
        </w:rPr>
        <w:t>为</w:t>
      </w:r>
      <w:r w:rsidRPr="00395F5B">
        <w:rPr>
          <w:rFonts w:cstheme="minorHAnsi"/>
          <w:color w:val="000000" w:themeColor="text1"/>
        </w:rPr>
        <w:t xml:space="preserve"> 0</w:t>
      </w:r>
      <w:r w:rsidRPr="00395F5B">
        <w:rPr>
          <w:rFonts w:cstheme="minorHAnsi"/>
          <w:color w:val="000000" w:themeColor="text1"/>
        </w:rPr>
        <w:t>。</w:t>
      </w:r>
    </w:p>
    <w:p w14:paraId="7B23434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RPO </w:t>
      </w:r>
      <w:r w:rsidRPr="00395F5B">
        <w:rPr>
          <w:rFonts w:cstheme="minorHAnsi"/>
          <w:b/>
          <w:bCs/>
          <w:color w:val="00188F"/>
        </w:rPr>
        <w:t>达成百分比</w:t>
      </w:r>
      <w:r w:rsidRPr="008F51D2">
        <w:rPr>
          <w:rFonts w:ascii="SimSun" w:hAnsi="SimSun" w:cstheme="minorHAnsi"/>
          <w:szCs w:val="18"/>
        </w:rPr>
        <w:t>”</w:t>
      </w:r>
      <w:r w:rsidRPr="00395F5B">
        <w:rPr>
          <w:rFonts w:cstheme="minorHAnsi"/>
          <w:color w:val="000000" w:themeColor="text1"/>
        </w:rPr>
        <w:t>使用以下公式计算：</w:t>
      </w:r>
    </w:p>
    <w:p w14:paraId="12D84C0A" w14:textId="77777777" w:rsidR="0014750C" w:rsidRPr="00395F5B" w:rsidRDefault="0014750C" w:rsidP="0014750C">
      <w:pPr>
        <w:pStyle w:val="ProductList-Body"/>
        <w:tabs>
          <w:tab w:val="clear" w:pos="360"/>
          <w:tab w:val="clear" w:pos="720"/>
          <w:tab w:val="clear" w:pos="1080"/>
        </w:tabs>
        <w:rPr>
          <w:rFonts w:cstheme="minorHAnsi"/>
        </w:rPr>
      </w:pPr>
    </w:p>
    <w:p w14:paraId="0EE9E84A"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rPr>
                <m:t>过度滞后小时数</m:t>
              </m:r>
            </m:num>
            <m:den>
              <m:r>
                <m:rPr>
                  <m:nor/>
                </m:rPr>
                <w:rPr>
                  <w:rFonts w:ascii="Cambria Math" w:cstheme="minorHAnsi" w:hint="eastAsia"/>
                  <w:i/>
                  <w:sz w:val="18"/>
                  <w:szCs w:val="18"/>
                </w:rPr>
                <m:t>部署小时数</m:t>
              </m:r>
            </m:den>
          </m:f>
          <m:r>
            <w:rPr>
              <w:rFonts w:ascii="Cambria Math" w:hAnsi="Cambria Math" w:cstheme="minorHAnsi"/>
              <w:sz w:val="18"/>
              <w:szCs w:val="18"/>
            </w:rPr>
            <m:t xml:space="preserve"> x 100</m:t>
          </m:r>
        </m:oMath>
      </m:oMathPara>
    </w:p>
    <w:p w14:paraId="3E810B64"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Azure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14750C" w:rsidRPr="00395F5B" w14:paraId="0DB735E2" w14:textId="77777777" w:rsidTr="00C94E4B">
        <w:trPr>
          <w:tblHeader/>
        </w:trPr>
        <w:tc>
          <w:tcPr>
            <w:tcW w:w="1613" w:type="dxa"/>
            <w:shd w:val="clear" w:color="auto" w:fill="0072C6"/>
          </w:tcPr>
          <w:p w14:paraId="779ED11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7" w:type="dxa"/>
            <w:shd w:val="clear" w:color="auto" w:fill="0072C6"/>
          </w:tcPr>
          <w:p w14:paraId="22C96B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RPO</w:t>
            </w:r>
          </w:p>
        </w:tc>
        <w:tc>
          <w:tcPr>
            <w:tcW w:w="3780" w:type="dxa"/>
            <w:shd w:val="clear" w:color="auto" w:fill="0072C6"/>
          </w:tcPr>
          <w:p w14:paraId="242554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RPO </w:t>
            </w:r>
            <w:r w:rsidRPr="00395F5B">
              <w:rPr>
                <w:rFonts w:cstheme="minorHAnsi"/>
                <w:color w:val="FFFFFF" w:themeColor="background1"/>
              </w:rPr>
              <w:t>达成百分比</w:t>
            </w:r>
          </w:p>
        </w:tc>
        <w:tc>
          <w:tcPr>
            <w:tcW w:w="2520" w:type="dxa"/>
            <w:shd w:val="clear" w:color="auto" w:fill="0072C6"/>
          </w:tcPr>
          <w:p w14:paraId="472912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FF90BD" w14:textId="77777777" w:rsidTr="00C94E4B">
        <w:tc>
          <w:tcPr>
            <w:tcW w:w="1613" w:type="dxa"/>
            <w:vAlign w:val="center"/>
          </w:tcPr>
          <w:p w14:paraId="489AC4DD" w14:textId="77777777" w:rsidR="0014750C" w:rsidRPr="00395F5B" w:rsidRDefault="0014750C" w:rsidP="00C94E4B">
            <w:pPr>
              <w:pStyle w:val="ProductList-OfferingBody"/>
              <w:jc w:val="center"/>
              <w:rPr>
                <w:rFonts w:cstheme="minorHAnsi"/>
              </w:rPr>
            </w:pPr>
            <w:r w:rsidRPr="00395F5B">
              <w:rPr>
                <w:rFonts w:cstheme="minorHAnsi"/>
              </w:rPr>
              <w:t>异地复制</w:t>
            </w:r>
          </w:p>
        </w:tc>
        <w:tc>
          <w:tcPr>
            <w:tcW w:w="1447" w:type="dxa"/>
            <w:vAlign w:val="center"/>
          </w:tcPr>
          <w:p w14:paraId="747F411A" w14:textId="77777777" w:rsidR="0014750C" w:rsidRPr="00395F5B" w:rsidRDefault="0014750C" w:rsidP="00C94E4B">
            <w:pPr>
              <w:pStyle w:val="ProductList-OfferingBody"/>
              <w:jc w:val="center"/>
              <w:rPr>
                <w:rFonts w:cstheme="minorHAnsi"/>
              </w:rPr>
            </w:pPr>
            <w:r w:rsidRPr="00395F5B">
              <w:rPr>
                <w:rFonts w:cstheme="minorHAnsi"/>
              </w:rPr>
              <w:t xml:space="preserve">5 </w:t>
            </w:r>
            <w:r w:rsidRPr="00395F5B">
              <w:rPr>
                <w:rFonts w:cstheme="minorHAnsi"/>
              </w:rPr>
              <w:t>秒</w:t>
            </w:r>
          </w:p>
        </w:tc>
        <w:tc>
          <w:tcPr>
            <w:tcW w:w="3780" w:type="dxa"/>
            <w:vAlign w:val="center"/>
          </w:tcPr>
          <w:p w14:paraId="50F17516"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520" w:type="dxa"/>
            <w:vAlign w:val="center"/>
          </w:tcPr>
          <w:p w14:paraId="5A25A388"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w:t>
            </w:r>
          </w:p>
        </w:tc>
      </w:tr>
    </w:tbl>
    <w:p w14:paraId="176097ED" w14:textId="77777777" w:rsidR="0014750C" w:rsidRPr="00395F5B" w:rsidRDefault="0014750C" w:rsidP="0014750C">
      <w:pPr>
        <w:pStyle w:val="ProductList-Body"/>
        <w:spacing w:before="240"/>
        <w:rPr>
          <w:rFonts w:cstheme="minorHAnsi"/>
        </w:rPr>
      </w:pPr>
      <w:r w:rsidRPr="00395F5B">
        <w:rPr>
          <w:rFonts w:cstheme="minorHAnsi"/>
          <w:b/>
          <w:bCs/>
          <w:color w:val="00188F"/>
        </w:rPr>
        <w:t>恢复时间目标</w:t>
      </w:r>
      <w:r w:rsidRPr="00395F5B">
        <w:rPr>
          <w:rFonts w:cstheme="minorHAnsi"/>
          <w:b/>
          <w:bCs/>
          <w:color w:val="00188F"/>
        </w:rPr>
        <w:t xml:space="preserve"> (RTO)</w:t>
      </w:r>
    </w:p>
    <w:p w14:paraId="6FB11CE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计划外故障转移</w:t>
      </w:r>
      <w:r w:rsidRPr="008F51D2">
        <w:rPr>
          <w:rFonts w:ascii="SimSun" w:hAnsi="SimSun" w:cstheme="minorHAnsi"/>
          <w:szCs w:val="18"/>
        </w:rPr>
        <w:t>”</w:t>
      </w:r>
      <w:r w:rsidRPr="00395F5B">
        <w:rPr>
          <w:rFonts w:cstheme="minorHAnsi"/>
          <w:color w:val="000000" w:themeColor="text1"/>
        </w:rPr>
        <w:t>是客户在主节点脱机以启用相容辅助节点作为主节点时启动的操作。</w:t>
      </w:r>
    </w:p>
    <w:p w14:paraId="78AF11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w:t>
      </w:r>
      <w:r w:rsidRPr="008F51D2">
        <w:rPr>
          <w:rFonts w:ascii="SimSun" w:hAnsi="SimSun" w:cstheme="minorHAnsi"/>
          <w:szCs w:val="18"/>
        </w:rPr>
        <w:t>”</w:t>
      </w:r>
      <w:r w:rsidRPr="00395F5B">
        <w:rPr>
          <w:rFonts w:cstheme="minorHAnsi"/>
          <w:color w:val="000000" w:themeColor="text1"/>
        </w:rPr>
        <w:t>是从计划外故障转移到辅助节点充当主节点所经过的时间。</w:t>
      </w:r>
    </w:p>
    <w:p w14:paraId="6F34BE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9D0DA7">
        <w:rPr>
          <w:rFonts w:ascii="SimSun" w:hAnsi="SimSun" w:cstheme="minorHAnsi"/>
          <w:color w:val="000000" w:themeColor="text1"/>
        </w:rPr>
        <w:t>”</w:t>
      </w:r>
      <w:r w:rsidRPr="00395F5B">
        <w:rPr>
          <w:rFonts w:cstheme="minorHAnsi"/>
          <w:color w:val="000000" w:themeColor="text1"/>
        </w:rPr>
        <w:t>表示最大允许恢复时间不超过</w:t>
      </w:r>
      <w:r w:rsidRPr="00395F5B">
        <w:rPr>
          <w:rFonts w:cstheme="minorHAnsi"/>
          <w:color w:val="000000" w:themeColor="text1"/>
        </w:rPr>
        <w:t xml:space="preserve"> 30 </w:t>
      </w:r>
      <w:r w:rsidRPr="00395F5B">
        <w:rPr>
          <w:rFonts w:cstheme="minorHAnsi"/>
          <w:color w:val="000000" w:themeColor="text1"/>
        </w:rPr>
        <w:t>秒。</w:t>
      </w:r>
    </w:p>
    <w:p w14:paraId="5571AC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不相容计划外故障转移</w:t>
      </w:r>
      <w:r w:rsidRPr="008F51D2">
        <w:rPr>
          <w:rFonts w:ascii="SimSun" w:hAnsi="SimSun" w:cstheme="minorHAnsi"/>
          <w:szCs w:val="18"/>
        </w:rPr>
        <w:t>”</w:t>
      </w:r>
      <w:r w:rsidRPr="00395F5B">
        <w:rPr>
          <w:rFonts w:cstheme="minorHAnsi"/>
          <w:color w:val="000000" w:themeColor="text1"/>
        </w:rPr>
        <w:t>是无法在</w:t>
      </w:r>
      <w:r w:rsidRPr="00395F5B">
        <w:rPr>
          <w:rFonts w:cstheme="minorHAnsi"/>
          <w:color w:val="000000" w:themeColor="text1"/>
        </w:rPr>
        <w:t xml:space="preserve"> RTO </w:t>
      </w:r>
      <w:r w:rsidRPr="00395F5B">
        <w:rPr>
          <w:rFonts w:cstheme="minorHAnsi"/>
          <w:color w:val="000000" w:themeColor="text1"/>
        </w:rPr>
        <w:t>中完成的计划外故障转移。</w:t>
      </w:r>
    </w:p>
    <w:p w14:paraId="04F49695"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指定数据库部署在指定订阅的帐单月份期间的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RTO </w:t>
      </w:r>
      <w:r w:rsidRPr="00395F5B">
        <w:rPr>
          <w:rFonts w:cstheme="minorHAnsi"/>
          <w:b/>
          <w:bCs/>
          <w:color w:val="00188F"/>
        </w:rPr>
        <w:t>达到百分比</w:t>
      </w:r>
      <w:r w:rsidRPr="008F51D2">
        <w:rPr>
          <w:rFonts w:ascii="SimSun" w:hAnsi="SimSun" w:cstheme="minorHAnsi"/>
          <w:szCs w:val="18"/>
        </w:rPr>
        <w:t>”</w:t>
      </w:r>
      <w:r w:rsidRPr="00395F5B">
        <w:rPr>
          <w:rFonts w:cstheme="minorHAnsi"/>
          <w:color w:val="000000" w:themeColor="text1"/>
        </w:rPr>
        <w:t>计算公式如下所示：</w:t>
      </w:r>
    </w:p>
    <w:p w14:paraId="364175F2" w14:textId="77777777" w:rsidR="0014750C" w:rsidRPr="00395F5B" w:rsidRDefault="0014750C" w:rsidP="0014750C">
      <w:pPr>
        <w:pStyle w:val="ProductList-Body"/>
        <w:tabs>
          <w:tab w:val="clear" w:pos="360"/>
          <w:tab w:val="clear" w:pos="720"/>
          <w:tab w:val="clear" w:pos="1080"/>
        </w:tabs>
        <w:rPr>
          <w:rFonts w:cstheme="minorHAnsi"/>
        </w:rPr>
      </w:pPr>
    </w:p>
    <w:p w14:paraId="0856980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计划外故障转移总数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不相容计划外故障转移总数</m:t>
              </m:r>
            </m:num>
            <m:den>
              <m:r>
                <m:rPr>
                  <m:nor/>
                </m:rPr>
                <w:rPr>
                  <w:rFonts w:ascii="Cambria Math" w:cstheme="minorHAnsi" w:hint="eastAsia"/>
                  <w:i/>
                  <w:sz w:val="18"/>
                  <w:szCs w:val="18"/>
                </w:rPr>
                <m:t>计划外故障转移总数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D126F6C"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14750C" w:rsidRPr="00395F5B" w14:paraId="618B1B65" w14:textId="77777777" w:rsidTr="00C94E4B">
        <w:trPr>
          <w:tblHeader/>
        </w:trPr>
        <w:tc>
          <w:tcPr>
            <w:tcW w:w="2880" w:type="dxa"/>
            <w:shd w:val="clear" w:color="auto" w:fill="0072C6"/>
          </w:tcPr>
          <w:p w14:paraId="474975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0" w:type="dxa"/>
            <w:shd w:val="clear" w:color="auto" w:fill="0072C6"/>
          </w:tcPr>
          <w:p w14:paraId="6823EB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RTO</w:t>
            </w:r>
          </w:p>
        </w:tc>
        <w:tc>
          <w:tcPr>
            <w:tcW w:w="2880" w:type="dxa"/>
            <w:shd w:val="clear" w:color="auto" w:fill="0072C6"/>
          </w:tcPr>
          <w:p w14:paraId="4502B9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RTO </w:t>
            </w:r>
            <w:r w:rsidRPr="00395F5B">
              <w:rPr>
                <w:rFonts w:cstheme="minorHAnsi"/>
                <w:color w:val="FFFFFF" w:themeColor="background1"/>
              </w:rPr>
              <w:t>达成百分比</w:t>
            </w:r>
          </w:p>
        </w:tc>
        <w:tc>
          <w:tcPr>
            <w:tcW w:w="2160" w:type="dxa"/>
            <w:shd w:val="clear" w:color="auto" w:fill="0072C6"/>
          </w:tcPr>
          <w:p w14:paraId="14A38DF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85D77C" w14:textId="77777777" w:rsidTr="00C94E4B">
        <w:tc>
          <w:tcPr>
            <w:tcW w:w="2880" w:type="dxa"/>
            <w:vAlign w:val="center"/>
          </w:tcPr>
          <w:p w14:paraId="30A6CE87" w14:textId="77777777" w:rsidR="0014750C" w:rsidRPr="00395F5B" w:rsidRDefault="0014750C" w:rsidP="00C94E4B">
            <w:pPr>
              <w:pStyle w:val="ProductList-OfferingBody"/>
              <w:jc w:val="center"/>
              <w:rPr>
                <w:rFonts w:cstheme="minorHAnsi"/>
              </w:rPr>
            </w:pPr>
            <w:r w:rsidRPr="00395F5B">
              <w:rPr>
                <w:rFonts w:cstheme="minorHAnsi"/>
              </w:rPr>
              <w:t>单一数据库的计划外故障转移</w:t>
            </w:r>
          </w:p>
        </w:tc>
        <w:tc>
          <w:tcPr>
            <w:tcW w:w="1440" w:type="dxa"/>
            <w:vAlign w:val="center"/>
          </w:tcPr>
          <w:p w14:paraId="0A4DECE9" w14:textId="77777777" w:rsidR="0014750C" w:rsidRPr="00395F5B" w:rsidRDefault="0014750C" w:rsidP="00C94E4B">
            <w:pPr>
              <w:pStyle w:val="ProductList-OfferingBody"/>
              <w:jc w:val="center"/>
              <w:rPr>
                <w:rFonts w:cstheme="minorHAnsi"/>
              </w:rPr>
            </w:pPr>
            <w:r w:rsidRPr="00395F5B">
              <w:rPr>
                <w:rFonts w:cstheme="minorHAnsi"/>
              </w:rPr>
              <w:t xml:space="preserve">30 </w:t>
            </w:r>
            <w:r w:rsidRPr="00395F5B">
              <w:rPr>
                <w:rFonts w:cstheme="minorHAnsi"/>
              </w:rPr>
              <w:t>秒</w:t>
            </w:r>
          </w:p>
        </w:tc>
        <w:tc>
          <w:tcPr>
            <w:tcW w:w="2880" w:type="dxa"/>
            <w:vAlign w:val="center"/>
          </w:tcPr>
          <w:p w14:paraId="6A864E48"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160" w:type="dxa"/>
            <w:vAlign w:val="center"/>
          </w:tcPr>
          <w:p w14:paraId="3D75FD5E"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100%</w:t>
            </w:r>
          </w:p>
        </w:tc>
      </w:tr>
    </w:tbl>
    <w:p w14:paraId="13A8B62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A616ED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47" w:name="_Toc120626090"/>
      <w:bookmarkStart w:id="448" w:name="_Toc138344609"/>
      <w:bookmarkEnd w:id="446"/>
      <w:r w:rsidRPr="004E4A4D">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托管实例</w:t>
      </w:r>
      <w:bookmarkEnd w:id="447"/>
      <w:bookmarkEnd w:id="448"/>
    </w:p>
    <w:p w14:paraId="16E69C3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80440A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实例</w:t>
      </w:r>
      <w:r w:rsidRPr="008F51D2">
        <w:rPr>
          <w:rFonts w:ascii="SimSun" w:hAnsi="SimSun" w:cstheme="minorHAnsi"/>
          <w:szCs w:val="18"/>
        </w:rPr>
        <w:t>”</w:t>
      </w:r>
      <w:r w:rsidRPr="00395F5B">
        <w:rPr>
          <w:rFonts w:cstheme="minorHAnsi"/>
        </w:rPr>
        <w:t>是指在任意服务层级中创建，并作为单个实例部署的任何</w:t>
      </w:r>
      <w:r w:rsidRPr="00395F5B">
        <w:rPr>
          <w:rFonts w:cstheme="minorHAnsi"/>
        </w:rPr>
        <w:t xml:space="preserve"> Microsoft Azure SQL </w:t>
      </w:r>
      <w:r w:rsidRPr="00395F5B">
        <w:rPr>
          <w:rFonts w:cstheme="minorHAnsi"/>
        </w:rPr>
        <w:t>托管实例。</w:t>
      </w:r>
    </w:p>
    <w:p w14:paraId="463109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相容网络配置</w:t>
      </w:r>
      <w:r w:rsidRPr="008F51D2">
        <w:rPr>
          <w:rFonts w:ascii="SimSun" w:hAnsi="SimSun" w:cstheme="minorHAnsi"/>
          <w:szCs w:val="18"/>
        </w:rPr>
        <w:t>”</w:t>
      </w:r>
      <w:r w:rsidRPr="00395F5B">
        <w:rPr>
          <w:rFonts w:cstheme="minorHAnsi"/>
        </w:rPr>
        <w:t>是指</w:t>
      </w:r>
      <w:r w:rsidRPr="00395F5B">
        <w:rPr>
          <w:rFonts w:cstheme="minorHAnsi"/>
        </w:rPr>
        <w:t xml:space="preserve"> Microsoft Azure </w:t>
      </w:r>
      <w:r w:rsidRPr="00395F5B">
        <w:rPr>
          <w:rFonts w:cstheme="minorHAnsi"/>
        </w:rPr>
        <w:t>虚拟网络托管实例所需的全套配置，包括</w:t>
      </w:r>
      <w:r w:rsidRPr="00395F5B">
        <w:rPr>
          <w:rFonts w:cstheme="minorHAnsi"/>
        </w:rPr>
        <w:t xml:space="preserve"> Microsoft Azure </w:t>
      </w:r>
      <w:r w:rsidRPr="00395F5B">
        <w:rPr>
          <w:rFonts w:cstheme="minorHAnsi"/>
        </w:rPr>
        <w:t>虚拟网络子网托管实例的</w:t>
      </w:r>
      <w:r w:rsidRPr="00395F5B">
        <w:rPr>
          <w:rFonts w:cstheme="minorHAnsi"/>
        </w:rPr>
        <w:t xml:space="preserve"> Microsoft Azure </w:t>
      </w:r>
      <w:r w:rsidRPr="00395F5B">
        <w:rPr>
          <w:rFonts w:cstheme="minorHAnsi"/>
        </w:rPr>
        <w:t>网络安全性组入站安全性规则和强制性</w:t>
      </w:r>
      <w:r w:rsidRPr="00395F5B">
        <w:rPr>
          <w:rFonts w:cstheme="minorHAnsi"/>
        </w:rPr>
        <w:t xml:space="preserve"> Microsoft Azure </w:t>
      </w:r>
      <w:r w:rsidRPr="00395F5B">
        <w:rPr>
          <w:rFonts w:cstheme="minorHAnsi"/>
        </w:rPr>
        <w:t>用户定义路径，支持无中断的管理流和流向位于</w:t>
      </w:r>
      <w:r w:rsidRPr="00395F5B">
        <w:rPr>
          <w:rFonts w:cstheme="minorHAnsi"/>
        </w:rPr>
        <w:t xml:space="preserve"> Microsoft Azure </w:t>
      </w:r>
      <w:r w:rsidRPr="00395F5B">
        <w:rPr>
          <w:rFonts w:cstheme="minorHAnsi"/>
        </w:rPr>
        <w:t>虚拟网络子网托管实例中的专用网关的数据流。</w:t>
      </w:r>
    </w:p>
    <w:p w14:paraId="6246749A" w14:textId="77777777" w:rsidR="0014750C" w:rsidRPr="00395F5B" w:rsidRDefault="0014750C" w:rsidP="0014750C">
      <w:pPr>
        <w:pStyle w:val="ProductList-Body"/>
        <w:rPr>
          <w:rFonts w:cstheme="minorHAnsi"/>
        </w:rPr>
      </w:pPr>
    </w:p>
    <w:p w14:paraId="43F41083" w14:textId="77777777" w:rsidR="0014750C" w:rsidRPr="00395F5B" w:rsidRDefault="0014750C" w:rsidP="0014750C">
      <w:pPr>
        <w:pStyle w:val="ProductList-Body"/>
        <w:rPr>
          <w:rFonts w:cstheme="minorHAnsi"/>
        </w:rPr>
      </w:pPr>
      <w:r w:rsidRPr="00395F5B">
        <w:rPr>
          <w:rFonts w:cstheme="minorHAnsi"/>
          <w:b/>
          <w:bCs/>
          <w:color w:val="00188F"/>
        </w:rPr>
        <w:t xml:space="preserve">Azure SQL </w:t>
      </w:r>
      <w:r w:rsidRPr="00395F5B">
        <w:rPr>
          <w:rFonts w:cstheme="minorHAnsi"/>
          <w:b/>
          <w:bCs/>
          <w:color w:val="00188F"/>
        </w:rPr>
        <w:t>托管实例服务的每月运行时间计算和服务级别</w:t>
      </w:r>
    </w:p>
    <w:p w14:paraId="052A3F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中操作指定实例的总分钟数。</w:t>
      </w:r>
    </w:p>
    <w:p w14:paraId="40E1E08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347049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是指在实例不可用期间，在指定的</w:t>
      </w:r>
      <w:r w:rsidRPr="00395F5B">
        <w:rPr>
          <w:rFonts w:cstheme="minorHAnsi"/>
        </w:rPr>
        <w:t xml:space="preserve"> Microsoft Azure </w:t>
      </w:r>
      <w:r w:rsidRPr="00395F5B">
        <w:rPr>
          <w:rFonts w:cstheme="minorHAnsi"/>
        </w:rPr>
        <w:t>订阅中部署所有实例所用的总累计分钟数。如果在某一分钟内，客户连续尝试与指定实例建立连接，但所有尝试均不成功，则认为在这一分钟内该实例不可用。</w:t>
      </w:r>
    </w:p>
    <w:p w14:paraId="52B06586" w14:textId="77777777" w:rsidR="0014750C" w:rsidRPr="00395F5B" w:rsidRDefault="0014750C" w:rsidP="0014750C">
      <w:pPr>
        <w:pStyle w:val="ProductList-Body"/>
        <w:rPr>
          <w:rFonts w:cstheme="minorHAnsi"/>
        </w:rPr>
      </w:pPr>
      <w:r w:rsidRPr="00395F5B">
        <w:rPr>
          <w:rFonts w:cstheme="minorHAnsi"/>
        </w:rPr>
        <w:t>指定实例的</w:t>
      </w:r>
      <w:r w:rsidRPr="0079488A">
        <w:rPr>
          <w:rFonts w:ascii="SimSun" w:hAnsi="SimSun" w:cstheme="minorHAnsi"/>
          <w:spacing w:val="-2"/>
          <w:szCs w:val="18"/>
        </w:rPr>
        <w:t>“</w:t>
      </w:r>
      <w:r w:rsidRPr="00395F5B">
        <w:rPr>
          <w:rFonts w:cstheme="minorHAnsi"/>
          <w:b/>
          <w:bCs/>
          <w:color w:val="00188F"/>
        </w:rPr>
        <w:t>每月运行时间百分比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43396AD" w14:textId="77777777" w:rsidR="0014750C" w:rsidRPr="00395F5B" w:rsidRDefault="0014750C" w:rsidP="0014750C">
      <w:pPr>
        <w:pStyle w:val="ProductList-Body"/>
        <w:rPr>
          <w:rFonts w:cstheme="minorHAnsi"/>
        </w:rPr>
      </w:pPr>
    </w:p>
    <w:p w14:paraId="5A28523F"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E82E33" w14:textId="77777777" w:rsidR="0014750C" w:rsidRPr="00395F5B" w:rsidRDefault="0014750C" w:rsidP="0014750C">
      <w:pPr>
        <w:pStyle w:val="ProductList-Body"/>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托管实例服务的业务关键层时，适用以下服务级别和服务额度：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8F782E" w14:textId="77777777" w:rsidTr="00C94E4B">
        <w:trPr>
          <w:tblHeader/>
        </w:trPr>
        <w:tc>
          <w:tcPr>
            <w:tcW w:w="5400" w:type="dxa"/>
            <w:shd w:val="clear" w:color="auto" w:fill="0072C6"/>
          </w:tcPr>
          <w:p w14:paraId="014149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A4C7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9AAC46" w14:textId="77777777" w:rsidTr="00C94E4B">
        <w:tc>
          <w:tcPr>
            <w:tcW w:w="5400" w:type="dxa"/>
          </w:tcPr>
          <w:p w14:paraId="7702257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86465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92C21A" w14:textId="77777777" w:rsidTr="00C94E4B">
        <w:tc>
          <w:tcPr>
            <w:tcW w:w="5400" w:type="dxa"/>
          </w:tcPr>
          <w:p w14:paraId="7ECFBF6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EF120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5B2BE2E" w14:textId="77777777" w:rsidTr="00C94E4B">
        <w:tc>
          <w:tcPr>
            <w:tcW w:w="5400" w:type="dxa"/>
          </w:tcPr>
          <w:p w14:paraId="212D1E1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AE81D2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536A4DC" w14:textId="77777777" w:rsidR="0014750C" w:rsidRPr="00395F5B" w:rsidRDefault="0014750C" w:rsidP="00420610">
      <w:pPr>
        <w:pStyle w:val="ProductList-Body"/>
        <w:keepNext/>
        <w:spacing w:before="240"/>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托管实例服务的通用层时，适用以下服务级别和服务额度：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2EBB495" w14:textId="77777777" w:rsidTr="00C94E4B">
        <w:trPr>
          <w:tblHeader/>
        </w:trPr>
        <w:tc>
          <w:tcPr>
            <w:tcW w:w="5400" w:type="dxa"/>
            <w:shd w:val="clear" w:color="auto" w:fill="0072C6"/>
          </w:tcPr>
          <w:p w14:paraId="1C5F3D9A"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CCB00D5"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47D648AE" w14:textId="77777777" w:rsidTr="00C94E4B">
        <w:tc>
          <w:tcPr>
            <w:tcW w:w="5400" w:type="dxa"/>
          </w:tcPr>
          <w:p w14:paraId="077BA3BB" w14:textId="77777777" w:rsidR="0014750C" w:rsidRPr="00395F5B" w:rsidRDefault="0014750C" w:rsidP="00420610">
            <w:pPr>
              <w:pStyle w:val="ProductList-OfferingBody"/>
              <w:keepNext/>
              <w:jc w:val="center"/>
              <w:rPr>
                <w:rFonts w:cstheme="minorHAnsi"/>
              </w:rPr>
            </w:pPr>
            <w:r w:rsidRPr="00395F5B">
              <w:rPr>
                <w:rFonts w:cstheme="minorHAnsi"/>
              </w:rPr>
              <w:t>&lt; 99.99%</w:t>
            </w:r>
          </w:p>
        </w:tc>
        <w:tc>
          <w:tcPr>
            <w:tcW w:w="3960" w:type="dxa"/>
          </w:tcPr>
          <w:p w14:paraId="2D44EA1E" w14:textId="77777777" w:rsidR="0014750C" w:rsidRPr="00395F5B" w:rsidRDefault="0014750C" w:rsidP="00420610">
            <w:pPr>
              <w:pStyle w:val="ProductList-OfferingBody"/>
              <w:keepNext/>
              <w:jc w:val="center"/>
              <w:rPr>
                <w:rFonts w:cstheme="minorHAnsi"/>
              </w:rPr>
            </w:pPr>
            <w:r w:rsidRPr="00395F5B">
              <w:rPr>
                <w:rFonts w:cstheme="minorHAnsi"/>
              </w:rPr>
              <w:t>10%</w:t>
            </w:r>
          </w:p>
        </w:tc>
      </w:tr>
      <w:tr w:rsidR="0014750C" w:rsidRPr="00395F5B" w14:paraId="3F30286D" w14:textId="77777777" w:rsidTr="00C94E4B">
        <w:tc>
          <w:tcPr>
            <w:tcW w:w="5400" w:type="dxa"/>
          </w:tcPr>
          <w:p w14:paraId="02AF1581" w14:textId="77777777" w:rsidR="0014750C" w:rsidRPr="00395F5B" w:rsidRDefault="0014750C" w:rsidP="00420610">
            <w:pPr>
              <w:pStyle w:val="ProductList-OfferingBody"/>
              <w:keepNext/>
              <w:jc w:val="center"/>
              <w:rPr>
                <w:rFonts w:cstheme="minorHAnsi"/>
              </w:rPr>
            </w:pPr>
            <w:r w:rsidRPr="00395F5B">
              <w:rPr>
                <w:rFonts w:cstheme="minorHAnsi"/>
              </w:rPr>
              <w:t>&lt; 99%</w:t>
            </w:r>
          </w:p>
        </w:tc>
        <w:tc>
          <w:tcPr>
            <w:tcW w:w="3960" w:type="dxa"/>
          </w:tcPr>
          <w:p w14:paraId="11D8A49F" w14:textId="77777777" w:rsidR="0014750C" w:rsidRPr="00395F5B" w:rsidRDefault="0014750C" w:rsidP="00420610">
            <w:pPr>
              <w:pStyle w:val="ProductList-OfferingBody"/>
              <w:keepNext/>
              <w:jc w:val="center"/>
              <w:rPr>
                <w:rFonts w:cstheme="minorHAnsi"/>
              </w:rPr>
            </w:pPr>
            <w:r w:rsidRPr="00395F5B">
              <w:rPr>
                <w:rFonts w:cstheme="minorHAnsi"/>
              </w:rPr>
              <w:t>25%</w:t>
            </w:r>
          </w:p>
        </w:tc>
      </w:tr>
      <w:tr w:rsidR="0014750C" w:rsidRPr="00395F5B" w14:paraId="79948BE9" w14:textId="77777777" w:rsidTr="00C94E4B">
        <w:tc>
          <w:tcPr>
            <w:tcW w:w="5400" w:type="dxa"/>
          </w:tcPr>
          <w:p w14:paraId="358BC513" w14:textId="77777777" w:rsidR="0014750C" w:rsidRPr="00395F5B" w:rsidRDefault="0014750C" w:rsidP="00420610">
            <w:pPr>
              <w:pStyle w:val="ProductList-OfferingBody"/>
              <w:keepNext/>
              <w:jc w:val="center"/>
              <w:rPr>
                <w:rFonts w:cstheme="minorHAnsi"/>
              </w:rPr>
            </w:pPr>
            <w:r w:rsidRPr="00395F5B">
              <w:rPr>
                <w:rFonts w:cstheme="minorHAnsi"/>
              </w:rPr>
              <w:t>&lt; 95%</w:t>
            </w:r>
          </w:p>
        </w:tc>
        <w:tc>
          <w:tcPr>
            <w:tcW w:w="3960" w:type="dxa"/>
          </w:tcPr>
          <w:p w14:paraId="4E143DD2" w14:textId="77777777" w:rsidR="0014750C" w:rsidRPr="00395F5B" w:rsidRDefault="0014750C" w:rsidP="00420610">
            <w:pPr>
              <w:pStyle w:val="ProductList-OfferingBody"/>
              <w:keepNext/>
              <w:jc w:val="center"/>
              <w:rPr>
                <w:rFonts w:cstheme="minorHAnsi"/>
              </w:rPr>
            </w:pPr>
            <w:r w:rsidRPr="00395F5B">
              <w:rPr>
                <w:rFonts w:cstheme="minorHAnsi"/>
              </w:rPr>
              <w:t>100%</w:t>
            </w:r>
          </w:p>
        </w:tc>
      </w:tr>
    </w:tbl>
    <w:p w14:paraId="52C855B1"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A8C3E71" w14:textId="77777777" w:rsidR="0014750C" w:rsidRPr="00ED4E77" w:rsidRDefault="0014750C" w:rsidP="0014750C">
      <w:pPr>
        <w:pStyle w:val="ProductList-Offering2Heading"/>
        <w:tabs>
          <w:tab w:val="clear" w:pos="360"/>
          <w:tab w:val="clear" w:pos="720"/>
          <w:tab w:val="clear" w:pos="1080"/>
        </w:tabs>
        <w:outlineLvl w:val="2"/>
        <w:rPr>
          <w:rFonts w:cstheme="majorHAnsi"/>
        </w:rPr>
      </w:pPr>
      <w:bookmarkStart w:id="449" w:name="_Toc457821580"/>
      <w:bookmarkStart w:id="450" w:name="_Toc52348989"/>
      <w:bookmarkStart w:id="451" w:name="_Toc120626091"/>
      <w:bookmarkStart w:id="452" w:name="_Toc138344610"/>
      <w:bookmarkStart w:id="453" w:name="_Hlk119928622"/>
      <w:r w:rsidRPr="00ED4E77">
        <w:rPr>
          <w:rFonts w:cstheme="majorHAnsi"/>
        </w:rPr>
        <w:t>SQL Server Stretch Database</w:t>
      </w:r>
      <w:bookmarkEnd w:id="449"/>
      <w:bookmarkEnd w:id="450"/>
      <w:bookmarkEnd w:id="451"/>
      <w:bookmarkEnd w:id="452"/>
    </w:p>
    <w:bookmarkEnd w:id="453"/>
    <w:p w14:paraId="21445868" w14:textId="77777777" w:rsidR="0014750C" w:rsidRPr="00395F5B" w:rsidRDefault="0014750C" w:rsidP="0014750C">
      <w:pPr>
        <w:pStyle w:val="ProductList-Body"/>
        <w:rPr>
          <w:rFonts w:cstheme="minorHAnsi"/>
        </w:rPr>
      </w:pPr>
      <w:r w:rsidRPr="00395F5B">
        <w:rPr>
          <w:rFonts w:cstheme="minorHAnsi"/>
          <w:b/>
          <w:color w:val="00188F"/>
        </w:rPr>
        <w:t>附加定义</w:t>
      </w:r>
      <w:r w:rsidRPr="00404E42">
        <w:rPr>
          <w:rFonts w:cstheme="minorHAnsi"/>
          <w:b/>
          <w:bCs/>
        </w:rPr>
        <w:t>：</w:t>
      </w:r>
    </w:p>
    <w:p w14:paraId="560062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Database</w:t>
      </w:r>
      <w:r w:rsidRPr="008F51D2">
        <w:rPr>
          <w:rFonts w:ascii="SimSun" w:hAnsi="SimSun" w:cstheme="minorHAnsi"/>
          <w:szCs w:val="18"/>
        </w:rPr>
        <w:t>”</w:t>
      </w:r>
      <w:r w:rsidRPr="00395F5B">
        <w:rPr>
          <w:rFonts w:cstheme="minorHAnsi"/>
        </w:rPr>
        <w:t>是指</w:t>
      </w:r>
      <w:r w:rsidRPr="00395F5B">
        <w:rPr>
          <w:rFonts w:cstheme="minorHAnsi"/>
        </w:rPr>
        <w:t xml:space="preserve"> SQL Server Stretch Database </w:t>
      </w:r>
      <w:r w:rsidRPr="00395F5B">
        <w:rPr>
          <w:rFonts w:cstheme="minorHAnsi"/>
        </w:rPr>
        <w:t>的一个实例。</w:t>
      </w:r>
    </w:p>
    <w:p w14:paraId="67BF5A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订阅中部署指定数据库的总分钟数。</w:t>
      </w:r>
    </w:p>
    <w:p w14:paraId="32ECAFCE" w14:textId="77777777" w:rsidR="0014750C" w:rsidRPr="00395F5B" w:rsidRDefault="0014750C" w:rsidP="0014750C">
      <w:pPr>
        <w:pStyle w:val="ProductList-Body"/>
        <w:rPr>
          <w:rFonts w:cstheme="minorHAnsi"/>
        </w:rPr>
      </w:pPr>
      <w:r w:rsidRPr="00395F5B">
        <w:rPr>
          <w:rFonts w:cstheme="minorHAnsi"/>
          <w:b/>
          <w:color w:val="00188F"/>
        </w:rPr>
        <w:t>停机时间</w:t>
      </w:r>
      <w:r w:rsidRPr="00B469FB">
        <w:rPr>
          <w:rFonts w:cstheme="minorHAnsi"/>
          <w:b/>
          <w:bCs/>
        </w:rPr>
        <w:t>：</w:t>
      </w:r>
      <w:r w:rsidRPr="00395F5B">
        <w:rPr>
          <w:rFonts w:cstheme="minorHAnsi"/>
        </w:rPr>
        <w:t>是指在数据库不可用期间，客户在指定的</w:t>
      </w:r>
      <w:r w:rsidRPr="00395F5B">
        <w:rPr>
          <w:rFonts w:cstheme="minorHAnsi"/>
        </w:rPr>
        <w:t xml:space="preserve"> Microsoft Azure </w:t>
      </w:r>
      <w:r w:rsidRPr="00395F5B">
        <w:rPr>
          <w:rFonts w:cstheme="minorHAnsi"/>
        </w:rPr>
        <w:t>订阅中部署所有数据库所用的总累计分钟数。如果在某一分钟内，客户连续尝试与指定数据库建立连接但均失败，则认为在这一分钟内该数据库不可用。</w:t>
      </w:r>
    </w:p>
    <w:p w14:paraId="3D214AB4"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2F2DB9">
        <w:rPr>
          <w:rFonts w:cstheme="minorHAnsi"/>
          <w:b/>
          <w:bCs/>
        </w:rPr>
        <w:t>：</w:t>
      </w:r>
      <w:r w:rsidRPr="00395F5B">
        <w:rPr>
          <w:rFonts w:cstheme="minorHAnsi"/>
        </w:rPr>
        <w:t>每月正常服务时间百分比应使用以下公式计算：</w:t>
      </w:r>
    </w:p>
    <w:p w14:paraId="413B9F33" w14:textId="77777777" w:rsidR="0014750C" w:rsidRPr="00395F5B" w:rsidRDefault="0014750C" w:rsidP="0014750C">
      <w:pPr>
        <w:pStyle w:val="ProductList-Body"/>
        <w:rPr>
          <w:rFonts w:cstheme="minorHAnsi"/>
        </w:rPr>
      </w:pPr>
    </w:p>
    <w:p w14:paraId="27575021"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BA9CB57" w14:textId="77777777" w:rsidR="0014750C" w:rsidRPr="00395F5B" w:rsidRDefault="0014750C" w:rsidP="0014750C">
      <w:pPr>
        <w:pStyle w:val="ProductList-Body"/>
        <w:rPr>
          <w:rFonts w:cstheme="minorHAnsi"/>
        </w:rPr>
      </w:pPr>
      <w:r w:rsidRPr="00395F5B">
        <w:rPr>
          <w:rFonts w:cstheme="minorHAnsi"/>
          <w:b/>
          <w:color w:val="00188F"/>
        </w:rPr>
        <w:t>服务额度</w:t>
      </w:r>
      <w:r w:rsidRPr="00E74D2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633A22" w14:textId="77777777" w:rsidTr="00C94E4B">
        <w:trPr>
          <w:tblHeader/>
        </w:trPr>
        <w:tc>
          <w:tcPr>
            <w:tcW w:w="5400" w:type="dxa"/>
            <w:shd w:val="clear" w:color="auto" w:fill="0072C6"/>
          </w:tcPr>
          <w:p w14:paraId="1BEAC2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6AA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549DF9" w14:textId="77777777" w:rsidTr="00C94E4B">
        <w:tc>
          <w:tcPr>
            <w:tcW w:w="5400" w:type="dxa"/>
          </w:tcPr>
          <w:p w14:paraId="5FB9FD9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D42A8D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D1347FE" w14:textId="77777777" w:rsidTr="00C94E4B">
        <w:tc>
          <w:tcPr>
            <w:tcW w:w="5400" w:type="dxa"/>
          </w:tcPr>
          <w:p w14:paraId="263D06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3A491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7BDBFCB"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7388D0" w14:textId="77777777" w:rsidR="0014750C" w:rsidRPr="008A4A83" w:rsidRDefault="0014750C" w:rsidP="0014750C">
      <w:pPr>
        <w:pStyle w:val="ProductList-Offering2Heading"/>
        <w:keepNext/>
        <w:tabs>
          <w:tab w:val="clear" w:pos="360"/>
          <w:tab w:val="clear" w:pos="720"/>
          <w:tab w:val="clear" w:pos="1080"/>
        </w:tabs>
        <w:outlineLvl w:val="2"/>
        <w:rPr>
          <w:rFonts w:cstheme="majorHAnsi"/>
        </w:rPr>
      </w:pPr>
      <w:bookmarkStart w:id="454" w:name="_Toc120626092"/>
      <w:bookmarkStart w:id="455" w:name="_Toc138344611"/>
      <w:r w:rsidRPr="008A4A83">
        <w:rPr>
          <w:rFonts w:cstheme="majorHAnsi"/>
        </w:rPr>
        <w:t>Static Web Apps</w:t>
      </w:r>
      <w:bookmarkEnd w:id="454"/>
      <w:bookmarkEnd w:id="455"/>
    </w:p>
    <w:p w14:paraId="1C548B0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26547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261E08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6FF096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是指客户在静态</w:t>
      </w:r>
      <w:r w:rsidRPr="00395F5B">
        <w:rPr>
          <w:rFonts w:cstheme="minorHAnsi"/>
        </w:rPr>
        <w:t xml:space="preserve"> Web </w:t>
      </w:r>
      <w:r w:rsidRPr="00395F5B">
        <w:rPr>
          <w:rFonts w:cstheme="minorHAnsi"/>
        </w:rPr>
        <w:t>应用中部署的</w:t>
      </w:r>
      <w:r w:rsidRPr="00395F5B">
        <w:rPr>
          <w:rFonts w:cstheme="minorHAnsi"/>
        </w:rPr>
        <w:t xml:space="preserve"> Web </w:t>
      </w:r>
      <w:r w:rsidRPr="00395F5B">
        <w:rPr>
          <w:rFonts w:cstheme="minorHAnsi"/>
        </w:rPr>
        <w:t>应用。</w:t>
      </w:r>
    </w:p>
    <w:p w14:paraId="7BD25F8A"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rPr>
        <w:t>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50A81D8E"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5C82A421" w14:textId="77777777" w:rsidR="0014750C" w:rsidRPr="00395F5B" w:rsidRDefault="0014750C" w:rsidP="0014750C">
      <w:pPr>
        <w:pStyle w:val="ProductList-Body"/>
        <w:rPr>
          <w:rFonts w:cstheme="minorHAnsi"/>
        </w:rPr>
      </w:pPr>
    </w:p>
    <w:p w14:paraId="1ADF7423"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m:t>
              </m:r>
              <m:r>
                <m:rPr>
                  <m:nor/>
                </m:rPr>
                <w:rPr>
                  <w:rFonts w:ascii="Cambria Math" w:cstheme="minorHAnsi" w:hint="eastAsia"/>
                  <w:i/>
                  <w:sz w:val="18"/>
                  <w:szCs w:val="18"/>
                </w:rPr>
                <m:t>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7716A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03D3C6" w14:textId="77777777" w:rsidTr="00C94E4B">
        <w:trPr>
          <w:tblHeader/>
        </w:trPr>
        <w:tc>
          <w:tcPr>
            <w:tcW w:w="5400" w:type="dxa"/>
            <w:shd w:val="clear" w:color="auto" w:fill="0072C6"/>
          </w:tcPr>
          <w:p w14:paraId="38AC66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ECA1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6D83F5" w14:textId="77777777" w:rsidTr="00C94E4B">
        <w:tc>
          <w:tcPr>
            <w:tcW w:w="5400" w:type="dxa"/>
          </w:tcPr>
          <w:p w14:paraId="62E02FE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D9B0DC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730D74" w14:textId="77777777" w:rsidTr="00C94E4B">
        <w:tc>
          <w:tcPr>
            <w:tcW w:w="5400" w:type="dxa"/>
          </w:tcPr>
          <w:p w14:paraId="146C2BF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DF740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7FDF8" w14:textId="77777777" w:rsidR="0014750C" w:rsidRPr="00395F5B" w:rsidRDefault="0014750C" w:rsidP="0014750C">
      <w:pPr>
        <w:pStyle w:val="ProductList-Body"/>
        <w:rPr>
          <w:rFonts w:cstheme="minorHAnsi"/>
        </w:rPr>
      </w:pPr>
      <w:r w:rsidRPr="00395F5B">
        <w:rPr>
          <w:rFonts w:cstheme="minorHAnsi"/>
          <w:b/>
          <w:bCs/>
          <w:color w:val="00188F"/>
        </w:rPr>
        <w:t>附加条款：</w:t>
      </w:r>
      <w:r w:rsidRPr="00395F5B">
        <w:rPr>
          <w:rFonts w:cstheme="minorHAnsi"/>
        </w:rPr>
        <w:t>服务额度仅适用于因您使用静态</w:t>
      </w:r>
      <w:r w:rsidRPr="00395F5B">
        <w:rPr>
          <w:rFonts w:cstheme="minorHAnsi"/>
        </w:rPr>
        <w:t xml:space="preserve"> Web </w:t>
      </w:r>
      <w:r w:rsidRPr="00395F5B">
        <w:rPr>
          <w:rFonts w:cstheme="minorHAnsi"/>
        </w:rPr>
        <w:t>应用而产生的费用，不适用于因使用其他类型的应用而产生的费用。</w:t>
      </w:r>
    </w:p>
    <w:p w14:paraId="6437035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56" w:name="_Toc457821581"/>
      <w:bookmarkStart w:id="457" w:name="_Toc52348990"/>
      <w:bookmarkStart w:id="458" w:name="_Toc120626093"/>
      <w:bookmarkStart w:id="459" w:name="_Toc138344612"/>
      <w:bookmarkStart w:id="460" w:name="StorageService"/>
      <w:r w:rsidRPr="00395F5B">
        <w:rPr>
          <w:rFonts w:asciiTheme="minorHAnsi" w:hAnsiTheme="minorHAnsi" w:cstheme="minorHAnsi"/>
        </w:rPr>
        <w:t>存储</w:t>
      </w:r>
      <w:bookmarkEnd w:id="456"/>
      <w:bookmarkEnd w:id="457"/>
      <w:r w:rsidRPr="00395F5B">
        <w:rPr>
          <w:rFonts w:asciiTheme="minorHAnsi" w:hAnsiTheme="minorHAnsi" w:cstheme="minorHAnsi"/>
        </w:rPr>
        <w:t>帐户</w:t>
      </w:r>
      <w:bookmarkEnd w:id="458"/>
      <w:bookmarkEnd w:id="459"/>
    </w:p>
    <w:bookmarkEnd w:id="460"/>
    <w:p w14:paraId="2D87D7D4" w14:textId="77777777" w:rsidR="0014750C" w:rsidRPr="00395F5B" w:rsidRDefault="0014750C" w:rsidP="0014750C">
      <w:pPr>
        <w:pStyle w:val="ProductList-Body"/>
        <w:rPr>
          <w:rFonts w:cstheme="minorHAnsi"/>
        </w:rPr>
      </w:pPr>
      <w:r w:rsidRPr="00395F5B">
        <w:rPr>
          <w:rFonts w:cstheme="minorHAnsi"/>
          <w:b/>
          <w:color w:val="00188F"/>
        </w:rPr>
        <w:t>附加定义</w:t>
      </w:r>
      <w:r w:rsidRPr="00C5161D">
        <w:rPr>
          <w:rFonts w:cstheme="minorHAnsi"/>
          <w:b/>
          <w:bCs/>
        </w:rPr>
        <w:t>：</w:t>
      </w:r>
    </w:p>
    <w:p w14:paraId="4F6FB4D5"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B7940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是指专门用于以</w:t>
      </w:r>
      <w:r w:rsidRPr="00395F5B">
        <w:rPr>
          <w:rFonts w:cstheme="minorHAnsi"/>
        </w:rPr>
        <w:t xml:space="preserve"> Blob </w:t>
      </w:r>
      <w:r w:rsidRPr="00395F5B">
        <w:rPr>
          <w:rFonts w:cstheme="minorHAnsi"/>
        </w:rPr>
        <w:t>的形式存储数据的存储帐户，该帐户使用户能够指定某个访问层，表示访问该帐户中数据的频率。</w:t>
      </w:r>
    </w:p>
    <w:p w14:paraId="45BB72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块</w:t>
      </w:r>
      <w:r w:rsidRPr="00395F5B">
        <w:rPr>
          <w:rFonts w:cstheme="minorHAnsi"/>
          <w:b/>
          <w:bCs/>
          <w:color w:val="00188F"/>
        </w:rPr>
        <w:t xml:space="preserve"> 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是指专门用于在固态硬盘上以块或附加</w:t>
      </w:r>
      <w:r w:rsidRPr="00395F5B">
        <w:rPr>
          <w:rFonts w:cstheme="minorHAnsi"/>
        </w:rPr>
        <w:t xml:space="preserve"> Blob </w:t>
      </w:r>
      <w:r w:rsidRPr="00395F5B">
        <w:rPr>
          <w:rFonts w:cstheme="minorHAnsi"/>
        </w:rPr>
        <w:t>形式存储数据的帐户。</w:t>
      </w:r>
    </w:p>
    <w:p w14:paraId="4316F7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冷访问层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或帐户的属性之一，其中的数据不经常被访问，且可用性服务级别低于热访问层中的</w:t>
      </w:r>
      <w:r w:rsidRPr="00395F5B">
        <w:rPr>
          <w:rFonts w:cstheme="minorHAnsi"/>
        </w:rPr>
        <w:t xml:space="preserve"> Blob</w:t>
      </w:r>
      <w:r w:rsidRPr="00395F5B">
        <w:rPr>
          <w:rFonts w:cstheme="minorHAnsi"/>
        </w:rPr>
        <w:t>。</w:t>
      </w:r>
    </w:p>
    <w:p w14:paraId="6319C9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热访问层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或帐户的属性之一，其中的数据经常被访问。</w:t>
      </w:r>
    </w:p>
    <w:p w14:paraId="6F5E56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395F5B">
        <w:rPr>
          <w:rFonts w:cstheme="minorHAnsi"/>
        </w:rPr>
        <w:t xml:space="preserve"> blob </w:t>
      </w:r>
      <w:r w:rsidRPr="00395F5B">
        <w:rPr>
          <w:rFonts w:cstheme="minorHAnsi"/>
        </w:rPr>
        <w:t>或文件复制。</w:t>
      </w:r>
    </w:p>
    <w:p w14:paraId="1116D44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错误率</w:t>
      </w:r>
      <w:r w:rsidRPr="008F51D2">
        <w:rPr>
          <w:rFonts w:ascii="SimSun" w:hAnsi="SimSun" w:cstheme="minorHAnsi"/>
          <w:szCs w:val="18"/>
        </w:rPr>
        <w:t>”</w:t>
      </w:r>
      <w:r w:rsidRPr="00395F5B">
        <w:rPr>
          <w:rFonts w:cstheme="minorHAnsi"/>
        </w:rPr>
        <w:t>是指在一个规定的时间间隔（当前设置为一个小时）内失败的存储事务数除以总存储事务数。如果在指定的一小时时间间隔内总存储事务数为零，则该时间间隔的错误率为</w:t>
      </w:r>
      <w:r w:rsidRPr="00395F5B">
        <w:rPr>
          <w:rFonts w:cstheme="minorHAnsi"/>
        </w:rPr>
        <w:t xml:space="preserve"> 0%</w:t>
      </w:r>
      <w:r w:rsidRPr="00395F5B">
        <w:rPr>
          <w:rFonts w:cstheme="minorHAnsi"/>
        </w:rPr>
        <w:t>。</w:t>
      </w:r>
    </w:p>
    <w:p w14:paraId="33DABF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失败的存储事务数</w:t>
      </w:r>
      <w:r w:rsidRPr="008F51D2">
        <w:rPr>
          <w:rFonts w:ascii="SimSun" w:hAnsi="SimSun" w:cstheme="minorHAnsi"/>
          <w:szCs w:val="18"/>
        </w:rPr>
        <w:t>”</w:t>
      </w:r>
      <w:r w:rsidRPr="00395F5B">
        <w:rPr>
          <w:rFonts w:cstheme="minorHAnsi"/>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1BBA8" w14:textId="77777777" w:rsidTr="00C94E4B">
        <w:trPr>
          <w:tblHeader/>
        </w:trPr>
        <w:tc>
          <w:tcPr>
            <w:tcW w:w="5400" w:type="dxa"/>
            <w:shd w:val="clear" w:color="auto" w:fill="0072C6"/>
          </w:tcPr>
          <w:p w14:paraId="69F80A70"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事务类型</w:t>
            </w:r>
          </w:p>
        </w:tc>
        <w:tc>
          <w:tcPr>
            <w:tcW w:w="3960" w:type="dxa"/>
            <w:shd w:val="clear" w:color="auto" w:fill="0072C6"/>
          </w:tcPr>
          <w:p w14:paraId="6BB56C8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12911A07" w14:textId="77777777" w:rsidTr="00C94E4B">
        <w:tc>
          <w:tcPr>
            <w:tcW w:w="5400" w:type="dxa"/>
          </w:tcPr>
          <w:p w14:paraId="0558E77D" w14:textId="77777777" w:rsidR="0014750C" w:rsidRPr="00395F5B" w:rsidRDefault="0014750C" w:rsidP="00C94E4B">
            <w:pPr>
              <w:pStyle w:val="ProductList-OfferingBody"/>
              <w:rPr>
                <w:rFonts w:cstheme="minorHAnsi"/>
              </w:rPr>
            </w:pPr>
            <w:r w:rsidRPr="00395F5B">
              <w:rPr>
                <w:rFonts w:cstheme="minorHAnsi"/>
              </w:rPr>
              <w:t xml:space="preserve">PutBlob </w:t>
            </w:r>
            <w:r w:rsidRPr="00395F5B">
              <w:rPr>
                <w:rFonts w:cstheme="minorHAnsi"/>
              </w:rPr>
              <w:t>和</w:t>
            </w:r>
            <w:r w:rsidRPr="00395F5B">
              <w:rPr>
                <w:rFonts w:cstheme="minorHAnsi"/>
              </w:rPr>
              <w:t xml:space="preserve"> GetBlob</w:t>
            </w:r>
            <w:r w:rsidRPr="00395F5B">
              <w:rPr>
                <w:rFonts w:cstheme="minorHAnsi"/>
              </w:rPr>
              <w:t>（包括块和页）</w:t>
            </w:r>
          </w:p>
          <w:p w14:paraId="3EB55684" w14:textId="77777777" w:rsidR="0014750C" w:rsidRPr="00395F5B" w:rsidRDefault="0014750C" w:rsidP="00C94E4B">
            <w:pPr>
              <w:pStyle w:val="ProductList-OfferingBody"/>
              <w:rPr>
                <w:rFonts w:cstheme="minorHAnsi"/>
              </w:rPr>
            </w:pPr>
            <w:r w:rsidRPr="00395F5B">
              <w:rPr>
                <w:rFonts w:cstheme="minorHAnsi"/>
              </w:rPr>
              <w:t>获取有效页</w:t>
            </w:r>
            <w:r w:rsidRPr="00395F5B">
              <w:rPr>
                <w:rFonts w:cstheme="minorHAnsi"/>
              </w:rPr>
              <w:t xml:space="preserve"> Blob </w:t>
            </w:r>
            <w:r w:rsidRPr="00395F5B">
              <w:rPr>
                <w:rFonts w:cstheme="minorHAnsi"/>
              </w:rPr>
              <w:t>范围</w:t>
            </w:r>
          </w:p>
        </w:tc>
        <w:tc>
          <w:tcPr>
            <w:tcW w:w="3960" w:type="dxa"/>
          </w:tcPr>
          <w:p w14:paraId="4DC4D0F5" w14:textId="77777777" w:rsidR="0014750C" w:rsidRPr="00395F5B" w:rsidRDefault="0014750C" w:rsidP="00C94E4B">
            <w:pPr>
              <w:pStyle w:val="ProductList-OfferingBody"/>
              <w:rPr>
                <w:rFonts w:cstheme="minorHAnsi"/>
              </w:rPr>
            </w:pPr>
            <w:r w:rsidRPr="00395F5B">
              <w:rPr>
                <w:rFonts w:cstheme="minorHAnsi"/>
              </w:rPr>
              <w:t>两</w:t>
            </w:r>
            <w:r w:rsidRPr="00395F5B">
              <w:rPr>
                <w:rFonts w:cstheme="minorHAnsi"/>
              </w:rPr>
              <w:t xml:space="preserve"> (2) </w:t>
            </w:r>
            <w:r w:rsidRPr="00395F5B">
              <w:rPr>
                <w:rFonts w:cstheme="minorHAnsi"/>
              </w:rPr>
              <w:t>秒乘以请求处理过程中传输的</w:t>
            </w:r>
            <w:r w:rsidRPr="00395F5B">
              <w:rPr>
                <w:rFonts w:cstheme="minorHAnsi"/>
              </w:rPr>
              <w:t xml:space="preserve"> MB </w:t>
            </w:r>
            <w:r w:rsidRPr="00395F5B">
              <w:rPr>
                <w:rFonts w:cstheme="minorHAnsi"/>
              </w:rPr>
              <w:t>数</w:t>
            </w:r>
          </w:p>
        </w:tc>
      </w:tr>
      <w:tr w:rsidR="0014750C" w:rsidRPr="00395F5B" w14:paraId="1A931D5F" w14:textId="77777777" w:rsidTr="00C94E4B">
        <w:tc>
          <w:tcPr>
            <w:tcW w:w="5400" w:type="dxa"/>
          </w:tcPr>
          <w:p w14:paraId="63A03BE8" w14:textId="77777777" w:rsidR="0014750C" w:rsidRPr="00395F5B" w:rsidRDefault="0014750C" w:rsidP="00C94E4B">
            <w:pPr>
              <w:pStyle w:val="ProductList-OfferingBody"/>
              <w:rPr>
                <w:rFonts w:cstheme="minorHAnsi"/>
              </w:rPr>
            </w:pPr>
            <w:r w:rsidRPr="00395F5B">
              <w:rPr>
                <w:rFonts w:cstheme="minorHAnsi"/>
                <w:szCs w:val="16"/>
              </w:rPr>
              <w:t xml:space="preserve">PutFile </w:t>
            </w:r>
            <w:r w:rsidRPr="00395F5B">
              <w:rPr>
                <w:rFonts w:cstheme="minorHAnsi"/>
                <w:szCs w:val="16"/>
              </w:rPr>
              <w:t>和</w:t>
            </w:r>
            <w:r w:rsidRPr="00395F5B">
              <w:rPr>
                <w:rFonts w:cstheme="minorHAnsi"/>
                <w:szCs w:val="16"/>
              </w:rPr>
              <w:t xml:space="preserve"> GetFile</w:t>
            </w:r>
          </w:p>
        </w:tc>
        <w:tc>
          <w:tcPr>
            <w:tcW w:w="3960" w:type="dxa"/>
          </w:tcPr>
          <w:p w14:paraId="15272A6C" w14:textId="77777777" w:rsidR="0014750C" w:rsidRPr="00395F5B" w:rsidRDefault="0014750C" w:rsidP="00C94E4B">
            <w:pPr>
              <w:pStyle w:val="ProductList-OfferingBody"/>
              <w:rPr>
                <w:rFonts w:cstheme="minorHAnsi"/>
              </w:rPr>
            </w:pPr>
            <w:r w:rsidRPr="00395F5B">
              <w:rPr>
                <w:rFonts w:cstheme="minorHAnsi"/>
                <w:szCs w:val="16"/>
              </w:rPr>
              <w:t>两</w:t>
            </w:r>
            <w:r w:rsidRPr="00395F5B">
              <w:rPr>
                <w:rFonts w:cstheme="minorHAnsi"/>
                <w:szCs w:val="16"/>
              </w:rPr>
              <w:t xml:space="preserve"> (2) </w:t>
            </w:r>
            <w:r w:rsidRPr="00395F5B">
              <w:rPr>
                <w:rFonts w:cstheme="minorHAnsi"/>
                <w:szCs w:val="16"/>
              </w:rPr>
              <w:t>秒乘以请求处理过程中传输的</w:t>
            </w:r>
            <w:r w:rsidRPr="00395F5B">
              <w:rPr>
                <w:rFonts w:cstheme="minorHAnsi"/>
                <w:szCs w:val="16"/>
              </w:rPr>
              <w:t xml:space="preserve"> MB </w:t>
            </w:r>
            <w:r w:rsidRPr="00395F5B">
              <w:rPr>
                <w:rFonts w:cstheme="minorHAnsi"/>
                <w:szCs w:val="16"/>
              </w:rPr>
              <w:t>数</w:t>
            </w:r>
          </w:p>
        </w:tc>
      </w:tr>
      <w:tr w:rsidR="0014750C" w:rsidRPr="00395F5B" w14:paraId="56866F48" w14:textId="77777777" w:rsidTr="00C94E4B">
        <w:tc>
          <w:tcPr>
            <w:tcW w:w="5400" w:type="dxa"/>
          </w:tcPr>
          <w:p w14:paraId="18DA7877" w14:textId="77777777" w:rsidR="0014750C" w:rsidRPr="00395F5B" w:rsidRDefault="0014750C" w:rsidP="00C94E4B">
            <w:pPr>
              <w:pStyle w:val="ProductList-OfferingBody"/>
              <w:rPr>
                <w:rFonts w:cstheme="minorHAnsi"/>
              </w:rPr>
            </w:pPr>
            <w:r w:rsidRPr="00395F5B">
              <w:rPr>
                <w:rFonts w:cstheme="minorHAnsi"/>
              </w:rPr>
              <w:t>复制</w:t>
            </w:r>
            <w:r w:rsidRPr="00395F5B">
              <w:rPr>
                <w:rFonts w:cstheme="minorHAnsi"/>
              </w:rPr>
              <w:t xml:space="preserve"> Blob</w:t>
            </w:r>
          </w:p>
        </w:tc>
        <w:tc>
          <w:tcPr>
            <w:tcW w:w="3960" w:type="dxa"/>
          </w:tcPr>
          <w:p w14:paraId="104C347E" w14:textId="77777777" w:rsidR="0014750C" w:rsidRPr="00395F5B" w:rsidRDefault="0014750C" w:rsidP="00C94E4B">
            <w:pPr>
              <w:pStyle w:val="ProductList-OfferingBody"/>
              <w:rPr>
                <w:rFonts w:cstheme="minorHAnsi"/>
              </w:rPr>
            </w:pPr>
            <w:r w:rsidRPr="00395F5B">
              <w:rPr>
                <w:rFonts w:cstheme="minorHAnsi"/>
              </w:rPr>
              <w:t>九十</w:t>
            </w:r>
            <w:r w:rsidRPr="00395F5B">
              <w:rPr>
                <w:rFonts w:cstheme="minorHAnsi"/>
              </w:rPr>
              <w:t xml:space="preserve"> (90) </w:t>
            </w:r>
            <w:r w:rsidRPr="00395F5B">
              <w:rPr>
                <w:rFonts w:cstheme="minorHAnsi"/>
              </w:rPr>
              <w:t>秒（其中源和目标</w:t>
            </w:r>
            <w:r w:rsidRPr="00395F5B">
              <w:rPr>
                <w:rFonts w:cstheme="minorHAnsi"/>
              </w:rPr>
              <w:t xml:space="preserve"> Blob </w:t>
            </w:r>
            <w:r w:rsidRPr="00395F5B">
              <w:rPr>
                <w:rFonts w:cstheme="minorHAnsi"/>
              </w:rPr>
              <w:t>都位于同一存储帐户内）</w:t>
            </w:r>
          </w:p>
        </w:tc>
      </w:tr>
      <w:tr w:rsidR="0014750C" w:rsidRPr="00395F5B" w14:paraId="4EA1EEE2" w14:textId="77777777" w:rsidTr="00C94E4B">
        <w:tc>
          <w:tcPr>
            <w:tcW w:w="5400" w:type="dxa"/>
          </w:tcPr>
          <w:p w14:paraId="7E680F1E" w14:textId="77777777" w:rsidR="0014750C" w:rsidRPr="00395F5B" w:rsidRDefault="0014750C" w:rsidP="00C94E4B">
            <w:pPr>
              <w:pStyle w:val="ProductList-OfferingBody"/>
              <w:rPr>
                <w:rFonts w:cstheme="minorHAnsi"/>
              </w:rPr>
            </w:pPr>
            <w:r w:rsidRPr="00395F5B">
              <w:rPr>
                <w:rFonts w:cstheme="minorHAnsi"/>
                <w:szCs w:val="16"/>
              </w:rPr>
              <w:t>复制文件</w:t>
            </w:r>
          </w:p>
        </w:tc>
        <w:tc>
          <w:tcPr>
            <w:tcW w:w="3960" w:type="dxa"/>
          </w:tcPr>
          <w:p w14:paraId="7918FCAA" w14:textId="77777777" w:rsidR="0014750C" w:rsidRPr="00395F5B" w:rsidRDefault="0014750C" w:rsidP="00C94E4B">
            <w:pPr>
              <w:pStyle w:val="ProductList-OfferingBody"/>
              <w:rPr>
                <w:rFonts w:cstheme="minorHAnsi"/>
              </w:rPr>
            </w:pPr>
            <w:r w:rsidRPr="00395F5B">
              <w:rPr>
                <w:rFonts w:cstheme="minorHAnsi"/>
                <w:szCs w:val="16"/>
              </w:rPr>
              <w:t>九十</w:t>
            </w:r>
            <w:r w:rsidRPr="00395F5B">
              <w:rPr>
                <w:rFonts w:cstheme="minorHAnsi"/>
                <w:szCs w:val="16"/>
              </w:rPr>
              <w:t xml:space="preserve"> (90) </w:t>
            </w:r>
            <w:r w:rsidRPr="00395F5B">
              <w:rPr>
                <w:rFonts w:cstheme="minorHAnsi"/>
                <w:szCs w:val="16"/>
              </w:rPr>
              <w:t>秒（其中源和目标文件都位于同一存储帐户内）</w:t>
            </w:r>
          </w:p>
        </w:tc>
      </w:tr>
      <w:tr w:rsidR="0014750C" w:rsidRPr="00395F5B" w14:paraId="568A5916" w14:textId="77777777" w:rsidTr="00C94E4B">
        <w:tc>
          <w:tcPr>
            <w:tcW w:w="5400" w:type="dxa"/>
          </w:tcPr>
          <w:p w14:paraId="355627F3" w14:textId="77777777" w:rsidR="0014750C" w:rsidRPr="00395F5B" w:rsidRDefault="0014750C" w:rsidP="00C94E4B">
            <w:pPr>
              <w:pStyle w:val="ProductList-OfferingBody"/>
              <w:rPr>
                <w:rFonts w:cstheme="minorHAnsi"/>
              </w:rPr>
            </w:pPr>
            <w:r w:rsidRPr="00395F5B">
              <w:rPr>
                <w:rFonts w:cstheme="minorHAnsi"/>
              </w:rPr>
              <w:t>PutBlockList</w:t>
            </w:r>
          </w:p>
          <w:p w14:paraId="45475292" w14:textId="77777777" w:rsidR="0014750C" w:rsidRPr="00395F5B" w:rsidRDefault="0014750C" w:rsidP="00C94E4B">
            <w:pPr>
              <w:pStyle w:val="ProductList-OfferingBody"/>
              <w:rPr>
                <w:rFonts w:cstheme="minorHAnsi"/>
              </w:rPr>
            </w:pPr>
            <w:r w:rsidRPr="00395F5B">
              <w:rPr>
                <w:rFonts w:cstheme="minorHAnsi"/>
              </w:rPr>
              <w:t>GetBlockList</w:t>
            </w:r>
          </w:p>
        </w:tc>
        <w:tc>
          <w:tcPr>
            <w:tcW w:w="3960" w:type="dxa"/>
          </w:tcPr>
          <w:p w14:paraId="5C3774D8" w14:textId="77777777" w:rsidR="0014750C" w:rsidRPr="00395F5B" w:rsidRDefault="0014750C" w:rsidP="00C94E4B">
            <w:pPr>
              <w:pStyle w:val="ProductList-OfferingBody"/>
              <w:rPr>
                <w:rFonts w:cstheme="minorHAnsi"/>
              </w:rPr>
            </w:pPr>
            <w:r w:rsidRPr="00395F5B">
              <w:rPr>
                <w:rFonts w:cstheme="minorHAnsi"/>
              </w:rPr>
              <w:t>六十</w:t>
            </w:r>
            <w:r w:rsidRPr="00395F5B">
              <w:rPr>
                <w:rFonts w:cstheme="minorHAnsi"/>
              </w:rPr>
              <w:t xml:space="preserve"> (60) </w:t>
            </w:r>
            <w:r w:rsidRPr="00395F5B">
              <w:rPr>
                <w:rFonts w:cstheme="minorHAnsi"/>
              </w:rPr>
              <w:t>秒</w:t>
            </w:r>
          </w:p>
        </w:tc>
      </w:tr>
      <w:tr w:rsidR="0014750C" w:rsidRPr="00395F5B" w14:paraId="3AC2312A" w14:textId="77777777" w:rsidTr="00C94E4B">
        <w:tc>
          <w:tcPr>
            <w:tcW w:w="5400" w:type="dxa"/>
          </w:tcPr>
          <w:p w14:paraId="148879EF" w14:textId="77777777" w:rsidR="0014750C" w:rsidRPr="00395F5B" w:rsidRDefault="0014750C" w:rsidP="00C94E4B">
            <w:pPr>
              <w:pStyle w:val="ProductList-OfferingBody"/>
              <w:spacing w:line="228" w:lineRule="auto"/>
              <w:rPr>
                <w:rFonts w:cstheme="minorHAnsi"/>
              </w:rPr>
            </w:pPr>
            <w:r w:rsidRPr="00395F5B">
              <w:rPr>
                <w:rFonts w:cstheme="minorHAnsi"/>
                <w:szCs w:val="16"/>
              </w:rPr>
              <w:t>表查询</w:t>
            </w:r>
          </w:p>
          <w:p w14:paraId="52BA909A" w14:textId="77777777" w:rsidR="0014750C" w:rsidRPr="00395F5B" w:rsidRDefault="0014750C" w:rsidP="00C94E4B">
            <w:pPr>
              <w:pStyle w:val="ProductList-OfferingBody"/>
              <w:spacing w:line="228" w:lineRule="auto"/>
              <w:rPr>
                <w:rFonts w:cstheme="minorHAnsi"/>
              </w:rPr>
            </w:pPr>
            <w:r w:rsidRPr="00395F5B">
              <w:rPr>
                <w:rFonts w:cstheme="minorHAnsi"/>
                <w:szCs w:val="16"/>
              </w:rPr>
              <w:t>列表操作</w:t>
            </w:r>
          </w:p>
          <w:p w14:paraId="5A4A486C" w14:textId="77777777" w:rsidR="0014750C" w:rsidRPr="00395F5B" w:rsidRDefault="0014750C" w:rsidP="00C94E4B">
            <w:pPr>
              <w:pStyle w:val="ProductList-Body"/>
              <w:spacing w:line="228" w:lineRule="auto"/>
              <w:rPr>
                <w:rFonts w:cstheme="minorHAnsi"/>
                <w:sz w:val="16"/>
                <w:szCs w:val="16"/>
              </w:rPr>
            </w:pPr>
            <w:r w:rsidRPr="00395F5B">
              <w:rPr>
                <w:rFonts w:cstheme="minorHAnsi"/>
                <w:sz w:val="16"/>
                <w:szCs w:val="16"/>
              </w:rPr>
              <w:t>查找操作</w:t>
            </w:r>
          </w:p>
        </w:tc>
        <w:tc>
          <w:tcPr>
            <w:tcW w:w="3960" w:type="dxa"/>
          </w:tcPr>
          <w:p w14:paraId="6EC94753" w14:textId="77777777" w:rsidR="0014750C" w:rsidRPr="00395F5B" w:rsidRDefault="0014750C" w:rsidP="00C94E4B">
            <w:pPr>
              <w:pStyle w:val="ProductList-OfferingBody"/>
              <w:spacing w:line="228" w:lineRule="auto"/>
              <w:rPr>
                <w:rFonts w:cstheme="minorHAnsi"/>
              </w:rPr>
            </w:pPr>
            <w:r w:rsidRPr="00395F5B">
              <w:rPr>
                <w:rFonts w:cstheme="minorHAnsi"/>
              </w:rPr>
              <w:t>十</w:t>
            </w:r>
            <w:r w:rsidRPr="00395F5B">
              <w:rPr>
                <w:rFonts w:cstheme="minorHAnsi"/>
              </w:rPr>
              <w:t xml:space="preserve"> (10) </w:t>
            </w:r>
            <w:r w:rsidRPr="00395F5B">
              <w:rPr>
                <w:rFonts w:cstheme="minorHAnsi"/>
              </w:rPr>
              <w:t>秒（完成处理或返回继续）</w:t>
            </w:r>
          </w:p>
        </w:tc>
      </w:tr>
      <w:tr w:rsidR="0014750C" w:rsidRPr="00395F5B" w14:paraId="18144AB2" w14:textId="77777777" w:rsidTr="00C94E4B">
        <w:tc>
          <w:tcPr>
            <w:tcW w:w="5400" w:type="dxa"/>
          </w:tcPr>
          <w:p w14:paraId="46E4F565" w14:textId="77777777" w:rsidR="0014750C" w:rsidRPr="00395F5B" w:rsidRDefault="0014750C" w:rsidP="00C94E4B">
            <w:pPr>
              <w:pStyle w:val="ProductList-OfferingBody"/>
              <w:spacing w:line="228" w:lineRule="auto"/>
              <w:rPr>
                <w:rFonts w:cstheme="minorHAnsi"/>
              </w:rPr>
            </w:pPr>
            <w:r w:rsidRPr="00395F5B">
              <w:rPr>
                <w:rFonts w:cstheme="minorHAnsi"/>
              </w:rPr>
              <w:t>批处理表操作</w:t>
            </w:r>
          </w:p>
        </w:tc>
        <w:tc>
          <w:tcPr>
            <w:tcW w:w="3960" w:type="dxa"/>
          </w:tcPr>
          <w:p w14:paraId="58A6F510" w14:textId="77777777" w:rsidR="0014750C" w:rsidRPr="00395F5B" w:rsidRDefault="0014750C" w:rsidP="00C94E4B">
            <w:pPr>
              <w:pStyle w:val="ProductList-OfferingBody"/>
              <w:spacing w:line="228" w:lineRule="auto"/>
              <w:rPr>
                <w:rFonts w:cstheme="minorHAnsi"/>
              </w:rPr>
            </w:pPr>
            <w:r w:rsidRPr="00395F5B">
              <w:rPr>
                <w:rFonts w:cstheme="minorHAnsi"/>
              </w:rPr>
              <w:t>三十</w:t>
            </w:r>
            <w:r w:rsidRPr="00395F5B">
              <w:rPr>
                <w:rFonts w:cstheme="minorHAnsi"/>
              </w:rPr>
              <w:t xml:space="preserve"> (30) </w:t>
            </w:r>
            <w:r w:rsidRPr="00395F5B">
              <w:rPr>
                <w:rFonts w:cstheme="minorHAnsi"/>
              </w:rPr>
              <w:t>秒</w:t>
            </w:r>
          </w:p>
        </w:tc>
      </w:tr>
      <w:tr w:rsidR="0014750C" w:rsidRPr="00395F5B" w14:paraId="7771037B" w14:textId="77777777" w:rsidTr="00C94E4B">
        <w:tc>
          <w:tcPr>
            <w:tcW w:w="5400" w:type="dxa"/>
          </w:tcPr>
          <w:p w14:paraId="5D824702" w14:textId="77777777" w:rsidR="0014750C" w:rsidRPr="00395F5B" w:rsidRDefault="0014750C" w:rsidP="00C94E4B">
            <w:pPr>
              <w:pStyle w:val="ProductList-OfferingBody"/>
              <w:spacing w:line="228" w:lineRule="auto"/>
              <w:rPr>
                <w:rFonts w:cstheme="minorHAnsi"/>
              </w:rPr>
            </w:pPr>
            <w:r w:rsidRPr="00395F5B">
              <w:rPr>
                <w:rFonts w:cstheme="minorHAnsi"/>
              </w:rPr>
              <w:t>所有单个实体表操作</w:t>
            </w:r>
          </w:p>
          <w:p w14:paraId="69EB0857" w14:textId="77777777" w:rsidR="0014750C" w:rsidRPr="00395F5B" w:rsidRDefault="0014750C" w:rsidP="00C94E4B">
            <w:pPr>
              <w:pStyle w:val="ProductList-OfferingBody"/>
              <w:spacing w:line="228" w:lineRule="auto"/>
              <w:rPr>
                <w:rFonts w:cstheme="minorHAnsi"/>
              </w:rPr>
            </w:pPr>
            <w:r w:rsidRPr="00395F5B">
              <w:rPr>
                <w:rFonts w:cstheme="minorHAnsi"/>
              </w:rPr>
              <w:t>所有其他</w:t>
            </w:r>
            <w:r w:rsidRPr="00395F5B">
              <w:rPr>
                <w:rFonts w:cstheme="minorHAnsi"/>
              </w:rPr>
              <w:t xml:space="preserve"> Blob</w:t>
            </w:r>
            <w:r w:rsidRPr="00395F5B">
              <w:rPr>
                <w:rFonts w:cstheme="minorHAnsi"/>
              </w:rPr>
              <w:t>、文件和消息操作</w:t>
            </w:r>
          </w:p>
        </w:tc>
        <w:tc>
          <w:tcPr>
            <w:tcW w:w="3960" w:type="dxa"/>
          </w:tcPr>
          <w:p w14:paraId="78ABF208" w14:textId="77777777" w:rsidR="0014750C" w:rsidRPr="00395F5B" w:rsidRDefault="0014750C" w:rsidP="00C94E4B">
            <w:pPr>
              <w:pStyle w:val="ProductList-OfferingBody"/>
              <w:spacing w:line="228" w:lineRule="auto"/>
              <w:rPr>
                <w:rFonts w:cstheme="minorHAnsi"/>
              </w:rPr>
            </w:pPr>
            <w:r w:rsidRPr="00395F5B">
              <w:rPr>
                <w:rFonts w:cstheme="minorHAnsi"/>
              </w:rPr>
              <w:t>两</w:t>
            </w:r>
            <w:r w:rsidRPr="00395F5B">
              <w:rPr>
                <w:rFonts w:cstheme="minorHAnsi"/>
              </w:rPr>
              <w:t xml:space="preserve"> (2) </w:t>
            </w:r>
            <w:r w:rsidRPr="00395F5B">
              <w:rPr>
                <w:rFonts w:cstheme="minorHAnsi"/>
              </w:rPr>
              <w:t>秒</w:t>
            </w:r>
          </w:p>
        </w:tc>
      </w:tr>
    </w:tbl>
    <w:p w14:paraId="459F7926" w14:textId="77777777" w:rsidR="0014750C" w:rsidRPr="00395F5B" w:rsidRDefault="0014750C" w:rsidP="0014750C">
      <w:pPr>
        <w:pStyle w:val="ProductList-Body"/>
        <w:spacing w:line="228" w:lineRule="auto"/>
        <w:rPr>
          <w:rFonts w:cstheme="minorHAnsi"/>
        </w:rPr>
      </w:pPr>
      <w:r w:rsidRPr="00395F5B">
        <w:rPr>
          <w:rFonts w:cstheme="minorHAnsi"/>
        </w:rPr>
        <w:t>这些数字表示最大处理时间。预期的实际时间和平均时间要少得多。</w:t>
      </w:r>
    </w:p>
    <w:p w14:paraId="11F77D33" w14:textId="77777777" w:rsidR="0014750C" w:rsidRPr="00420610" w:rsidRDefault="0014750C" w:rsidP="0014750C">
      <w:pPr>
        <w:pStyle w:val="ProductList-Body"/>
        <w:rPr>
          <w:rFonts w:cstheme="minorHAnsi"/>
          <w:szCs w:val="18"/>
        </w:rPr>
      </w:pPr>
    </w:p>
    <w:p w14:paraId="5E8AD190" w14:textId="77777777" w:rsidR="0014750C" w:rsidRPr="00395F5B" w:rsidRDefault="0014750C" w:rsidP="0014750C">
      <w:pPr>
        <w:pStyle w:val="ProductList-Body"/>
        <w:spacing w:line="228" w:lineRule="auto"/>
        <w:rPr>
          <w:rFonts w:cstheme="minorHAnsi"/>
        </w:rPr>
      </w:pPr>
      <w:r w:rsidRPr="00395F5B">
        <w:rPr>
          <w:rFonts w:cstheme="minorHAnsi"/>
        </w:rPr>
        <w:t>失败的存储事务不包括：</w:t>
      </w:r>
    </w:p>
    <w:p w14:paraId="0E965875"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由于未能遵守适当的回退原则，而受到存储服务限制的事务请求。</w:t>
      </w:r>
    </w:p>
    <w:p w14:paraId="38CC3D7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其超时时间设置得比上面指定的各个最大处理时间要短的事务请求。</w:t>
      </w:r>
    </w:p>
    <w:p w14:paraId="0E60056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帐户的读取事务请求，您在发送到主要区域的请求失败时未尝试针对与存储帐户关联的次要区域执行请求。</w:t>
      </w:r>
    </w:p>
    <w:p w14:paraId="14BD3411"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帐户的读取事务请求，这些请求由于异地复制延迟而失败。</w:t>
      </w:r>
    </w:p>
    <w:p w14:paraId="39832141" w14:textId="77777777" w:rsidR="0014750C" w:rsidRPr="00E64DE0" w:rsidRDefault="0014750C" w:rsidP="0014750C">
      <w:pPr>
        <w:pStyle w:val="ProductList-Body"/>
        <w:spacing w:before="40" w:after="40" w:line="228" w:lineRule="auto"/>
        <w:rPr>
          <w:rFonts w:cstheme="minorHAnsi"/>
          <w:spacing w:val="-4"/>
        </w:rPr>
      </w:pPr>
      <w:r w:rsidRPr="00E64DE0">
        <w:rPr>
          <w:rFonts w:cstheme="minorHAnsi"/>
          <w:spacing w:val="-4"/>
        </w:rPr>
        <w:t xml:space="preserve">GRS </w:t>
      </w:r>
      <w:r w:rsidRPr="00E64DE0">
        <w:rPr>
          <w:rFonts w:cstheme="minorHAnsi"/>
          <w:spacing w:val="-4"/>
        </w:rPr>
        <w:t>和</w:t>
      </w:r>
      <w:r w:rsidRPr="00E64DE0">
        <w:rPr>
          <w:rFonts w:cstheme="minorHAnsi"/>
          <w:spacing w:val="-4"/>
        </w:rPr>
        <w:t xml:space="preserve"> RA-GRS </w:t>
      </w:r>
      <w:r w:rsidRPr="00E64DE0">
        <w:rPr>
          <w:rFonts w:cstheme="minorHAnsi"/>
          <w:spacing w:val="-4"/>
        </w:rPr>
        <w:t>帐户的</w:t>
      </w:r>
      <w:r w:rsidRPr="0079488A">
        <w:rPr>
          <w:rFonts w:ascii="SimSun" w:hAnsi="SimSun" w:cstheme="minorHAnsi"/>
          <w:spacing w:val="-2"/>
          <w:szCs w:val="18"/>
        </w:rPr>
        <w:t>“</w:t>
      </w:r>
      <w:r w:rsidRPr="00E64DE0">
        <w:rPr>
          <w:rFonts w:cstheme="minorHAnsi"/>
          <w:b/>
          <w:color w:val="00188F"/>
          <w:spacing w:val="-4"/>
        </w:rPr>
        <w:t>异地复制延迟</w:t>
      </w:r>
      <w:r w:rsidRPr="008F51D2">
        <w:rPr>
          <w:rFonts w:ascii="SimSun" w:hAnsi="SimSun" w:cstheme="minorHAnsi"/>
          <w:szCs w:val="18"/>
        </w:rPr>
        <w:t>”</w:t>
      </w:r>
      <w:r w:rsidRPr="00E64DE0">
        <w:rPr>
          <w:rFonts w:cstheme="minorHAnsi"/>
          <w:spacing w:val="-4"/>
        </w:rPr>
        <w:t>是指将存储帐户的主要区域中存储的数据复制到存储帐户的次要区域中所需的时间。由于</w:t>
      </w:r>
      <w:r w:rsidRPr="00E64DE0">
        <w:rPr>
          <w:rFonts w:cstheme="minorHAnsi"/>
          <w:spacing w:val="-4"/>
        </w:rPr>
        <w:t xml:space="preserve"> GRS </w:t>
      </w:r>
      <w:r w:rsidRPr="00E64DE0">
        <w:rPr>
          <w:rFonts w:cstheme="minorHAnsi"/>
          <w:spacing w:val="-4"/>
        </w:rPr>
        <w:t>和</w:t>
      </w:r>
      <w:r w:rsidRPr="00E64DE0">
        <w:rPr>
          <w:rFonts w:cstheme="minorHAnsi"/>
          <w:spacing w:val="-4"/>
        </w:rPr>
        <w:t xml:space="preserve"> RA-GRS </w:t>
      </w:r>
      <w:r w:rsidRPr="00E64DE0">
        <w:rPr>
          <w:rFonts w:cstheme="minorHAnsi"/>
          <w:spacing w:val="-4"/>
        </w:rPr>
        <w:t>帐户是异步复制到次要区域，因此写入到存储帐户主要区域的数据在次要区域中不是立即可用的。您可以查询某个存储帐户的异地复制延迟，但是对于本</w:t>
      </w:r>
      <w:r w:rsidRPr="00E64DE0">
        <w:rPr>
          <w:rFonts w:cstheme="minorHAnsi"/>
          <w:spacing w:val="-4"/>
        </w:rPr>
        <w:t xml:space="preserve"> SLA </w:t>
      </w:r>
      <w:r w:rsidRPr="00E64DE0">
        <w:rPr>
          <w:rFonts w:cstheme="minorHAnsi"/>
          <w:spacing w:val="-4"/>
        </w:rPr>
        <w:t>下描述的任何异地复制延迟时长，</w:t>
      </w:r>
      <w:r w:rsidRPr="00E64DE0">
        <w:rPr>
          <w:rFonts w:cstheme="minorHAnsi"/>
          <w:spacing w:val="-4"/>
        </w:rPr>
        <w:t xml:space="preserve">Microsoft </w:t>
      </w:r>
      <w:r w:rsidRPr="00E64DE0">
        <w:rPr>
          <w:rFonts w:cstheme="minorHAnsi"/>
          <w:spacing w:val="-4"/>
        </w:rPr>
        <w:t>不提供任何保证。</w:t>
      </w:r>
    </w:p>
    <w:p w14:paraId="769F937A"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地理冗余存储</w:t>
      </w:r>
      <w:r w:rsidRPr="00395F5B">
        <w:rPr>
          <w:rFonts w:cstheme="minorHAnsi"/>
          <w:b/>
          <w:color w:val="00188F"/>
        </w:rPr>
        <w:t xml:space="preserve"> (GRS)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是指其数据在主要区域内进行同步复制，然后异步复制到次要区域的存储帐户。您无法在与</w:t>
      </w:r>
      <w:r w:rsidRPr="00395F5B">
        <w:rPr>
          <w:rFonts w:cstheme="minorHAnsi"/>
        </w:rPr>
        <w:t xml:space="preserve"> GRS </w:t>
      </w:r>
      <w:r w:rsidRPr="00395F5B">
        <w:rPr>
          <w:rFonts w:cstheme="minorHAnsi"/>
        </w:rPr>
        <w:t>帐户相关的次要区域直接读取数据或向其中写入数据。</w:t>
      </w:r>
    </w:p>
    <w:p w14:paraId="62E999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本地冗余存储</w:t>
      </w:r>
      <w:r w:rsidRPr="00395F5B">
        <w:rPr>
          <w:rFonts w:cstheme="minorHAnsi"/>
          <w:b/>
          <w:color w:val="00188F"/>
        </w:rPr>
        <w:t xml:space="preserve"> (LRS) </w:t>
      </w:r>
      <w:r w:rsidRPr="00395F5B">
        <w:rPr>
          <w:rFonts w:cstheme="minorHAnsi"/>
          <w:b/>
          <w:color w:val="00188F"/>
        </w:rPr>
        <w:t>帐户</w:t>
      </w:r>
      <w:r w:rsidRPr="008F51D2">
        <w:rPr>
          <w:rFonts w:ascii="SimSun" w:hAnsi="SimSun" w:cstheme="minorHAnsi"/>
          <w:szCs w:val="18"/>
        </w:rPr>
        <w:t>”</w:t>
      </w:r>
      <w:r w:rsidRPr="00395F5B">
        <w:rPr>
          <w:rFonts w:cstheme="minorHAnsi"/>
        </w:rPr>
        <w:t>是指其数据仅在主要区域内进行同步复制的存储帐户。</w:t>
      </w:r>
    </w:p>
    <w:p w14:paraId="36B25F73"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主要区域</w:t>
      </w:r>
      <w:r w:rsidRPr="008F51D2">
        <w:rPr>
          <w:rFonts w:ascii="SimSun" w:hAnsi="SimSun" w:cstheme="minorHAnsi"/>
          <w:szCs w:val="18"/>
        </w:rPr>
        <w:t>”</w:t>
      </w:r>
      <w:r w:rsidRPr="00395F5B">
        <w:rPr>
          <w:rFonts w:cstheme="minorHAnsi"/>
        </w:rPr>
        <w:t>是指存储帐户内数据所在的地理区域，当您创建存储帐户时可以对该区域进行选择。您可以仅对存储在与存储帐户相关的主要区域中的数据执行写请求。</w:t>
      </w:r>
    </w:p>
    <w:p w14:paraId="74048F19"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读取访问地理冗余存储</w:t>
      </w:r>
      <w:r w:rsidRPr="00395F5B">
        <w:rPr>
          <w:rFonts w:cstheme="minorHAnsi"/>
          <w:b/>
          <w:color w:val="00188F"/>
        </w:rPr>
        <w:t xml:space="preserve"> (RA-GRS)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是指其数据在主要区域内进行同步复制，然后异步复制到次要区域的存储帐户。您可以在与</w:t>
      </w:r>
      <w:r w:rsidRPr="00395F5B">
        <w:rPr>
          <w:rFonts w:cstheme="minorHAnsi"/>
        </w:rPr>
        <w:t xml:space="preserve"> RA-GRS </w:t>
      </w:r>
      <w:r w:rsidRPr="00395F5B">
        <w:rPr>
          <w:rFonts w:cstheme="minorHAnsi"/>
        </w:rPr>
        <w:t>帐户相关的次要区域直接读取数据，但不能向其中写入数据。</w:t>
      </w:r>
    </w:p>
    <w:p w14:paraId="6DF2A7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次要区域</w:t>
      </w:r>
      <w:r w:rsidRPr="008F51D2">
        <w:rPr>
          <w:rFonts w:ascii="SimSun" w:hAnsi="SimSun" w:cstheme="minorHAnsi"/>
          <w:szCs w:val="18"/>
        </w:rPr>
        <w:t>”</w:t>
      </w:r>
      <w:r w:rsidRPr="00395F5B">
        <w:rPr>
          <w:rFonts w:cstheme="minorHAnsi"/>
        </w:rPr>
        <w:t>是指</w:t>
      </w:r>
      <w:r w:rsidRPr="00395F5B">
        <w:rPr>
          <w:rFonts w:cstheme="minorHAnsi"/>
        </w:rPr>
        <w:t xml:space="preserve"> GRS </w:t>
      </w:r>
      <w:r w:rsidRPr="00395F5B">
        <w:rPr>
          <w:rFonts w:cstheme="minorHAnsi"/>
        </w:rPr>
        <w:t>或</w:t>
      </w:r>
      <w:r w:rsidRPr="00395F5B">
        <w:rPr>
          <w:rFonts w:cstheme="minorHAnsi"/>
        </w:rPr>
        <w:t xml:space="preserve"> RA-GRS </w:t>
      </w:r>
      <w:r w:rsidRPr="00395F5B">
        <w:rPr>
          <w:rFonts w:cstheme="minorHAnsi"/>
        </w:rPr>
        <w:t>帐户内的数据在其中复制和存储的地理区域，该区域是由</w:t>
      </w:r>
      <w:r w:rsidRPr="00395F5B">
        <w:rPr>
          <w:rFonts w:cstheme="minorHAnsi"/>
        </w:rPr>
        <w:t xml:space="preserve"> Microsoft Azure </w:t>
      </w:r>
      <w:r w:rsidRPr="00395F5B">
        <w:rPr>
          <w:rFonts w:cstheme="minorHAnsi"/>
        </w:rPr>
        <w:t>基于与该存储帐户关联的主要区域分配的。您无法指定与存储帐户相关的次要区域。</w:t>
      </w:r>
    </w:p>
    <w:p w14:paraId="11107EE4"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总存储事务数</w:t>
      </w:r>
      <w:r w:rsidRPr="008F51D2">
        <w:rPr>
          <w:rFonts w:ascii="SimSun" w:hAnsi="SimSun" w:cstheme="minorHAnsi"/>
          <w:szCs w:val="18"/>
        </w:rPr>
        <w:t>”</w:t>
      </w:r>
      <w:r w:rsidRPr="00395F5B">
        <w:rPr>
          <w:rFonts w:cstheme="minorHAnsi"/>
        </w:rPr>
        <w:t>是指在指定订阅的存储服务中的所有存储帐户在一个小时间隔内尝试的所有存储事务的集合，不包括排除的事务。</w:t>
      </w:r>
    </w:p>
    <w:p w14:paraId="40E0BCE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区域冗余存储</w:t>
      </w:r>
      <w:r w:rsidRPr="00395F5B">
        <w:rPr>
          <w:rFonts w:cstheme="minorHAnsi"/>
          <w:b/>
          <w:color w:val="00188F"/>
        </w:rPr>
        <w:t xml:space="preserve"> (ZRS) </w:t>
      </w:r>
      <w:r w:rsidRPr="00395F5B">
        <w:rPr>
          <w:rFonts w:cstheme="minorHAnsi"/>
          <w:b/>
          <w:color w:val="00188F"/>
        </w:rPr>
        <w:t>帐户</w:t>
      </w:r>
      <w:r w:rsidRPr="008F51D2">
        <w:rPr>
          <w:rFonts w:ascii="SimSun" w:hAnsi="SimSun" w:cstheme="minorHAnsi"/>
          <w:szCs w:val="18"/>
        </w:rPr>
        <w:t>”</w:t>
      </w:r>
      <w:r w:rsidRPr="00395F5B">
        <w:rPr>
          <w:rFonts w:cstheme="minorHAnsi"/>
        </w:rPr>
        <w:t>是指其数据跨多个设施进行复制的存储帐户。这些设施可能位于同一地理区域，也可能跨两个地理区域。</w:t>
      </w:r>
    </w:p>
    <w:p w14:paraId="08BAEB98" w14:textId="77777777" w:rsidR="0014750C" w:rsidRPr="00420610" w:rsidRDefault="0014750C" w:rsidP="0014750C">
      <w:pPr>
        <w:pStyle w:val="ProductList-Body"/>
        <w:spacing w:line="228" w:lineRule="auto"/>
        <w:rPr>
          <w:rFonts w:cstheme="minorHAnsi"/>
          <w:szCs w:val="18"/>
        </w:rPr>
      </w:pPr>
    </w:p>
    <w:p w14:paraId="05ECD042"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8FE23A1" w14:textId="77777777" w:rsidR="0014750C" w:rsidRPr="00420610" w:rsidRDefault="0014750C" w:rsidP="0014750C">
      <w:pPr>
        <w:pStyle w:val="ProductList-Body"/>
        <w:spacing w:line="228" w:lineRule="auto"/>
        <w:rPr>
          <w:rFonts w:cstheme="minorHAnsi"/>
          <w:szCs w:val="18"/>
        </w:rPr>
      </w:pPr>
    </w:p>
    <w:p w14:paraId="78A9C568"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 xml:space="preserve">100%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平均错误率</m:t>
          </m:r>
        </m:oMath>
      </m:oMathPara>
    </w:p>
    <w:p w14:paraId="24071288"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ZRS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（写请求）帐户中的热</w:t>
      </w:r>
      <w:r w:rsidRPr="00395F5B">
        <w:rPr>
          <w:rFonts w:cstheme="minorHAnsi"/>
        </w:rPr>
        <w:t xml:space="preserve"> Blob </w:t>
      </w:r>
      <w:r w:rsidRPr="00395F5B">
        <w:rPr>
          <w:rFonts w:cstheme="minorHAnsi"/>
        </w:rPr>
        <w:t>和</w:t>
      </w:r>
      <w:r w:rsidRPr="00395F5B">
        <w:rPr>
          <w:rFonts w:cstheme="minorHAnsi"/>
        </w:rPr>
        <w:t xml:space="preserve"> LRS </w:t>
      </w:r>
      <w:r w:rsidRPr="00395F5B">
        <w:rPr>
          <w:rFonts w:cstheme="minorHAnsi"/>
        </w:rPr>
        <w:t>块</w:t>
      </w:r>
      <w:r w:rsidRPr="00395F5B">
        <w:rPr>
          <w:rFonts w:cstheme="minorHAnsi"/>
        </w:rPr>
        <w:t xml:space="preserve"> Blob </w:t>
      </w:r>
      <w:r w:rsidRPr="00395F5B">
        <w:rPr>
          <w:rFonts w:cstheme="minorHAnsi"/>
        </w:rPr>
        <w:t>存储帐户中的</w:t>
      </w:r>
      <w:r w:rsidRPr="00395F5B">
        <w:rPr>
          <w:rFonts w:cstheme="minorHAnsi"/>
        </w:rPr>
        <w:t xml:space="preserve"> Blob</w:t>
      </w:r>
      <w:r w:rsidRPr="008F5ADB">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A52AF2" w14:textId="77777777" w:rsidTr="00C94E4B">
        <w:trPr>
          <w:tblHeader/>
        </w:trPr>
        <w:tc>
          <w:tcPr>
            <w:tcW w:w="5400" w:type="dxa"/>
            <w:tcBorders>
              <w:bottom w:val="single" w:sz="4" w:space="0" w:color="auto"/>
            </w:tcBorders>
            <w:shd w:val="clear" w:color="auto" w:fill="0072C6"/>
          </w:tcPr>
          <w:p w14:paraId="3E5EA6AD"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502D085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60CA3280" w14:textId="77777777" w:rsidTr="00C94E4B">
        <w:tc>
          <w:tcPr>
            <w:tcW w:w="5400" w:type="dxa"/>
            <w:tcBorders>
              <w:top w:val="single" w:sz="4" w:space="0" w:color="auto"/>
              <w:left w:val="single" w:sz="4" w:space="0" w:color="auto"/>
              <w:bottom w:val="single" w:sz="4" w:space="0" w:color="auto"/>
              <w:right w:val="single" w:sz="4" w:space="0" w:color="auto"/>
            </w:tcBorders>
          </w:tcPr>
          <w:p w14:paraId="5D6D7B1A"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4C187195"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DEABB87" w14:textId="77777777" w:rsidTr="00C94E4B">
        <w:tc>
          <w:tcPr>
            <w:tcW w:w="5400" w:type="dxa"/>
            <w:tcBorders>
              <w:top w:val="single" w:sz="4" w:space="0" w:color="auto"/>
              <w:left w:val="single" w:sz="4" w:space="0" w:color="auto"/>
              <w:bottom w:val="single" w:sz="4" w:space="0" w:color="auto"/>
              <w:right w:val="single" w:sz="4" w:space="0" w:color="auto"/>
            </w:tcBorders>
          </w:tcPr>
          <w:p w14:paraId="48003C61"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C1933F2"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1292A79" w14:textId="77777777" w:rsidR="0014750C" w:rsidRPr="00395F5B" w:rsidRDefault="0014750C" w:rsidP="0014750C">
      <w:pPr>
        <w:pStyle w:val="ProductList-Body"/>
        <w:spacing w:line="228" w:lineRule="auto"/>
        <w:rPr>
          <w:rFonts w:cstheme="minorHAnsi"/>
        </w:rPr>
      </w:pPr>
    </w:p>
    <w:p w14:paraId="134F2453"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（读请求）帐户</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CCA4BA5" w14:textId="77777777" w:rsidTr="00C94E4B">
        <w:trPr>
          <w:tblHeader/>
        </w:trPr>
        <w:tc>
          <w:tcPr>
            <w:tcW w:w="5400" w:type="dxa"/>
            <w:shd w:val="clear" w:color="auto" w:fill="0072C6"/>
          </w:tcPr>
          <w:p w14:paraId="5E3138C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15B0B39"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4329CA7" w14:textId="77777777" w:rsidTr="00C94E4B">
        <w:tc>
          <w:tcPr>
            <w:tcW w:w="5400" w:type="dxa"/>
          </w:tcPr>
          <w:p w14:paraId="37C4CCC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99.99%</w:t>
            </w:r>
          </w:p>
        </w:tc>
        <w:tc>
          <w:tcPr>
            <w:tcW w:w="3960" w:type="dxa"/>
          </w:tcPr>
          <w:p w14:paraId="13F11EA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5590FA5" w14:textId="77777777" w:rsidTr="00C94E4B">
        <w:tc>
          <w:tcPr>
            <w:tcW w:w="5400" w:type="dxa"/>
          </w:tcPr>
          <w:p w14:paraId="44B0894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438F8E76"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74BA116B" w14:textId="77777777" w:rsidR="0014750C" w:rsidRPr="00395F5B" w:rsidRDefault="0014750C" w:rsidP="0014750C">
      <w:pPr>
        <w:pStyle w:val="ProductList-Body"/>
        <w:spacing w:line="228" w:lineRule="auto"/>
        <w:rPr>
          <w:rFonts w:cstheme="minorHAnsi"/>
        </w:rPr>
      </w:pPr>
    </w:p>
    <w:p w14:paraId="213B260A"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w:t>
      </w:r>
      <w:r w:rsidRPr="00395F5B">
        <w:rPr>
          <w:rFonts w:cstheme="minorHAnsi"/>
        </w:rPr>
        <w:t xml:space="preserve">Blob </w:t>
      </w:r>
      <w:r w:rsidRPr="00395F5B">
        <w:rPr>
          <w:rFonts w:cstheme="minorHAnsi"/>
        </w:rPr>
        <w:t>存储帐户（冷访问层）</w:t>
      </w:r>
      <w:r w:rsidRPr="000F179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0B88078" w14:textId="77777777" w:rsidTr="00C94E4B">
        <w:trPr>
          <w:tblHeader/>
        </w:trPr>
        <w:tc>
          <w:tcPr>
            <w:tcW w:w="5400" w:type="dxa"/>
            <w:tcBorders>
              <w:bottom w:val="single" w:sz="4" w:space="0" w:color="auto"/>
            </w:tcBorders>
            <w:shd w:val="clear" w:color="auto" w:fill="0072C6"/>
          </w:tcPr>
          <w:p w14:paraId="752F245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2C91641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77761F5" w14:textId="77777777" w:rsidTr="00C94E4B">
        <w:tc>
          <w:tcPr>
            <w:tcW w:w="5400" w:type="dxa"/>
            <w:tcBorders>
              <w:top w:val="single" w:sz="4" w:space="0" w:color="auto"/>
              <w:left w:val="single" w:sz="4" w:space="0" w:color="auto"/>
              <w:bottom w:val="single" w:sz="4" w:space="0" w:color="auto"/>
              <w:right w:val="single" w:sz="4" w:space="0" w:color="auto"/>
            </w:tcBorders>
          </w:tcPr>
          <w:p w14:paraId="2125607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31F1E1F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AD3FC03" w14:textId="77777777" w:rsidTr="00C94E4B">
        <w:tc>
          <w:tcPr>
            <w:tcW w:w="5400" w:type="dxa"/>
            <w:tcBorders>
              <w:top w:val="single" w:sz="4" w:space="0" w:color="auto"/>
              <w:left w:val="single" w:sz="4" w:space="0" w:color="auto"/>
              <w:bottom w:val="single" w:sz="4" w:space="0" w:color="auto"/>
              <w:right w:val="single" w:sz="4" w:space="0" w:color="auto"/>
            </w:tcBorders>
          </w:tcPr>
          <w:p w14:paraId="29F5AC94"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Borders>
              <w:top w:val="single" w:sz="4" w:space="0" w:color="auto"/>
              <w:left w:val="single" w:sz="4" w:space="0" w:color="auto"/>
              <w:bottom w:val="single" w:sz="4" w:space="0" w:color="auto"/>
              <w:right w:val="single" w:sz="4" w:space="0" w:color="auto"/>
            </w:tcBorders>
          </w:tcPr>
          <w:p w14:paraId="50EA6290"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4177E6CA" w14:textId="77777777" w:rsidR="0014750C" w:rsidRPr="00395F5B" w:rsidRDefault="0014750C" w:rsidP="0014750C">
      <w:pPr>
        <w:pStyle w:val="ProductList-Body"/>
        <w:spacing w:line="228" w:lineRule="auto"/>
        <w:rPr>
          <w:rFonts w:cstheme="minorHAnsi"/>
        </w:rPr>
      </w:pPr>
    </w:p>
    <w:p w14:paraId="2FDDBC35"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w:t>
      </w:r>
      <w:r w:rsidRPr="00395F5B">
        <w:rPr>
          <w:rFonts w:cstheme="minorHAnsi"/>
        </w:rPr>
        <w:t xml:space="preserve">Blob </w:t>
      </w:r>
      <w:r w:rsidRPr="00395F5B">
        <w:rPr>
          <w:rFonts w:cstheme="minorHAnsi"/>
        </w:rPr>
        <w:t>存储帐户（冷访问层）</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6FCE43" w14:textId="77777777" w:rsidTr="00C94E4B">
        <w:trPr>
          <w:tblHeader/>
        </w:trPr>
        <w:tc>
          <w:tcPr>
            <w:tcW w:w="5400" w:type="dxa"/>
            <w:shd w:val="clear" w:color="auto" w:fill="0072C6"/>
          </w:tcPr>
          <w:p w14:paraId="688A1B8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4E5DC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080D4194" w14:textId="77777777" w:rsidTr="00C94E4B">
        <w:tc>
          <w:tcPr>
            <w:tcW w:w="5400" w:type="dxa"/>
          </w:tcPr>
          <w:p w14:paraId="2E48EB0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Pr>
          <w:p w14:paraId="3E6D742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C157F6" w14:textId="77777777" w:rsidTr="00C94E4B">
        <w:tc>
          <w:tcPr>
            <w:tcW w:w="5400" w:type="dxa"/>
          </w:tcPr>
          <w:p w14:paraId="7F997C97"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Pr>
          <w:p w14:paraId="3E4DA50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6B583E59" w14:textId="77777777" w:rsidR="0014750C" w:rsidRPr="00395F5B" w:rsidRDefault="0014750C" w:rsidP="0014750C">
      <w:pPr>
        <w:pStyle w:val="ProductList-Body"/>
        <w:tabs>
          <w:tab w:val="clear" w:pos="360"/>
          <w:tab w:val="clear" w:pos="720"/>
          <w:tab w:val="clear" w:pos="1080"/>
        </w:tabs>
        <w:spacing w:before="120" w:after="120" w:line="228" w:lineRule="auto"/>
        <w:rPr>
          <w:rFonts w:cstheme="minorHAnsi"/>
        </w:rPr>
      </w:pPr>
      <w:r w:rsidRPr="00395F5B">
        <w:rPr>
          <w:rFonts w:cstheme="minorHAnsi"/>
          <w:b/>
          <w:bCs/>
          <w:color w:val="00188F"/>
        </w:rPr>
        <w:t>服务例外</w:t>
      </w:r>
      <w:r w:rsidRPr="00395F5B">
        <w:rPr>
          <w:rFonts w:cstheme="minorHAnsi"/>
          <w:b/>
          <w:bCs/>
          <w:color w:val="000000" w:themeColor="text1"/>
        </w:rPr>
        <w:t>：</w:t>
      </w:r>
      <w:r w:rsidRPr="00395F5B">
        <w:rPr>
          <w:rFonts w:cstheme="minorHAnsi"/>
          <w:color w:val="000000" w:themeColor="text1"/>
        </w:rPr>
        <w:t>非经常性和存档</w:t>
      </w:r>
      <w:r w:rsidRPr="00395F5B">
        <w:rPr>
          <w:rFonts w:cstheme="minorHAnsi"/>
          <w:color w:val="000000" w:themeColor="text1"/>
        </w:rPr>
        <w:t xml:space="preserve"> SLA </w:t>
      </w:r>
      <w:r w:rsidRPr="00395F5B">
        <w:rPr>
          <w:rFonts w:cstheme="minorHAnsi"/>
          <w:color w:val="000000" w:themeColor="text1"/>
        </w:rPr>
        <w:t>仅适用于支持非经常性和存档层级的存储帐户类型。</w:t>
      </w:r>
    </w:p>
    <w:p w14:paraId="335CCF33"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A859C8A" w14:textId="77777777" w:rsidR="0014750C" w:rsidRPr="005128CD" w:rsidRDefault="0014750C" w:rsidP="0014750C">
      <w:pPr>
        <w:pStyle w:val="ProductList-Offering2Heading"/>
        <w:tabs>
          <w:tab w:val="clear" w:pos="360"/>
          <w:tab w:val="clear" w:pos="720"/>
          <w:tab w:val="clear" w:pos="1080"/>
        </w:tabs>
        <w:outlineLvl w:val="2"/>
        <w:rPr>
          <w:rFonts w:cstheme="majorHAnsi"/>
        </w:rPr>
      </w:pPr>
      <w:bookmarkStart w:id="461" w:name="StorSimple"/>
      <w:bookmarkStart w:id="462" w:name="_Toc52349011"/>
      <w:bookmarkStart w:id="463" w:name="_Toc120626094"/>
      <w:bookmarkStart w:id="464" w:name="_Toc138344613"/>
      <w:r w:rsidRPr="005128CD">
        <w:rPr>
          <w:rFonts w:cstheme="majorHAnsi"/>
        </w:rPr>
        <w:t>StorSimple</w:t>
      </w:r>
      <w:bookmarkEnd w:id="461"/>
      <w:bookmarkEnd w:id="462"/>
      <w:bookmarkEnd w:id="463"/>
      <w:bookmarkEnd w:id="464"/>
    </w:p>
    <w:p w14:paraId="42D318C6" w14:textId="77777777" w:rsidR="0014750C" w:rsidRPr="00395F5B" w:rsidRDefault="0014750C" w:rsidP="0014750C">
      <w:pPr>
        <w:pStyle w:val="ProductList-Body"/>
        <w:rPr>
          <w:rFonts w:cstheme="minorHAnsi"/>
        </w:rPr>
      </w:pPr>
      <w:r w:rsidRPr="00395F5B">
        <w:rPr>
          <w:rFonts w:cstheme="minorHAnsi"/>
          <w:b/>
          <w:color w:val="00188F"/>
        </w:rPr>
        <w:t>附加定义</w:t>
      </w:r>
      <w:r w:rsidRPr="006C5AAD">
        <w:rPr>
          <w:rFonts w:cstheme="minorHAnsi"/>
          <w:b/>
          <w:bCs/>
        </w:rPr>
        <w:t>：</w:t>
      </w:r>
    </w:p>
    <w:p w14:paraId="376A38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备份</w:t>
      </w:r>
      <w:r w:rsidRPr="008F51D2">
        <w:rPr>
          <w:rFonts w:ascii="SimSun" w:hAnsi="SimSun" w:cstheme="minorHAnsi"/>
          <w:szCs w:val="18"/>
        </w:rPr>
        <w:t>”</w:t>
      </w:r>
      <w:r w:rsidRPr="00395F5B">
        <w:rPr>
          <w:rFonts w:cstheme="minorHAnsi"/>
        </w:rPr>
        <w:t>是指将存储在已注册</w:t>
      </w:r>
      <w:r w:rsidRPr="00395F5B">
        <w:rPr>
          <w:rFonts w:cstheme="minorHAnsi"/>
        </w:rPr>
        <w:t xml:space="preserve"> StorSimple </w:t>
      </w:r>
      <w:r w:rsidRPr="00395F5B">
        <w:rPr>
          <w:rFonts w:cstheme="minorHAnsi"/>
        </w:rPr>
        <w:t>设备上的数据备份到</w:t>
      </w:r>
      <w:r w:rsidRPr="00395F5B">
        <w:rPr>
          <w:rFonts w:cstheme="minorHAnsi"/>
        </w:rPr>
        <w:t xml:space="preserve"> Microsoft Azure </w:t>
      </w:r>
      <w:r w:rsidRPr="00395F5B">
        <w:rPr>
          <w:rFonts w:cstheme="minorHAnsi"/>
        </w:rPr>
        <w:t>中的一个或多个关联的云存储帐户的过程。</w:t>
      </w:r>
    </w:p>
    <w:p w14:paraId="00F60A1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云分层</w:t>
      </w:r>
      <w:r w:rsidRPr="008F51D2">
        <w:rPr>
          <w:rFonts w:ascii="SimSun" w:hAnsi="SimSun" w:cstheme="minorHAnsi"/>
          <w:szCs w:val="18"/>
        </w:rPr>
        <w:t>”</w:t>
      </w:r>
      <w:r w:rsidRPr="00395F5B">
        <w:rPr>
          <w:rFonts w:cstheme="minorHAnsi"/>
        </w:rPr>
        <w:t>是指将已注册</w:t>
      </w:r>
      <w:r w:rsidRPr="00395F5B">
        <w:rPr>
          <w:rFonts w:cstheme="minorHAnsi"/>
        </w:rPr>
        <w:t xml:space="preserve"> StorSimple </w:t>
      </w:r>
      <w:r w:rsidRPr="00395F5B">
        <w:rPr>
          <w:rFonts w:cstheme="minorHAnsi"/>
        </w:rPr>
        <w:t>设备上的数据转移到</w:t>
      </w:r>
      <w:r w:rsidRPr="00395F5B">
        <w:rPr>
          <w:rFonts w:cstheme="minorHAnsi"/>
        </w:rPr>
        <w:t xml:space="preserve"> Microsoft Azure </w:t>
      </w:r>
      <w:r w:rsidRPr="00395F5B">
        <w:rPr>
          <w:rFonts w:cstheme="minorHAnsi"/>
        </w:rPr>
        <w:t>中的一个或多个关联的云存储帐户的过程。</w:t>
      </w:r>
    </w:p>
    <w:p w14:paraId="79ED0DD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w:t>
      </w:r>
      <w:r w:rsidRPr="008F51D2">
        <w:rPr>
          <w:rFonts w:ascii="SimSun" w:hAnsi="SimSun" w:cstheme="minorHAnsi"/>
          <w:szCs w:val="18"/>
        </w:rPr>
        <w:t>”</w:t>
      </w:r>
      <w:r w:rsidRPr="00395F5B">
        <w:rPr>
          <w:rFonts w:cstheme="minorHAnsi"/>
        </w:rPr>
        <w:t>是指由于</w:t>
      </w:r>
      <w:r w:rsidRPr="00395F5B">
        <w:rPr>
          <w:rFonts w:cstheme="minorHAnsi"/>
        </w:rPr>
        <w:t xml:space="preserve"> StorSimple </w:t>
      </w:r>
      <w:r w:rsidRPr="00395F5B">
        <w:rPr>
          <w:rFonts w:cstheme="minorHAnsi"/>
        </w:rPr>
        <w:t>服务不可用导致未能充分完成恰当配置备份、分层或还原操作。</w:t>
      </w:r>
    </w:p>
    <w:p w14:paraId="1639890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受管理项</w:t>
      </w:r>
      <w:r w:rsidRPr="008F51D2">
        <w:rPr>
          <w:rFonts w:ascii="SimSun" w:hAnsi="SimSun" w:cstheme="minorHAnsi"/>
          <w:szCs w:val="18"/>
        </w:rPr>
        <w:t>”</w:t>
      </w:r>
      <w:r w:rsidRPr="00395F5B">
        <w:rPr>
          <w:rFonts w:cstheme="minorHAnsi"/>
        </w:rPr>
        <w:t>是指已经配置为使用</w:t>
      </w:r>
      <w:r w:rsidRPr="00395F5B">
        <w:rPr>
          <w:rFonts w:cstheme="minorHAnsi"/>
        </w:rPr>
        <w:t xml:space="preserve"> StorSimple </w:t>
      </w:r>
      <w:r w:rsidRPr="00395F5B">
        <w:rPr>
          <w:rFonts w:cstheme="minorHAnsi"/>
        </w:rPr>
        <w:t>服务备份到云存储帐户的数据卷。</w:t>
      </w:r>
    </w:p>
    <w:p w14:paraId="384B1B0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还原</w:t>
      </w:r>
      <w:r w:rsidRPr="008F51D2">
        <w:rPr>
          <w:rFonts w:ascii="SimSun" w:hAnsi="SimSun" w:cstheme="minorHAnsi"/>
          <w:szCs w:val="18"/>
        </w:rPr>
        <w:t>”</w:t>
      </w:r>
      <w:r w:rsidRPr="00395F5B">
        <w:rPr>
          <w:rFonts w:cstheme="minorHAnsi"/>
        </w:rPr>
        <w:t>是指将数据从其关联的云存储帐户复制到已注册</w:t>
      </w:r>
      <w:r w:rsidRPr="00395F5B">
        <w:rPr>
          <w:rFonts w:cstheme="minorHAnsi"/>
        </w:rPr>
        <w:t xml:space="preserve"> StorSimple </w:t>
      </w:r>
      <w:r w:rsidRPr="00395F5B">
        <w:rPr>
          <w:rFonts w:cstheme="minorHAnsi"/>
        </w:rPr>
        <w:t>设备的过程。</w:t>
      </w:r>
    </w:p>
    <w:p w14:paraId="34589F9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StorSimple </w:t>
      </w:r>
      <w:r w:rsidRPr="00395F5B">
        <w:rPr>
          <w:rFonts w:cstheme="minorHAnsi"/>
          <w:b/>
          <w:bCs/>
          <w:color w:val="00188F"/>
        </w:rPr>
        <w:t>服务的每月正常服务时间计算和服务级别</w:t>
      </w:r>
    </w:p>
    <w:p w14:paraId="46EEC7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是指客户配置的某一受管理项备份或云分层到</w:t>
      </w:r>
      <w:r w:rsidRPr="00395F5B">
        <w:rPr>
          <w:rFonts w:cstheme="minorHAnsi"/>
        </w:rPr>
        <w:t xml:space="preserve"> Microsoft Azure </w:t>
      </w:r>
      <w:r w:rsidRPr="00395F5B">
        <w:rPr>
          <w:rFonts w:cstheme="minorHAnsi"/>
        </w:rPr>
        <w:t>中的</w:t>
      </w:r>
      <w:r w:rsidRPr="00395F5B">
        <w:rPr>
          <w:rFonts w:cstheme="minorHAnsi"/>
        </w:rPr>
        <w:t xml:space="preserve"> StorSimple </w:t>
      </w:r>
      <w:r w:rsidRPr="00395F5B">
        <w:rPr>
          <w:rFonts w:cstheme="minorHAnsi"/>
        </w:rPr>
        <w:t>存储帐户的总分钟数。</w:t>
      </w:r>
    </w:p>
    <w:p w14:paraId="5177F2A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订阅中所有受管理项目所用的总部署分钟数。</w:t>
      </w:r>
    </w:p>
    <w:p w14:paraId="01A42B83" w14:textId="77777777" w:rsidR="0014750C" w:rsidRPr="00395F5B" w:rsidRDefault="0014750C" w:rsidP="0014750C">
      <w:pPr>
        <w:pStyle w:val="ProductList-Body"/>
        <w:rPr>
          <w:rFonts w:cstheme="minorHAnsi"/>
        </w:rPr>
      </w:pPr>
      <w:r w:rsidRPr="00395F5B">
        <w:rPr>
          <w:rFonts w:cstheme="minorHAnsi"/>
          <w:b/>
          <w:color w:val="00188F"/>
        </w:rPr>
        <w:t>停机时间</w:t>
      </w:r>
      <w:r w:rsidRPr="0074576A">
        <w:rPr>
          <w:rFonts w:cstheme="minorHAnsi"/>
          <w:b/>
          <w:bCs/>
        </w:rPr>
        <w:t>：</w:t>
      </w:r>
      <w:r w:rsidRPr="00395F5B">
        <w:rPr>
          <w:rFonts w:cstheme="minorHAnsi"/>
        </w:rPr>
        <w:t>最大可用分钟数中受管理项无法使用</w:t>
      </w:r>
      <w:r w:rsidRPr="00395F5B">
        <w:rPr>
          <w:rFonts w:cstheme="minorHAnsi"/>
        </w:rPr>
        <w:t xml:space="preserve"> StorSimple </w:t>
      </w:r>
      <w:r w:rsidRPr="00395F5B">
        <w:rPr>
          <w:rFonts w:cstheme="minorHAnsi"/>
        </w:rPr>
        <w:t>服务的总分钟数。对于某个指定的受管理项目，从该受管理项的备份、云分层或还原操作第一次失败到成功开始备份、云分层或还原该受管理项目期间，</w:t>
      </w:r>
      <w:r w:rsidRPr="00395F5B">
        <w:rPr>
          <w:rFonts w:cstheme="minorHAnsi"/>
        </w:rPr>
        <w:t xml:space="preserve">StorSimple </w:t>
      </w:r>
      <w:r w:rsidRPr="00395F5B">
        <w:rPr>
          <w:rFonts w:cstheme="minorHAnsi"/>
        </w:rPr>
        <w:t>服务被视为不可用，前提是以不低于每三十分钟一次的频率连续进行重试。</w:t>
      </w:r>
    </w:p>
    <w:p w14:paraId="1226015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233BA">
        <w:rPr>
          <w:rFonts w:cstheme="minorHAnsi"/>
          <w:b/>
          <w:bCs/>
        </w:rPr>
        <w:t>：</w:t>
      </w:r>
      <w:r w:rsidRPr="00395F5B">
        <w:rPr>
          <w:rFonts w:cstheme="minorHAnsi"/>
        </w:rPr>
        <w:t>每月正常服务时间百分比应使用以下公式计算：</w:t>
      </w:r>
    </w:p>
    <w:p w14:paraId="570DCAF5" w14:textId="77777777" w:rsidR="0014750C" w:rsidRPr="00395F5B" w:rsidRDefault="0014750C" w:rsidP="0014750C">
      <w:pPr>
        <w:pStyle w:val="ProductList-Body"/>
        <w:rPr>
          <w:rFonts w:cstheme="minorHAnsi"/>
        </w:rPr>
      </w:pPr>
    </w:p>
    <w:p w14:paraId="472FFD5F"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717F7F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w:t>
      </w:r>
      <w:r w:rsidRPr="00395F5B">
        <w:rPr>
          <w:rFonts w:cstheme="minorHAnsi"/>
          <w:b/>
          <w:color w:val="00188F"/>
        </w:rPr>
        <w:t xml:space="preserve"> StorSimple </w:t>
      </w:r>
      <w:r w:rsidRPr="00395F5B">
        <w:rPr>
          <w:rFonts w:cstheme="minorHAnsi"/>
          <w:b/>
          <w:color w:val="00188F"/>
        </w:rPr>
        <w:t>服务</w:t>
      </w:r>
      <w:r w:rsidRPr="002B32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CE8448" w14:textId="77777777" w:rsidTr="00C94E4B">
        <w:trPr>
          <w:tblHeader/>
        </w:trPr>
        <w:tc>
          <w:tcPr>
            <w:tcW w:w="5400" w:type="dxa"/>
            <w:shd w:val="clear" w:color="auto" w:fill="0072C6"/>
          </w:tcPr>
          <w:p w14:paraId="0D8F5E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C89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55FC8BF" w14:textId="77777777" w:rsidTr="00C94E4B">
        <w:tc>
          <w:tcPr>
            <w:tcW w:w="5400" w:type="dxa"/>
          </w:tcPr>
          <w:p w14:paraId="1AB5B3A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7B9939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D1608E" w14:textId="77777777" w:rsidTr="00C94E4B">
        <w:tc>
          <w:tcPr>
            <w:tcW w:w="5400" w:type="dxa"/>
          </w:tcPr>
          <w:p w14:paraId="36A506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F36E0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720937"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 xml:space="preserve">StorSimple </w:t>
      </w:r>
      <w:r w:rsidRPr="00395F5B">
        <w:rPr>
          <w:rFonts w:cstheme="minorHAnsi"/>
          <w:b/>
          <w:bCs/>
          <w:color w:val="00188F"/>
        </w:rPr>
        <w:t>数据管理器的每月正常服务时间计算和服务级别</w:t>
      </w:r>
    </w:p>
    <w:p w14:paraId="1CD876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总请求数</w:t>
      </w:r>
      <w:r w:rsidRPr="008F51D2">
        <w:rPr>
          <w:rFonts w:ascii="SimSun" w:hAnsi="SimSun" w:cstheme="minorHAnsi"/>
          <w:sz w:val="18"/>
          <w:szCs w:val="18"/>
        </w:rPr>
        <w:t>”</w:t>
      </w:r>
      <w:r w:rsidRPr="00395F5B">
        <w:rPr>
          <w:rFonts w:cstheme="minorHAnsi"/>
          <w:sz w:val="18"/>
          <w:szCs w:val="18"/>
        </w:rPr>
        <w:t>是指对于某个指定的 Microsoft Azure 订阅，一个帐单月份期间对 StorSimple 数据管理器服务执行操作的所有请求的数量（不包括排除的请求数）。</w:t>
      </w:r>
    </w:p>
    <w:p w14:paraId="37532916"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排除的请求数</w:t>
      </w:r>
      <w:r w:rsidRPr="008F51D2">
        <w:rPr>
          <w:rFonts w:ascii="SimSun" w:hAnsi="SimSun" w:cstheme="minorHAnsi"/>
          <w:sz w:val="18"/>
          <w:szCs w:val="18"/>
        </w:rPr>
        <w:t>”</w:t>
      </w:r>
      <w:r w:rsidRPr="00395F5B">
        <w:rPr>
          <w:rFonts w:cstheme="minorHAnsi"/>
          <w:sz w:val="18"/>
          <w:szCs w:val="18"/>
        </w:rPr>
        <w:t>是指导致出现 HTTP 4xx 状态代码的请求的数量。</w:t>
      </w:r>
    </w:p>
    <w:p w14:paraId="0C5BFF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失败的请求数</w:t>
      </w:r>
      <w:r w:rsidRPr="008F51D2">
        <w:rPr>
          <w:rFonts w:ascii="SimSun" w:hAnsi="SimSun" w:cstheme="minorHAnsi"/>
          <w:sz w:val="18"/>
          <w:szCs w:val="18"/>
        </w:rPr>
        <w:t>”</w:t>
      </w:r>
      <w:r w:rsidRPr="00395F5B">
        <w:rPr>
          <w:rFonts w:cstheme="minorHAnsi"/>
          <w:sz w:val="18"/>
          <w:szCs w:val="18"/>
        </w:rPr>
        <w:t>是指总请求数中返回错误代码或未能在 60 秒内返回成功代码的请求的总数量。</w:t>
      </w:r>
    </w:p>
    <w:p w14:paraId="4071D210"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r w:rsidRPr="00E46ECC">
        <w:rPr>
          <w:rFonts w:cstheme="minorHAnsi"/>
          <w:b/>
          <w:bCs/>
        </w:rPr>
        <w:t>：</w:t>
      </w:r>
    </w:p>
    <w:p w14:paraId="6994812F" w14:textId="77777777" w:rsidR="0014750C" w:rsidRPr="00395F5B" w:rsidRDefault="0014750C" w:rsidP="0014750C">
      <w:pPr>
        <w:pStyle w:val="ProductList-Body"/>
        <w:rPr>
          <w:rFonts w:cstheme="minorHAnsi"/>
        </w:rPr>
      </w:pPr>
    </w:p>
    <w:p w14:paraId="012CCBF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992E5A" w14:textId="77777777" w:rsidR="0014750C" w:rsidRPr="00395F5B" w:rsidRDefault="0014750C" w:rsidP="0014750C">
      <w:pPr>
        <w:pStyle w:val="ProductList-Body"/>
        <w:rPr>
          <w:rFonts w:cstheme="minorHAnsi"/>
        </w:rPr>
      </w:pPr>
      <w:r w:rsidRPr="00395F5B">
        <w:rPr>
          <w:rFonts w:cstheme="minorHAnsi"/>
          <w:b/>
          <w:color w:val="00188F"/>
        </w:rPr>
        <w:t>服务额度</w:t>
      </w:r>
      <w:r w:rsidRPr="00CC394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0DBC4B" w14:textId="77777777" w:rsidTr="00C94E4B">
        <w:trPr>
          <w:tblHeader/>
        </w:trPr>
        <w:tc>
          <w:tcPr>
            <w:tcW w:w="5400" w:type="dxa"/>
            <w:shd w:val="clear" w:color="auto" w:fill="0072C6"/>
          </w:tcPr>
          <w:p w14:paraId="4593F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5BDB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72CA56" w14:textId="77777777" w:rsidTr="00C94E4B">
        <w:tc>
          <w:tcPr>
            <w:tcW w:w="5400" w:type="dxa"/>
          </w:tcPr>
          <w:p w14:paraId="0DFD66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D4D8EF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63C5841" w14:textId="77777777" w:rsidTr="00C94E4B">
        <w:tc>
          <w:tcPr>
            <w:tcW w:w="5400" w:type="dxa"/>
          </w:tcPr>
          <w:p w14:paraId="55C923F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7511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4129C31"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FED0D4"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465" w:name="_Toc457821583"/>
      <w:bookmarkStart w:id="466" w:name="_Toc52348991"/>
      <w:bookmarkStart w:id="467" w:name="_Toc120626095"/>
      <w:bookmarkStart w:id="468" w:name="_Toc138344614"/>
      <w:r w:rsidRPr="0064540A">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流分析</w:t>
      </w:r>
      <w:bookmarkEnd w:id="465"/>
      <w:bookmarkEnd w:id="466"/>
      <w:bookmarkEnd w:id="467"/>
      <w:bookmarkEnd w:id="468"/>
    </w:p>
    <w:p w14:paraId="529E245D" w14:textId="77777777" w:rsidR="0014750C" w:rsidRPr="00395F5B" w:rsidRDefault="0014750C" w:rsidP="0014750C">
      <w:pPr>
        <w:pStyle w:val="ProductList-Body"/>
        <w:rPr>
          <w:rFonts w:cstheme="minorHAnsi"/>
        </w:rPr>
      </w:pPr>
      <w:r w:rsidRPr="00395F5B">
        <w:rPr>
          <w:rFonts w:cstheme="minorHAnsi"/>
          <w:b/>
          <w:color w:val="00188F"/>
        </w:rPr>
        <w:t>流分析</w:t>
      </w:r>
      <w:r w:rsidRPr="00395F5B">
        <w:rPr>
          <w:rFonts w:cstheme="minorHAnsi"/>
          <w:b/>
          <w:color w:val="00188F"/>
        </w:rPr>
        <w:t xml:space="preserve"> API </w:t>
      </w:r>
      <w:r w:rsidRPr="00395F5B">
        <w:rPr>
          <w:rFonts w:cstheme="minorHAnsi"/>
          <w:b/>
          <w:color w:val="00188F"/>
        </w:rPr>
        <w:t>调用的每月正常服务时间计算</w:t>
      </w:r>
    </w:p>
    <w:p w14:paraId="17E5EB57" w14:textId="77777777" w:rsidR="0014750C" w:rsidRPr="00395F5B" w:rsidRDefault="0014750C" w:rsidP="0014750C">
      <w:pPr>
        <w:pStyle w:val="ProductList-Body"/>
        <w:rPr>
          <w:rFonts w:cstheme="minorHAnsi"/>
        </w:rPr>
      </w:pPr>
      <w:r w:rsidRPr="00395F5B">
        <w:rPr>
          <w:rFonts w:cstheme="minorHAnsi"/>
          <w:b/>
          <w:color w:val="00188F"/>
        </w:rPr>
        <w:t>附加定义</w:t>
      </w:r>
      <w:r w:rsidRPr="00DA4FD5">
        <w:rPr>
          <w:rFonts w:cstheme="minorHAnsi"/>
          <w:b/>
          <w:bCs/>
        </w:rPr>
        <w:t>：</w:t>
      </w:r>
    </w:p>
    <w:p w14:paraId="6A821D2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订阅的一个帐单月份期间，在流分析服务内客户发出的经身份验证的</w:t>
      </w:r>
      <w:r w:rsidRPr="00395F5B">
        <w:rPr>
          <w:rFonts w:cstheme="minorHAnsi"/>
        </w:rPr>
        <w:t xml:space="preserve"> REST API </w:t>
      </w:r>
      <w:r w:rsidRPr="00395F5B">
        <w:rPr>
          <w:rFonts w:cstheme="minorHAnsi"/>
        </w:rPr>
        <w:t>请求总数量。</w:t>
      </w:r>
    </w:p>
    <w:p w14:paraId="1CA4617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是指在事务尝试总数中，返回错误代码或从微软收到请求开始计算的五</w:t>
      </w:r>
      <w:r w:rsidRPr="00395F5B">
        <w:rPr>
          <w:rFonts w:cstheme="minorHAnsi"/>
        </w:rPr>
        <w:t xml:space="preserve"> (5) </w:t>
      </w:r>
      <w:r w:rsidRPr="00395F5B">
        <w:rPr>
          <w:rFonts w:cstheme="minorHAnsi"/>
        </w:rPr>
        <w:t>分钟内未返回成功代码的所有请求数。</w:t>
      </w:r>
    </w:p>
    <w:p w14:paraId="693CE4D4" w14:textId="77777777" w:rsidR="0014750C" w:rsidRPr="00395F5B" w:rsidRDefault="0014750C" w:rsidP="0014750C">
      <w:pPr>
        <w:pStyle w:val="ProductList-Body"/>
        <w:keepNext/>
        <w:rPr>
          <w:rFonts w:cstheme="minorHAnsi"/>
        </w:rPr>
      </w:pPr>
      <w:r w:rsidRPr="00395F5B">
        <w:rPr>
          <w:rFonts w:cstheme="minorHAnsi"/>
        </w:rPr>
        <w:t>流分析服务内</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602392D9" w14:textId="77777777" w:rsidR="0014750C" w:rsidRPr="00395F5B" w:rsidRDefault="0014750C" w:rsidP="0014750C">
      <w:pPr>
        <w:pStyle w:val="ProductList-Body"/>
        <w:keepNext/>
        <w:rPr>
          <w:rFonts w:cstheme="minorHAnsi"/>
        </w:rPr>
      </w:pPr>
    </w:p>
    <w:p w14:paraId="4FC57602"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hint="eastAsia"/>
                  <w:sz w:val="18"/>
                  <w:szCs w:val="18"/>
                </w:rPr>
                <m:t>事务尝试总数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失败的事务数</m:t>
              </m:r>
            </m:num>
            <m:den>
              <m:r>
                <w:rPr>
                  <w:rFonts w:ascii="Cambria Math" w:hAnsi="Cambria Math" w:cstheme="minorHAnsi" w:hint="eastAsia"/>
                  <w:sz w:val="18"/>
                  <w:szCs w:val="18"/>
                </w:rPr>
                <m:t>事务尝试总数</m:t>
              </m:r>
            </m:den>
          </m:f>
        </m:oMath>
      </m:oMathPara>
    </w:p>
    <w:p w14:paraId="654D0922" w14:textId="77777777" w:rsidR="0014750C" w:rsidRPr="00395F5B" w:rsidRDefault="0014750C" w:rsidP="0014750C">
      <w:pPr>
        <w:pStyle w:val="ProductList-Body"/>
        <w:rPr>
          <w:rFonts w:cstheme="minorHAnsi"/>
        </w:rPr>
      </w:pPr>
      <w:r w:rsidRPr="00395F5B">
        <w:rPr>
          <w:rFonts w:cstheme="minorHAnsi"/>
          <w:b/>
          <w:color w:val="00188F"/>
        </w:rPr>
        <w:t>服务额度</w:t>
      </w:r>
      <w:r w:rsidRPr="007652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4F1B6CD" w14:textId="77777777" w:rsidTr="00C94E4B">
        <w:trPr>
          <w:tblHeader/>
        </w:trPr>
        <w:tc>
          <w:tcPr>
            <w:tcW w:w="5400" w:type="dxa"/>
            <w:shd w:val="clear" w:color="auto" w:fill="0072C6"/>
          </w:tcPr>
          <w:p w14:paraId="576458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A26B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5513D3" w14:textId="77777777" w:rsidTr="00C94E4B">
        <w:tc>
          <w:tcPr>
            <w:tcW w:w="5400" w:type="dxa"/>
          </w:tcPr>
          <w:p w14:paraId="57FEB19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EF9C8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CA607A" w14:textId="77777777" w:rsidTr="00C94E4B">
        <w:tc>
          <w:tcPr>
            <w:tcW w:w="5400" w:type="dxa"/>
          </w:tcPr>
          <w:p w14:paraId="51E6809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E0BD4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E402AF" w14:textId="77777777" w:rsidR="0014750C" w:rsidRPr="00395F5B" w:rsidRDefault="0014750C" w:rsidP="0014750C">
      <w:pPr>
        <w:pStyle w:val="ProductList-Body"/>
        <w:spacing w:before="240"/>
        <w:rPr>
          <w:rFonts w:cstheme="minorHAnsi"/>
        </w:rPr>
      </w:pPr>
      <w:r w:rsidRPr="00395F5B">
        <w:rPr>
          <w:rFonts w:cstheme="minorHAnsi"/>
          <w:b/>
          <w:color w:val="00188F"/>
        </w:rPr>
        <w:t>流分析作业的每月正常服务时间计算</w:t>
      </w:r>
    </w:p>
    <w:p w14:paraId="1E47CFAA" w14:textId="77777777" w:rsidR="0014750C" w:rsidRPr="00395F5B" w:rsidRDefault="0014750C" w:rsidP="0014750C">
      <w:pPr>
        <w:pStyle w:val="ProductList-Body"/>
        <w:rPr>
          <w:rFonts w:cstheme="minorHAnsi"/>
        </w:rPr>
      </w:pPr>
      <w:r w:rsidRPr="00395F5B">
        <w:rPr>
          <w:rFonts w:cstheme="minorHAnsi"/>
          <w:b/>
          <w:color w:val="00188F"/>
        </w:rPr>
        <w:t>附加定义</w:t>
      </w:r>
      <w:r w:rsidRPr="00DC7731">
        <w:rPr>
          <w:rFonts w:cstheme="minorHAnsi"/>
          <w:b/>
          <w:bCs/>
        </w:rPr>
        <w:t>：</w:t>
      </w:r>
    </w:p>
    <w:p w14:paraId="43F6694D" w14:textId="77777777" w:rsidR="0014750C" w:rsidRPr="00395F5B" w:rsidRDefault="0014750C" w:rsidP="0014750C">
      <w:pPr>
        <w:pStyle w:val="ProductList-Body"/>
        <w:tabs>
          <w:tab w:val="left" w:pos="0"/>
        </w:tabs>
        <w:spacing w:after="40"/>
        <w:jc w:val="both"/>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是指在一个帐单月份期间，在流分析服务内部署指定作业的总分钟数。</w:t>
      </w:r>
    </w:p>
    <w:p w14:paraId="5F327FD2" w14:textId="77777777" w:rsidR="0014750C" w:rsidRPr="00395F5B" w:rsidRDefault="0014750C" w:rsidP="0014750C">
      <w:pPr>
        <w:pStyle w:val="ProductList-Body"/>
        <w:tabs>
          <w:tab w:val="left" w:pos="0"/>
        </w:tabs>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订阅中客户部署所有作业的总部署分钟数。</w:t>
      </w:r>
    </w:p>
    <w:p w14:paraId="2F5E74C1" w14:textId="77777777" w:rsidR="0014750C" w:rsidRPr="00395F5B" w:rsidRDefault="0014750C" w:rsidP="0014750C">
      <w:pPr>
        <w:pStyle w:val="ProductList-Body"/>
        <w:tabs>
          <w:tab w:val="left" w:pos="0"/>
        </w:tabs>
        <w:jc w:val="both"/>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是指在作业不可用期间，在指定的</w:t>
      </w:r>
      <w:r w:rsidRPr="00395F5B">
        <w:rPr>
          <w:rFonts w:cstheme="minorHAnsi"/>
        </w:rPr>
        <w:t xml:space="preserve"> Microsoft Azure </w:t>
      </w:r>
      <w:r w:rsidRPr="00395F5B">
        <w:rPr>
          <w:rFonts w:cstheme="minorHAnsi"/>
        </w:rPr>
        <w:t>订阅中客户部署所有作业的总累计部署分钟数。如果在某一分钟内，某个作业既不处理数据也不能用于处理数据，则认为在这一分钟内已部署的作业不可用。</w:t>
      </w:r>
    </w:p>
    <w:p w14:paraId="55B1E54E" w14:textId="77777777" w:rsidR="0014750C" w:rsidRPr="00395F5B" w:rsidRDefault="0014750C" w:rsidP="0014750C">
      <w:pPr>
        <w:pStyle w:val="ProductList-Body"/>
        <w:keepNext/>
        <w:tabs>
          <w:tab w:val="left" w:pos="0"/>
        </w:tabs>
        <w:jc w:val="both"/>
        <w:rPr>
          <w:rFonts w:cstheme="minorHAnsi"/>
        </w:rPr>
      </w:pPr>
      <w:r w:rsidRPr="00395F5B">
        <w:rPr>
          <w:rFonts w:cstheme="minorHAnsi"/>
        </w:rPr>
        <w:t>流分析服务内作业的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24B6CF55" w14:textId="77777777" w:rsidR="0014750C" w:rsidRPr="00395F5B" w:rsidRDefault="0014750C" w:rsidP="0014750C">
      <w:pPr>
        <w:pStyle w:val="ProductList-Body"/>
        <w:tabs>
          <w:tab w:val="left" w:pos="0"/>
        </w:tabs>
        <w:jc w:val="both"/>
        <w:rPr>
          <w:rFonts w:cstheme="minorHAnsi"/>
        </w:rPr>
      </w:pPr>
    </w:p>
    <w:p w14:paraId="143CBC3C"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90E00CB" w14:textId="77777777" w:rsidR="0014750C" w:rsidRPr="00395F5B" w:rsidRDefault="0014750C" w:rsidP="0014750C">
      <w:pPr>
        <w:pStyle w:val="ProductList-Body"/>
        <w:rPr>
          <w:rFonts w:cstheme="minorHAnsi"/>
        </w:rPr>
      </w:pPr>
      <w:r w:rsidRPr="00395F5B">
        <w:rPr>
          <w:rFonts w:cstheme="minorHAnsi"/>
          <w:b/>
          <w:color w:val="00188F"/>
        </w:rPr>
        <w:t>服务额度</w:t>
      </w:r>
      <w:r w:rsidRPr="008510A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09775E" w14:textId="77777777" w:rsidTr="00C94E4B">
        <w:trPr>
          <w:tblHeader/>
        </w:trPr>
        <w:tc>
          <w:tcPr>
            <w:tcW w:w="5400" w:type="dxa"/>
            <w:shd w:val="clear" w:color="auto" w:fill="0072C6"/>
          </w:tcPr>
          <w:p w14:paraId="294152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9F487C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C7C2B5" w14:textId="77777777" w:rsidTr="00C94E4B">
        <w:tc>
          <w:tcPr>
            <w:tcW w:w="5400" w:type="dxa"/>
          </w:tcPr>
          <w:p w14:paraId="1735331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EF56F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873104" w14:textId="77777777" w:rsidTr="00C94E4B">
        <w:tc>
          <w:tcPr>
            <w:tcW w:w="5400" w:type="dxa"/>
          </w:tcPr>
          <w:p w14:paraId="028590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905E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7042D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C10A85" w14:textId="77777777" w:rsidR="0014750C" w:rsidRPr="00435244" w:rsidRDefault="0014750C" w:rsidP="0014750C">
      <w:pPr>
        <w:pStyle w:val="ProductList-Offering2Heading"/>
        <w:tabs>
          <w:tab w:val="clear" w:pos="360"/>
          <w:tab w:val="clear" w:pos="720"/>
          <w:tab w:val="clear" w:pos="1080"/>
        </w:tabs>
        <w:outlineLvl w:val="2"/>
        <w:rPr>
          <w:rFonts w:cstheme="majorHAnsi"/>
        </w:rPr>
      </w:pPr>
      <w:bookmarkStart w:id="469" w:name="_Toc120626096"/>
      <w:bookmarkStart w:id="470" w:name="_Toc138344615"/>
      <w:bookmarkStart w:id="471" w:name="SQLDatabaseService_BasicStandardPremium"/>
      <w:bookmarkStart w:id="472" w:name="_Toc412532210"/>
      <w:r w:rsidRPr="00435244">
        <w:rPr>
          <w:rFonts w:cstheme="majorHAnsi"/>
        </w:rPr>
        <w:t>Azure Synapse Analytics</w:t>
      </w:r>
      <w:bookmarkEnd w:id="469"/>
      <w:bookmarkEnd w:id="470"/>
    </w:p>
    <w:p w14:paraId="45BD770B" w14:textId="77777777" w:rsidR="0014750C" w:rsidRPr="00395F5B" w:rsidRDefault="0014750C" w:rsidP="0014750C">
      <w:pPr>
        <w:pStyle w:val="ProductList-Body"/>
        <w:rPr>
          <w:rFonts w:cstheme="minorHAnsi"/>
        </w:rPr>
      </w:pPr>
      <w:r w:rsidRPr="00395F5B">
        <w:rPr>
          <w:rFonts w:cstheme="minorHAnsi"/>
          <w:b/>
          <w:color w:val="00188F"/>
        </w:rPr>
        <w:t>附加定义</w:t>
      </w:r>
      <w:r w:rsidRPr="00DC506E">
        <w:rPr>
          <w:rFonts w:cstheme="minorHAnsi"/>
          <w:b/>
          <w:bCs/>
        </w:rPr>
        <w:t>：</w:t>
      </w:r>
    </w:p>
    <w:p w14:paraId="108CBBF6" w14:textId="77777777" w:rsidR="0014750C" w:rsidRPr="00395F5B" w:rsidRDefault="0014750C" w:rsidP="0014750C">
      <w:pPr>
        <w:pStyle w:val="ProductList-Body"/>
        <w:spacing w:after="40"/>
        <w:rPr>
          <w:rFonts w:cstheme="minorHAnsi"/>
        </w:rPr>
      </w:pPr>
      <w:r w:rsidRPr="00395F5B">
        <w:rPr>
          <w:rFonts w:cstheme="minorHAnsi"/>
          <w:b/>
          <w:bCs/>
          <w:color w:val="00188F"/>
        </w:rPr>
        <w:t>Synapse SQL</w:t>
      </w:r>
    </w:p>
    <w:p w14:paraId="0213937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是指任何</w:t>
      </w:r>
      <w:r w:rsidRPr="00395F5B">
        <w:rPr>
          <w:rFonts w:cstheme="minorHAnsi"/>
          <w:color w:val="000000" w:themeColor="text1"/>
        </w:rPr>
        <w:t xml:space="preserve"> Synapse SQL </w:t>
      </w:r>
      <w:r w:rsidRPr="00395F5B">
        <w:rPr>
          <w:rFonts w:cstheme="minorHAnsi"/>
          <w:color w:val="000000" w:themeColor="text1"/>
        </w:rPr>
        <w:t>数据库。</w:t>
      </w:r>
    </w:p>
    <w:p w14:paraId="440D71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订阅中部署指定数据库的总分钟数。</w:t>
      </w:r>
    </w:p>
    <w:p w14:paraId="52BEC4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客户端操作</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Synapse Analytics </w:t>
      </w:r>
      <w:r w:rsidRPr="00395F5B">
        <w:rPr>
          <w:rFonts w:cstheme="minorHAnsi"/>
          <w:color w:val="000000" w:themeColor="text1"/>
        </w:rPr>
        <w:t>支持的所有有记录操作的集合。</w:t>
      </w:r>
    </w:p>
    <w:p w14:paraId="7B91A6F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订阅中指定数据库不可用的总累计分钟数。如果某一分钟内有超过</w:t>
      </w:r>
      <w:r w:rsidRPr="00395F5B">
        <w:rPr>
          <w:rFonts w:cstheme="minorHAnsi"/>
          <w:color w:val="000000" w:themeColor="text1"/>
        </w:rPr>
        <w:t xml:space="preserve"> 1% </w:t>
      </w:r>
      <w:r w:rsidRPr="00395F5B">
        <w:rPr>
          <w:rFonts w:cstheme="minorHAnsi"/>
          <w:color w:val="000000" w:themeColor="text1"/>
        </w:rPr>
        <w:t>的已完成客户端操作返回了错误代码，则认为在这一分钟内该数据库不可用。</w:t>
      </w:r>
    </w:p>
    <w:p w14:paraId="1DBE7905" w14:textId="77777777" w:rsidR="0014750C" w:rsidRPr="00395F5B" w:rsidRDefault="0014750C" w:rsidP="0014750C">
      <w:pPr>
        <w:pStyle w:val="ProductList-Body"/>
        <w:spacing w:after="40"/>
        <w:rPr>
          <w:rFonts w:cstheme="minorHAnsi"/>
        </w:rPr>
      </w:pPr>
      <w:r w:rsidRPr="00395F5B">
        <w:rPr>
          <w:rFonts w:cstheme="minorHAnsi"/>
          <w:color w:val="000000" w:themeColor="text1"/>
        </w:rPr>
        <w:t>指定数据库的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Azure </w:t>
      </w:r>
      <w:r w:rsidRPr="00395F5B">
        <w:rPr>
          <w:rFonts w:cstheme="minorHAnsi"/>
          <w:color w:val="000000" w:themeColor="text1"/>
        </w:rPr>
        <w:t>订阅在一个帐单月份期间内的最大可用分钟数减去停机时间，再除以最大可用分钟数。</w:t>
      </w:r>
    </w:p>
    <w:p w14:paraId="2F3565E5"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2E92DB0F"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2EA9242"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76574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96396F" w14:textId="77777777" w:rsidTr="00C94E4B">
        <w:trPr>
          <w:tblHeader/>
        </w:trPr>
        <w:tc>
          <w:tcPr>
            <w:tcW w:w="5400" w:type="dxa"/>
            <w:shd w:val="clear" w:color="auto" w:fill="0072C6"/>
          </w:tcPr>
          <w:p w14:paraId="0BF9D69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A9B5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6EA0F" w14:textId="77777777" w:rsidTr="00C94E4B">
        <w:tc>
          <w:tcPr>
            <w:tcW w:w="5400" w:type="dxa"/>
          </w:tcPr>
          <w:p w14:paraId="3D2622A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B0B430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28E6CD" w14:textId="77777777" w:rsidTr="00C94E4B">
        <w:tc>
          <w:tcPr>
            <w:tcW w:w="5400" w:type="dxa"/>
          </w:tcPr>
          <w:p w14:paraId="5C1E3A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AA025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2B1179" w14:textId="77777777" w:rsidR="0014750C" w:rsidRPr="00395F5B" w:rsidRDefault="0014750C" w:rsidP="0014750C">
      <w:pPr>
        <w:pStyle w:val="ProductList-Body"/>
        <w:spacing w:before="240"/>
        <w:rPr>
          <w:rFonts w:cstheme="minorHAnsi"/>
        </w:rPr>
      </w:pPr>
      <w:bookmarkStart w:id="473" w:name="_Toc457821578"/>
      <w:r w:rsidRPr="00395F5B">
        <w:rPr>
          <w:rFonts w:cstheme="minorHAnsi"/>
          <w:b/>
          <w:bCs/>
          <w:color w:val="00188F"/>
        </w:rPr>
        <w:t xml:space="preserve">Azure Synapse </w:t>
      </w:r>
      <w:r w:rsidRPr="00395F5B">
        <w:rPr>
          <w:rFonts w:cstheme="minorHAnsi"/>
          <w:b/>
          <w:bCs/>
          <w:color w:val="00188F"/>
        </w:rPr>
        <w:t>的数据集成功能</w:t>
      </w:r>
    </w:p>
    <w:p w14:paraId="1E4A48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数据集成资源</w:t>
      </w:r>
      <w:r w:rsidRPr="008F51D2">
        <w:rPr>
          <w:rFonts w:ascii="SimSun" w:hAnsi="SimSun" w:cstheme="minorHAnsi"/>
          <w:szCs w:val="18"/>
        </w:rPr>
        <w:t>”</w:t>
      </w:r>
      <w:r w:rsidRPr="00395F5B">
        <w:rPr>
          <w:rFonts w:cstheme="minorHAnsi"/>
          <w:color w:val="000000" w:themeColor="text1"/>
        </w:rPr>
        <w:t>是指在</w:t>
      </w:r>
      <w:r w:rsidRPr="00395F5B">
        <w:rPr>
          <w:rFonts w:cstheme="minorHAnsi"/>
          <w:color w:val="000000" w:themeColor="text1"/>
        </w:rPr>
        <w:t xml:space="preserve"> Azure Synapse </w:t>
      </w:r>
      <w:r w:rsidRPr="00395F5B">
        <w:rPr>
          <w:rFonts w:cstheme="minorHAnsi"/>
          <w:color w:val="000000" w:themeColor="text1"/>
        </w:rPr>
        <w:t>工作区中创建的集成运行时（包括</w:t>
      </w:r>
      <w:r w:rsidRPr="00395F5B">
        <w:rPr>
          <w:rFonts w:cstheme="minorHAnsi"/>
          <w:color w:val="000000" w:themeColor="text1"/>
        </w:rPr>
        <w:t xml:space="preserve"> Azure </w:t>
      </w:r>
      <w:r w:rsidRPr="00395F5B">
        <w:rPr>
          <w:rFonts w:cstheme="minorHAnsi"/>
          <w:color w:val="000000" w:themeColor="text1"/>
        </w:rPr>
        <w:t>和自托管集成运行时）、触发器、管道、数据集和关联服务。</w:t>
      </w:r>
    </w:p>
    <w:p w14:paraId="22C6155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活动运行</w:t>
      </w:r>
      <w:r w:rsidRPr="008F51D2">
        <w:rPr>
          <w:rFonts w:ascii="SimSun" w:hAnsi="SimSun" w:cstheme="minorHAnsi"/>
          <w:szCs w:val="18"/>
        </w:rPr>
        <w:t>”</w:t>
      </w:r>
      <w:r w:rsidRPr="00395F5B">
        <w:rPr>
          <w:rFonts w:cstheme="minorHAnsi"/>
          <w:color w:val="000000" w:themeColor="text1"/>
        </w:rPr>
        <w:t>是指执行或试图执行一项活动。</w:t>
      </w:r>
    </w:p>
    <w:p w14:paraId="242D5504" w14:textId="77777777" w:rsidR="0014750C" w:rsidRPr="00395F5B" w:rsidRDefault="0014750C" w:rsidP="0014750C">
      <w:pPr>
        <w:pStyle w:val="ProductList-Body"/>
        <w:spacing w:before="120"/>
        <w:rPr>
          <w:rFonts w:cstheme="minorHAnsi"/>
        </w:rPr>
      </w:pPr>
      <w:r w:rsidRPr="00395F5B">
        <w:rPr>
          <w:rFonts w:cstheme="minorHAnsi"/>
          <w:b/>
          <w:bCs/>
          <w:color w:val="00188F"/>
        </w:rPr>
        <w:t>数据集成</w:t>
      </w:r>
      <w:r w:rsidRPr="00395F5B">
        <w:rPr>
          <w:rFonts w:cstheme="minorHAnsi"/>
          <w:b/>
          <w:bCs/>
          <w:color w:val="00188F"/>
        </w:rPr>
        <w:t xml:space="preserve"> API </w:t>
      </w:r>
      <w:r w:rsidRPr="00395F5B">
        <w:rPr>
          <w:rFonts w:cstheme="minorHAnsi"/>
          <w:b/>
          <w:bCs/>
          <w:color w:val="00188F"/>
        </w:rPr>
        <w:t>调用的每月正常服务时间计算</w:t>
      </w:r>
    </w:p>
    <w:p w14:paraId="7A234C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订阅中对数据集成资源执行操作的所有请求的数量（不包括排除的请求数）。</w:t>
      </w:r>
    </w:p>
    <w:p w14:paraId="374BDF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排除的请求数</w:t>
      </w:r>
      <w:r w:rsidRPr="008F51D2">
        <w:rPr>
          <w:rFonts w:ascii="SimSun" w:hAnsi="SimSun" w:cstheme="minorHAnsi"/>
          <w:szCs w:val="18"/>
        </w:rPr>
        <w:t>”</w:t>
      </w:r>
      <w:r w:rsidRPr="00395F5B">
        <w:rPr>
          <w:rFonts w:cstheme="minorHAnsi"/>
          <w:color w:val="000000" w:themeColor="text1"/>
        </w:rPr>
        <w:t>是指导致</w:t>
      </w:r>
      <w:r w:rsidRPr="00395F5B">
        <w:rPr>
          <w:rFonts w:cstheme="minorHAnsi"/>
          <w:color w:val="000000" w:themeColor="text1"/>
        </w:rPr>
        <w:t xml:space="preserve"> HTTP 4xx </w:t>
      </w:r>
      <w:r w:rsidRPr="00395F5B">
        <w:rPr>
          <w:rFonts w:cstheme="minorHAnsi"/>
          <w:color w:val="000000" w:themeColor="text1"/>
        </w:rPr>
        <w:t>状态代码（而非</w:t>
      </w:r>
      <w:r w:rsidRPr="00395F5B">
        <w:rPr>
          <w:rFonts w:cstheme="minorHAnsi"/>
          <w:color w:val="000000" w:themeColor="text1"/>
        </w:rPr>
        <w:t xml:space="preserve"> HTTP 408 </w:t>
      </w:r>
      <w:r w:rsidRPr="00395F5B">
        <w:rPr>
          <w:rFonts w:cstheme="minorHAnsi"/>
          <w:color w:val="000000" w:themeColor="text1"/>
        </w:rPr>
        <w:t>状态代码）的一组请求数。</w:t>
      </w:r>
    </w:p>
    <w:p w14:paraId="74CD91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color w:val="000000" w:themeColor="text1"/>
        </w:rPr>
        <w:t>是指总请求数中返回错误代码或</w:t>
      </w:r>
      <w:r w:rsidRPr="00395F5B">
        <w:rPr>
          <w:rFonts w:cstheme="minorHAnsi"/>
          <w:color w:val="000000" w:themeColor="text1"/>
        </w:rPr>
        <w:t xml:space="preserve"> HTTP 408 </w:t>
      </w:r>
      <w:r w:rsidRPr="00395F5B">
        <w:rPr>
          <w:rFonts w:cstheme="minorHAnsi"/>
          <w:color w:val="000000" w:themeColor="text1"/>
        </w:rPr>
        <w:t>状态代码，或未能在</w:t>
      </w:r>
      <w:r w:rsidRPr="00395F5B">
        <w:rPr>
          <w:rFonts w:cstheme="minorHAnsi"/>
          <w:color w:val="000000" w:themeColor="text1"/>
        </w:rPr>
        <w:t xml:space="preserve"> 2 </w:t>
      </w:r>
      <w:r w:rsidRPr="00395F5B">
        <w:rPr>
          <w:rFonts w:cstheme="minorHAnsi"/>
          <w:color w:val="000000" w:themeColor="text1"/>
        </w:rPr>
        <w:t>分钟内返回成功代码的所有请求数。</w:t>
      </w:r>
    </w:p>
    <w:p w14:paraId="0D52C53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对数据集成资源所发出的</w:t>
      </w:r>
      <w:r w:rsidRPr="00395F5B">
        <w:rPr>
          <w:rFonts w:cstheme="minorHAnsi"/>
          <w:color w:val="000000" w:themeColor="text1"/>
        </w:rPr>
        <w:t xml:space="preserve"> API </w:t>
      </w:r>
      <w:r w:rsidRPr="00395F5B">
        <w:rPr>
          <w:rFonts w:cstheme="minorHAnsi"/>
          <w:color w:val="000000" w:themeColor="text1"/>
        </w:rPr>
        <w:t>调用的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订阅在一个帐单月份期间的总请求数减去失败的请求数，再除以总请求数。</w:t>
      </w:r>
    </w:p>
    <w:p w14:paraId="3B63DAEB"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00D2355A" w14:textId="77777777" w:rsidR="0014750C" w:rsidRPr="00395F5B" w:rsidRDefault="0014750C" w:rsidP="0014750C">
      <w:pPr>
        <w:pStyle w:val="ProductList-Body"/>
        <w:tabs>
          <w:tab w:val="clear" w:pos="360"/>
          <w:tab w:val="clear" w:pos="720"/>
          <w:tab w:val="clear" w:pos="1080"/>
        </w:tabs>
        <w:rPr>
          <w:rFonts w:cstheme="minorHAnsi"/>
        </w:rPr>
      </w:pPr>
    </w:p>
    <w:p w14:paraId="1B557838"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8F1AA80" w14:textId="77777777" w:rsidR="0014750C" w:rsidRPr="00395F5B" w:rsidRDefault="0014750C" w:rsidP="0014750C">
      <w:pPr>
        <w:pStyle w:val="ProductList-Body"/>
        <w:rPr>
          <w:rFonts w:cstheme="minorHAnsi"/>
        </w:rPr>
      </w:pPr>
      <w:r w:rsidRPr="00395F5B">
        <w:rPr>
          <w:rFonts w:cstheme="minorHAnsi"/>
          <w:b/>
          <w:color w:val="00188F"/>
        </w:rPr>
        <w:t>以下服务额度适用于客户对</w:t>
      </w:r>
      <w:r w:rsidRPr="00395F5B">
        <w:rPr>
          <w:rFonts w:cstheme="minorHAnsi"/>
          <w:b/>
          <w:color w:val="00188F"/>
        </w:rPr>
        <w:t xml:space="preserve"> Synapse </w:t>
      </w:r>
      <w:r w:rsidRPr="00395F5B">
        <w:rPr>
          <w:rFonts w:cstheme="minorHAnsi"/>
          <w:b/>
          <w:color w:val="00188F"/>
        </w:rPr>
        <w:t>工作区内数据集成</w:t>
      </w:r>
      <w:r w:rsidRPr="00395F5B">
        <w:rPr>
          <w:rFonts w:cstheme="minorHAnsi"/>
          <w:b/>
          <w:color w:val="00188F"/>
        </w:rPr>
        <w:t xml:space="preserve"> API </w:t>
      </w:r>
      <w:r w:rsidRPr="00395F5B">
        <w:rPr>
          <w:rFonts w:cstheme="minorHAnsi"/>
          <w:b/>
          <w:color w:val="00188F"/>
        </w:rPr>
        <w:t>调用的使用</w:t>
      </w:r>
      <w:r w:rsidRPr="00E40D61">
        <w:rPr>
          <w:rFonts w:cstheme="minorHAnsi"/>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B676A75" w14:textId="77777777" w:rsidTr="00C94E4B">
        <w:trPr>
          <w:tblHeader/>
        </w:trPr>
        <w:tc>
          <w:tcPr>
            <w:tcW w:w="5400" w:type="dxa"/>
            <w:shd w:val="clear" w:color="auto" w:fill="0072C6"/>
          </w:tcPr>
          <w:p w14:paraId="2A26D1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4580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442129D" w14:textId="77777777" w:rsidTr="00C94E4B">
        <w:tc>
          <w:tcPr>
            <w:tcW w:w="5400" w:type="dxa"/>
          </w:tcPr>
          <w:p w14:paraId="096BE8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BB0AF4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51C8E4" w14:textId="77777777" w:rsidTr="00C94E4B">
        <w:tc>
          <w:tcPr>
            <w:tcW w:w="5400" w:type="dxa"/>
          </w:tcPr>
          <w:p w14:paraId="45D0CB4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125B9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1949C7C" w14:textId="77777777" w:rsidR="0014750C" w:rsidRPr="00395F5B" w:rsidRDefault="0014750C" w:rsidP="0014750C">
      <w:pPr>
        <w:pStyle w:val="ProductList-Body"/>
        <w:spacing w:before="240"/>
        <w:rPr>
          <w:rFonts w:cstheme="minorHAnsi"/>
        </w:rPr>
      </w:pPr>
      <w:r w:rsidRPr="00420610">
        <w:rPr>
          <w:rFonts w:cstheme="minorHAnsi"/>
          <w:b/>
          <w:bCs/>
          <w:color w:val="00188F"/>
          <w:szCs w:val="18"/>
        </w:rPr>
        <w:t>Azure Synapse</w:t>
      </w:r>
      <w:r w:rsidRPr="00395F5B">
        <w:rPr>
          <w:rFonts w:cstheme="minorHAnsi"/>
          <w:b/>
          <w:bCs/>
          <w:color w:val="00188F"/>
        </w:rPr>
        <w:t xml:space="preserve"> </w:t>
      </w:r>
      <w:r w:rsidRPr="00395F5B">
        <w:rPr>
          <w:rFonts w:cstheme="minorHAnsi"/>
          <w:b/>
          <w:bCs/>
          <w:color w:val="00188F"/>
        </w:rPr>
        <w:t>中</w:t>
      </w:r>
      <w:r w:rsidRPr="00395F5B">
        <w:rPr>
          <w:rFonts w:cstheme="minorHAnsi"/>
          <w:b/>
          <w:bCs/>
          <w:color w:val="00188F"/>
        </w:rPr>
        <w:t xml:space="preserve"> Apache Spark </w:t>
      </w:r>
      <w:r w:rsidRPr="00395F5B">
        <w:rPr>
          <w:rFonts w:cstheme="minorHAnsi"/>
          <w:b/>
          <w:bCs/>
          <w:color w:val="00188F"/>
        </w:rPr>
        <w:t>的</w:t>
      </w:r>
      <w:r w:rsidRPr="00395F5B">
        <w:rPr>
          <w:rFonts w:cstheme="minorHAnsi"/>
          <w:b/>
          <w:bCs/>
          <w:color w:val="00188F"/>
        </w:rPr>
        <w:t xml:space="preserve"> Spark </w:t>
      </w:r>
      <w:r w:rsidRPr="00395F5B">
        <w:rPr>
          <w:rFonts w:cstheme="minorHAnsi"/>
          <w:b/>
          <w:bCs/>
          <w:color w:val="00188F"/>
        </w:rPr>
        <w:t>会话计算</w:t>
      </w:r>
    </w:p>
    <w:p w14:paraId="0D4409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Spark </w:t>
      </w:r>
      <w:r w:rsidRPr="00395F5B">
        <w:rPr>
          <w:rFonts w:cstheme="minorHAnsi"/>
          <w:b/>
          <w:bCs/>
          <w:color w:val="00188F"/>
        </w:rPr>
        <w:t>会话</w:t>
      </w:r>
      <w:r w:rsidRPr="008F51D2">
        <w:rPr>
          <w:rFonts w:ascii="SimSun" w:hAnsi="SimSun" w:cstheme="minorHAnsi"/>
          <w:szCs w:val="18"/>
        </w:rPr>
        <w:t>”</w:t>
      </w:r>
      <w:r w:rsidRPr="00395F5B">
        <w:rPr>
          <w:rFonts w:cstheme="minorHAnsi"/>
          <w:color w:val="000000" w:themeColor="text1"/>
        </w:rPr>
        <w:t>是指启动新的会话，以交互式或批处理模式执行作业。不包括因用户错误（例如会话配置或资源耗尽）而失败的会话。</w:t>
      </w:r>
    </w:p>
    <w:p w14:paraId="063605C2" w14:textId="77777777" w:rsidR="0014750C" w:rsidRPr="00395F5B" w:rsidRDefault="0014750C" w:rsidP="0014750C">
      <w:pPr>
        <w:pStyle w:val="ProductList-Body"/>
        <w:keepNext/>
        <w:tabs>
          <w:tab w:val="clear" w:pos="360"/>
          <w:tab w:val="clear" w:pos="720"/>
          <w:tab w:val="clear" w:pos="1080"/>
        </w:tabs>
        <w:spacing w:before="120"/>
        <w:rPr>
          <w:rFonts w:cstheme="minorHAnsi"/>
        </w:rPr>
      </w:pPr>
      <w:r w:rsidRPr="00395F5B">
        <w:rPr>
          <w:rFonts w:cstheme="minorHAnsi"/>
          <w:b/>
          <w:bCs/>
          <w:color w:val="00188F"/>
        </w:rPr>
        <w:t>以下服务额度适用于客户对</w:t>
      </w:r>
      <w:r w:rsidRPr="00395F5B">
        <w:rPr>
          <w:rFonts w:cstheme="minorHAnsi"/>
          <w:b/>
          <w:bCs/>
          <w:color w:val="00188F"/>
        </w:rPr>
        <w:t xml:space="preserve"> Synapse </w:t>
      </w:r>
      <w:r w:rsidRPr="00395F5B">
        <w:rPr>
          <w:rFonts w:cstheme="minorHAnsi"/>
          <w:b/>
          <w:bCs/>
          <w:color w:val="00188F"/>
        </w:rPr>
        <w:t>工作区内</w:t>
      </w:r>
      <w:r w:rsidRPr="00395F5B">
        <w:rPr>
          <w:rFonts w:cstheme="minorHAnsi"/>
          <w:b/>
          <w:bCs/>
          <w:color w:val="00188F"/>
        </w:rPr>
        <w:t xml:space="preserve"> Spark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BEEF87" w14:textId="77777777" w:rsidTr="00C94E4B">
        <w:trPr>
          <w:tblHeader/>
        </w:trPr>
        <w:tc>
          <w:tcPr>
            <w:tcW w:w="5400" w:type="dxa"/>
            <w:shd w:val="clear" w:color="auto" w:fill="0072C6"/>
          </w:tcPr>
          <w:p w14:paraId="618787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585B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4CBFA4" w14:textId="77777777" w:rsidTr="00C94E4B">
        <w:tc>
          <w:tcPr>
            <w:tcW w:w="5400" w:type="dxa"/>
          </w:tcPr>
          <w:p w14:paraId="4EF7B39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B1350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F12C8A" w14:textId="77777777" w:rsidTr="00C94E4B">
        <w:tc>
          <w:tcPr>
            <w:tcW w:w="5400" w:type="dxa"/>
          </w:tcPr>
          <w:p w14:paraId="4760A57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B954A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466181"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17749E"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74" w:name="_Toc120626097"/>
      <w:bookmarkStart w:id="475" w:name="_Toc138344616"/>
      <w:bookmarkEnd w:id="471"/>
      <w:bookmarkEnd w:id="472"/>
      <w:bookmarkEnd w:id="473"/>
      <w:r w:rsidRPr="003E31A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时序见解</w:t>
      </w:r>
      <w:bookmarkEnd w:id="474"/>
      <w:bookmarkEnd w:id="475"/>
    </w:p>
    <w:p w14:paraId="51E1BAAC"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BC33A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环境</w:t>
      </w:r>
      <w:r w:rsidRPr="008F51D2">
        <w:rPr>
          <w:rFonts w:ascii="SimSun" w:hAnsi="SimSun" w:cstheme="minorHAnsi"/>
          <w:szCs w:val="18"/>
        </w:rPr>
        <w:t>”</w:t>
      </w:r>
      <w:r w:rsidRPr="00395F5B">
        <w:rPr>
          <w:rFonts w:cstheme="minorHAnsi"/>
        </w:rPr>
        <w:t>是指时序见解环境。</w:t>
      </w:r>
    </w:p>
    <w:p w14:paraId="6B9C3E3E" w14:textId="77777777" w:rsidR="0014750C" w:rsidRPr="00395F5B" w:rsidRDefault="0014750C" w:rsidP="0014750C">
      <w:pPr>
        <w:pStyle w:val="ProductList-Body"/>
        <w:rPr>
          <w:rFonts w:cstheme="minorHAnsi"/>
        </w:rPr>
      </w:pPr>
    </w:p>
    <w:p w14:paraId="640CC58F" w14:textId="77777777" w:rsidR="0014750C" w:rsidRPr="00395F5B" w:rsidRDefault="0014750C" w:rsidP="0014750C">
      <w:pPr>
        <w:pStyle w:val="ProductList-Body"/>
        <w:rPr>
          <w:rFonts w:cstheme="minorHAnsi"/>
        </w:rPr>
      </w:pPr>
      <w:r w:rsidRPr="00395F5B">
        <w:rPr>
          <w:rFonts w:cstheme="minorHAnsi"/>
          <w:b/>
          <w:bCs/>
          <w:color w:val="00188F"/>
        </w:rPr>
        <w:t>时序见解数据平面</w:t>
      </w:r>
      <w:r w:rsidRPr="00395F5B">
        <w:rPr>
          <w:rFonts w:cstheme="minorHAnsi"/>
          <w:b/>
          <w:bCs/>
          <w:color w:val="00188F"/>
        </w:rPr>
        <w:t xml:space="preserve"> API </w:t>
      </w:r>
      <w:r w:rsidRPr="00395F5B">
        <w:rPr>
          <w:rFonts w:cstheme="minorHAnsi"/>
          <w:b/>
          <w:bCs/>
          <w:color w:val="00188F"/>
        </w:rPr>
        <w:t>的每月正常服务时间计算和服务级别</w:t>
      </w:r>
    </w:p>
    <w:p w14:paraId="5903F4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时序见解数据平面</w:t>
      </w:r>
      <w:r w:rsidRPr="00395F5B">
        <w:rPr>
          <w:rFonts w:cstheme="minorHAnsi"/>
          <w:b/>
          <w:bCs/>
          <w:color w:val="00188F"/>
        </w:rPr>
        <w:t xml:space="preserve"> API</w:t>
      </w:r>
      <w:r w:rsidRPr="008F51D2">
        <w:rPr>
          <w:rFonts w:ascii="SimSun" w:hAnsi="SimSun" w:cstheme="minorHAnsi"/>
          <w:szCs w:val="18"/>
        </w:rPr>
        <w:t>”</w:t>
      </w:r>
      <w:r w:rsidRPr="00395F5B">
        <w:rPr>
          <w:rFonts w:cstheme="minorHAnsi"/>
        </w:rPr>
        <w:t>是指有关时序见解的事件分析查询</w:t>
      </w:r>
      <w:r w:rsidRPr="00395F5B">
        <w:rPr>
          <w:rFonts w:cstheme="minorHAnsi"/>
        </w:rPr>
        <w:t xml:space="preserve"> API</w:t>
      </w:r>
      <w:r w:rsidRPr="00395F5B">
        <w:rPr>
          <w:rFonts w:cstheme="minorHAnsi"/>
        </w:rPr>
        <w:t>。</w:t>
      </w:r>
    </w:p>
    <w:p w14:paraId="07CDDE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请求</w:t>
      </w:r>
      <w:r w:rsidRPr="008F51D2">
        <w:rPr>
          <w:rFonts w:ascii="SimSun" w:hAnsi="SimSun" w:cstheme="minorHAnsi"/>
          <w:szCs w:val="18"/>
        </w:rPr>
        <w:t>”</w:t>
      </w:r>
      <w:r w:rsidRPr="00395F5B">
        <w:rPr>
          <w:rFonts w:cstheme="minorHAnsi"/>
        </w:rPr>
        <w:t>是指时序见解数据平面</w:t>
      </w:r>
      <w:r w:rsidRPr="00395F5B">
        <w:rPr>
          <w:rFonts w:cstheme="minorHAnsi"/>
        </w:rPr>
        <w:t xml:space="preserve"> API </w:t>
      </w:r>
      <w:r w:rsidRPr="00395F5B">
        <w:rPr>
          <w:rFonts w:cstheme="minorHAnsi"/>
        </w:rPr>
        <w:t>支持的任何记录请求。</w:t>
      </w:r>
    </w:p>
    <w:p w14:paraId="7FEEC4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w:t>
      </w:r>
      <w:r w:rsidRPr="008F51D2">
        <w:rPr>
          <w:rFonts w:ascii="SimSun" w:hAnsi="SimSun" w:cstheme="minorHAnsi"/>
          <w:szCs w:val="18"/>
        </w:rPr>
        <w:t>”</w:t>
      </w:r>
      <w:r w:rsidRPr="00395F5B">
        <w:rPr>
          <w:rFonts w:cstheme="minorHAnsi"/>
        </w:rPr>
        <w:t>是指返回错误代码的请求。</w:t>
      </w:r>
    </w:p>
    <w:p w14:paraId="0600D2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Microsoft Azure </w:t>
      </w:r>
      <w:r w:rsidRPr="00395F5B">
        <w:rPr>
          <w:rFonts w:cstheme="minorHAnsi"/>
        </w:rPr>
        <w:t>订阅中的所有环境在指定的一分钟时间间隔内产生的失败请求总数除以总请求数。如果在一分钟内用户未做出任何请求，则该时间间隔的错误率为</w:t>
      </w:r>
      <w:r w:rsidRPr="00395F5B">
        <w:rPr>
          <w:rFonts w:cstheme="minorHAnsi"/>
        </w:rPr>
        <w:t xml:space="preserve"> 0%</w:t>
      </w:r>
      <w:r w:rsidRPr="00395F5B">
        <w:rPr>
          <w:rFonts w:cstheme="minorHAnsi"/>
        </w:rPr>
        <w:t>。</w:t>
      </w:r>
    </w:p>
    <w:p w14:paraId="68AA86E0"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bCs/>
          <w:color w:val="00188F"/>
        </w:rPr>
        <w:t>平均错误率</w:t>
      </w:r>
      <w:r w:rsidRPr="008F51D2">
        <w:rPr>
          <w:rFonts w:ascii="SimSun" w:hAnsi="SimSun" w:cstheme="minorHAnsi"/>
          <w:szCs w:val="18"/>
        </w:rPr>
        <w:t>”</w:t>
      </w:r>
      <w:r w:rsidRPr="00395F5B">
        <w:rPr>
          <w:rFonts w:cstheme="minorHAnsi"/>
        </w:rPr>
        <w:t>是指此帐单月份中每分钟的错误率总和除以此帐单月份内的总分钟数。</w:t>
      </w:r>
    </w:p>
    <w:p w14:paraId="71053935" w14:textId="77777777" w:rsidR="0014750C" w:rsidRPr="00395F5B" w:rsidRDefault="0014750C" w:rsidP="0014750C">
      <w:pPr>
        <w:pStyle w:val="ProductList-Body"/>
        <w:rPr>
          <w:rFonts w:cstheme="minorHAnsi"/>
        </w:rPr>
      </w:pPr>
      <w:r w:rsidRPr="00395F5B">
        <w:rPr>
          <w:rFonts w:cstheme="minorHAnsi"/>
        </w:rPr>
        <w:t>时序见解数据平面</w:t>
      </w:r>
      <w:r w:rsidRPr="00395F5B">
        <w:rPr>
          <w:rFonts w:cstheme="minorHAnsi"/>
        </w:rPr>
        <w:t xml:space="preserve"> API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每月可用性百分比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订阅在一个帐单月份中的平均错误率。每月可用性百分比计算公式如下所示：</w:t>
      </w:r>
    </w:p>
    <w:p w14:paraId="70708D6D" w14:textId="77777777" w:rsidR="0014750C" w:rsidRPr="00395F5B" w:rsidRDefault="0014750C" w:rsidP="0014750C">
      <w:pPr>
        <w:pStyle w:val="ProductList-Body"/>
        <w:tabs>
          <w:tab w:val="clear" w:pos="360"/>
          <w:tab w:val="clear" w:pos="720"/>
          <w:tab w:val="clear" w:pos="1080"/>
        </w:tabs>
        <w:rPr>
          <w:rFonts w:cstheme="minorHAnsi"/>
        </w:rPr>
      </w:pPr>
    </w:p>
    <w:p w14:paraId="28EE9372" w14:textId="17595336" w:rsidR="0014750C" w:rsidRDefault="0014750C" w:rsidP="0014750C">
      <w:pPr>
        <w:pStyle w:val="ProductList-Body"/>
        <w:tabs>
          <w:tab w:val="clear" w:pos="360"/>
          <w:tab w:val="clear" w:pos="720"/>
          <w:tab w:val="clear" w:pos="1080"/>
        </w:tabs>
        <w:jc w:val="center"/>
        <w:rPr>
          <w:rFonts w:cstheme="minorHAnsi"/>
          <w:i/>
          <w:iCs/>
          <w:color w:val="000000" w:themeColor="text1"/>
        </w:rPr>
      </w:pPr>
      <w:r w:rsidRPr="00395F5B">
        <w:rPr>
          <w:rFonts w:cstheme="minorHAnsi"/>
          <w:i/>
          <w:iCs/>
          <w:color w:val="000000" w:themeColor="text1"/>
        </w:rPr>
        <w:t xml:space="preserve">100% - </w:t>
      </w:r>
      <w:r w:rsidRPr="00395F5B">
        <w:rPr>
          <w:rFonts w:cstheme="minorHAnsi"/>
          <w:i/>
          <w:iCs/>
          <w:color w:val="000000" w:themeColor="text1"/>
        </w:rPr>
        <w:t>平均错误率</w:t>
      </w:r>
    </w:p>
    <w:p w14:paraId="58D9F1DE" w14:textId="77777777" w:rsidR="00420610" w:rsidRPr="00395F5B" w:rsidRDefault="00420610" w:rsidP="0014750C">
      <w:pPr>
        <w:pStyle w:val="ProductList-Body"/>
        <w:tabs>
          <w:tab w:val="clear" w:pos="360"/>
          <w:tab w:val="clear" w:pos="720"/>
          <w:tab w:val="clear" w:pos="1080"/>
        </w:tabs>
        <w:jc w:val="center"/>
        <w:rPr>
          <w:rFonts w:cstheme="minorHAnsi"/>
        </w:rPr>
      </w:pPr>
    </w:p>
    <w:p w14:paraId="599389EC" w14:textId="77777777" w:rsidR="0014750C" w:rsidRPr="00395F5B" w:rsidRDefault="0014750C" w:rsidP="00420610">
      <w:pPr>
        <w:pStyle w:val="ProductList-Body"/>
        <w:keepNext/>
        <w:rPr>
          <w:rFonts w:cstheme="minorHAnsi"/>
        </w:rPr>
      </w:pPr>
      <w:r w:rsidRPr="00395F5B">
        <w:rPr>
          <w:rFonts w:cstheme="minorHAnsi"/>
          <w:b/>
          <w:bCs/>
          <w:color w:val="00188F"/>
        </w:rPr>
        <w:t>以下服务级别和服务额度适用于客户对时序见解数据平面</w:t>
      </w:r>
      <w:r w:rsidRPr="00395F5B">
        <w:rPr>
          <w:rFonts w:cstheme="minorHAnsi"/>
          <w:b/>
          <w:bCs/>
          <w:color w:val="00188F"/>
        </w:rPr>
        <w:t xml:space="preserve"> API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CFC05C" w14:textId="77777777" w:rsidTr="00C94E4B">
        <w:trPr>
          <w:tblHeader/>
        </w:trPr>
        <w:tc>
          <w:tcPr>
            <w:tcW w:w="5400" w:type="dxa"/>
            <w:shd w:val="clear" w:color="auto" w:fill="0072C6"/>
          </w:tcPr>
          <w:p w14:paraId="0C1F04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960" w:type="dxa"/>
            <w:shd w:val="clear" w:color="auto" w:fill="0072C6"/>
          </w:tcPr>
          <w:p w14:paraId="1CEBD82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63DFBE" w14:textId="77777777" w:rsidTr="00C94E4B">
        <w:tc>
          <w:tcPr>
            <w:tcW w:w="5400" w:type="dxa"/>
          </w:tcPr>
          <w:p w14:paraId="231356C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7F3C8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0868A8" w14:textId="77777777" w:rsidTr="00C94E4B">
        <w:tc>
          <w:tcPr>
            <w:tcW w:w="5400" w:type="dxa"/>
          </w:tcPr>
          <w:p w14:paraId="788B320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0BCE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A3D000"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6F30B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76" w:name="_Toc412532214"/>
      <w:bookmarkStart w:id="477" w:name="_Toc457821585"/>
      <w:bookmarkStart w:id="478" w:name="_Toc52348993"/>
      <w:bookmarkStart w:id="479" w:name="_Toc120626098"/>
      <w:bookmarkStart w:id="480" w:name="_Toc138344617"/>
      <w:r w:rsidRPr="00395F5B">
        <w:rPr>
          <w:rFonts w:asciiTheme="minorHAnsi" w:hAnsiTheme="minorHAnsi" w:cstheme="minorHAnsi"/>
        </w:rPr>
        <w:t>流量管理器服务</w:t>
      </w:r>
      <w:bookmarkEnd w:id="476"/>
      <w:bookmarkEnd w:id="477"/>
      <w:bookmarkEnd w:id="478"/>
      <w:bookmarkEnd w:id="479"/>
      <w:bookmarkEnd w:id="480"/>
    </w:p>
    <w:p w14:paraId="13ADD154" w14:textId="77777777" w:rsidR="0014750C" w:rsidRPr="00395F5B" w:rsidRDefault="0014750C" w:rsidP="0014750C">
      <w:pPr>
        <w:pStyle w:val="ProductList-Body"/>
        <w:rPr>
          <w:rFonts w:cstheme="minorHAnsi"/>
        </w:rPr>
      </w:pPr>
      <w:r w:rsidRPr="00395F5B">
        <w:rPr>
          <w:rFonts w:cstheme="minorHAnsi"/>
          <w:b/>
          <w:color w:val="00188F"/>
        </w:rPr>
        <w:t>附加定义</w:t>
      </w:r>
      <w:r w:rsidRPr="00AA3F22">
        <w:rPr>
          <w:rFonts w:cstheme="minorHAnsi"/>
          <w:b/>
          <w:bCs/>
        </w:rPr>
        <w:t>：</w:t>
      </w:r>
    </w:p>
    <w:p w14:paraId="0E44310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中部署指定流量管理器配置文件的总分钟数。</w:t>
      </w:r>
    </w:p>
    <w:p w14:paraId="69188A4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订阅中您部署的所有流量管理器配置文件的总部署分钟数。</w:t>
      </w:r>
    </w:p>
    <w:p w14:paraId="6D7E29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流量管理器配置文件</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配置文件</w:t>
      </w:r>
      <w:r w:rsidRPr="008F51D2">
        <w:rPr>
          <w:rFonts w:ascii="SimSun" w:hAnsi="SimSun" w:cstheme="minorHAnsi"/>
          <w:szCs w:val="18"/>
        </w:rPr>
        <w:t>”</w:t>
      </w:r>
      <w:r w:rsidRPr="00395F5B">
        <w:rPr>
          <w:rFonts w:cstheme="minorHAnsi"/>
        </w:rPr>
        <w:t>是指由您创建的流量管理器服务的部署，包含域名称、终结点和其他配置设置，如管理门户中所示。</w:t>
      </w:r>
    </w:p>
    <w:p w14:paraId="1BF9AE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r w:rsidRPr="00395F5B">
        <w:rPr>
          <w:rFonts w:cstheme="minorHAnsi"/>
          <w:b/>
          <w:color w:val="00188F"/>
        </w:rPr>
        <w:t>响应</w:t>
      </w:r>
      <w:r w:rsidRPr="008F51D2">
        <w:rPr>
          <w:rFonts w:ascii="SimSun" w:hAnsi="SimSun" w:cstheme="minorHAnsi"/>
          <w:szCs w:val="18"/>
        </w:rPr>
        <w:t>”</w:t>
      </w:r>
      <w:r w:rsidRPr="00395F5B">
        <w:rPr>
          <w:rFonts w:cstheme="minorHAnsi"/>
        </w:rPr>
        <w:t>是指针对</w:t>
      </w:r>
      <w:r w:rsidRPr="00395F5B">
        <w:rPr>
          <w:rFonts w:cstheme="minorHAnsi"/>
        </w:rPr>
        <w:t xml:space="preserve"> DNS </w:t>
      </w:r>
      <w:r w:rsidRPr="00395F5B">
        <w:rPr>
          <w:rFonts w:cstheme="minorHAnsi"/>
        </w:rPr>
        <w:t>请求（为了获得给定流量管理器配置文件的指定域名），从至少一个流量管理器服务名称服务器群集中接收的</w:t>
      </w:r>
      <w:r w:rsidRPr="00395F5B">
        <w:rPr>
          <w:rFonts w:cstheme="minorHAnsi"/>
        </w:rPr>
        <w:t xml:space="preserve"> DNS </w:t>
      </w:r>
      <w:r w:rsidRPr="00395F5B">
        <w:rPr>
          <w:rFonts w:cstheme="minorHAnsi"/>
        </w:rPr>
        <w:t>响应。</w:t>
      </w:r>
    </w:p>
    <w:p w14:paraId="54A2188B" w14:textId="77777777" w:rsidR="0014750C" w:rsidRPr="00395F5B" w:rsidRDefault="0014750C" w:rsidP="0014750C">
      <w:pPr>
        <w:pStyle w:val="ProductList-Body"/>
        <w:rPr>
          <w:rFonts w:cstheme="minorHAnsi"/>
        </w:rPr>
      </w:pPr>
      <w:r w:rsidRPr="00395F5B">
        <w:rPr>
          <w:rFonts w:cstheme="minorHAnsi"/>
          <w:b/>
          <w:color w:val="00188F"/>
        </w:rPr>
        <w:t>停机时间</w:t>
      </w:r>
      <w:r w:rsidRPr="00626059">
        <w:rPr>
          <w:rFonts w:cstheme="minorHAnsi"/>
          <w:b/>
          <w:bCs/>
        </w:rPr>
        <w:t>：</w:t>
      </w:r>
      <w:r w:rsidRPr="00395F5B">
        <w:rPr>
          <w:rFonts w:cstheme="minorHAnsi"/>
        </w:rPr>
        <w:t>在配置文件不可用期间，客户在指定的</w:t>
      </w:r>
      <w:r w:rsidRPr="00395F5B">
        <w:rPr>
          <w:rFonts w:cstheme="minorHAnsi"/>
        </w:rPr>
        <w:t xml:space="preserve"> Microsoft Azure </w:t>
      </w:r>
      <w:r w:rsidRPr="00395F5B">
        <w:rPr>
          <w:rFonts w:cstheme="minorHAnsi"/>
        </w:rPr>
        <w:t>订阅中部署的所有配置文件的总累计部署分钟数。如果在某一分钟内，针对配置文件中指定的</w:t>
      </w:r>
      <w:r w:rsidRPr="00395F5B">
        <w:rPr>
          <w:rFonts w:cstheme="minorHAnsi"/>
        </w:rPr>
        <w:t xml:space="preserve"> DNS </w:t>
      </w:r>
      <w:r w:rsidRPr="00395F5B">
        <w:rPr>
          <w:rFonts w:cstheme="minorHAnsi"/>
        </w:rPr>
        <w:t>名称的所有连续</w:t>
      </w:r>
      <w:r w:rsidRPr="00395F5B">
        <w:rPr>
          <w:rFonts w:cstheme="minorHAnsi"/>
        </w:rPr>
        <w:t xml:space="preserve"> DNS </w:t>
      </w:r>
      <w:r w:rsidRPr="00395F5B">
        <w:rPr>
          <w:rFonts w:cstheme="minorHAnsi"/>
        </w:rPr>
        <w:t>查询都未能在两秒内产生有效的</w:t>
      </w:r>
      <w:r w:rsidRPr="00395F5B">
        <w:rPr>
          <w:rFonts w:cstheme="minorHAnsi"/>
        </w:rPr>
        <w:t xml:space="preserve"> DNS </w:t>
      </w:r>
      <w:r w:rsidRPr="00395F5B">
        <w:rPr>
          <w:rFonts w:cstheme="minorHAnsi"/>
        </w:rPr>
        <w:t>响应，则认为在这一分钟内指定的配置文件不可用。</w:t>
      </w:r>
    </w:p>
    <w:p w14:paraId="69947DA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E77884">
        <w:rPr>
          <w:rFonts w:cstheme="minorHAnsi"/>
          <w:b/>
          <w:bCs/>
        </w:rPr>
        <w:t>：</w:t>
      </w:r>
      <w:r w:rsidRPr="00395F5B">
        <w:rPr>
          <w:rFonts w:cstheme="minorHAnsi"/>
        </w:rPr>
        <w:t>每月正常服务时间百分比应使用以下公式计算：</w:t>
      </w:r>
    </w:p>
    <w:p w14:paraId="00A4BAB3" w14:textId="77777777" w:rsidR="0014750C" w:rsidRPr="00395F5B" w:rsidRDefault="0014750C" w:rsidP="0014750C">
      <w:pPr>
        <w:pStyle w:val="ProductList-Body"/>
        <w:rPr>
          <w:rFonts w:cstheme="minorHAnsi"/>
        </w:rPr>
      </w:pPr>
    </w:p>
    <w:p w14:paraId="4A9B0865"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89DDA58" w14:textId="77777777" w:rsidR="0014750C" w:rsidRPr="00395F5B" w:rsidRDefault="0014750C" w:rsidP="0014750C">
      <w:pPr>
        <w:pStyle w:val="ProductList-Body"/>
        <w:rPr>
          <w:rFonts w:cstheme="minorHAnsi"/>
        </w:rPr>
      </w:pPr>
      <w:r w:rsidRPr="00395F5B">
        <w:rPr>
          <w:rFonts w:cstheme="minorHAnsi"/>
          <w:b/>
          <w:color w:val="00188F"/>
        </w:rPr>
        <w:t>服务额度</w:t>
      </w:r>
      <w:r w:rsidRPr="00BB11B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6F9FF4" w14:textId="77777777" w:rsidTr="00C94E4B">
        <w:trPr>
          <w:tblHeader/>
        </w:trPr>
        <w:tc>
          <w:tcPr>
            <w:tcW w:w="5400" w:type="dxa"/>
            <w:shd w:val="clear" w:color="auto" w:fill="0072C6"/>
          </w:tcPr>
          <w:p w14:paraId="1ACE24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14CEE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F32B18" w14:textId="77777777" w:rsidTr="00C94E4B">
        <w:tc>
          <w:tcPr>
            <w:tcW w:w="5400" w:type="dxa"/>
          </w:tcPr>
          <w:p w14:paraId="68581EA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79C72F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DE6A479" w14:textId="77777777" w:rsidTr="00C94E4B">
        <w:tc>
          <w:tcPr>
            <w:tcW w:w="5400" w:type="dxa"/>
          </w:tcPr>
          <w:p w14:paraId="76C92ED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F175A0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81" w:name="_Toc412532215"/>
    <w:bookmarkStart w:id="482" w:name="_Toc457821586"/>
    <w:bookmarkStart w:id="483" w:name="VirtualMachines"/>
    <w:p w14:paraId="7440AA8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FDB889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84" w:name="_Toc52348994"/>
      <w:bookmarkStart w:id="485" w:name="_Toc120626099"/>
      <w:bookmarkStart w:id="486" w:name="_Toc138344618"/>
      <w:r w:rsidRPr="00395F5B">
        <w:rPr>
          <w:rFonts w:asciiTheme="minorHAnsi" w:hAnsiTheme="minorHAnsi" w:cstheme="minorHAnsi"/>
        </w:rPr>
        <w:t>虚拟机</w:t>
      </w:r>
      <w:bookmarkEnd w:id="481"/>
      <w:bookmarkEnd w:id="482"/>
      <w:bookmarkEnd w:id="483"/>
      <w:bookmarkEnd w:id="484"/>
      <w:bookmarkEnd w:id="485"/>
      <w:bookmarkEnd w:id="486"/>
    </w:p>
    <w:p w14:paraId="5414BB16" w14:textId="77777777" w:rsidR="0014750C" w:rsidRPr="00395F5B" w:rsidRDefault="0014750C" w:rsidP="0014750C">
      <w:pPr>
        <w:pStyle w:val="ProductList-Body"/>
        <w:rPr>
          <w:rFonts w:cstheme="minorHAnsi"/>
        </w:rPr>
      </w:pPr>
      <w:r w:rsidRPr="00395F5B">
        <w:rPr>
          <w:rFonts w:cstheme="minorHAnsi"/>
          <w:b/>
          <w:color w:val="00188F"/>
        </w:rPr>
        <w:t>附加定义</w:t>
      </w:r>
      <w:r w:rsidRPr="002E17E4">
        <w:rPr>
          <w:rFonts w:cstheme="minorHAnsi"/>
          <w:b/>
          <w:bCs/>
        </w:rPr>
        <w:t>：</w:t>
      </w:r>
    </w:p>
    <w:p w14:paraId="3A5A22E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可用性集</w:t>
      </w:r>
      <w:r w:rsidRPr="008F51D2">
        <w:rPr>
          <w:rFonts w:ascii="SimSun" w:hAnsi="SimSun" w:cstheme="minorHAnsi"/>
          <w:szCs w:val="18"/>
        </w:rPr>
        <w:t>”</w:t>
      </w:r>
      <w:r w:rsidRPr="00395F5B">
        <w:rPr>
          <w:rFonts w:cstheme="minorHAnsi"/>
        </w:rPr>
        <w:t>是指为了避免单点故障在不同的容错域中部署的两个或多个虚拟机。</w:t>
      </w:r>
    </w:p>
    <w:p w14:paraId="2EFA68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5790EC8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专用主机</w:t>
      </w:r>
      <w:r w:rsidRPr="008F51D2">
        <w:rPr>
          <w:rFonts w:ascii="SimSun" w:hAnsi="SimSun" w:cstheme="minorHAnsi"/>
          <w:szCs w:val="18"/>
        </w:rPr>
        <w:t>”</w:t>
      </w:r>
      <w:r w:rsidRPr="00395F5B">
        <w:rPr>
          <w:rFonts w:cstheme="minorHAnsi"/>
        </w:rPr>
        <w:t>提供托管一个或多个</w:t>
      </w:r>
      <w:r w:rsidRPr="00395F5B">
        <w:rPr>
          <w:rFonts w:cstheme="minorHAnsi"/>
        </w:rPr>
        <w:t xml:space="preserve"> Azure </w:t>
      </w:r>
      <w:r w:rsidRPr="00395F5B">
        <w:rPr>
          <w:rFonts w:cstheme="minorHAnsi"/>
        </w:rPr>
        <w:t>虚拟机的物理服务器，具有任何</w:t>
      </w:r>
      <w:r w:rsidRPr="00395F5B">
        <w:rPr>
          <w:rFonts w:cstheme="minorHAnsi"/>
        </w:rPr>
        <w:t xml:space="preserve"> SLA </w:t>
      </w:r>
      <w:r w:rsidRPr="00395F5B">
        <w:rPr>
          <w:rFonts w:cstheme="minorHAnsi"/>
        </w:rPr>
        <w:t>所需的</w:t>
      </w:r>
      <w:r w:rsidRPr="00395F5B">
        <w:rPr>
          <w:rFonts w:cstheme="minorHAnsi"/>
        </w:rPr>
        <w:t xml:space="preserve"> autoReplaceOnFailure</w:t>
      </w:r>
      <w:r w:rsidRPr="00395F5B">
        <w:rPr>
          <w:rFonts w:cstheme="minorHAnsi"/>
        </w:rPr>
        <w:t>（默认）设置。</w:t>
      </w:r>
    </w:p>
    <w:p w14:paraId="6DCFF1E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数据磁盘</w:t>
      </w:r>
      <w:r w:rsidRPr="008F51D2">
        <w:rPr>
          <w:rFonts w:ascii="SimSun" w:hAnsi="SimSun" w:cstheme="minorHAnsi"/>
          <w:szCs w:val="18"/>
        </w:rPr>
        <w:t>”</w:t>
      </w:r>
      <w:r w:rsidRPr="00395F5B">
        <w:rPr>
          <w:rFonts w:cstheme="minorHAnsi"/>
        </w:rPr>
        <w:t>是指用于存储应用程序数据的附加至虚拟机的永久性虚拟硬盘。</w:t>
      </w:r>
    </w:p>
    <w:p w14:paraId="5D7F2C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专用主机组</w:t>
      </w:r>
      <w:r w:rsidRPr="008F51D2">
        <w:rPr>
          <w:rFonts w:ascii="SimSun" w:hAnsi="SimSun" w:cstheme="minorHAnsi"/>
          <w:szCs w:val="18"/>
        </w:rPr>
        <w:t>”</w:t>
      </w:r>
      <w:r w:rsidRPr="00395F5B">
        <w:rPr>
          <w:rFonts w:cstheme="minorHAnsi"/>
        </w:rPr>
        <w:t>是一系列部署在不同容错域中的</w:t>
      </w:r>
      <w:r w:rsidRPr="00395F5B">
        <w:rPr>
          <w:rFonts w:cstheme="minorHAnsi"/>
        </w:rPr>
        <w:t xml:space="preserve"> Azure </w:t>
      </w:r>
      <w:r w:rsidRPr="00395F5B">
        <w:rPr>
          <w:rFonts w:cstheme="minorHAnsi"/>
        </w:rPr>
        <w:t>区域中的</w:t>
      </w:r>
      <w:r w:rsidRPr="00395F5B">
        <w:rPr>
          <w:rFonts w:cstheme="minorHAnsi"/>
        </w:rPr>
        <w:t xml:space="preserve"> Azure </w:t>
      </w:r>
      <w:r w:rsidRPr="00395F5B">
        <w:rPr>
          <w:rFonts w:cstheme="minorHAnsi"/>
        </w:rPr>
        <w:t>专用主机，可用于避免单点故障。</w:t>
      </w:r>
    </w:p>
    <w:p w14:paraId="72ECCCA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容错域</w:t>
      </w:r>
      <w:r w:rsidRPr="008F51D2">
        <w:rPr>
          <w:rFonts w:ascii="SimSun" w:hAnsi="SimSun" w:cstheme="minorHAnsi"/>
          <w:szCs w:val="18"/>
        </w:rPr>
        <w:t>”</w:t>
      </w:r>
      <w:r w:rsidRPr="00395F5B">
        <w:rPr>
          <w:rFonts w:cstheme="minorHAnsi"/>
        </w:rPr>
        <w:t>是指一组共享公共资源（例如电源和网络连接）的服务器的集合。</w:t>
      </w:r>
    </w:p>
    <w:p w14:paraId="01751D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操作系统磁盘</w:t>
      </w:r>
      <w:r w:rsidRPr="008F51D2">
        <w:rPr>
          <w:rFonts w:ascii="SimSun" w:hAnsi="SimSun" w:cstheme="minorHAnsi"/>
          <w:szCs w:val="18"/>
        </w:rPr>
        <w:t>”</w:t>
      </w:r>
      <w:r w:rsidRPr="00395F5B">
        <w:rPr>
          <w:rFonts w:cstheme="minorHAnsi"/>
        </w:rPr>
        <w:t>是指用于存储虚拟机操作系统的附加至虚拟机的永久性虚拟硬盘。</w:t>
      </w:r>
    </w:p>
    <w:p w14:paraId="050B05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单实例</w:t>
      </w:r>
      <w:r w:rsidRPr="008F51D2">
        <w:rPr>
          <w:rFonts w:ascii="SimSun" w:hAnsi="SimSun" w:cstheme="minorHAnsi"/>
          <w:szCs w:val="18"/>
        </w:rPr>
        <w:t>”</w:t>
      </w:r>
      <w:r w:rsidRPr="00395F5B">
        <w:rPr>
          <w:rFonts w:cstheme="minorHAnsi"/>
        </w:rPr>
        <w:t>是指未部署在可用性集中或只包含部署在可用性集中的一个实例的任何单个</w:t>
      </w:r>
      <w:r w:rsidRPr="00395F5B">
        <w:rPr>
          <w:rFonts w:cstheme="minorHAnsi"/>
        </w:rPr>
        <w:t xml:space="preserve"> Microsoft Azure </w:t>
      </w:r>
      <w:r w:rsidRPr="00395F5B">
        <w:rPr>
          <w:rFonts w:cstheme="minorHAnsi"/>
        </w:rPr>
        <w:t>虚拟机。</w:t>
      </w:r>
    </w:p>
    <w:p w14:paraId="12DD68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w:t>
      </w:r>
      <w:r w:rsidRPr="008F51D2">
        <w:rPr>
          <w:rFonts w:ascii="SimSun" w:hAnsi="SimSun" w:cstheme="minorHAnsi"/>
          <w:szCs w:val="18"/>
        </w:rPr>
        <w:t>”</w:t>
      </w:r>
      <w:r w:rsidRPr="00395F5B">
        <w:rPr>
          <w:rFonts w:cstheme="minorHAnsi"/>
        </w:rPr>
        <w:t>是指可以单独部署也可以作为可用性集的一部分部署或使用专用主机组部署的永久性实例类型。虚拟机可以部署在</w:t>
      </w:r>
      <w:r w:rsidRPr="00395F5B">
        <w:rPr>
          <w:rFonts w:cstheme="minorHAnsi"/>
        </w:rPr>
        <w:t xml:space="preserve"> Azure </w:t>
      </w:r>
      <w:r w:rsidRPr="00395F5B">
        <w:rPr>
          <w:rFonts w:cstheme="minorHAnsi"/>
        </w:rPr>
        <w:t>中的多租户环境中，也可以部署在使用</w:t>
      </w:r>
      <w:r w:rsidRPr="00395F5B">
        <w:rPr>
          <w:rFonts w:cstheme="minorHAnsi"/>
        </w:rPr>
        <w:t xml:space="preserve"> Azure </w:t>
      </w:r>
      <w:r w:rsidRPr="00395F5B">
        <w:rPr>
          <w:rFonts w:cstheme="minorHAnsi"/>
        </w:rPr>
        <w:t>专用主机的孤立的单租户环境中。</w:t>
      </w:r>
    </w:p>
    <w:p w14:paraId="52F7D8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虚拟机连接性</w:t>
      </w:r>
      <w:r w:rsidRPr="008F51D2">
        <w:rPr>
          <w:rFonts w:ascii="SimSun" w:hAnsi="SimSun" w:cstheme="minorHAnsi"/>
          <w:szCs w:val="18"/>
        </w:rPr>
        <w:t>”</w:t>
      </w:r>
      <w:r w:rsidRPr="00395F5B">
        <w:rPr>
          <w:rFonts w:cstheme="minorHAnsi"/>
        </w:rPr>
        <w:t>是指在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网络协议下，虚拟机与其他</w:t>
      </w:r>
      <w:r w:rsidRPr="00395F5B">
        <w:rPr>
          <w:rFonts w:cstheme="minorHAnsi"/>
        </w:rPr>
        <w:t xml:space="preserve"> IP </w:t>
      </w:r>
      <w:r w:rsidRPr="00395F5B">
        <w:rPr>
          <w:rFonts w:cstheme="minorHAnsi"/>
        </w:rPr>
        <w:t>地址之间的双向网络流量。根据协议，虚拟机是针对允许的流量进行配置的。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094153D5" w14:textId="77777777" w:rsidR="0014750C" w:rsidRPr="00395F5B" w:rsidRDefault="0014750C" w:rsidP="0014750C">
      <w:pPr>
        <w:pStyle w:val="ProductList-Body"/>
        <w:spacing w:before="120"/>
        <w:rPr>
          <w:rFonts w:cstheme="minorHAnsi"/>
        </w:rPr>
      </w:pPr>
      <w:r w:rsidRPr="00395F5B">
        <w:rPr>
          <w:rFonts w:cstheme="minorHAnsi"/>
          <w:b/>
          <w:color w:val="00188F"/>
        </w:rPr>
        <w:t>可用性区域中虚拟机的每月正常服务时间计算和服务级别</w:t>
      </w:r>
    </w:p>
    <w:p w14:paraId="2A39C14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最大可用分钟数</w:t>
      </w:r>
      <w:r w:rsidRPr="008F51D2">
        <w:rPr>
          <w:rFonts w:ascii="SimSun" w:hAnsi="SimSun" w:cstheme="minorHAnsi"/>
          <w:szCs w:val="18"/>
        </w:rPr>
        <w:t>”</w:t>
      </w:r>
      <w:r w:rsidRPr="00395F5B">
        <w:rPr>
          <w:rFonts w:cstheme="minorHAnsi"/>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04B8DC20"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停机时间</w:t>
      </w:r>
      <w:r w:rsidRPr="008F51D2">
        <w:rPr>
          <w:rFonts w:ascii="SimSun" w:hAnsi="SimSun" w:cstheme="minorHAnsi"/>
          <w:szCs w:val="18"/>
        </w:rPr>
        <w:t>”</w:t>
      </w:r>
      <w:r w:rsidRPr="00395F5B">
        <w:rPr>
          <w:rFonts w:cstheme="minorHAnsi"/>
        </w:rPr>
        <w:t>是指在此区域内最大可用分钟数中不具备虚拟机连接性的总累计分钟数。</w:t>
      </w:r>
    </w:p>
    <w:p w14:paraId="42E1597E" w14:textId="77777777" w:rsidR="0014750C" w:rsidRPr="00395F5B" w:rsidRDefault="0014750C" w:rsidP="0014750C">
      <w:pPr>
        <w:pStyle w:val="ProductList-Body"/>
        <w:ind w:left="360"/>
        <w:rPr>
          <w:rFonts w:cstheme="minorHAnsi"/>
        </w:rPr>
      </w:pPr>
      <w:r w:rsidRPr="00395F5B">
        <w:rPr>
          <w:rFonts w:cstheme="minorHAnsi"/>
        </w:rPr>
        <w:t>可用性空间中虚拟机的</w:t>
      </w:r>
      <w:r w:rsidRPr="0079488A">
        <w:rPr>
          <w:rFonts w:ascii="SimSun" w:hAnsi="SimSun" w:cstheme="minorHAnsi"/>
          <w:spacing w:val="-2"/>
          <w:szCs w:val="18"/>
        </w:rPr>
        <w:t>“</w:t>
      </w:r>
      <w:r w:rsidRPr="00395F5B">
        <w:rPr>
          <w:rFonts w:cstheme="minorHAnsi"/>
          <w:b/>
          <w:color w:val="0072C6"/>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A331482" w14:textId="77777777" w:rsidR="0014750C" w:rsidRPr="00395F5B" w:rsidRDefault="0014750C" w:rsidP="0014750C">
      <w:pPr>
        <w:pStyle w:val="ProductList-Body"/>
        <w:ind w:left="360"/>
        <w:rPr>
          <w:rFonts w:cstheme="minorHAnsi"/>
        </w:rPr>
      </w:pPr>
    </w:p>
    <w:p w14:paraId="74A6A1FB"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7A10375"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BD1697">
        <w:rPr>
          <w:rFonts w:cstheme="minorHAnsi"/>
          <w:b/>
          <w:bCs/>
        </w:rPr>
        <w:t>：</w:t>
      </w:r>
    </w:p>
    <w:p w14:paraId="370E8149"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以下服务级别和服务额度适用于客户对同一区域中跨两个或更多可用性空间部署的虚拟机的使用</w:t>
      </w:r>
      <w:r w:rsidRPr="0074410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39638FD0" w14:textId="77777777" w:rsidTr="00C94E4B">
        <w:trPr>
          <w:tblHeader/>
        </w:trPr>
        <w:tc>
          <w:tcPr>
            <w:tcW w:w="5040" w:type="dxa"/>
            <w:shd w:val="clear" w:color="auto" w:fill="0072C6"/>
          </w:tcPr>
          <w:p w14:paraId="4282A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97A3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23F236" w14:textId="77777777" w:rsidTr="00C94E4B">
        <w:tc>
          <w:tcPr>
            <w:tcW w:w="5040" w:type="dxa"/>
          </w:tcPr>
          <w:p w14:paraId="3B90F4A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3069F8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0C3EC7" w14:textId="77777777" w:rsidTr="00C94E4B">
        <w:tc>
          <w:tcPr>
            <w:tcW w:w="5040" w:type="dxa"/>
          </w:tcPr>
          <w:p w14:paraId="2E0FE37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67B7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5B9B20C" w14:textId="77777777" w:rsidTr="00C94E4B">
        <w:tc>
          <w:tcPr>
            <w:tcW w:w="5040" w:type="dxa"/>
          </w:tcPr>
          <w:p w14:paraId="3AD146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985311C"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FF05D03" w14:textId="77777777" w:rsidR="0014750C" w:rsidRPr="00395F5B" w:rsidRDefault="0014750C" w:rsidP="0014750C">
      <w:pPr>
        <w:pStyle w:val="ProductList-Body"/>
        <w:keepNext/>
        <w:spacing w:before="240"/>
        <w:rPr>
          <w:rFonts w:cstheme="minorHAnsi"/>
        </w:rPr>
      </w:pPr>
      <w:r w:rsidRPr="00395F5B">
        <w:rPr>
          <w:rFonts w:cstheme="minorHAnsi"/>
          <w:b/>
          <w:color w:val="00188F"/>
        </w:rPr>
        <w:t>可用性集中或同一专用主机组中的虚拟机的每月正常服务时间计算和服务级别</w:t>
      </w:r>
    </w:p>
    <w:p w14:paraId="532D1015" w14:textId="77777777" w:rsidR="0014750C" w:rsidRPr="00395F5B" w:rsidRDefault="0014750C" w:rsidP="0014750C">
      <w:pPr>
        <w:pStyle w:val="ProductList-Body"/>
        <w:keepNext/>
        <w:ind w:left="360"/>
        <w:rPr>
          <w:rFonts w:cstheme="minorHAnsi"/>
        </w:rPr>
      </w:pPr>
      <w:r w:rsidRPr="0079488A">
        <w:rPr>
          <w:rFonts w:ascii="SimSun" w:hAnsi="SimSun" w:cstheme="minorHAnsi"/>
          <w:spacing w:val="-2"/>
          <w:szCs w:val="18"/>
        </w:rPr>
        <w:t>“</w:t>
      </w:r>
      <w:r w:rsidRPr="00395F5B">
        <w:rPr>
          <w:rFonts w:cstheme="minorHAnsi"/>
          <w:b/>
          <w:color w:val="0070C0"/>
        </w:rPr>
        <w:t>最大可用分钟数</w:t>
      </w:r>
      <w:r w:rsidRPr="008F51D2">
        <w:rPr>
          <w:rFonts w:ascii="SimSun" w:hAnsi="SimSun" w:cstheme="minorHAnsi"/>
          <w:szCs w:val="18"/>
        </w:rPr>
        <w:t>”</w:t>
      </w:r>
      <w:r w:rsidRPr="00395F5B">
        <w:rPr>
          <w:rFonts w:cstheme="minorHAnsi"/>
        </w:rPr>
        <w:t>：一个帐单月份期间在同一可用性集中或同一专用主机组中部署了两个或更多实例的所有面向</w:t>
      </w:r>
      <w:r w:rsidRPr="00395F5B">
        <w:rPr>
          <w:rFonts w:cstheme="minorHAnsi"/>
        </w:rPr>
        <w:t xml:space="preserve"> Internet </w:t>
      </w:r>
      <w:r w:rsidRPr="00395F5B">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02CEE739"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246DEB">
        <w:rPr>
          <w:rFonts w:cstheme="minorHAnsi"/>
          <w:b/>
          <w:bCs/>
        </w:rPr>
        <w:t>：</w:t>
      </w:r>
      <w:r w:rsidRPr="00395F5B">
        <w:rPr>
          <w:rFonts w:cstheme="minorHAnsi"/>
        </w:rPr>
        <w:t>最大可用分钟数中不具备虚拟机连接性的总累计分钟数。</w:t>
      </w:r>
    </w:p>
    <w:p w14:paraId="56893745" w14:textId="77777777" w:rsidR="0014750C" w:rsidRPr="00395F5B" w:rsidRDefault="0014750C" w:rsidP="0014750C">
      <w:pPr>
        <w:pStyle w:val="ProductList-Body"/>
        <w:keepNext/>
        <w:ind w:left="360"/>
        <w:rPr>
          <w:rFonts w:cstheme="minorHAnsi"/>
        </w:rPr>
      </w:pPr>
      <w:r w:rsidRPr="00395F5B">
        <w:rPr>
          <w:rFonts w:cstheme="minorHAnsi"/>
          <w:b/>
          <w:color w:val="0072C6"/>
        </w:rPr>
        <w:t>每月正常服务时间百分比</w:t>
      </w:r>
      <w:r w:rsidRPr="001A6D71">
        <w:rPr>
          <w:rFonts w:cstheme="minorHAnsi"/>
          <w:b/>
          <w:bCs/>
        </w:rPr>
        <w:t>：</w:t>
      </w:r>
      <w:r w:rsidRPr="00395F5B">
        <w:rPr>
          <w:rFonts w:cstheme="minorHAnsi"/>
        </w:rPr>
        <w:t>对于虚拟机，其按照以下方式计算：指定的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691A296F" w14:textId="77777777" w:rsidR="0014750C" w:rsidRPr="00395F5B" w:rsidRDefault="0014750C" w:rsidP="0014750C">
      <w:pPr>
        <w:pStyle w:val="ProductList-Body"/>
        <w:rPr>
          <w:rFonts w:cstheme="minorHAnsi"/>
        </w:rPr>
      </w:pPr>
    </w:p>
    <w:p w14:paraId="2BB4703A"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421FEF"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313967">
        <w:rPr>
          <w:rFonts w:cstheme="minorHAnsi"/>
          <w:b/>
          <w:bCs/>
        </w:rPr>
        <w:t>：</w:t>
      </w:r>
    </w:p>
    <w:p w14:paraId="37CFFCE0"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以下服务级别和服务额度适用于客户对可用性集中或同一专用主机组中的虚拟机的使用。此</w:t>
      </w:r>
      <w:r w:rsidRPr="00395F5B">
        <w:rPr>
          <w:rFonts w:cstheme="minorHAnsi"/>
        </w:rPr>
        <w:t xml:space="preserve"> SLA </w:t>
      </w:r>
      <w:r w:rsidRPr="00395F5B">
        <w:rPr>
          <w:rFonts w:cstheme="minorHAnsi"/>
        </w:rPr>
        <w:t>不适用于利用</w:t>
      </w:r>
      <w:r w:rsidRPr="00395F5B">
        <w:rPr>
          <w:rFonts w:cstheme="minorHAnsi"/>
        </w:rPr>
        <w:t xml:space="preserve"> Azure </w:t>
      </w:r>
      <w:r w:rsidRPr="00395F5B">
        <w:rPr>
          <w:rFonts w:cstheme="minorHAnsi"/>
        </w:rPr>
        <w:t>共享磁盘的可用性集：</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578B4915" w14:textId="77777777" w:rsidTr="00C94E4B">
        <w:trPr>
          <w:tblHeader/>
        </w:trPr>
        <w:tc>
          <w:tcPr>
            <w:tcW w:w="5040" w:type="dxa"/>
            <w:shd w:val="clear" w:color="auto" w:fill="0072C6"/>
          </w:tcPr>
          <w:p w14:paraId="4124EA2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38A12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01BD34" w14:textId="77777777" w:rsidTr="00C94E4B">
        <w:tc>
          <w:tcPr>
            <w:tcW w:w="5040" w:type="dxa"/>
          </w:tcPr>
          <w:p w14:paraId="157F846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806E1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DB7532" w14:textId="77777777" w:rsidTr="00C94E4B">
        <w:tc>
          <w:tcPr>
            <w:tcW w:w="5040" w:type="dxa"/>
          </w:tcPr>
          <w:p w14:paraId="2CC441B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1AE54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A855545" w14:textId="77777777" w:rsidTr="00C94E4B">
        <w:tc>
          <w:tcPr>
            <w:tcW w:w="5040" w:type="dxa"/>
          </w:tcPr>
          <w:p w14:paraId="582BB7C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03774B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824E1CD" w14:textId="77777777" w:rsidR="0014750C" w:rsidRPr="00395F5B" w:rsidRDefault="0014750C" w:rsidP="0014750C">
      <w:pPr>
        <w:pStyle w:val="ProductList-Body"/>
        <w:spacing w:before="240"/>
        <w:rPr>
          <w:rFonts w:cstheme="minorHAnsi"/>
        </w:rPr>
      </w:pPr>
      <w:r w:rsidRPr="00395F5B">
        <w:rPr>
          <w:rFonts w:cstheme="minorHAnsi"/>
          <w:b/>
          <w:color w:val="00188F"/>
        </w:rPr>
        <w:t>单实例虚拟机的每月正常服务时间计算和服务级别</w:t>
      </w:r>
    </w:p>
    <w:p w14:paraId="79F755FA"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当月分钟数</w:t>
      </w:r>
      <w:r w:rsidRPr="008F51D2">
        <w:rPr>
          <w:rFonts w:ascii="SimSun" w:hAnsi="SimSun" w:cstheme="minorHAnsi"/>
          <w:szCs w:val="18"/>
        </w:rPr>
        <w:t>”</w:t>
      </w:r>
      <w:r w:rsidRPr="00395F5B">
        <w:rPr>
          <w:rFonts w:cstheme="minorHAnsi"/>
        </w:rPr>
        <w:t>是指一个指定月份的总分钟数。</w:t>
      </w:r>
    </w:p>
    <w:p w14:paraId="20AA563A"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395F5B">
        <w:rPr>
          <w:rFonts w:cstheme="minorHAnsi"/>
        </w:rPr>
        <w:t>：是指当月分钟数中没有虚拟机连接的总累计分钟数。</w:t>
      </w:r>
    </w:p>
    <w:p w14:paraId="41BAB308" w14:textId="77777777" w:rsidR="0014750C" w:rsidRPr="00395F5B" w:rsidRDefault="0014750C" w:rsidP="0014750C">
      <w:pPr>
        <w:pStyle w:val="ProductList-Body"/>
        <w:ind w:left="360"/>
        <w:rPr>
          <w:rFonts w:cstheme="minorHAnsi"/>
        </w:rPr>
      </w:pPr>
      <w:r w:rsidRPr="00395F5B">
        <w:rPr>
          <w:rFonts w:cstheme="minorHAnsi"/>
          <w:b/>
          <w:color w:val="0072C6"/>
        </w:rPr>
        <w:t>每月正常服务时间百分比</w:t>
      </w:r>
      <w:r w:rsidRPr="00395F5B">
        <w:rPr>
          <w:rFonts w:cstheme="minorHAnsi"/>
        </w:rPr>
        <w:t>：按以下方式计算：</w:t>
      </w:r>
      <w:r w:rsidRPr="00395F5B">
        <w:rPr>
          <w:rFonts w:cstheme="minorHAnsi"/>
        </w:rPr>
        <w:t xml:space="preserve">100% </w:t>
      </w:r>
      <w:r w:rsidRPr="00395F5B">
        <w:rPr>
          <w:rFonts w:cstheme="minorHAnsi"/>
        </w:rPr>
        <w:t>减去当月分钟数百分比，其中为所有操作系统磁盘和数据磁盘使用高级存储的任何单实例虚拟机都具备停机时间。</w:t>
      </w:r>
    </w:p>
    <w:p w14:paraId="32730A15" w14:textId="77777777" w:rsidR="0014750C" w:rsidRPr="00395F5B" w:rsidRDefault="0014750C" w:rsidP="0014750C">
      <w:pPr>
        <w:pStyle w:val="ProductList-Body"/>
        <w:ind w:left="360"/>
        <w:rPr>
          <w:rFonts w:cstheme="minorHAnsi"/>
        </w:rPr>
      </w:pPr>
    </w:p>
    <w:p w14:paraId="025688BF"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4CC8B4F1" w14:textId="77777777" w:rsidR="0014750C" w:rsidRPr="00395F5B" w:rsidRDefault="0014750C" w:rsidP="0014750C">
      <w:pPr>
        <w:pStyle w:val="ProductList-Body"/>
        <w:ind w:left="360"/>
        <w:rPr>
          <w:rFonts w:cstheme="minorHAnsi"/>
        </w:rPr>
      </w:pPr>
      <w:bookmarkStart w:id="487" w:name="VPNGateway"/>
      <w:bookmarkStart w:id="488" w:name="_Toc457821587"/>
      <w:bookmarkStart w:id="489" w:name="VirtualNetworkGateway"/>
      <w:r w:rsidRPr="00395F5B">
        <w:rPr>
          <w:rFonts w:cstheme="minorHAnsi"/>
          <w:b/>
          <w:color w:val="0072C6"/>
        </w:rPr>
        <w:t>服务额度</w:t>
      </w:r>
      <w:r w:rsidRPr="00395F5B">
        <w:rPr>
          <w:rFonts w:cstheme="minorHAnsi"/>
        </w:rPr>
        <w:t>：</w:t>
      </w:r>
    </w:p>
    <w:p w14:paraId="4AD26C2D"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以下服务级别和服务额度适用于客户对单实例虚拟机的使用（按磁盘类型）。对于任何使用多个磁盘类型的单实例虚拟机，虚拟机上所有磁盘的最低</w:t>
      </w:r>
      <w:r w:rsidRPr="00395F5B">
        <w:rPr>
          <w:rFonts w:cstheme="minorHAnsi"/>
        </w:rPr>
        <w:t xml:space="preserve"> SLA </w:t>
      </w:r>
      <w:r w:rsidRPr="00395F5B">
        <w:rPr>
          <w:rFonts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4750C" w:rsidRPr="00395F5B" w14:paraId="6B8CD1E8" w14:textId="77777777" w:rsidTr="00C94E4B">
        <w:trPr>
          <w:tblHeader/>
        </w:trPr>
        <w:tc>
          <w:tcPr>
            <w:tcW w:w="1164" w:type="pct"/>
            <w:shd w:val="clear" w:color="auto" w:fill="0072C6"/>
          </w:tcPr>
          <w:p w14:paraId="058CD7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正常运行时间百分比（高级</w:t>
            </w:r>
            <w:r w:rsidRPr="00395F5B">
              <w:rPr>
                <w:rFonts w:cstheme="minorHAnsi"/>
                <w:color w:val="FFFFFF" w:themeColor="background1"/>
              </w:rPr>
              <w:t xml:space="preserve"> SSD </w:t>
            </w:r>
            <w:r w:rsidRPr="00395F5B">
              <w:rPr>
                <w:rFonts w:cstheme="minorHAnsi"/>
                <w:color w:val="FFFFFF" w:themeColor="background1"/>
              </w:rPr>
              <w:t>和超级</w:t>
            </w:r>
            <w:r w:rsidRPr="00395F5B">
              <w:rPr>
                <w:rFonts w:cstheme="minorHAnsi"/>
                <w:color w:val="FFFFFF" w:themeColor="background1"/>
              </w:rPr>
              <w:t xml:space="preserve"> SSD</w:t>
            </w:r>
            <w:r w:rsidRPr="00395F5B">
              <w:rPr>
                <w:rFonts w:cstheme="minorHAnsi"/>
                <w:color w:val="FFFFFF" w:themeColor="background1"/>
              </w:rPr>
              <w:t>）</w:t>
            </w:r>
          </w:p>
        </w:tc>
        <w:tc>
          <w:tcPr>
            <w:tcW w:w="1252" w:type="pct"/>
            <w:shd w:val="clear" w:color="auto" w:fill="0072C6"/>
          </w:tcPr>
          <w:p w14:paraId="0722423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SSD </w:t>
            </w:r>
            <w:r w:rsidRPr="00395F5B">
              <w:rPr>
                <w:rFonts w:cstheme="minorHAnsi"/>
                <w:color w:val="FFFFFF" w:themeColor="background1"/>
              </w:rPr>
              <w:t>托管磁盘）</w:t>
            </w:r>
          </w:p>
        </w:tc>
        <w:tc>
          <w:tcPr>
            <w:tcW w:w="1380" w:type="pct"/>
            <w:shd w:val="clear" w:color="auto" w:fill="0072C6"/>
          </w:tcPr>
          <w:p w14:paraId="48524E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HDD </w:t>
            </w:r>
            <w:r w:rsidRPr="00395F5B">
              <w:rPr>
                <w:rFonts w:cstheme="minorHAnsi"/>
                <w:color w:val="FFFFFF" w:themeColor="background1"/>
              </w:rPr>
              <w:t>托管磁盘）</w:t>
            </w:r>
          </w:p>
        </w:tc>
        <w:tc>
          <w:tcPr>
            <w:tcW w:w="1204" w:type="pct"/>
            <w:shd w:val="clear" w:color="auto" w:fill="0072C6"/>
          </w:tcPr>
          <w:p w14:paraId="1896C8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8ECA2E" w14:textId="77777777" w:rsidTr="00C94E4B">
        <w:tc>
          <w:tcPr>
            <w:tcW w:w="1164" w:type="pct"/>
          </w:tcPr>
          <w:p w14:paraId="145D93E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1252" w:type="pct"/>
          </w:tcPr>
          <w:p w14:paraId="64FF46CD"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1380" w:type="pct"/>
          </w:tcPr>
          <w:p w14:paraId="304C10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04" w:type="pct"/>
          </w:tcPr>
          <w:p w14:paraId="711ED2E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FBF238" w14:textId="77777777" w:rsidTr="00C94E4B">
        <w:tc>
          <w:tcPr>
            <w:tcW w:w="1164" w:type="pct"/>
          </w:tcPr>
          <w:p w14:paraId="6EEF18C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1252" w:type="pct"/>
          </w:tcPr>
          <w:p w14:paraId="6595A05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380" w:type="pct"/>
          </w:tcPr>
          <w:p w14:paraId="3835301A" w14:textId="77777777" w:rsidR="0014750C" w:rsidRPr="00395F5B" w:rsidRDefault="0014750C" w:rsidP="00C94E4B">
            <w:pPr>
              <w:pStyle w:val="ProductList-OfferingBody"/>
              <w:jc w:val="center"/>
              <w:rPr>
                <w:rFonts w:cstheme="minorHAnsi"/>
              </w:rPr>
            </w:pPr>
            <w:r w:rsidRPr="00395F5B">
              <w:rPr>
                <w:rFonts w:cstheme="minorHAnsi"/>
              </w:rPr>
              <w:t>&lt; 92%</w:t>
            </w:r>
          </w:p>
        </w:tc>
        <w:tc>
          <w:tcPr>
            <w:tcW w:w="1204" w:type="pct"/>
          </w:tcPr>
          <w:p w14:paraId="6B83310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479114D" w14:textId="77777777" w:rsidTr="00C94E4B">
        <w:tc>
          <w:tcPr>
            <w:tcW w:w="1164" w:type="pct"/>
          </w:tcPr>
          <w:p w14:paraId="368815C0"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52" w:type="pct"/>
          </w:tcPr>
          <w:p w14:paraId="1DB74490"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380" w:type="pct"/>
          </w:tcPr>
          <w:p w14:paraId="1ACE0BAD"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204" w:type="pct"/>
          </w:tcPr>
          <w:p w14:paraId="6DA2AAA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399619C"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4410DF" w14:textId="77777777" w:rsidR="009558BF" w:rsidRPr="009558BF" w:rsidRDefault="009558BF" w:rsidP="009558BF">
      <w:pPr>
        <w:pStyle w:val="ProductList-Offering2Heading"/>
        <w:keepNext/>
        <w:tabs>
          <w:tab w:val="clear" w:pos="360"/>
        </w:tabs>
        <w:outlineLvl w:val="2"/>
        <w:rPr>
          <w:rFonts w:ascii="Calibri Light" w:eastAsia="SimSun" w:hAnsi="Calibri Light" w:cs="Calibri Light"/>
        </w:rPr>
      </w:pPr>
      <w:bookmarkStart w:id="490" w:name="_Toc124501645"/>
      <w:bookmarkStart w:id="491" w:name="_Toc138344619"/>
      <w:bookmarkStart w:id="492" w:name="_Toc120626100"/>
      <w:bookmarkEnd w:id="487"/>
      <w:bookmarkEnd w:id="488"/>
      <w:bookmarkEnd w:id="489"/>
      <w:r w:rsidRPr="009558BF">
        <w:rPr>
          <w:rFonts w:ascii="Calibri Light" w:eastAsia="SimSun" w:hAnsi="Calibri Light" w:cs="Calibri Light"/>
        </w:rPr>
        <w:t>Azure Virtual Network Manager</w:t>
      </w:r>
      <w:bookmarkEnd w:id="490"/>
      <w:bookmarkEnd w:id="491"/>
    </w:p>
    <w:p w14:paraId="4047F7C7"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23F9730C"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最大可用分钟数</w:t>
      </w:r>
      <w:r w:rsidRPr="00831DB9">
        <w:rPr>
          <w:rFonts w:eastAsia="SimSun" w:cstheme="minorHAnsi"/>
        </w:rPr>
        <w:t>”</w:t>
      </w:r>
      <w:r w:rsidRPr="00831DB9">
        <w:rPr>
          <w:rFonts w:eastAsia="SimSun" w:cstheme="minorHAnsi"/>
        </w:rPr>
        <w:t>是指当</w:t>
      </w:r>
      <w:r w:rsidRPr="00831DB9">
        <w:rPr>
          <w:rFonts w:eastAsia="SimSun" w:cstheme="minorHAnsi"/>
        </w:rPr>
        <w:t xml:space="preserve"> Microsoft Azure </w:t>
      </w:r>
      <w:r w:rsidRPr="00831DB9">
        <w:rPr>
          <w:rFonts w:eastAsia="SimSun" w:cstheme="minorHAnsi"/>
        </w:rPr>
        <w:t>订阅中部署了指定的</w:t>
      </w:r>
      <w:r w:rsidRPr="00831DB9">
        <w:rPr>
          <w:rFonts w:eastAsia="SimSun" w:cstheme="minorHAnsi"/>
        </w:rPr>
        <w:t xml:space="preserve"> Azure Virtual Network Manager </w:t>
      </w:r>
      <w:r w:rsidRPr="00831DB9">
        <w:rPr>
          <w:rFonts w:eastAsia="SimSun" w:cstheme="minorHAnsi"/>
        </w:rPr>
        <w:t>时，一个帐单月份期间的总累计分钟数。</w:t>
      </w:r>
    </w:p>
    <w:p w14:paraId="33BF6076"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停机时间</w:t>
      </w:r>
      <w:r w:rsidRPr="00831DB9">
        <w:rPr>
          <w:rFonts w:eastAsia="SimSun" w:cstheme="minorHAnsi"/>
        </w:rPr>
        <w:t>”</w:t>
      </w:r>
      <w:r w:rsidRPr="00831DB9">
        <w:rPr>
          <w:rFonts w:eastAsia="SimSun" w:cstheme="minorHAnsi"/>
        </w:rPr>
        <w:t>是指在</w:t>
      </w:r>
      <w:r w:rsidRPr="00831DB9">
        <w:rPr>
          <w:rFonts w:eastAsia="SimSun" w:cstheme="minorHAnsi"/>
        </w:rPr>
        <w:t xml:space="preserve"> Azure Virtual Network Manager </w:t>
      </w:r>
      <w:r w:rsidRPr="00831DB9">
        <w:rPr>
          <w:rFonts w:eastAsia="SimSun" w:cstheme="minorHAnsi"/>
        </w:rPr>
        <w:t>不可用期间累计的最大可用分钟总数。如果在某一分钟内，所有尝试连接至</w:t>
      </w:r>
      <w:r w:rsidRPr="00831DB9">
        <w:rPr>
          <w:rFonts w:eastAsia="SimSun" w:cstheme="minorHAnsi"/>
        </w:rPr>
        <w:t xml:space="preserve"> Azure Virtual Network Manager </w:t>
      </w:r>
      <w:r w:rsidRPr="00831DB9">
        <w:rPr>
          <w:rFonts w:eastAsia="SimSun" w:cstheme="minorHAnsi"/>
        </w:rPr>
        <w:t>的操作均失败，则认为在这一分钟内</w:t>
      </w:r>
      <w:r w:rsidRPr="00831DB9">
        <w:rPr>
          <w:rFonts w:eastAsia="SimSun" w:cstheme="minorHAnsi"/>
        </w:rPr>
        <w:t xml:space="preserve"> Azure Virtual Network Manager </w:t>
      </w:r>
      <w:r w:rsidRPr="00831DB9">
        <w:rPr>
          <w:rFonts w:eastAsia="SimSun" w:cstheme="minorHAnsi"/>
        </w:rPr>
        <w:t>不可用。</w:t>
      </w:r>
    </w:p>
    <w:p w14:paraId="4FE4652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080A9F82" w14:textId="77777777" w:rsidR="009558BF" w:rsidRPr="00831DB9" w:rsidRDefault="009558BF" w:rsidP="009558BF">
      <w:pPr>
        <w:pStyle w:val="ProductList-Body"/>
        <w:rPr>
          <w:rFonts w:eastAsia="SimSun" w:cstheme="minorHAnsi"/>
        </w:rPr>
      </w:pPr>
    </w:p>
    <w:p w14:paraId="1A95F321" w14:textId="77777777" w:rsidR="009558BF" w:rsidRPr="00831DB9" w:rsidRDefault="004F0006"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theme="minorHAnsi"/>
              <w:sz w:val="18"/>
              <w:szCs w:val="18"/>
            </w:rPr>
            <m:t>x</m:t>
          </m:r>
          <m:r>
            <w:rPr>
              <w:rFonts w:ascii="Cambria Math" w:eastAsia="SimSun" w:hAnsi="Cambria Math" w:cstheme="minorHAnsi"/>
              <w:sz w:val="18"/>
              <w:szCs w:val="18"/>
            </w:rPr>
            <m:t xml:space="preserve"> 100</m:t>
          </m:r>
        </m:oMath>
      </m:oMathPara>
    </w:p>
    <w:p w14:paraId="059CF59C"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以下服务级别和服务额度适用于客户对每个</w:t>
      </w:r>
      <w:r w:rsidRPr="00831DB9">
        <w:rPr>
          <w:rFonts w:eastAsia="SimSun" w:cstheme="minorHAnsi"/>
          <w:b/>
          <w:bCs/>
          <w:color w:val="00188F"/>
        </w:rPr>
        <w:t xml:space="preserve"> Azure Virtual Network Manager </w:t>
      </w:r>
      <w:r w:rsidRPr="00831DB9">
        <w:rPr>
          <w:rFonts w:eastAsia="SimSun" w:cstheme="minorHAnsi"/>
          <w:b/>
          <w:bCs/>
          <w:color w:val="00188F"/>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76E0ABD"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7131F"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587F7"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1149B2FE"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BFBC"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E8FA7"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2EA1F524"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6C0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11365"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16462BB0" w14:textId="77777777" w:rsidR="009558BF" w:rsidRPr="00831DB9" w:rsidRDefault="004F0006"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2E425EB6" w14:textId="6EF3878E"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93" w:name="_Toc138344620"/>
      <w:r w:rsidRPr="005B6BD0">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w:t>
      </w:r>
      <w:r w:rsidRPr="00395F5B">
        <w:rPr>
          <w:rFonts w:asciiTheme="minorHAnsi" w:hAnsiTheme="minorHAnsi" w:cstheme="minorHAnsi"/>
        </w:rPr>
        <w:t xml:space="preserve"> </w:t>
      </w:r>
      <w:r w:rsidRPr="005B6BD0">
        <w:rPr>
          <w:rFonts w:cstheme="majorHAnsi"/>
        </w:rPr>
        <w:t>WAN</w:t>
      </w:r>
      <w:bookmarkEnd w:id="379"/>
      <w:bookmarkEnd w:id="380"/>
      <w:bookmarkEnd w:id="492"/>
      <w:bookmarkEnd w:id="493"/>
    </w:p>
    <w:p w14:paraId="43383912" w14:textId="77777777" w:rsidR="0014750C" w:rsidRPr="00395F5B" w:rsidRDefault="0014750C" w:rsidP="0014750C">
      <w:pPr>
        <w:pStyle w:val="ProductList-Body"/>
        <w:rPr>
          <w:rFonts w:cstheme="minorHAnsi"/>
        </w:rPr>
      </w:pPr>
      <w:r w:rsidRPr="00395F5B">
        <w:rPr>
          <w:rFonts w:cstheme="minorHAnsi"/>
          <w:b/>
          <w:color w:val="00188F"/>
        </w:rPr>
        <w:t>附加定义</w:t>
      </w:r>
      <w:r w:rsidRPr="00F25491">
        <w:rPr>
          <w:rFonts w:cstheme="minorHAnsi"/>
          <w:b/>
          <w:bCs/>
        </w:rPr>
        <w:t>：</w:t>
      </w:r>
    </w:p>
    <w:p w14:paraId="5EF22FE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是在一个帐单月份期间，</w:t>
      </w:r>
      <w:r w:rsidRPr="00395F5B">
        <w:rPr>
          <w:rFonts w:cstheme="minorHAnsi"/>
        </w:rPr>
        <w:t xml:space="preserve">Microsoft Azure </w:t>
      </w:r>
      <w:r w:rsidRPr="00395F5B">
        <w:rPr>
          <w:rFonts w:cstheme="minorHAnsi"/>
        </w:rPr>
        <w:t>订阅中部署了</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的总累计分钟数。</w:t>
      </w:r>
    </w:p>
    <w:p w14:paraId="0C2536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不可用的总累计最大可用分钟数。如果在某一分钟内，所有试图与</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建立连接的尝试均不成功，则认为在这一分钟内</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w:t>
      </w:r>
    </w:p>
    <w:p w14:paraId="0A971E8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12E0A">
        <w:rPr>
          <w:rFonts w:cstheme="minorHAnsi"/>
          <w:b/>
          <w:bCs/>
        </w:rPr>
        <w:t>：</w:t>
      </w:r>
      <w:r w:rsidRPr="00395F5B">
        <w:rPr>
          <w:rFonts w:cstheme="minorHAnsi"/>
        </w:rPr>
        <w:t>每月正常服务时间百分比应使用以下公式计算：</w:t>
      </w:r>
    </w:p>
    <w:p w14:paraId="627A4B40" w14:textId="77777777" w:rsidR="0014750C" w:rsidRPr="00395F5B" w:rsidRDefault="0014750C" w:rsidP="0014750C">
      <w:pPr>
        <w:pStyle w:val="ProductList-Body"/>
        <w:rPr>
          <w:rFonts w:cstheme="minorHAnsi"/>
        </w:rPr>
      </w:pPr>
    </w:p>
    <w:p w14:paraId="08A5B0EB"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80D29B" w14:textId="77777777" w:rsidR="0014750C" w:rsidRPr="00395F5B" w:rsidRDefault="0014750C" w:rsidP="0014750C">
      <w:pPr>
        <w:pStyle w:val="ProductList-Body"/>
        <w:rPr>
          <w:rFonts w:cstheme="minorHAnsi"/>
        </w:rPr>
      </w:pPr>
      <w:r w:rsidRPr="00395F5B">
        <w:rPr>
          <w:rFonts w:cstheme="minorHAnsi"/>
          <w:b/>
          <w:color w:val="00188F"/>
        </w:rPr>
        <w:t>服务额度</w:t>
      </w:r>
      <w:r w:rsidRPr="00FA38C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BB9388" w14:textId="77777777" w:rsidTr="00C94E4B">
        <w:trPr>
          <w:tblHeader/>
        </w:trPr>
        <w:tc>
          <w:tcPr>
            <w:tcW w:w="5400" w:type="dxa"/>
            <w:shd w:val="clear" w:color="auto" w:fill="0072C6"/>
          </w:tcPr>
          <w:p w14:paraId="041C56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3816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0B2673" w14:textId="77777777" w:rsidTr="00C94E4B">
        <w:tc>
          <w:tcPr>
            <w:tcW w:w="5400" w:type="dxa"/>
          </w:tcPr>
          <w:p w14:paraId="2F17BE4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3CEB2C3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9B2C56" w14:textId="77777777" w:rsidTr="00C94E4B">
        <w:tc>
          <w:tcPr>
            <w:tcW w:w="5400" w:type="dxa"/>
          </w:tcPr>
          <w:p w14:paraId="37CECA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341C12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00CA2A"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588ED0" w14:textId="77777777" w:rsidR="0014750C" w:rsidRPr="00395F5B" w:rsidRDefault="0014750C" w:rsidP="0014750C">
      <w:pPr>
        <w:pStyle w:val="ProductList-Offering2Heading"/>
        <w:keepNext/>
        <w:outlineLvl w:val="2"/>
        <w:rPr>
          <w:rFonts w:asciiTheme="minorHAnsi" w:hAnsiTheme="minorHAnsi" w:cstheme="minorHAnsi"/>
        </w:rPr>
      </w:pPr>
      <w:bookmarkStart w:id="494" w:name="_Toc120626101"/>
      <w:bookmarkStart w:id="495" w:name="_Toc138344621"/>
      <w:bookmarkStart w:id="496" w:name="_Toc11149692"/>
      <w:bookmarkStart w:id="497" w:name="_Toc52348995"/>
      <w:bookmarkStart w:id="498" w:name="VisualStudioAppCenter_BuildService"/>
      <w:bookmarkStart w:id="499" w:name="_Hlk496874584"/>
      <w:bookmarkStart w:id="500" w:name="_Toc457821588"/>
      <w:bookmarkStart w:id="501" w:name="_Hlk496876971"/>
      <w:bookmarkStart w:id="502" w:name="VisualStudioTeamServices_BuildService"/>
      <w:bookmarkEnd w:id="381"/>
      <w:r w:rsidRPr="003A1ECD">
        <w:rPr>
          <w:rFonts w:cstheme="majorHAnsi"/>
        </w:rPr>
        <w:t>Azure VMware</w:t>
      </w:r>
      <w:r w:rsidRPr="00395F5B">
        <w:rPr>
          <w:rFonts w:asciiTheme="minorHAnsi" w:hAnsiTheme="minorHAnsi" w:cstheme="minorHAnsi"/>
        </w:rPr>
        <w:t xml:space="preserve"> </w:t>
      </w:r>
      <w:r w:rsidRPr="00395F5B">
        <w:rPr>
          <w:rFonts w:asciiTheme="minorHAnsi" w:hAnsiTheme="minorHAnsi" w:cstheme="minorHAnsi"/>
        </w:rPr>
        <w:t>解决方案</w:t>
      </w:r>
      <w:bookmarkEnd w:id="494"/>
      <w:bookmarkEnd w:id="495"/>
    </w:p>
    <w:p w14:paraId="1D6BAE70"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470FAF3E" w14:textId="77777777" w:rsidR="0014750C" w:rsidRPr="00395F5B" w:rsidRDefault="0014750C" w:rsidP="0014750C">
      <w:pPr>
        <w:pStyle w:val="ProductList-Body"/>
        <w:rPr>
          <w:rFonts w:cstheme="minorHAnsi"/>
        </w:rPr>
      </w:pPr>
      <w:r w:rsidRPr="00395F5B">
        <w:rPr>
          <w:rFonts w:cstheme="minorHAnsi"/>
        </w:rPr>
        <w:t>客户须为所有虚拟机存储保持最低配置，包括：</w:t>
      </w:r>
    </w:p>
    <w:p w14:paraId="3FC2ABF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16 </w:t>
      </w:r>
      <w:r w:rsidRPr="00395F5B">
        <w:rPr>
          <w:rFonts w:cstheme="minorHAnsi"/>
        </w:rPr>
        <w:t>个主机，可容忍的故障数目为</w:t>
      </w:r>
      <w:r w:rsidRPr="00395F5B">
        <w:rPr>
          <w:rFonts w:cstheme="minorHAnsi"/>
        </w:rPr>
        <w:t xml:space="preserve"> 2</w:t>
      </w:r>
    </w:p>
    <w:p w14:paraId="2A4C501E"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p>
    <w:p w14:paraId="4CAA4E83"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客户未在升级特权模式下执行任何操作，从而没有阻碍</w:t>
      </w:r>
      <w:r w:rsidRPr="00395F5B">
        <w:rPr>
          <w:rFonts w:cstheme="minorHAnsi"/>
        </w:rPr>
        <w:t xml:space="preserve"> Microsoft </w:t>
      </w:r>
      <w:r w:rsidRPr="00395F5B">
        <w:rPr>
          <w:rFonts w:cstheme="minorHAnsi"/>
        </w:rPr>
        <w:t>供应商实现可用性承诺。</w:t>
      </w:r>
    </w:p>
    <w:p w14:paraId="3C92D99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群集容量充足，可支持虚拟机的启动</w:t>
      </w:r>
    </w:p>
    <w:p w14:paraId="68B28C8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计划性维护排除在总可用正常服务时间计算范围之外</w:t>
      </w:r>
    </w:p>
    <w:p w14:paraId="24C64853" w14:textId="77777777" w:rsidR="0014750C" w:rsidRPr="00395F5B" w:rsidRDefault="0014750C" w:rsidP="0014750C">
      <w:pPr>
        <w:pStyle w:val="ProductList-Body"/>
        <w:rPr>
          <w:rFonts w:cstheme="minorHAnsi"/>
        </w:rPr>
      </w:pPr>
    </w:p>
    <w:p w14:paraId="65D168D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B03EB9"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解决方案工作负荷基础结构每月正常服务时间计算和服务级别</w:t>
      </w:r>
    </w:p>
    <w:p w14:paraId="5D631C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3E4EACD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群集的一个帐单月份期间，服务不可用的总累计最大可用分钟数。若出现以下任意一种情况，特定分钟被视为不可用：</w:t>
      </w:r>
    </w:p>
    <w:p w14:paraId="6B48EE0C" w14:textId="77777777" w:rsidR="0014750C" w:rsidRPr="00395F5B" w:rsidRDefault="0014750C" w:rsidP="0014750C">
      <w:pPr>
        <w:pStyle w:val="ProductList-Body"/>
        <w:numPr>
          <w:ilvl w:val="0"/>
          <w:numId w:val="33"/>
        </w:numPr>
        <w:rPr>
          <w:rFonts w:cstheme="minorHAnsi"/>
        </w:rPr>
      </w:pPr>
      <w:r w:rsidRPr="00395F5B">
        <w:rPr>
          <w:rFonts w:cstheme="minorHAnsi"/>
        </w:rPr>
        <w:t>运行群集中的所有虚拟机连续四分钟无任何连接。</w:t>
      </w:r>
    </w:p>
    <w:p w14:paraId="67E12291"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连续四分钟没有任何虚拟机可访问存储。</w:t>
      </w:r>
    </w:p>
    <w:p w14:paraId="42F7F735"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连续四分钟没有任何虚拟机启动。</w:t>
      </w:r>
    </w:p>
    <w:p w14:paraId="3DD380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75FA41D4" w14:textId="77777777" w:rsidR="0014750C" w:rsidRPr="00395F5B" w:rsidRDefault="0014750C" w:rsidP="0014750C">
      <w:pPr>
        <w:pStyle w:val="ProductList-Body"/>
        <w:rPr>
          <w:rFonts w:cstheme="minorHAnsi"/>
        </w:rPr>
      </w:pPr>
    </w:p>
    <w:p w14:paraId="1CBC5BB4"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116BB4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3FBE0C7" w14:textId="77777777" w:rsidTr="00C94E4B">
        <w:trPr>
          <w:tblHeader/>
        </w:trPr>
        <w:tc>
          <w:tcPr>
            <w:tcW w:w="5400" w:type="dxa"/>
            <w:shd w:val="clear" w:color="auto" w:fill="0072C6"/>
          </w:tcPr>
          <w:p w14:paraId="601B06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7CFA5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FBAEB6" w14:textId="77777777" w:rsidTr="00C94E4B">
        <w:tc>
          <w:tcPr>
            <w:tcW w:w="5400" w:type="dxa"/>
          </w:tcPr>
          <w:p w14:paraId="30EB123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5261B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5653E8" w14:textId="77777777" w:rsidTr="00C94E4B">
        <w:tc>
          <w:tcPr>
            <w:tcW w:w="5400" w:type="dxa"/>
          </w:tcPr>
          <w:p w14:paraId="0F6A68B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3F095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DDA41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28EC6F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117856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）不可用的总累计最大可用分钟数。若出现以下任意一种情况，特定分钟被视为不可用：</w:t>
      </w:r>
    </w:p>
    <w:p w14:paraId="509EAD9B" w14:textId="77777777" w:rsidR="0014750C" w:rsidRPr="00395F5B" w:rsidRDefault="0014750C" w:rsidP="0014750C">
      <w:pPr>
        <w:pStyle w:val="ProductList-Body"/>
        <w:numPr>
          <w:ilvl w:val="0"/>
          <w:numId w:val="34"/>
        </w:numPr>
        <w:rPr>
          <w:rFonts w:cstheme="minorHAnsi"/>
        </w:rPr>
      </w:pPr>
      <w:r w:rsidRPr="00395F5B">
        <w:rPr>
          <w:rFonts w:cstheme="minorHAnsi"/>
        </w:rPr>
        <w:t xml:space="preserve">vCenter </w:t>
      </w:r>
      <w:r w:rsidRPr="00395F5B">
        <w:rPr>
          <w:rFonts w:cstheme="minorHAnsi"/>
        </w:rPr>
        <w:t>服务器连续四分钟无任何连接。</w:t>
      </w:r>
    </w:p>
    <w:p w14:paraId="7276E979" w14:textId="77777777" w:rsidR="0014750C" w:rsidRPr="00395F5B" w:rsidRDefault="0014750C" w:rsidP="0014750C">
      <w:pPr>
        <w:pStyle w:val="ProductList-Body"/>
        <w:numPr>
          <w:ilvl w:val="0"/>
          <w:numId w:val="34"/>
        </w:numPr>
        <w:rPr>
          <w:rFonts w:cstheme="minorHAnsi"/>
        </w:rPr>
      </w:pPr>
      <w:r w:rsidRPr="00395F5B">
        <w:rPr>
          <w:rFonts w:cstheme="minorHAnsi"/>
        </w:rPr>
        <w:t xml:space="preserve">NSX </w:t>
      </w:r>
      <w:r w:rsidRPr="00395F5B">
        <w:rPr>
          <w:rFonts w:cstheme="minorHAnsi"/>
        </w:rPr>
        <w:t>管理员连续四分钟无任何连接。</w:t>
      </w:r>
    </w:p>
    <w:p w14:paraId="56E7C2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B3369D">
        <w:rPr>
          <w:rFonts w:cstheme="minorHAnsi"/>
          <w:b/>
          <w:bCs/>
        </w:rPr>
        <w:t>：</w:t>
      </w:r>
      <w:r w:rsidRPr="00395F5B">
        <w:rPr>
          <w:rFonts w:cstheme="minorHAnsi"/>
        </w:rPr>
        <w:t>每月正常服务时间百分比使用以下公式计算：</w:t>
      </w:r>
    </w:p>
    <w:p w14:paraId="14298925" w14:textId="77777777" w:rsidR="0014750C" w:rsidRPr="00395F5B" w:rsidRDefault="0014750C" w:rsidP="0014750C">
      <w:pPr>
        <w:pStyle w:val="ProductList-Body"/>
        <w:rPr>
          <w:rFonts w:cstheme="minorHAnsi"/>
        </w:rPr>
      </w:pPr>
    </w:p>
    <w:p w14:paraId="187F1348"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E136588"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4468534" w14:textId="77777777" w:rsidTr="00C94E4B">
        <w:trPr>
          <w:tblHeader/>
        </w:trPr>
        <w:tc>
          <w:tcPr>
            <w:tcW w:w="5400" w:type="dxa"/>
            <w:shd w:val="clear" w:color="auto" w:fill="0072C6"/>
          </w:tcPr>
          <w:p w14:paraId="292AEAF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8520C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29E7DEB" w14:textId="77777777" w:rsidTr="00C94E4B">
        <w:tc>
          <w:tcPr>
            <w:tcW w:w="5400" w:type="dxa"/>
          </w:tcPr>
          <w:p w14:paraId="2070BD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01E39D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1A3D7C" w14:textId="77777777" w:rsidTr="00C94E4B">
        <w:tc>
          <w:tcPr>
            <w:tcW w:w="5400" w:type="dxa"/>
          </w:tcPr>
          <w:p w14:paraId="555187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3D283E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B5835B"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17D1493" w14:textId="77777777" w:rsidR="0014750C" w:rsidRPr="000116E8" w:rsidRDefault="0014750C" w:rsidP="0014750C">
      <w:pPr>
        <w:pStyle w:val="ProductList-Offering2Heading"/>
        <w:keepNext/>
        <w:outlineLvl w:val="2"/>
        <w:rPr>
          <w:rFonts w:cstheme="majorHAnsi"/>
        </w:rPr>
      </w:pPr>
      <w:bookmarkStart w:id="503" w:name="_Toc120626102"/>
      <w:bookmarkStart w:id="504" w:name="_Toc138344622"/>
      <w:r w:rsidRPr="000116E8">
        <w:rPr>
          <w:rFonts w:cstheme="majorHAnsi"/>
        </w:rPr>
        <w:t>Azure VMware Solution by CloudSimple</w:t>
      </w:r>
      <w:bookmarkEnd w:id="503"/>
      <w:bookmarkEnd w:id="504"/>
    </w:p>
    <w:p w14:paraId="268B0F11"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3FCDB37A" w14:textId="77777777" w:rsidR="0014750C" w:rsidRPr="00395F5B" w:rsidRDefault="0014750C" w:rsidP="0014750C">
      <w:pPr>
        <w:pStyle w:val="ProductList-Body"/>
        <w:rPr>
          <w:rFonts w:cstheme="minorHAnsi"/>
        </w:rPr>
      </w:pPr>
      <w:r w:rsidRPr="00395F5B">
        <w:rPr>
          <w:rFonts w:cstheme="minorHAnsi"/>
        </w:rPr>
        <w:t>客户须按以下标准为所有虚拟机存储保持最低配置：</w:t>
      </w:r>
    </w:p>
    <w:p w14:paraId="516B20EB" w14:textId="77777777" w:rsidR="0014750C" w:rsidRPr="00395F5B" w:rsidRDefault="0014750C" w:rsidP="0014750C">
      <w:pPr>
        <w:pStyle w:val="ProductList-Body"/>
        <w:numPr>
          <w:ilvl w:val="0"/>
          <w:numId w:val="35"/>
        </w:numPr>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32 </w:t>
      </w:r>
      <w:r w:rsidRPr="00395F5B">
        <w:rPr>
          <w:rFonts w:cstheme="minorHAnsi"/>
        </w:rPr>
        <w:t>个主机，可容忍的故障数目为</w:t>
      </w:r>
      <w:r w:rsidRPr="00395F5B">
        <w:rPr>
          <w:rFonts w:cstheme="minorHAnsi"/>
        </w:rPr>
        <w:t xml:space="preserve"> 2</w:t>
      </w:r>
    </w:p>
    <w:p w14:paraId="15DAA9CC" w14:textId="77777777" w:rsidR="0014750C" w:rsidRPr="00395F5B" w:rsidRDefault="0014750C" w:rsidP="0014750C">
      <w:pPr>
        <w:pStyle w:val="ProductList-Body"/>
        <w:numPr>
          <w:ilvl w:val="0"/>
          <w:numId w:val="35"/>
        </w:numPr>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hyperlink r:id="rId22" w:history="1">
        <w:r w:rsidRPr="00395F5B">
          <w:rPr>
            <w:rStyle w:val="Hyperlink"/>
            <w:rFonts w:cstheme="minorHAnsi"/>
          </w:rPr>
          <w:t>https://docs.vmware.com/en/VMware-vSphere/6.7/vsan-671-administration-guide.pdf</w:t>
        </w:r>
      </w:hyperlink>
    </w:p>
    <w:p w14:paraId="00B0A319" w14:textId="77777777" w:rsidR="0014750C" w:rsidRPr="00395F5B" w:rsidRDefault="0014750C" w:rsidP="0014750C">
      <w:pPr>
        <w:pStyle w:val="ProductList-Body"/>
        <w:numPr>
          <w:ilvl w:val="0"/>
          <w:numId w:val="35"/>
        </w:numPr>
        <w:rPr>
          <w:rFonts w:cstheme="minorHAnsi"/>
        </w:rPr>
      </w:pPr>
      <w:r w:rsidRPr="00395F5B">
        <w:rPr>
          <w:rFonts w:cstheme="minorHAnsi"/>
        </w:rPr>
        <w:t>群集上有足够容量支持启动虚拟机，客户并未在升级特权模式下执行任何操作，以阻止供应商实现可用性承诺。</w:t>
      </w:r>
    </w:p>
    <w:p w14:paraId="136D9B1A" w14:textId="77777777" w:rsidR="0014750C" w:rsidRPr="00395F5B" w:rsidRDefault="0014750C" w:rsidP="0014750C">
      <w:pPr>
        <w:pStyle w:val="ProductList-Body"/>
        <w:numPr>
          <w:ilvl w:val="0"/>
          <w:numId w:val="35"/>
        </w:numPr>
        <w:rPr>
          <w:rFonts w:cstheme="minorHAnsi"/>
        </w:rPr>
      </w:pPr>
      <w:r w:rsidRPr="00395F5B">
        <w:rPr>
          <w:rFonts w:cstheme="minorHAnsi"/>
        </w:rPr>
        <w:t>计划性维护排除在总可用正常服务时间计算范围之外</w:t>
      </w:r>
    </w:p>
    <w:p w14:paraId="6EE3DD94" w14:textId="77777777" w:rsidR="0014750C" w:rsidRPr="00395F5B" w:rsidRDefault="0014750C" w:rsidP="0014750C">
      <w:pPr>
        <w:pStyle w:val="ProductList-Body"/>
        <w:rPr>
          <w:rFonts w:cstheme="minorHAnsi"/>
        </w:rPr>
      </w:pPr>
    </w:p>
    <w:p w14:paraId="36B877C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DD70872"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解决方案工作负荷基础架构每月正常服务时间计算和服务级别</w:t>
      </w:r>
    </w:p>
    <w:p w14:paraId="1D6BD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4CE5CD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群集的一个帐单月份期间，服务不可用的总累计最大可用分钟数。若出现以下情况，特定分钟被视为不可用：</w:t>
      </w:r>
    </w:p>
    <w:p w14:paraId="270A34A5" w14:textId="77777777" w:rsidR="0014750C" w:rsidRPr="00395F5B" w:rsidRDefault="0014750C" w:rsidP="0014750C">
      <w:pPr>
        <w:pStyle w:val="ProductList-Body"/>
        <w:numPr>
          <w:ilvl w:val="0"/>
          <w:numId w:val="36"/>
        </w:numPr>
        <w:rPr>
          <w:rFonts w:cstheme="minorHAnsi"/>
        </w:rPr>
      </w:pPr>
      <w:r w:rsidRPr="00395F5B">
        <w:rPr>
          <w:rFonts w:cstheme="minorHAnsi"/>
        </w:rPr>
        <w:t>运行群集中的所有虚拟机连续四分钟无任何连接。</w:t>
      </w:r>
    </w:p>
    <w:p w14:paraId="4D9262CD"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连续四分钟没有任何虚拟机可访问存储。</w:t>
      </w:r>
    </w:p>
    <w:p w14:paraId="03E5298B"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连续四分钟没有任何虚拟机启动。</w:t>
      </w:r>
    </w:p>
    <w:p w14:paraId="09776F8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501B8E">
        <w:rPr>
          <w:rFonts w:cstheme="minorHAnsi"/>
          <w:b/>
          <w:bCs/>
        </w:rPr>
        <w:t>：</w:t>
      </w:r>
      <w:r w:rsidRPr="00395F5B">
        <w:rPr>
          <w:rFonts w:cstheme="minorHAnsi"/>
        </w:rPr>
        <w:t>每月正常服务时间百分比使用以下公式计算：</w:t>
      </w:r>
    </w:p>
    <w:p w14:paraId="45FE19BB" w14:textId="77777777" w:rsidR="0014750C" w:rsidRPr="00395F5B" w:rsidRDefault="0014750C" w:rsidP="0014750C">
      <w:pPr>
        <w:pStyle w:val="ProductList-Body"/>
        <w:rPr>
          <w:rFonts w:cstheme="minorHAnsi"/>
        </w:rPr>
      </w:pPr>
    </w:p>
    <w:p w14:paraId="402E01A9"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028B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2581D1" w14:textId="77777777" w:rsidTr="00C94E4B">
        <w:trPr>
          <w:tblHeader/>
        </w:trPr>
        <w:tc>
          <w:tcPr>
            <w:tcW w:w="5400" w:type="dxa"/>
            <w:shd w:val="clear" w:color="auto" w:fill="0072C6"/>
          </w:tcPr>
          <w:p w14:paraId="3CA90F8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CC596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3C6A16D" w14:textId="77777777" w:rsidTr="00C94E4B">
        <w:tc>
          <w:tcPr>
            <w:tcW w:w="5400" w:type="dxa"/>
          </w:tcPr>
          <w:p w14:paraId="50F1EC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FFEA2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7AF073E" w14:textId="77777777" w:rsidTr="00C94E4B">
        <w:tc>
          <w:tcPr>
            <w:tcW w:w="5400" w:type="dxa"/>
          </w:tcPr>
          <w:p w14:paraId="062BA28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307A76E"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B5BF06"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176E196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75D259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）不可用的总累计最大可用分钟数。若出现以下情况，特定分钟被视为不可用：</w:t>
      </w:r>
    </w:p>
    <w:p w14:paraId="21AECACC" w14:textId="77777777" w:rsidR="0014750C" w:rsidRPr="00395F5B" w:rsidRDefault="0014750C" w:rsidP="0014750C">
      <w:pPr>
        <w:pStyle w:val="ProductList-Body"/>
        <w:numPr>
          <w:ilvl w:val="0"/>
          <w:numId w:val="37"/>
        </w:numPr>
        <w:rPr>
          <w:rFonts w:cstheme="minorHAnsi"/>
        </w:rPr>
      </w:pPr>
      <w:r w:rsidRPr="00395F5B">
        <w:rPr>
          <w:rFonts w:cstheme="minorHAnsi"/>
        </w:rPr>
        <w:t xml:space="preserve">vCenter </w:t>
      </w:r>
      <w:r w:rsidRPr="00395F5B">
        <w:rPr>
          <w:rFonts w:cstheme="minorHAnsi"/>
        </w:rPr>
        <w:t>服务器连续四分钟无任何连接。</w:t>
      </w:r>
    </w:p>
    <w:p w14:paraId="49A6B8D1" w14:textId="77777777" w:rsidR="0014750C" w:rsidRPr="00395F5B" w:rsidRDefault="0014750C" w:rsidP="0014750C">
      <w:pPr>
        <w:pStyle w:val="ProductList-Body"/>
        <w:numPr>
          <w:ilvl w:val="0"/>
          <w:numId w:val="37"/>
        </w:numPr>
        <w:rPr>
          <w:rFonts w:cstheme="minorHAnsi"/>
        </w:rPr>
      </w:pPr>
      <w:r w:rsidRPr="00395F5B">
        <w:rPr>
          <w:rFonts w:cstheme="minorHAnsi"/>
        </w:rPr>
        <w:t xml:space="preserve">NSX </w:t>
      </w:r>
      <w:r w:rsidRPr="00395F5B">
        <w:rPr>
          <w:rFonts w:cstheme="minorHAnsi"/>
        </w:rPr>
        <w:t>管理员连续四分钟无任何连接。</w:t>
      </w:r>
    </w:p>
    <w:p w14:paraId="1C0D19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F216E5">
        <w:rPr>
          <w:rFonts w:cstheme="minorHAnsi"/>
          <w:b/>
          <w:bCs/>
        </w:rPr>
        <w:t>：</w:t>
      </w:r>
      <w:r w:rsidRPr="00395F5B">
        <w:rPr>
          <w:rFonts w:cstheme="minorHAnsi"/>
        </w:rPr>
        <w:t>每月正常服务时间百分比使用以下公式计算：</w:t>
      </w:r>
    </w:p>
    <w:p w14:paraId="3D950280" w14:textId="77777777" w:rsidR="0014750C" w:rsidRPr="00395F5B" w:rsidRDefault="0014750C" w:rsidP="0014750C">
      <w:pPr>
        <w:pStyle w:val="ProductList-Body"/>
        <w:rPr>
          <w:rFonts w:cstheme="minorHAnsi"/>
        </w:rPr>
      </w:pPr>
    </w:p>
    <w:p w14:paraId="188DC02B"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111F908" w14:textId="77777777" w:rsidR="0014750C" w:rsidRPr="00395F5B" w:rsidRDefault="0014750C" w:rsidP="00420610">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68931A" w14:textId="77777777" w:rsidTr="00C94E4B">
        <w:trPr>
          <w:tblHeader/>
        </w:trPr>
        <w:tc>
          <w:tcPr>
            <w:tcW w:w="5400" w:type="dxa"/>
            <w:shd w:val="clear" w:color="auto" w:fill="0072C6"/>
          </w:tcPr>
          <w:p w14:paraId="798B5F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D5E9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7D61ADE" w14:textId="77777777" w:rsidTr="00C94E4B">
        <w:tc>
          <w:tcPr>
            <w:tcW w:w="5400" w:type="dxa"/>
          </w:tcPr>
          <w:p w14:paraId="2DE00F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7B4380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928367" w14:textId="77777777" w:rsidTr="00C94E4B">
        <w:tc>
          <w:tcPr>
            <w:tcW w:w="5400" w:type="dxa"/>
          </w:tcPr>
          <w:p w14:paraId="5BD18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D7D1A6"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C7E5CD"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C7CC14" w14:textId="77777777" w:rsidR="0014750C" w:rsidRPr="00321221" w:rsidRDefault="0014750C" w:rsidP="0014750C">
      <w:pPr>
        <w:pStyle w:val="ProductList-Offering2Heading"/>
        <w:keepNext/>
        <w:outlineLvl w:val="2"/>
        <w:rPr>
          <w:rFonts w:cstheme="majorHAnsi"/>
        </w:rPr>
      </w:pPr>
      <w:bookmarkStart w:id="505" w:name="_Toc120626103"/>
      <w:bookmarkStart w:id="506" w:name="_Toc138344623"/>
      <w:r w:rsidRPr="00321221">
        <w:rPr>
          <w:rFonts w:cstheme="majorHAnsi"/>
        </w:rPr>
        <w:t>Azure VNet NAT</w:t>
      </w:r>
      <w:bookmarkEnd w:id="505"/>
      <w:bookmarkEnd w:id="506"/>
    </w:p>
    <w:p w14:paraId="3EECF69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3BD5B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静态公共</w:t>
      </w:r>
      <w:r w:rsidRPr="00395F5B">
        <w:rPr>
          <w:rFonts w:cstheme="minorHAnsi"/>
          <w:b/>
          <w:bCs/>
          <w:color w:val="00188F"/>
        </w:rPr>
        <w:t xml:space="preserve"> IP </w:t>
      </w:r>
      <w:r w:rsidRPr="00395F5B">
        <w:rPr>
          <w:rFonts w:cstheme="minorHAnsi"/>
          <w:b/>
          <w:bCs/>
          <w:color w:val="00188F"/>
        </w:rPr>
        <w:t>地址</w:t>
      </w:r>
      <w:r w:rsidRPr="008F51D2">
        <w:rPr>
          <w:rFonts w:ascii="SimSun" w:hAnsi="SimSun" w:cstheme="minorHAnsi"/>
          <w:szCs w:val="18"/>
        </w:rPr>
        <w:t>”</w:t>
      </w:r>
      <w:r w:rsidRPr="00395F5B">
        <w:rPr>
          <w:rFonts w:cstheme="minorHAnsi"/>
        </w:rPr>
        <w:t>是为用户工作负载配置的</w:t>
      </w:r>
      <w:r w:rsidRPr="00395F5B">
        <w:rPr>
          <w:rFonts w:cstheme="minorHAnsi"/>
        </w:rPr>
        <w:t xml:space="preserve"> IP </w:t>
      </w:r>
      <w:r w:rsidRPr="00395F5B">
        <w:rPr>
          <w:rFonts w:cstheme="minorHAnsi"/>
        </w:rPr>
        <w:t>地址。静态</w:t>
      </w:r>
      <w:r w:rsidRPr="00395F5B">
        <w:rPr>
          <w:rFonts w:cstheme="minorHAnsi"/>
        </w:rPr>
        <w:t xml:space="preserve"> IP </w:t>
      </w:r>
      <w:r w:rsidRPr="00395F5B">
        <w:rPr>
          <w:rFonts w:cstheme="minorHAnsi"/>
        </w:rPr>
        <w:t>地址不会发生改变。</w:t>
      </w:r>
    </w:p>
    <w:p w14:paraId="327B33E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网络地址转换</w:t>
      </w:r>
      <w:r w:rsidRPr="008F51D2">
        <w:rPr>
          <w:rFonts w:ascii="SimSun" w:hAnsi="SimSun" w:cstheme="minorHAnsi"/>
          <w:szCs w:val="18"/>
        </w:rPr>
        <w:t>”</w:t>
      </w:r>
      <w:r w:rsidRPr="00395F5B">
        <w:rPr>
          <w:rFonts w:cstheme="minorHAnsi"/>
        </w:rPr>
        <w:t>是将专用网络的专用</w:t>
      </w:r>
      <w:r w:rsidRPr="00395F5B">
        <w:rPr>
          <w:rFonts w:cstheme="minorHAnsi"/>
        </w:rPr>
        <w:t xml:space="preserve"> IP </w:t>
      </w:r>
      <w:r w:rsidRPr="00395F5B">
        <w:rPr>
          <w:rFonts w:cstheme="minorHAnsi"/>
        </w:rPr>
        <w:t>地址转换为公共</w:t>
      </w:r>
      <w:r w:rsidRPr="00395F5B">
        <w:rPr>
          <w:rFonts w:cstheme="minorHAnsi"/>
        </w:rPr>
        <w:t xml:space="preserve"> IP </w:t>
      </w:r>
      <w:r w:rsidRPr="00395F5B">
        <w:rPr>
          <w:rFonts w:cstheme="minorHAnsi"/>
        </w:rPr>
        <w:t>地址的过程，从而允许多个</w:t>
      </w:r>
      <w:r w:rsidRPr="00395F5B">
        <w:rPr>
          <w:rFonts w:cstheme="minorHAnsi"/>
        </w:rPr>
        <w:t xml:space="preserve"> Azure </w:t>
      </w:r>
      <w:r w:rsidRPr="00395F5B">
        <w:rPr>
          <w:rFonts w:cstheme="minorHAnsi"/>
        </w:rPr>
        <w:t>计算资源（即虚拟机）通过单个公共地址连接到</w:t>
      </w:r>
      <w:r w:rsidRPr="00395F5B">
        <w:rPr>
          <w:rFonts w:cstheme="minorHAnsi"/>
        </w:rPr>
        <w:t xml:space="preserve"> Internet</w:t>
      </w:r>
      <w:r w:rsidRPr="00395F5B">
        <w:rPr>
          <w:rFonts w:cstheme="minorHAnsi"/>
        </w:rPr>
        <w:t>。</w:t>
      </w:r>
    </w:p>
    <w:p w14:paraId="3B82612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连接性</w:t>
      </w:r>
      <w:r w:rsidRPr="008F51D2">
        <w:rPr>
          <w:rFonts w:ascii="SimSun" w:hAnsi="SimSun" w:cstheme="minorHAnsi"/>
          <w:szCs w:val="18"/>
        </w:rPr>
        <w:t>”</w:t>
      </w:r>
      <w:r w:rsidRPr="00395F5B">
        <w:rPr>
          <w:rFonts w:cstheme="minorHAnsi"/>
        </w:rPr>
        <w:t>是指通过受支持的</w:t>
      </w:r>
      <w:r w:rsidRPr="00395F5B">
        <w:rPr>
          <w:rFonts w:cstheme="minorHAnsi"/>
        </w:rPr>
        <w:t xml:space="preserve"> IP </w:t>
      </w:r>
      <w:r w:rsidRPr="00395F5B">
        <w:rPr>
          <w:rFonts w:cstheme="minorHAnsi"/>
        </w:rPr>
        <w:t>传输协议，可从任何配置为允许流量的</w:t>
      </w:r>
      <w:r w:rsidRPr="00395F5B">
        <w:rPr>
          <w:rFonts w:cstheme="minorHAnsi"/>
        </w:rPr>
        <w:t xml:space="preserve"> IP </w:t>
      </w:r>
      <w:r w:rsidRPr="00395F5B">
        <w:rPr>
          <w:rFonts w:cstheme="minorHAnsi"/>
        </w:rPr>
        <w:t>地址发送和接收的双向网络流量。</w:t>
      </w:r>
    </w:p>
    <w:p w14:paraId="13D71A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出站网络流量</w:t>
      </w:r>
      <w:r w:rsidRPr="008F51D2">
        <w:rPr>
          <w:rFonts w:ascii="SimSun" w:hAnsi="SimSun" w:cstheme="minorHAnsi"/>
          <w:szCs w:val="18"/>
        </w:rPr>
        <w:t>”</w:t>
      </w:r>
      <w:r w:rsidRPr="00395F5B">
        <w:rPr>
          <w:rFonts w:cstheme="minorHAnsi"/>
        </w:rPr>
        <w:t>是指通过</w:t>
      </w:r>
      <w:r w:rsidRPr="00395F5B">
        <w:rPr>
          <w:rFonts w:cstheme="minorHAnsi"/>
        </w:rPr>
        <w:t xml:space="preserve"> Internet </w:t>
      </w:r>
      <w:r w:rsidRPr="00395F5B">
        <w:rPr>
          <w:rFonts w:cstheme="minorHAnsi"/>
        </w:rPr>
        <w:t>从专用网络流向公共端点的流量。</w:t>
      </w:r>
    </w:p>
    <w:p w14:paraId="3E11ED21" w14:textId="77777777" w:rsidR="0014750C" w:rsidRPr="00395F5B" w:rsidRDefault="0014750C" w:rsidP="0014750C">
      <w:pPr>
        <w:pStyle w:val="ProductList-Body"/>
        <w:rPr>
          <w:rFonts w:cstheme="minorHAnsi"/>
        </w:rPr>
      </w:pPr>
    </w:p>
    <w:p w14:paraId="50C2EAF9" w14:textId="77777777" w:rsidR="0014750C" w:rsidRPr="00395F5B" w:rsidRDefault="0014750C" w:rsidP="0014750C">
      <w:pPr>
        <w:pStyle w:val="ProductList-Body"/>
        <w:rPr>
          <w:rFonts w:cstheme="minorHAnsi"/>
        </w:rPr>
      </w:pPr>
      <w:r w:rsidRPr="00395F5B">
        <w:rPr>
          <w:rFonts w:cstheme="minorHAnsi"/>
          <w:b/>
          <w:bCs/>
          <w:color w:val="00188F"/>
        </w:rPr>
        <w:t xml:space="preserve">Azure VNet NAT </w:t>
      </w:r>
      <w:r w:rsidRPr="00395F5B">
        <w:rPr>
          <w:rFonts w:cstheme="minorHAnsi"/>
          <w:b/>
          <w:bCs/>
          <w:color w:val="00188F"/>
        </w:rPr>
        <w:t>的每月正常服务时间计算和服务级别</w:t>
      </w:r>
    </w:p>
    <w:p w14:paraId="60BD201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Azure VNet NAT</w:t>
      </w:r>
      <w:r w:rsidRPr="00395F5B">
        <w:rPr>
          <w:rFonts w:cstheme="minorHAnsi"/>
        </w:rPr>
        <w:t>（为两台或更多台正常虚拟机提供服务）的总分钟数。</w:t>
      </w:r>
    </w:p>
    <w:p w14:paraId="5284A6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是指在最大可用分钟数中，指定</w:t>
      </w:r>
      <w:r w:rsidRPr="00395F5B">
        <w:rPr>
          <w:rFonts w:cstheme="minorHAnsi"/>
        </w:rPr>
        <w:t xml:space="preserve"> Azure VNet NAT </w:t>
      </w:r>
      <w:r w:rsidRPr="00395F5B">
        <w:rPr>
          <w:rFonts w:cstheme="minorHAnsi"/>
        </w:rPr>
        <w:t>不可用的总分钟数。在某一分钟内，若所有正常虚拟机都不具有任何通过</w:t>
      </w:r>
      <w:r w:rsidRPr="00395F5B">
        <w:rPr>
          <w:rFonts w:cstheme="minorHAnsi"/>
        </w:rPr>
        <w:t xml:space="preserve"> VNet NAT </w:t>
      </w:r>
      <w:r w:rsidRPr="00395F5B">
        <w:rPr>
          <w:rFonts w:cstheme="minorHAnsi"/>
        </w:rPr>
        <w:t>端点的连接性，则视这一分钟为不可用。停机时间不包括由</w:t>
      </w:r>
      <w:r w:rsidRPr="00395F5B">
        <w:rPr>
          <w:rFonts w:cstheme="minorHAnsi"/>
        </w:rPr>
        <w:t xml:space="preserve"> SNAT </w:t>
      </w:r>
      <w:r w:rsidRPr="00395F5B">
        <w:rPr>
          <w:rFonts w:cstheme="minorHAnsi"/>
        </w:rPr>
        <w:t>端口消耗导致的分钟数。</w:t>
      </w:r>
    </w:p>
    <w:p w14:paraId="45EF045E" w14:textId="77777777" w:rsidR="0014750C" w:rsidRPr="00395F5B" w:rsidRDefault="0014750C" w:rsidP="0014750C">
      <w:pPr>
        <w:pStyle w:val="ProductList-Body"/>
        <w:rPr>
          <w:rFonts w:cstheme="minorHAnsi"/>
        </w:rPr>
      </w:pPr>
      <w:r w:rsidRPr="00395F5B">
        <w:rPr>
          <w:rFonts w:cstheme="minorHAnsi"/>
        </w:rPr>
        <w:t xml:space="preserve">Azure VNet NAT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计算方法为：最大可用分钟数减去停机时间，除以一个帐单月份内的最大可用分钟数后再乘以</w:t>
      </w:r>
      <w:r w:rsidRPr="00395F5B">
        <w:rPr>
          <w:rFonts w:cstheme="minorHAnsi"/>
        </w:rPr>
        <w:t xml:space="preserve"> 100</w:t>
      </w:r>
      <w:r w:rsidRPr="00395F5B">
        <w:rPr>
          <w:rFonts w:cstheme="minorHAnsi"/>
        </w:rPr>
        <w:t>。</w:t>
      </w:r>
    </w:p>
    <w:p w14:paraId="7D876808"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4EAEEB99" w14:textId="77777777" w:rsidR="0014750C" w:rsidRPr="00395F5B" w:rsidRDefault="0014750C" w:rsidP="0014750C">
      <w:pPr>
        <w:pStyle w:val="ProductList-Body"/>
        <w:rPr>
          <w:rFonts w:cstheme="minorHAnsi"/>
        </w:rPr>
      </w:pPr>
    </w:p>
    <w:p w14:paraId="27912D9E" w14:textId="77777777" w:rsidR="0014750C" w:rsidRPr="00395F5B" w:rsidRDefault="004F0006"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78FC27F" w14:textId="77777777" w:rsidR="0014750C" w:rsidRPr="00395F5B" w:rsidRDefault="0014750C" w:rsidP="0014750C">
      <w:pPr>
        <w:pStyle w:val="ProductList-Body"/>
        <w:rPr>
          <w:rFonts w:cstheme="minorHAnsi"/>
        </w:rPr>
      </w:pPr>
    </w:p>
    <w:p w14:paraId="3125292D"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Azure NAT Gateway </w:t>
      </w:r>
      <w:r w:rsidRPr="00395F5B">
        <w:rPr>
          <w:rFonts w:cstheme="minorHAnsi"/>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B4EE15" w14:textId="77777777" w:rsidTr="00C94E4B">
        <w:trPr>
          <w:tblHeader/>
        </w:trPr>
        <w:tc>
          <w:tcPr>
            <w:tcW w:w="5400" w:type="dxa"/>
            <w:shd w:val="clear" w:color="auto" w:fill="0072C6"/>
          </w:tcPr>
          <w:p w14:paraId="79A96F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41AE44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CB3F508" w14:textId="77777777" w:rsidTr="00C94E4B">
        <w:tc>
          <w:tcPr>
            <w:tcW w:w="5400" w:type="dxa"/>
          </w:tcPr>
          <w:p w14:paraId="261E779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9DDCAA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D8905F" w14:textId="77777777" w:rsidTr="00C94E4B">
        <w:tc>
          <w:tcPr>
            <w:tcW w:w="5400" w:type="dxa"/>
          </w:tcPr>
          <w:p w14:paraId="2ECC0C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50FEBD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7557E"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1079978" w14:textId="77777777" w:rsidR="0014750C" w:rsidRPr="00395F5B" w:rsidRDefault="0014750C" w:rsidP="0014750C">
      <w:pPr>
        <w:pStyle w:val="ProductList-Offering2Heading"/>
        <w:keepNext/>
        <w:outlineLvl w:val="2"/>
        <w:rPr>
          <w:rFonts w:asciiTheme="minorHAnsi" w:hAnsiTheme="minorHAnsi" w:cstheme="minorHAnsi"/>
        </w:rPr>
      </w:pPr>
      <w:bookmarkStart w:id="507" w:name="_Toc120626104"/>
      <w:bookmarkStart w:id="508" w:name="_Toc138344624"/>
      <w:r w:rsidRPr="00D23872">
        <w:rPr>
          <w:rFonts w:cstheme="majorHAnsi"/>
        </w:rPr>
        <w:t>VPN</w:t>
      </w:r>
      <w:r w:rsidRPr="00395F5B">
        <w:rPr>
          <w:rFonts w:asciiTheme="minorHAnsi" w:hAnsiTheme="minorHAnsi" w:cstheme="minorHAnsi"/>
        </w:rPr>
        <w:t xml:space="preserve"> </w:t>
      </w:r>
      <w:r w:rsidRPr="00395F5B">
        <w:rPr>
          <w:rFonts w:asciiTheme="minorHAnsi" w:hAnsiTheme="minorHAnsi" w:cstheme="minorHAnsi"/>
        </w:rPr>
        <w:t>网关</w:t>
      </w:r>
      <w:bookmarkEnd w:id="496"/>
      <w:bookmarkEnd w:id="497"/>
      <w:bookmarkEnd w:id="507"/>
      <w:bookmarkEnd w:id="508"/>
    </w:p>
    <w:p w14:paraId="6B974A23" w14:textId="77777777" w:rsidR="0014750C" w:rsidRPr="00395F5B" w:rsidRDefault="0014750C" w:rsidP="0014750C">
      <w:pPr>
        <w:pStyle w:val="ProductList-Body"/>
        <w:rPr>
          <w:rFonts w:cstheme="minorHAnsi"/>
        </w:rPr>
      </w:pPr>
      <w:r w:rsidRPr="00395F5B">
        <w:rPr>
          <w:rFonts w:cstheme="minorHAnsi"/>
          <w:b/>
          <w:color w:val="00188F"/>
        </w:rPr>
        <w:t>附加定义</w:t>
      </w:r>
      <w:r w:rsidRPr="002738B1">
        <w:rPr>
          <w:rFonts w:cstheme="minorHAnsi"/>
          <w:b/>
          <w:bCs/>
        </w:rPr>
        <w:t>：</w:t>
      </w:r>
    </w:p>
    <w:p w14:paraId="26040D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是指一个帐单月份期间的总累计分钟数，在此期间指定的</w:t>
      </w:r>
      <w:r w:rsidRPr="00395F5B">
        <w:rPr>
          <w:rFonts w:cstheme="minorHAnsi"/>
        </w:rPr>
        <w:t xml:space="preserve"> VPN </w:t>
      </w:r>
      <w:r w:rsidRPr="00395F5B">
        <w:rPr>
          <w:rFonts w:cstheme="minorHAnsi"/>
        </w:rPr>
        <w:t>网关已部署于</w:t>
      </w:r>
      <w:r w:rsidRPr="00395F5B">
        <w:rPr>
          <w:rFonts w:cstheme="minorHAnsi"/>
        </w:rPr>
        <w:t xml:space="preserve"> Microsoft Azure </w:t>
      </w:r>
      <w:r w:rsidRPr="00395F5B">
        <w:rPr>
          <w:rFonts w:cstheme="minorHAnsi"/>
        </w:rPr>
        <w:t>订阅中。</w:t>
      </w:r>
    </w:p>
    <w:p w14:paraId="048FCA3B" w14:textId="77777777" w:rsidR="0014750C" w:rsidRPr="00395F5B" w:rsidRDefault="0014750C" w:rsidP="0014750C">
      <w:pPr>
        <w:pStyle w:val="ProductList-Body"/>
        <w:rPr>
          <w:rFonts w:cstheme="minorHAnsi"/>
        </w:rPr>
      </w:pPr>
      <w:r w:rsidRPr="00395F5B">
        <w:rPr>
          <w:rFonts w:cstheme="minorHAnsi"/>
          <w:b/>
          <w:color w:val="00188F"/>
        </w:rPr>
        <w:t>停机时间</w:t>
      </w:r>
      <w:r w:rsidRPr="007710B0">
        <w:rPr>
          <w:rFonts w:cstheme="minorHAnsi"/>
          <w:b/>
          <w:bCs/>
        </w:rPr>
        <w:t>：</w:t>
      </w:r>
      <w:r w:rsidRPr="00395F5B">
        <w:rPr>
          <w:rFonts w:cstheme="minorHAnsi"/>
        </w:rPr>
        <w:t>是指累计最大可用分钟总数，在此期间</w:t>
      </w:r>
      <w:r w:rsidRPr="00395F5B">
        <w:rPr>
          <w:rFonts w:cstheme="minorHAnsi"/>
        </w:rPr>
        <w:t xml:space="preserve"> VPN </w:t>
      </w:r>
      <w:r w:rsidRPr="00395F5B">
        <w:rPr>
          <w:rFonts w:cstheme="minorHAnsi"/>
        </w:rPr>
        <w:t>网关不可用。如果某一分钟内，在持续三十</w:t>
      </w:r>
      <w:r w:rsidRPr="00395F5B">
        <w:rPr>
          <w:rFonts w:cstheme="minorHAnsi"/>
        </w:rPr>
        <w:t xml:space="preserve"> (30) </w:t>
      </w:r>
      <w:r w:rsidRPr="00395F5B">
        <w:rPr>
          <w:rFonts w:cstheme="minorHAnsi"/>
        </w:rPr>
        <w:t>秒的窗口中尝试与</w:t>
      </w:r>
      <w:r w:rsidRPr="00395F5B">
        <w:rPr>
          <w:rFonts w:cstheme="minorHAnsi"/>
        </w:rPr>
        <w:t xml:space="preserve"> VPN </w:t>
      </w:r>
      <w:r w:rsidRPr="00395F5B">
        <w:rPr>
          <w:rFonts w:cstheme="minorHAnsi"/>
        </w:rPr>
        <w:t>网关建立连接但均不成功，则视为在这一分钟内不可用。</w:t>
      </w:r>
    </w:p>
    <w:p w14:paraId="1B4DE04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856C4">
        <w:rPr>
          <w:rFonts w:cstheme="minorHAnsi"/>
          <w:b/>
          <w:bCs/>
        </w:rPr>
        <w:t>：</w:t>
      </w:r>
      <w:r w:rsidRPr="00395F5B">
        <w:rPr>
          <w:rFonts w:cstheme="minorHAnsi"/>
        </w:rPr>
        <w:t>指定</w:t>
      </w:r>
      <w:r w:rsidRPr="00395F5B">
        <w:rPr>
          <w:rFonts w:cstheme="minorHAnsi"/>
        </w:rPr>
        <w:t xml:space="preserve"> VPN </w:t>
      </w:r>
      <w:r w:rsidRPr="00395F5B">
        <w:rPr>
          <w:rFonts w:cstheme="minorHAnsi"/>
        </w:rPr>
        <w:t>网关的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w:t>
      </w:r>
      <w:r w:rsidRPr="00395F5B">
        <w:rPr>
          <w:rFonts w:cstheme="minorHAnsi"/>
        </w:rPr>
        <w:t xml:space="preserve">VPN </w:t>
      </w:r>
      <w:r w:rsidRPr="00395F5B">
        <w:rPr>
          <w:rFonts w:cstheme="minorHAnsi"/>
        </w:rPr>
        <w:t>网关在一个帐单月份期间的最大可用分钟数减去停机时间，再除以最大可用分钟数。正常服务时间百分比计算公式如下所示：</w:t>
      </w:r>
    </w:p>
    <w:p w14:paraId="15A0AE2D" w14:textId="77777777" w:rsidR="0014750C" w:rsidRPr="00395F5B" w:rsidRDefault="0014750C" w:rsidP="0014750C">
      <w:pPr>
        <w:pStyle w:val="ProductList-Body"/>
        <w:rPr>
          <w:rFonts w:cstheme="minorHAnsi"/>
        </w:rPr>
      </w:pPr>
    </w:p>
    <w:p w14:paraId="5046AD4B"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272F1E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以下服务级别和服务额度适用于客户对各个</w:t>
      </w:r>
      <w:r w:rsidRPr="00395F5B">
        <w:rPr>
          <w:rFonts w:cstheme="minorHAnsi"/>
          <w:b/>
          <w:color w:val="00188F"/>
        </w:rPr>
        <w:t xml:space="preserve"> VPN </w:t>
      </w:r>
      <w:r w:rsidRPr="00395F5B">
        <w:rPr>
          <w:rFonts w:cstheme="minorHAnsi"/>
          <w:b/>
          <w:color w:val="00188F"/>
        </w:rPr>
        <w:t>网关的使用</w:t>
      </w:r>
      <w:r w:rsidRPr="00DE6267">
        <w:rPr>
          <w:rFonts w:cstheme="minorHAnsi"/>
          <w:b/>
          <w:bCs/>
        </w:rPr>
        <w:t>：</w:t>
      </w:r>
    </w:p>
    <w:p w14:paraId="4EB64A8F" w14:textId="77777777" w:rsidR="0014750C" w:rsidRPr="00395F5B" w:rsidRDefault="0014750C" w:rsidP="0014750C">
      <w:pPr>
        <w:pStyle w:val="ProductList-Body"/>
        <w:ind w:left="360"/>
        <w:rPr>
          <w:rFonts w:cstheme="minorHAnsi"/>
        </w:rPr>
      </w:pPr>
      <w:r w:rsidRPr="00395F5B">
        <w:rPr>
          <w:rFonts w:cstheme="minorHAnsi"/>
          <w:b/>
          <w:color w:val="00188F"/>
        </w:rPr>
        <w:t xml:space="preserve">VPN </w:t>
      </w:r>
      <w:r w:rsidRPr="00395F5B">
        <w:rPr>
          <w:rFonts w:cstheme="minorHAnsi"/>
          <w:b/>
          <w:color w:val="00188F"/>
        </w:rPr>
        <w:t>的基本网关或</w:t>
      </w:r>
      <w:r w:rsidRPr="00395F5B">
        <w:rPr>
          <w:rFonts w:cstheme="minorHAnsi"/>
          <w:b/>
          <w:color w:val="00188F"/>
        </w:rPr>
        <w:t xml:space="preserve"> ExpressRoute </w:t>
      </w:r>
      <w:r w:rsidRPr="00395F5B">
        <w:rPr>
          <w:rFonts w:cstheme="minorHAnsi"/>
          <w:b/>
          <w:color w:val="00188F"/>
        </w:rPr>
        <w:t>服务额度</w:t>
      </w:r>
      <w:r w:rsidRPr="00E078E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5B975B83" w14:textId="77777777" w:rsidTr="00C94E4B">
        <w:trPr>
          <w:tblHeader/>
        </w:trPr>
        <w:tc>
          <w:tcPr>
            <w:tcW w:w="5220" w:type="dxa"/>
            <w:shd w:val="clear" w:color="auto" w:fill="0072C6"/>
          </w:tcPr>
          <w:p w14:paraId="42573986" w14:textId="77777777" w:rsidR="0014750C" w:rsidRPr="00395F5B" w:rsidRDefault="0014750C" w:rsidP="00C94E4B">
            <w:pPr>
              <w:pStyle w:val="ProductList-OfferingBody"/>
              <w:ind w:left="-23" w:firstLine="23"/>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2746A0E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ECDF5D" w14:textId="77777777" w:rsidTr="00C94E4B">
        <w:tc>
          <w:tcPr>
            <w:tcW w:w="5220" w:type="dxa"/>
          </w:tcPr>
          <w:p w14:paraId="589EA720" w14:textId="77777777" w:rsidR="0014750C" w:rsidRPr="00395F5B" w:rsidRDefault="0014750C" w:rsidP="00C94E4B">
            <w:pPr>
              <w:pStyle w:val="ProductList-OfferingBody"/>
              <w:ind w:left="-23" w:firstLine="23"/>
              <w:jc w:val="center"/>
              <w:rPr>
                <w:rFonts w:cstheme="minorHAnsi"/>
              </w:rPr>
            </w:pPr>
            <w:r w:rsidRPr="00395F5B">
              <w:rPr>
                <w:rFonts w:cstheme="minorHAnsi"/>
              </w:rPr>
              <w:t>&lt; 99.9%</w:t>
            </w:r>
          </w:p>
        </w:tc>
        <w:tc>
          <w:tcPr>
            <w:tcW w:w="4140" w:type="dxa"/>
          </w:tcPr>
          <w:p w14:paraId="597E5E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8CFE02" w14:textId="77777777" w:rsidTr="00C94E4B">
        <w:tc>
          <w:tcPr>
            <w:tcW w:w="5220" w:type="dxa"/>
          </w:tcPr>
          <w:p w14:paraId="1D41DD69" w14:textId="77777777" w:rsidR="0014750C" w:rsidRPr="00395F5B" w:rsidRDefault="0014750C" w:rsidP="00C94E4B">
            <w:pPr>
              <w:pStyle w:val="ProductList-OfferingBody"/>
              <w:ind w:left="-23" w:firstLine="23"/>
              <w:jc w:val="center"/>
              <w:rPr>
                <w:rFonts w:cstheme="minorHAnsi"/>
              </w:rPr>
            </w:pPr>
            <w:r w:rsidRPr="00395F5B">
              <w:rPr>
                <w:rFonts w:cstheme="minorHAnsi"/>
              </w:rPr>
              <w:t>&lt; 99%</w:t>
            </w:r>
          </w:p>
        </w:tc>
        <w:tc>
          <w:tcPr>
            <w:tcW w:w="4140" w:type="dxa"/>
          </w:tcPr>
          <w:p w14:paraId="02D7CAD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AF96825" w14:textId="77777777" w:rsidR="0014750C" w:rsidRPr="00395F5B" w:rsidRDefault="0014750C" w:rsidP="0014750C">
      <w:pPr>
        <w:pStyle w:val="ProductList-Body"/>
        <w:rPr>
          <w:rFonts w:cstheme="minorHAnsi"/>
        </w:rPr>
      </w:pPr>
    </w:p>
    <w:p w14:paraId="2D1D46FB" w14:textId="77777777" w:rsidR="0014750C" w:rsidRPr="00395F5B" w:rsidRDefault="0014750C" w:rsidP="0014750C">
      <w:pPr>
        <w:pStyle w:val="ProductList-Body"/>
        <w:keepNext/>
        <w:ind w:left="360"/>
        <w:rPr>
          <w:rFonts w:cstheme="minorHAnsi"/>
        </w:rPr>
      </w:pPr>
      <w:r w:rsidRPr="00395F5B">
        <w:rPr>
          <w:rFonts w:cstheme="minorHAnsi"/>
          <w:b/>
          <w:bCs/>
          <w:color w:val="00188F"/>
        </w:rPr>
        <w:t xml:space="preserve">VPN </w:t>
      </w:r>
      <w:r w:rsidRPr="00395F5B">
        <w:rPr>
          <w:rFonts w:cstheme="minorHAnsi"/>
          <w:b/>
          <w:bCs/>
          <w:color w:val="00188F"/>
        </w:rPr>
        <w:t>网关和</w:t>
      </w:r>
      <w:r w:rsidRPr="00395F5B">
        <w:rPr>
          <w:rFonts w:cstheme="minorHAnsi"/>
          <w:b/>
          <w:bCs/>
          <w:color w:val="00188F"/>
        </w:rPr>
        <w:t xml:space="preserve"> ExpressRoute SKU </w:t>
      </w:r>
      <w:r w:rsidRPr="00395F5B">
        <w:rPr>
          <w:rFonts w:cstheme="minorHAnsi"/>
          <w:b/>
          <w:bCs/>
          <w:color w:val="00188F"/>
        </w:rPr>
        <w:t>网关，不包括基本网关</w:t>
      </w:r>
      <w:r w:rsidRPr="00575E9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20B6D38F" w14:textId="77777777" w:rsidTr="00C94E4B">
        <w:trPr>
          <w:trHeight w:val="249"/>
          <w:tblHeader/>
        </w:trPr>
        <w:tc>
          <w:tcPr>
            <w:tcW w:w="5220" w:type="dxa"/>
            <w:shd w:val="clear" w:color="auto" w:fill="0072C6"/>
          </w:tcPr>
          <w:p w14:paraId="5738E87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3D3B22E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7AC6942" w14:textId="77777777" w:rsidTr="00C94E4B">
        <w:trPr>
          <w:trHeight w:val="242"/>
        </w:trPr>
        <w:tc>
          <w:tcPr>
            <w:tcW w:w="5220" w:type="dxa"/>
          </w:tcPr>
          <w:p w14:paraId="20DECE0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4140" w:type="dxa"/>
          </w:tcPr>
          <w:p w14:paraId="1E93659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D727E7" w14:textId="77777777" w:rsidTr="00C94E4B">
        <w:trPr>
          <w:trHeight w:val="249"/>
        </w:trPr>
        <w:tc>
          <w:tcPr>
            <w:tcW w:w="5220" w:type="dxa"/>
          </w:tcPr>
          <w:p w14:paraId="4C4ECCF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0618E35D"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0227679"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27EA94" w14:textId="77777777" w:rsidR="0014750C" w:rsidRPr="00D124DD" w:rsidRDefault="0014750C" w:rsidP="0014750C">
      <w:pPr>
        <w:pStyle w:val="ProductList-Offering2Heading"/>
        <w:keepNext/>
        <w:outlineLvl w:val="2"/>
        <w:rPr>
          <w:rFonts w:cstheme="majorHAnsi"/>
        </w:rPr>
      </w:pPr>
      <w:bookmarkStart w:id="509" w:name="_Toc120626105"/>
      <w:bookmarkStart w:id="510" w:name="_Toc138344625"/>
      <w:bookmarkEnd w:id="498"/>
      <w:bookmarkEnd w:id="499"/>
      <w:bookmarkEnd w:id="500"/>
      <w:bookmarkEnd w:id="501"/>
      <w:bookmarkEnd w:id="502"/>
      <w:r w:rsidRPr="00D124DD">
        <w:rPr>
          <w:rFonts w:cstheme="majorHAnsi"/>
        </w:rPr>
        <w:t>Azure Web PubSub</w:t>
      </w:r>
      <w:bookmarkEnd w:id="509"/>
      <w:bookmarkEnd w:id="510"/>
    </w:p>
    <w:p w14:paraId="175F1BE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6BDB1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Web PubSub </w:t>
      </w:r>
      <w:r w:rsidRPr="00395F5B">
        <w:rPr>
          <w:rFonts w:cstheme="minorHAnsi"/>
        </w:rPr>
        <w:t>服务以执行</w:t>
      </w:r>
      <w:r w:rsidRPr="00395F5B">
        <w:rPr>
          <w:rFonts w:cstheme="minorHAnsi"/>
        </w:rPr>
        <w:t xml:space="preserve"> Web PubSub </w:t>
      </w:r>
      <w:r w:rsidRPr="00395F5B">
        <w:rPr>
          <w:rFonts w:cstheme="minorHAnsi"/>
        </w:rPr>
        <w:t>事务的主机名。</w:t>
      </w:r>
    </w:p>
    <w:p w14:paraId="264F53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事务</w:t>
      </w:r>
      <w:r w:rsidRPr="008F51D2">
        <w:rPr>
          <w:rFonts w:ascii="SimSun" w:hAnsi="SimSun" w:cstheme="minorHAnsi"/>
          <w:szCs w:val="18"/>
        </w:rPr>
        <w:t>”</w:t>
      </w:r>
      <w:r w:rsidRPr="00395F5B">
        <w:rPr>
          <w:rFonts w:cstheme="minorHAnsi"/>
        </w:rPr>
        <w:t>从客户端发送到服务器或通过</w:t>
      </w:r>
      <w:r w:rsidRPr="00395F5B">
        <w:rPr>
          <w:rFonts w:cstheme="minorHAnsi"/>
        </w:rPr>
        <w:t xml:space="preserve"> Web PubSub </w:t>
      </w:r>
      <w:r w:rsidRPr="00395F5B">
        <w:rPr>
          <w:rFonts w:cstheme="minorHAnsi"/>
        </w:rPr>
        <w:t>服务端点从服务器发送到客户端的事务请求集。这些事务请求包括在服务器</w:t>
      </w:r>
      <w:r w:rsidRPr="00395F5B">
        <w:rPr>
          <w:rFonts w:cstheme="minorHAnsi"/>
        </w:rPr>
        <w:t>/</w:t>
      </w:r>
      <w:r w:rsidRPr="00395F5B">
        <w:rPr>
          <w:rFonts w:cstheme="minorHAnsi"/>
        </w:rPr>
        <w:t>客户端和</w:t>
      </w:r>
      <w:r w:rsidRPr="00395F5B">
        <w:rPr>
          <w:rFonts w:cstheme="minorHAnsi"/>
        </w:rPr>
        <w:t xml:space="preserve"> Web PubSub </w:t>
      </w:r>
      <w:r w:rsidRPr="00395F5B">
        <w:rPr>
          <w:rFonts w:cstheme="minorHAnsi"/>
        </w:rPr>
        <w:t>服务端点之间建立连接或通过</w:t>
      </w:r>
      <w:r w:rsidRPr="00395F5B">
        <w:rPr>
          <w:rFonts w:cstheme="minorHAnsi"/>
        </w:rPr>
        <w:t xml:space="preserve"> Web PubSub </w:t>
      </w:r>
      <w:r w:rsidRPr="00395F5B">
        <w:rPr>
          <w:rFonts w:cstheme="minorHAnsi"/>
        </w:rPr>
        <w:t>服务端点发送消息。</w:t>
      </w:r>
    </w:p>
    <w:p w14:paraId="4C4D5EFE" w14:textId="77777777" w:rsidR="0014750C" w:rsidRPr="00395F5B" w:rsidRDefault="0014750C" w:rsidP="0014750C">
      <w:pPr>
        <w:pStyle w:val="ProductList-Body"/>
        <w:rPr>
          <w:rFonts w:cstheme="minorHAnsi"/>
        </w:rPr>
      </w:pPr>
    </w:p>
    <w:p w14:paraId="4F42197A" w14:textId="77777777" w:rsidR="0014750C" w:rsidRPr="00395F5B" w:rsidRDefault="0014750C" w:rsidP="0014750C">
      <w:pPr>
        <w:pStyle w:val="ProductList-Body"/>
        <w:rPr>
          <w:rFonts w:cstheme="minorHAnsi"/>
        </w:rPr>
      </w:pPr>
      <w:r w:rsidRPr="00395F5B">
        <w:rPr>
          <w:rFonts w:cstheme="minorHAnsi"/>
          <w:b/>
          <w:bCs/>
          <w:color w:val="00188F"/>
        </w:rPr>
        <w:t xml:space="preserve">Web PubSub </w:t>
      </w:r>
      <w:r w:rsidRPr="00395F5B">
        <w:rPr>
          <w:rFonts w:cstheme="minorHAnsi"/>
          <w:b/>
          <w:bCs/>
          <w:color w:val="00188F"/>
        </w:rPr>
        <w:t>服务实例的每月正常服务时间计算和服务级别</w:t>
      </w:r>
    </w:p>
    <w:p w14:paraId="35D84A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w:t>
      </w:r>
      <w:r w:rsidRPr="00395F5B">
        <w:rPr>
          <w:rFonts w:cstheme="minorHAnsi"/>
        </w:rPr>
        <w:t xml:space="preserve"> Web PubSub </w:t>
      </w:r>
      <w:r w:rsidRPr="00395F5B">
        <w:rPr>
          <w:rFonts w:cstheme="minorHAnsi"/>
        </w:rPr>
        <w:t>服务的总分钟数。</w:t>
      </w:r>
    </w:p>
    <w:p w14:paraId="459D50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Web PubSub </w:t>
      </w:r>
      <w:r w:rsidRPr="00395F5B">
        <w:rPr>
          <w:rFonts w:cstheme="minorHAnsi"/>
        </w:rPr>
        <w:t>服务不可用期间，</w:t>
      </w:r>
      <w:r w:rsidRPr="00395F5B">
        <w:rPr>
          <w:rFonts w:cstheme="minorHAnsi"/>
        </w:rPr>
        <w:t xml:space="preserve">Web PubSub </w:t>
      </w:r>
      <w:r w:rsidRPr="00395F5B">
        <w:rPr>
          <w:rFonts w:cstheme="minorHAnsi"/>
        </w:rPr>
        <w:t>服务累计的最大可用分钟数。如果在某一分钟内，所有发送</w:t>
      </w:r>
      <w:r w:rsidRPr="00395F5B">
        <w:rPr>
          <w:rFonts w:cstheme="minorHAnsi"/>
        </w:rPr>
        <w:t xml:space="preserve"> Web PubSub </w:t>
      </w:r>
      <w:r w:rsidRPr="00395F5B">
        <w:rPr>
          <w:rFonts w:cstheme="minorHAnsi"/>
        </w:rPr>
        <w:t>事务的尝试均返回错误代码，或者没有返回成功代码，则认为在这一分钟内</w:t>
      </w:r>
      <w:r w:rsidRPr="00395F5B">
        <w:rPr>
          <w:rFonts w:cstheme="minorHAnsi"/>
        </w:rPr>
        <w:t xml:space="preserve"> Web PubSub </w:t>
      </w:r>
      <w:r w:rsidRPr="00395F5B">
        <w:rPr>
          <w:rFonts w:cstheme="minorHAnsi"/>
        </w:rPr>
        <w:t>服务不可用。</w:t>
      </w:r>
    </w:p>
    <w:p w14:paraId="3F385D83" w14:textId="77777777" w:rsidR="0014750C" w:rsidRPr="00395F5B" w:rsidRDefault="0014750C" w:rsidP="0014750C">
      <w:pPr>
        <w:pStyle w:val="ProductList-Body"/>
        <w:rPr>
          <w:rFonts w:cstheme="minorHAnsi"/>
        </w:rPr>
      </w:pPr>
      <w:r w:rsidRPr="00395F5B">
        <w:rPr>
          <w:rFonts w:cstheme="minorHAnsi"/>
        </w:rPr>
        <w:t xml:space="preserve">Web PubSub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计算方法为最大可用分钟减停机时间除以最大可用分钟。</w:t>
      </w:r>
    </w:p>
    <w:p w14:paraId="70684A7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6BFED728" w14:textId="77777777" w:rsidR="0014750C" w:rsidRPr="00395F5B" w:rsidRDefault="0014750C" w:rsidP="0014750C">
      <w:pPr>
        <w:pStyle w:val="ProductList-Body"/>
        <w:rPr>
          <w:rFonts w:cstheme="minorHAnsi"/>
        </w:rPr>
      </w:pPr>
    </w:p>
    <w:p w14:paraId="2A90FE76" w14:textId="77777777" w:rsidR="0014750C" w:rsidRPr="00395F5B" w:rsidRDefault="004F0006"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77EC21F" w14:textId="75D6E5DA"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Web PubSub </w:t>
      </w:r>
      <w:r w:rsidRPr="00395F5B">
        <w:rPr>
          <w:rFonts w:cstheme="minorHAnsi"/>
          <w:b/>
          <w:bCs/>
          <w:color w:val="00188F"/>
        </w:rPr>
        <w:t>服务标准层级的使用：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0E3F0B26" w14:textId="77777777" w:rsidTr="00C94E4B">
        <w:trPr>
          <w:trHeight w:val="249"/>
          <w:tblHeader/>
        </w:trPr>
        <w:tc>
          <w:tcPr>
            <w:tcW w:w="5220" w:type="dxa"/>
            <w:shd w:val="clear" w:color="auto" w:fill="0072C6"/>
          </w:tcPr>
          <w:p w14:paraId="74E9DD2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4AD5FC5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CDF7E2D" w14:textId="77777777" w:rsidTr="00C94E4B">
        <w:trPr>
          <w:trHeight w:val="242"/>
        </w:trPr>
        <w:tc>
          <w:tcPr>
            <w:tcW w:w="5220" w:type="dxa"/>
          </w:tcPr>
          <w:p w14:paraId="239B6D5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4140" w:type="dxa"/>
          </w:tcPr>
          <w:p w14:paraId="1CBEC02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B224B58" w14:textId="77777777" w:rsidTr="00C94E4B">
        <w:trPr>
          <w:trHeight w:val="249"/>
        </w:trPr>
        <w:tc>
          <w:tcPr>
            <w:tcW w:w="5220" w:type="dxa"/>
          </w:tcPr>
          <w:p w14:paraId="04F8598C"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468FF12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DB125F8" w14:textId="77777777" w:rsidR="0014750C" w:rsidRPr="00395F5B"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00A5B02" w14:textId="77777777" w:rsidR="0014750C" w:rsidRPr="00DB4643" w:rsidRDefault="0014750C" w:rsidP="0014750C">
      <w:pPr>
        <w:pStyle w:val="ProductList-Offering2Heading"/>
        <w:keepNext/>
        <w:outlineLvl w:val="2"/>
        <w:rPr>
          <w:rFonts w:cstheme="majorHAnsi"/>
        </w:rPr>
      </w:pPr>
      <w:bookmarkStart w:id="511" w:name="_Toc120626106"/>
      <w:bookmarkStart w:id="512" w:name="_Toc138344626"/>
      <w:r w:rsidRPr="00DB4643">
        <w:rPr>
          <w:rFonts w:cstheme="majorHAnsi"/>
        </w:rPr>
        <w:t xml:space="preserve">Windows 10 IoT </w:t>
      </w:r>
      <w:r w:rsidRPr="00DB4643">
        <w:rPr>
          <w:rFonts w:cstheme="majorHAnsi"/>
        </w:rPr>
        <w:t>核心版服务</w:t>
      </w:r>
      <w:bookmarkEnd w:id="511"/>
      <w:bookmarkEnd w:id="512"/>
    </w:p>
    <w:p w14:paraId="0852333F" w14:textId="77777777" w:rsidR="0014750C" w:rsidRPr="00395F5B" w:rsidRDefault="0014750C" w:rsidP="0014750C">
      <w:pPr>
        <w:pStyle w:val="ProductList-Body"/>
        <w:rPr>
          <w:rFonts w:cstheme="minorHAnsi"/>
        </w:rPr>
      </w:pPr>
      <w:r w:rsidRPr="00395F5B">
        <w:rPr>
          <w:rFonts w:cstheme="minorHAnsi"/>
          <w:b/>
          <w:bCs/>
          <w:color w:val="00188F"/>
        </w:rPr>
        <w:t xml:space="preserve">Windows 10 IoT </w:t>
      </w:r>
      <w:r w:rsidRPr="00395F5B">
        <w:rPr>
          <w:rFonts w:cstheme="minorHAnsi"/>
          <w:b/>
          <w:bCs/>
          <w:color w:val="00188F"/>
        </w:rPr>
        <w:t>核心版服务每月正常服务时间计算和服务层级</w:t>
      </w:r>
    </w:p>
    <w:p w14:paraId="5484B1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订阅中针对指定</w:t>
      </w:r>
      <w:r w:rsidRPr="00395F5B">
        <w:rPr>
          <w:rFonts w:cstheme="minorHAnsi"/>
        </w:rPr>
        <w:t xml:space="preserve"> Windows 10 IoT </w:t>
      </w:r>
      <w:r w:rsidRPr="00395F5B">
        <w:rPr>
          <w:rFonts w:cstheme="minorHAnsi"/>
        </w:rPr>
        <w:t>核心版服务部署的总分钟数。</w:t>
      </w:r>
    </w:p>
    <w:p w14:paraId="0194D61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是指在最大可用分钟数内，</w:t>
      </w:r>
      <w:r w:rsidRPr="00395F5B">
        <w:rPr>
          <w:rFonts w:cstheme="minorHAnsi"/>
        </w:rPr>
        <w:t xml:space="preserve">Windows 10 IoT </w:t>
      </w:r>
      <w:r w:rsidRPr="00395F5B">
        <w:rPr>
          <w:rFonts w:cstheme="minorHAnsi"/>
        </w:rPr>
        <w:t>核心版服务不可用的总分钟数。在某一分钟内，如果所有旨在登录设备更新中心或在设备更新中心内执行操作的连续尝试均返回错误代码，或者在两分钟内没有返回成功代码，则认为指定的</w:t>
      </w:r>
      <w:r w:rsidRPr="00395F5B">
        <w:rPr>
          <w:rFonts w:cstheme="minorHAnsi"/>
        </w:rPr>
        <w:t xml:space="preserve"> Windows 10 IoT </w:t>
      </w:r>
      <w:r w:rsidRPr="00395F5B">
        <w:rPr>
          <w:rFonts w:cstheme="minorHAnsi"/>
        </w:rPr>
        <w:t>核心版服务实例在这一分钟内不可用。</w:t>
      </w:r>
    </w:p>
    <w:p w14:paraId="45E6D9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1C7027">
        <w:rPr>
          <w:rFonts w:cstheme="minorHAnsi"/>
          <w:b/>
          <w:bCs/>
        </w:rPr>
        <w:t>：</w:t>
      </w:r>
      <w:r w:rsidRPr="00395F5B">
        <w:rPr>
          <w:rFonts w:cstheme="minorHAnsi"/>
        </w:rPr>
        <w:t>每月正常服务时间百分比使用以下公式计算：</w:t>
      </w:r>
    </w:p>
    <w:p w14:paraId="44254CA4" w14:textId="77777777" w:rsidR="0014750C" w:rsidRPr="00395F5B" w:rsidRDefault="0014750C" w:rsidP="0014750C">
      <w:pPr>
        <w:pStyle w:val="ProductList-Body"/>
        <w:rPr>
          <w:rFonts w:cstheme="minorHAnsi"/>
        </w:rPr>
      </w:pPr>
    </w:p>
    <w:p w14:paraId="65F9F99B" w14:textId="77777777" w:rsidR="0014750C" w:rsidRPr="00395F5B" w:rsidRDefault="004F0006" w:rsidP="0014750C">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E99AD5" w14:textId="77777777" w:rsidR="0014750C" w:rsidRPr="00395F5B" w:rsidRDefault="0014750C" w:rsidP="0014750C">
      <w:pPr>
        <w:pStyle w:val="ProductList-Body"/>
        <w:keepNext/>
        <w:rPr>
          <w:rFonts w:cstheme="minorHAnsi"/>
        </w:rPr>
      </w:pPr>
      <w:r w:rsidRPr="00395F5B">
        <w:rPr>
          <w:rFonts w:cstheme="minorHAnsi"/>
          <w:b/>
          <w:bCs/>
          <w:color w:val="00188F"/>
        </w:rPr>
        <w:t>下列服务层级和服务额度适用于客户对</w:t>
      </w:r>
      <w:r w:rsidRPr="00395F5B">
        <w:rPr>
          <w:rFonts w:cstheme="minorHAnsi"/>
          <w:b/>
          <w:bCs/>
          <w:color w:val="00188F"/>
        </w:rPr>
        <w:t xml:space="preserve"> Windows 10 IoT </w:t>
      </w:r>
      <w:r w:rsidRPr="00395F5B">
        <w:rPr>
          <w:rFonts w:cstheme="minorHAnsi"/>
          <w:b/>
          <w:bCs/>
          <w:color w:val="00188F"/>
        </w:rPr>
        <w:t>核心版服务的使用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14750C" w:rsidRPr="00395F5B" w14:paraId="6F8E8931" w14:textId="77777777" w:rsidTr="00C94E4B">
        <w:trPr>
          <w:tblHeader/>
        </w:trPr>
        <w:tc>
          <w:tcPr>
            <w:tcW w:w="5400" w:type="dxa"/>
            <w:shd w:val="clear" w:color="auto" w:fill="0072C6"/>
          </w:tcPr>
          <w:p w14:paraId="39E5A9F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B5E7E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AF25147" w14:textId="77777777" w:rsidTr="00C94E4B">
        <w:tc>
          <w:tcPr>
            <w:tcW w:w="5400" w:type="dxa"/>
          </w:tcPr>
          <w:p w14:paraId="4A321B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61832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850794" w14:textId="77777777" w:rsidTr="00C94E4B">
        <w:tc>
          <w:tcPr>
            <w:tcW w:w="5400" w:type="dxa"/>
          </w:tcPr>
          <w:p w14:paraId="1D24FB6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ECDFD8E"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1D808E30" w14:textId="77777777" w:rsidR="0014750C" w:rsidRPr="004D389A" w:rsidRDefault="004F0006"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6568230" w14:textId="77777777" w:rsidR="00137E67" w:rsidRPr="002A53DD" w:rsidRDefault="00137E67" w:rsidP="0014750C">
      <w:pPr>
        <w:pStyle w:val="ProductList-OfferingGroupHeading"/>
        <w:keepNext/>
        <w:tabs>
          <w:tab w:val="clear" w:pos="360"/>
        </w:tabs>
        <w:outlineLvl w:val="1"/>
        <w:rPr>
          <w:rFonts w:asciiTheme="minorHAnsi" w:eastAsia="SimSun" w:hAnsiTheme="minorHAnsi"/>
          <w:lang w:eastAsia="zh-CN"/>
        </w:rPr>
      </w:pPr>
      <w:bookmarkStart w:id="513" w:name="_Toc138344627"/>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513"/>
    </w:p>
    <w:p w14:paraId="140404B8" w14:textId="77777777" w:rsidR="002E2BAF" w:rsidRPr="00D22D3C" w:rsidRDefault="002E2BAF" w:rsidP="0014750C">
      <w:pPr>
        <w:keepNext/>
        <w:pBdr>
          <w:bottom w:val="single" w:sz="4" w:space="1" w:color="595959"/>
        </w:pBdr>
        <w:spacing w:before="60" w:after="60" w:line="240" w:lineRule="auto"/>
        <w:ind w:firstLine="187"/>
        <w:outlineLvl w:val="2"/>
        <w:rPr>
          <w:rFonts w:asciiTheme="majorHAnsi" w:eastAsia="SimSun" w:hAnsiTheme="majorHAnsi" w:cstheme="majorHAnsi"/>
        </w:rPr>
      </w:pPr>
      <w:bookmarkStart w:id="514" w:name="_Toc55920316"/>
      <w:bookmarkStart w:id="515" w:name="MicrosoftDefenderforIdentity"/>
      <w:r w:rsidRPr="00D22D3C">
        <w:rPr>
          <w:rFonts w:asciiTheme="majorHAnsi" w:eastAsia="SimSun" w:hAnsiTheme="majorHAnsi" w:cstheme="majorHAnsi"/>
          <w:b/>
          <w:color w:val="0072C6"/>
          <w:sz w:val="28"/>
        </w:rPr>
        <w:t>Microsoft Defender for Identity</w:t>
      </w:r>
      <w:bookmarkEnd w:id="514"/>
    </w:p>
    <w:bookmarkEnd w:id="515"/>
    <w:p w14:paraId="7935C9C0" w14:textId="77777777" w:rsidR="002E2BAF" w:rsidRPr="00773932" w:rsidRDefault="002E2BAF" w:rsidP="0014750C">
      <w:pPr>
        <w:keepNext/>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4F0006"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4F0006"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16" w:name="_Toc138344628"/>
      <w:r w:rsidRPr="002A53DD">
        <w:rPr>
          <w:rFonts w:ascii="Calibri Light" w:eastAsia="SimSun" w:hAnsi="Calibri Light"/>
          <w:lang w:eastAsia="zh-CN"/>
        </w:rPr>
        <w:t>Bing Maps Enterprise Platform</w:t>
      </w:r>
      <w:bookmarkEnd w:id="516"/>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17"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518" w:name="_Toc138344629"/>
      <w:r w:rsidRPr="002A53DD">
        <w:rPr>
          <w:rFonts w:ascii="Calibri Light" w:eastAsia="SimSun" w:hAnsi="Calibri Light"/>
          <w:lang w:eastAsia="zh-CN"/>
        </w:rPr>
        <w:t>Bing Maps Mobile Asset Management</w:t>
      </w:r>
      <w:bookmarkEnd w:id="517"/>
      <w:bookmarkEnd w:id="518"/>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19" w:name="CloudAppSecurity"/>
    <w:bookmarkStart w:id="520" w:name="_Toc461003310"/>
    <w:bookmarkStart w:id="521" w:name="_Toc463347210"/>
    <w:bookmarkStart w:id="522" w:name="Intune"/>
    <w:bookmarkStart w:id="523" w:name="_Toc461003318"/>
    <w:bookmarkStart w:id="524" w:name="_Toc457812889"/>
    <w:bookmarkStart w:id="525"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526" w:name="_Toc138344630"/>
      <w:r w:rsidRPr="002A53DD">
        <w:rPr>
          <w:rFonts w:ascii="Calibri Light" w:eastAsia="SimSun" w:hAnsi="Calibri Light"/>
        </w:rPr>
        <w:t>Microsoft Cloud App Security</w:t>
      </w:r>
      <w:bookmarkEnd w:id="519"/>
      <w:bookmarkEnd w:id="520"/>
      <w:bookmarkEnd w:id="526"/>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4F0006"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527" w:name="_Toc138344631"/>
      <w:r w:rsidRPr="002A53DD">
        <w:t xml:space="preserve">Microsoft </w:t>
      </w:r>
      <w:bookmarkEnd w:id="521"/>
      <w:r w:rsidR="000C604C" w:rsidRPr="006A21C2">
        <w:rPr>
          <w:rFonts w:ascii="Calibri Light" w:eastAsia="Calibri" w:hAnsi="Calibri Light" w:cs="Times New Roman"/>
          <w:lang w:val="zh-CN" w:eastAsia="zh-CN" w:bidi="zh-CN"/>
        </w:rPr>
        <w:t>Power Automate</w:t>
      </w:r>
      <w:bookmarkEnd w:id="527"/>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4F0006"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5C152619"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528" w:name="_Toc138344632"/>
      <w:r w:rsidRPr="002A53DD">
        <w:rPr>
          <w:rFonts w:ascii="Calibri Light" w:eastAsia="SimSun" w:hAnsi="Calibri Light"/>
        </w:rPr>
        <w:t>Microsoft Intune</w:t>
      </w:r>
      <w:bookmarkEnd w:id="522"/>
      <w:bookmarkEnd w:id="523"/>
      <w:bookmarkEnd w:id="528"/>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4F000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529"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530" w:name="_Toc138344633"/>
      <w:r>
        <w:t>Microsoft Kaizala Pro</w:t>
      </w:r>
      <w:bookmarkEnd w:id="530"/>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4F000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531" w:name="_Toc138344634"/>
      <w:r w:rsidRPr="002A53DD">
        <w:t>Microsoft Power</w:t>
      </w:r>
      <w:r w:rsidR="00A73BAD">
        <w:t xml:space="preserve"> </w:t>
      </w:r>
      <w:r w:rsidRPr="002A53DD">
        <w:t>Apps</w:t>
      </w:r>
      <w:bookmarkEnd w:id="529"/>
      <w:bookmarkEnd w:id="531"/>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4F0006"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m:t>
          </m:r>
          <m:r>
            <w:rPr>
              <w:rFonts w:ascii="Cambria Math" w:eastAsia="SimSun" w:hAnsi="Cambria Math" w:cs="Calibri" w:hint="eastAsia"/>
              <w:sz w:val="18"/>
              <w:szCs w:val="18"/>
            </w:rPr>
            <m:t>x</m:t>
          </m:r>
          <m:r>
            <w:rPr>
              <w:rFonts w:ascii="Cambria Math" w:eastAsia="SimSun" w:hAnsi="Cambria Math" w:cs="Calibri" w:hint="eastAsia"/>
              <w:sz w:val="18"/>
              <w:szCs w:val="18"/>
            </w:rPr>
            <m:t xml:space="preserve">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55A7C2D"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532" w:name="_Toc34826924"/>
      <w:r w:rsidRPr="00B84D21">
        <w:rPr>
          <w:rFonts w:asciiTheme="majorHAnsi" w:hAnsiTheme="majorHAnsi" w:cstheme="majorHAnsi"/>
          <w:b/>
          <w:color w:val="0072C6"/>
          <w:sz w:val="28"/>
        </w:rPr>
        <w:t>Microsoft Power Virtual Agents</w:t>
      </w:r>
      <w:bookmarkEnd w:id="532"/>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4F0006"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4F0006"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533" w:name="_Toc102075655"/>
      <w:bookmarkStart w:id="534" w:name="_Toc102076453"/>
      <w:bookmarkStart w:id="535" w:name="_Toc138344635"/>
      <w:r w:rsidRPr="007A12A1">
        <w:rPr>
          <w:rFonts w:eastAsia="SimSun" w:cstheme="majorHAnsi"/>
        </w:rPr>
        <w:t xml:space="preserve">Microsoft </w:t>
      </w:r>
      <w:r w:rsidRPr="007A12A1">
        <w:rPr>
          <w:rFonts w:eastAsia="SimSun" w:cstheme="majorHAnsi"/>
        </w:rPr>
        <w:t>可持续发展经理</w:t>
      </w:r>
      <w:bookmarkEnd w:id="533"/>
      <w:bookmarkEnd w:id="534"/>
      <w:bookmarkEnd w:id="535"/>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4F0006"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4F0006"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536" w:name="_Toc138344636"/>
      <w:r w:rsidRPr="002A5683">
        <w:rPr>
          <w:rFonts w:eastAsia="SimSun"/>
        </w:rPr>
        <w:t>Minecraft</w:t>
      </w:r>
      <w:r w:rsidRPr="002A5683">
        <w:rPr>
          <w:rFonts w:eastAsia="SimSun"/>
        </w:rPr>
        <w:t>：</w:t>
      </w:r>
      <w:r w:rsidRPr="002A53DD">
        <w:rPr>
          <w:rFonts w:eastAsia="SimSun"/>
        </w:rPr>
        <w:t>教育版</w:t>
      </w:r>
      <w:bookmarkEnd w:id="524"/>
      <w:bookmarkEnd w:id="536"/>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4F0006"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537" w:name="_Toc138344637"/>
      <w:r w:rsidRPr="002A53DD">
        <w:rPr>
          <w:rFonts w:eastAsia="SimSun"/>
        </w:rPr>
        <w:t>Power BI Embedded</w:t>
      </w:r>
      <w:bookmarkEnd w:id="525"/>
      <w:bookmarkEnd w:id="537"/>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4F0006"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538"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539" w:name="_Toc138344638"/>
      <w:r w:rsidRPr="002A53DD">
        <w:rPr>
          <w:rFonts w:eastAsia="SimSun"/>
        </w:rPr>
        <w:t>Power BI Premium</w:t>
      </w:r>
      <w:bookmarkEnd w:id="538"/>
      <w:bookmarkEnd w:id="539"/>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4F0006"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540" w:name="_Toc138344639"/>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540"/>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4F0006"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4F000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41" w:name="_Toc138344640"/>
      <w:r w:rsidRPr="002A53DD">
        <w:rPr>
          <w:rFonts w:ascii="Calibri Light" w:eastAsia="SimSun" w:hAnsi="Calibri Light"/>
          <w:lang w:eastAsia="zh-CN"/>
        </w:rPr>
        <w:t>Translator API</w:t>
      </w:r>
      <w:bookmarkEnd w:id="541"/>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4F000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542" w:name="_Toc457821597"/>
    <w:bookmarkStart w:id="543" w:name="_Toc465333785"/>
    <w:bookmarkStart w:id="544"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545" w:name="_Toc13833097"/>
      <w:bookmarkStart w:id="546" w:name="_Toc55920329"/>
      <w:bookmarkStart w:id="547" w:name="_Toc138344641"/>
      <w:bookmarkEnd w:id="542"/>
      <w:bookmarkEnd w:id="543"/>
      <w:bookmarkEnd w:id="544"/>
      <w:r w:rsidRPr="007917E2">
        <w:rPr>
          <w:rFonts w:ascii="Calibri Light" w:eastAsia="SimSun" w:hAnsi="Calibri Light"/>
          <w:lang w:eastAsia="zh-CN"/>
        </w:rPr>
        <w:t xml:space="preserve">Microsoft Defender </w:t>
      </w:r>
      <w:bookmarkEnd w:id="545"/>
      <w:r w:rsidRPr="007917E2">
        <w:rPr>
          <w:rFonts w:ascii="Calibri Light" w:eastAsia="SimSun" w:hAnsi="Calibri Light"/>
          <w:lang w:eastAsia="zh-CN"/>
        </w:rPr>
        <w:t>for Endpoint</w:t>
      </w:r>
      <w:bookmarkEnd w:id="546"/>
      <w:bookmarkEnd w:id="547"/>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4F0006"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4F000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548" w:name="_Toc64891130"/>
      <w:bookmarkStart w:id="549" w:name="_Toc138344642"/>
      <w:r w:rsidRPr="00016C3A">
        <w:rPr>
          <w:rFonts w:asciiTheme="minorHAnsi" w:eastAsia="SimSun" w:hAnsiTheme="minorHAnsi" w:cstheme="minorHAnsi"/>
        </w:rPr>
        <w:t>通用打印</w:t>
      </w:r>
      <w:bookmarkEnd w:id="548"/>
      <w:bookmarkEnd w:id="549"/>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4F0006"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4F0006"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550" w:name="_Toc77624055"/>
      <w:bookmarkStart w:id="551" w:name="_Toc138344643"/>
      <w:r w:rsidRPr="00925826">
        <w:rPr>
          <w:rFonts w:eastAsiaTheme="minorHAnsi"/>
          <w:lang w:eastAsia="en-US"/>
        </w:rPr>
        <w:t>Windows 365</w:t>
      </w:r>
      <w:bookmarkEnd w:id="550"/>
      <w:bookmarkEnd w:id="551"/>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4F0006"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23"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4F0006"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m:t>
          </m:r>
          <m:r>
            <w:rPr>
              <w:rFonts w:ascii="Cambria Math" w:eastAsia="SimSun" w:hAnsi="Cambria Math" w:cs="Calibri"/>
              <w:sz w:val="18"/>
              <w:szCs w:val="18"/>
            </w:rPr>
            <m:t>x</m:t>
          </m:r>
          <m:r>
            <w:rPr>
              <w:rFonts w:ascii="Cambria Math" w:eastAsia="SimSun" w:hAnsi="Cambria Math" w:cs="Calibri"/>
              <w:sz w:val="18"/>
              <w:szCs w:val="18"/>
            </w:rPr>
            <m:t xml:space="preserve">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4"/>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52" w:name="AppendixA"/>
      <w:bookmarkStart w:id="553" w:name="_Toc138344644"/>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55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553"/>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5"/>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54" w:name="AppendixB"/>
      <w:bookmarkStart w:id="555" w:name="_Toc138344645"/>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55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555"/>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C6E2" w14:textId="77777777" w:rsidR="009004FC" w:rsidRDefault="009004FC" w:rsidP="00137E67">
      <w:pPr>
        <w:spacing w:after="0" w:line="240" w:lineRule="auto"/>
      </w:pPr>
      <w:r>
        <w:separator/>
      </w:r>
    </w:p>
  </w:endnote>
  <w:endnote w:type="continuationSeparator" w:id="0">
    <w:p w14:paraId="42AD3B62" w14:textId="77777777" w:rsidR="009004FC" w:rsidRDefault="009004F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4F000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4F000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4F000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4F000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4F000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4F000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4F000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4F000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4F000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4F000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4F000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4F000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4F000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4F000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4F000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4F0006"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4F0006"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4F0006"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4F0006"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4F0006"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4F000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4F000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4F000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4F000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4F000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4F000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4F000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4F000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4F000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4F000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D301" w14:textId="77777777" w:rsidR="009004FC" w:rsidRDefault="009004FC" w:rsidP="00137E67">
      <w:pPr>
        <w:spacing w:after="0" w:line="240" w:lineRule="auto"/>
      </w:pPr>
      <w:r>
        <w:separator/>
      </w:r>
    </w:p>
  </w:footnote>
  <w:footnote w:type="continuationSeparator" w:id="0">
    <w:p w14:paraId="26FA5115" w14:textId="77777777" w:rsidR="009004FC" w:rsidRDefault="009004FC"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36BB7878" w:rsidR="008C1EB6" w:rsidRPr="00B47B23" w:rsidRDefault="004F0006"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End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2F640C">
          <w:rPr>
            <w:rFonts w:eastAsiaTheme="minorHAnsi"/>
            <w:sz w:val="16"/>
            <w:szCs w:val="16"/>
          </w:rPr>
          <w:t>5</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2F640C">
          <w:rPr>
            <w:rFonts w:eastAsiaTheme="minorHAnsi"/>
            <w:sz w:val="16"/>
            <w:szCs w:val="16"/>
          </w:rPr>
          <w:t>1</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6AF595D3" w:rsidR="00554210" w:rsidRPr="00CE77B8" w:rsidRDefault="004F0006"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2F640C">
          <w:rPr>
            <w:rFonts w:eastAsiaTheme="minorHAnsi"/>
            <w:sz w:val="16"/>
            <w:szCs w:val="16"/>
          </w:rPr>
          <w:t>5</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784BED">
          <w:rPr>
            <w:rFonts w:eastAsiaTheme="minorHAnsi"/>
            <w:sz w:val="16"/>
            <w:szCs w:val="16"/>
          </w:rPr>
          <w:t>1</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441F77DD" w:rsidR="00554210" w:rsidRPr="00B47B23" w:rsidRDefault="004F0006"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2F640C">
          <w:rPr>
            <w:rFonts w:eastAsiaTheme="minorHAnsi"/>
            <w:sz w:val="16"/>
            <w:szCs w:val="16"/>
          </w:rPr>
          <w:t>5</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w:t>
        </w:r>
        <w:r w:rsidR="00784BED">
          <w:rPr>
            <w:rFonts w:eastAsiaTheme="minorHAnsi"/>
            <w:sz w:val="16"/>
            <w:szCs w:val="16"/>
          </w:rPr>
          <w:t>1</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93510764">
    <w:abstractNumId w:val="30"/>
  </w:num>
  <w:num w:numId="2" w16cid:durableId="9739488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21"/>
  </w:num>
  <w:num w:numId="4" w16cid:durableId="5222844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11"/>
  </w:num>
  <w:num w:numId="6" w16cid:durableId="666202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26"/>
  </w:num>
  <w:num w:numId="8" w16cid:durableId="1812673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18"/>
  </w:num>
  <w:num w:numId="10" w16cid:durableId="20519518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25"/>
  </w:num>
  <w:num w:numId="12" w16cid:durableId="91052554">
    <w:abstractNumId w:val="25"/>
  </w:num>
  <w:num w:numId="13" w16cid:durableId="346636222">
    <w:abstractNumId w:val="3"/>
  </w:num>
  <w:num w:numId="14" w16cid:durableId="36198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6"/>
  </w:num>
  <w:num w:numId="16" w16cid:durableId="1718122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28"/>
  </w:num>
  <w:num w:numId="18" w16cid:durableId="759106978">
    <w:abstractNumId w:val="13"/>
  </w:num>
  <w:num w:numId="19" w16cid:durableId="1115251447">
    <w:abstractNumId w:val="1"/>
  </w:num>
  <w:num w:numId="20" w16cid:durableId="1961496479">
    <w:abstractNumId w:val="24"/>
  </w:num>
  <w:num w:numId="21" w16cid:durableId="1821992324">
    <w:abstractNumId w:val="23"/>
  </w:num>
  <w:num w:numId="22" w16cid:durableId="1404061241">
    <w:abstractNumId w:val="4"/>
  </w:num>
  <w:num w:numId="23" w16cid:durableId="705368702">
    <w:abstractNumId w:val="32"/>
  </w:num>
  <w:num w:numId="24" w16cid:durableId="349181206">
    <w:abstractNumId w:val="20"/>
  </w:num>
  <w:num w:numId="25" w16cid:durableId="361781611">
    <w:abstractNumId w:val="22"/>
  </w:num>
  <w:num w:numId="26" w16cid:durableId="708607444">
    <w:abstractNumId w:val="29"/>
  </w:num>
  <w:num w:numId="27" w16cid:durableId="91364759">
    <w:abstractNumId w:val="5"/>
  </w:num>
  <w:num w:numId="28" w16cid:durableId="1727533817">
    <w:abstractNumId w:val="8"/>
  </w:num>
  <w:num w:numId="29" w16cid:durableId="105199347">
    <w:abstractNumId w:val="19"/>
  </w:num>
  <w:num w:numId="30" w16cid:durableId="891767791">
    <w:abstractNumId w:val="16"/>
  </w:num>
  <w:num w:numId="31" w16cid:durableId="1172525636">
    <w:abstractNumId w:val="17"/>
  </w:num>
  <w:num w:numId="32" w16cid:durableId="1305623535">
    <w:abstractNumId w:val="27"/>
  </w:num>
  <w:num w:numId="33" w16cid:durableId="1933737762">
    <w:abstractNumId w:val="0"/>
  </w:num>
  <w:num w:numId="34" w16cid:durableId="271135734">
    <w:abstractNumId w:val="2"/>
  </w:num>
  <w:num w:numId="35" w16cid:durableId="747001880">
    <w:abstractNumId w:val="15"/>
  </w:num>
  <w:num w:numId="36" w16cid:durableId="1650668134">
    <w:abstractNumId w:val="31"/>
  </w:num>
  <w:num w:numId="37" w16cid:durableId="622422909">
    <w:abstractNumId w:val="10"/>
  </w:num>
  <w:num w:numId="38" w16cid:durableId="269970553">
    <w:abstractNumId w:val="12"/>
  </w:num>
  <w:num w:numId="39" w16cid:durableId="247735999">
    <w:abstractNumId w:val="7"/>
  </w:num>
  <w:num w:numId="40" w16cid:durableId="820266167">
    <w:abstractNumId w:val="14"/>
  </w:num>
  <w:num w:numId="41" w16cid:durableId="13448943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ocumentProtection w:edit="readOnly" w:formatting="1" w:enforcement="1" w:cryptProviderType="rsaAES" w:cryptAlgorithmClass="hash" w:cryptAlgorithmType="typeAny" w:cryptAlgorithmSid="14" w:cryptSpinCount="100000" w:hash="bK1ddhButPQWPOjc55SRDwm9L64I7vlfCy8f3tb8W+ESv0lqfrl1WkAmu0M3ShgbHcPSmUjfuyuFgEUYBeDDyw==" w:salt="SylqTZR5A4EhUmPM4PmdQ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2500F"/>
    <w:rsid w:val="00032F44"/>
    <w:rsid w:val="000342CC"/>
    <w:rsid w:val="000345A5"/>
    <w:rsid w:val="00045751"/>
    <w:rsid w:val="00046066"/>
    <w:rsid w:val="0005379D"/>
    <w:rsid w:val="000557B6"/>
    <w:rsid w:val="000563C9"/>
    <w:rsid w:val="000612C5"/>
    <w:rsid w:val="000629EE"/>
    <w:rsid w:val="00066902"/>
    <w:rsid w:val="00091C76"/>
    <w:rsid w:val="000A02CD"/>
    <w:rsid w:val="000C604C"/>
    <w:rsid w:val="000C6F62"/>
    <w:rsid w:val="000E2FBE"/>
    <w:rsid w:val="000F33F6"/>
    <w:rsid w:val="000F615C"/>
    <w:rsid w:val="000F7512"/>
    <w:rsid w:val="0010279A"/>
    <w:rsid w:val="00112B68"/>
    <w:rsid w:val="00114CC6"/>
    <w:rsid w:val="00117165"/>
    <w:rsid w:val="001348BD"/>
    <w:rsid w:val="00135DD2"/>
    <w:rsid w:val="00137E67"/>
    <w:rsid w:val="0014750C"/>
    <w:rsid w:val="00150F64"/>
    <w:rsid w:val="001546C1"/>
    <w:rsid w:val="0017751F"/>
    <w:rsid w:val="001936FF"/>
    <w:rsid w:val="001A3B27"/>
    <w:rsid w:val="001A4409"/>
    <w:rsid w:val="001B3F68"/>
    <w:rsid w:val="001B44A8"/>
    <w:rsid w:val="001C2FE7"/>
    <w:rsid w:val="001D1A96"/>
    <w:rsid w:val="001F53CA"/>
    <w:rsid w:val="001F65B9"/>
    <w:rsid w:val="002010DE"/>
    <w:rsid w:val="0020588C"/>
    <w:rsid w:val="002125A4"/>
    <w:rsid w:val="0022076B"/>
    <w:rsid w:val="0022614A"/>
    <w:rsid w:val="002379B4"/>
    <w:rsid w:val="00242463"/>
    <w:rsid w:val="002536B0"/>
    <w:rsid w:val="00266AE9"/>
    <w:rsid w:val="00272B84"/>
    <w:rsid w:val="00272DFD"/>
    <w:rsid w:val="00275305"/>
    <w:rsid w:val="00292EEC"/>
    <w:rsid w:val="0029330E"/>
    <w:rsid w:val="0029759B"/>
    <w:rsid w:val="002A53DD"/>
    <w:rsid w:val="002A5683"/>
    <w:rsid w:val="002B1A8F"/>
    <w:rsid w:val="002B6419"/>
    <w:rsid w:val="002B7632"/>
    <w:rsid w:val="002C25A3"/>
    <w:rsid w:val="002C4800"/>
    <w:rsid w:val="002C5768"/>
    <w:rsid w:val="002C6DC5"/>
    <w:rsid w:val="002D482D"/>
    <w:rsid w:val="002D73DD"/>
    <w:rsid w:val="002E0600"/>
    <w:rsid w:val="002E2BAF"/>
    <w:rsid w:val="002E6ADC"/>
    <w:rsid w:val="002E6EBF"/>
    <w:rsid w:val="002E7525"/>
    <w:rsid w:val="002F4E53"/>
    <w:rsid w:val="002F640C"/>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B5F44"/>
    <w:rsid w:val="003C2534"/>
    <w:rsid w:val="003D0E23"/>
    <w:rsid w:val="003D2AD4"/>
    <w:rsid w:val="003D2DED"/>
    <w:rsid w:val="003E09D2"/>
    <w:rsid w:val="003E3538"/>
    <w:rsid w:val="003E36D1"/>
    <w:rsid w:val="003E4EBF"/>
    <w:rsid w:val="00420610"/>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0006"/>
    <w:rsid w:val="004F112A"/>
    <w:rsid w:val="004F4365"/>
    <w:rsid w:val="00504CEB"/>
    <w:rsid w:val="0051047E"/>
    <w:rsid w:val="00512597"/>
    <w:rsid w:val="00513A18"/>
    <w:rsid w:val="00525160"/>
    <w:rsid w:val="00526846"/>
    <w:rsid w:val="005318D1"/>
    <w:rsid w:val="00544D3C"/>
    <w:rsid w:val="005533E5"/>
    <w:rsid w:val="00554210"/>
    <w:rsid w:val="005569ED"/>
    <w:rsid w:val="0056002F"/>
    <w:rsid w:val="00560035"/>
    <w:rsid w:val="005675ED"/>
    <w:rsid w:val="00572799"/>
    <w:rsid w:val="00583F79"/>
    <w:rsid w:val="005934B6"/>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1523E"/>
    <w:rsid w:val="0063376E"/>
    <w:rsid w:val="00647461"/>
    <w:rsid w:val="00654BFC"/>
    <w:rsid w:val="00661634"/>
    <w:rsid w:val="00665F72"/>
    <w:rsid w:val="006751C2"/>
    <w:rsid w:val="00675F1E"/>
    <w:rsid w:val="006920EE"/>
    <w:rsid w:val="00697DF2"/>
    <w:rsid w:val="006A1DE3"/>
    <w:rsid w:val="006B7B14"/>
    <w:rsid w:val="006C5F38"/>
    <w:rsid w:val="006C6A82"/>
    <w:rsid w:val="006D0376"/>
    <w:rsid w:val="006D2FB2"/>
    <w:rsid w:val="006D36AC"/>
    <w:rsid w:val="006D63C3"/>
    <w:rsid w:val="006E45E3"/>
    <w:rsid w:val="006E7255"/>
    <w:rsid w:val="006F26A0"/>
    <w:rsid w:val="006F5A9A"/>
    <w:rsid w:val="007024FD"/>
    <w:rsid w:val="00704FF8"/>
    <w:rsid w:val="00712FAF"/>
    <w:rsid w:val="00720DB5"/>
    <w:rsid w:val="0072451D"/>
    <w:rsid w:val="0072597A"/>
    <w:rsid w:val="00740895"/>
    <w:rsid w:val="0074096D"/>
    <w:rsid w:val="00740B31"/>
    <w:rsid w:val="0074109C"/>
    <w:rsid w:val="00741880"/>
    <w:rsid w:val="00753009"/>
    <w:rsid w:val="00755F55"/>
    <w:rsid w:val="0075778C"/>
    <w:rsid w:val="00777C75"/>
    <w:rsid w:val="00781C6B"/>
    <w:rsid w:val="00783F88"/>
    <w:rsid w:val="007842CE"/>
    <w:rsid w:val="00784BED"/>
    <w:rsid w:val="007917E2"/>
    <w:rsid w:val="00793CB6"/>
    <w:rsid w:val="00793F85"/>
    <w:rsid w:val="00794FE9"/>
    <w:rsid w:val="007955CD"/>
    <w:rsid w:val="007B315E"/>
    <w:rsid w:val="007B6620"/>
    <w:rsid w:val="007C532D"/>
    <w:rsid w:val="007C7201"/>
    <w:rsid w:val="007D1DFA"/>
    <w:rsid w:val="007E0270"/>
    <w:rsid w:val="007E1C8E"/>
    <w:rsid w:val="007F0487"/>
    <w:rsid w:val="008020CF"/>
    <w:rsid w:val="00807498"/>
    <w:rsid w:val="00811ACC"/>
    <w:rsid w:val="00825AAA"/>
    <w:rsid w:val="00825F1F"/>
    <w:rsid w:val="008413F4"/>
    <w:rsid w:val="00864BC2"/>
    <w:rsid w:val="00870BAF"/>
    <w:rsid w:val="008720FD"/>
    <w:rsid w:val="00883F8E"/>
    <w:rsid w:val="0088608E"/>
    <w:rsid w:val="008A3CAF"/>
    <w:rsid w:val="008B2DAB"/>
    <w:rsid w:val="008B2FF9"/>
    <w:rsid w:val="008B532E"/>
    <w:rsid w:val="008B7C7B"/>
    <w:rsid w:val="008C1467"/>
    <w:rsid w:val="008C1EB6"/>
    <w:rsid w:val="008C3936"/>
    <w:rsid w:val="008D0A03"/>
    <w:rsid w:val="008E09DE"/>
    <w:rsid w:val="008E2AE4"/>
    <w:rsid w:val="008F187E"/>
    <w:rsid w:val="009004FC"/>
    <w:rsid w:val="00900D78"/>
    <w:rsid w:val="00902FC2"/>
    <w:rsid w:val="009067A0"/>
    <w:rsid w:val="00913982"/>
    <w:rsid w:val="00915609"/>
    <w:rsid w:val="00923361"/>
    <w:rsid w:val="00934371"/>
    <w:rsid w:val="00950CC5"/>
    <w:rsid w:val="00951F77"/>
    <w:rsid w:val="009558BF"/>
    <w:rsid w:val="00957EE7"/>
    <w:rsid w:val="009604FD"/>
    <w:rsid w:val="00963619"/>
    <w:rsid w:val="00965EEE"/>
    <w:rsid w:val="009805EC"/>
    <w:rsid w:val="009808A7"/>
    <w:rsid w:val="00985019"/>
    <w:rsid w:val="00986906"/>
    <w:rsid w:val="0099272F"/>
    <w:rsid w:val="00992F13"/>
    <w:rsid w:val="00993A98"/>
    <w:rsid w:val="0099430C"/>
    <w:rsid w:val="009A4303"/>
    <w:rsid w:val="009B4A30"/>
    <w:rsid w:val="009C7BBE"/>
    <w:rsid w:val="009D5EFB"/>
    <w:rsid w:val="009D6FCC"/>
    <w:rsid w:val="009F1754"/>
    <w:rsid w:val="009F7051"/>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9594E"/>
    <w:rsid w:val="00BB0074"/>
    <w:rsid w:val="00BB00D7"/>
    <w:rsid w:val="00BB56E2"/>
    <w:rsid w:val="00BB6C22"/>
    <w:rsid w:val="00BC16A9"/>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04E2"/>
    <w:rsid w:val="00C72C8A"/>
    <w:rsid w:val="00C733A5"/>
    <w:rsid w:val="00C9390A"/>
    <w:rsid w:val="00C96D33"/>
    <w:rsid w:val="00C96D82"/>
    <w:rsid w:val="00CA3EDB"/>
    <w:rsid w:val="00CC0817"/>
    <w:rsid w:val="00CC15BD"/>
    <w:rsid w:val="00CC5FB3"/>
    <w:rsid w:val="00CD3295"/>
    <w:rsid w:val="00CE226B"/>
    <w:rsid w:val="00CE77B8"/>
    <w:rsid w:val="00CF520C"/>
    <w:rsid w:val="00CF63C5"/>
    <w:rsid w:val="00D020A1"/>
    <w:rsid w:val="00D037A9"/>
    <w:rsid w:val="00D03C3A"/>
    <w:rsid w:val="00D05A6B"/>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64C8D"/>
    <w:rsid w:val="00E77B31"/>
    <w:rsid w:val="00E813AA"/>
    <w:rsid w:val="00EA1E39"/>
    <w:rsid w:val="00EA4E58"/>
    <w:rsid w:val="00EB1E02"/>
    <w:rsid w:val="00EB4FAC"/>
    <w:rsid w:val="00EB6BD1"/>
    <w:rsid w:val="00EC78FC"/>
    <w:rsid w:val="00ED0780"/>
    <w:rsid w:val="00EE03E8"/>
    <w:rsid w:val="00EE15B5"/>
    <w:rsid w:val="00EE7201"/>
    <w:rsid w:val="00EE7454"/>
    <w:rsid w:val="00EF39DA"/>
    <w:rsid w:val="00EF4741"/>
    <w:rsid w:val="00EF663D"/>
    <w:rsid w:val="00F00023"/>
    <w:rsid w:val="00F01A0E"/>
    <w:rsid w:val="00F044CB"/>
    <w:rsid w:val="00F1170F"/>
    <w:rsid w:val="00F172A9"/>
    <w:rsid w:val="00F2768C"/>
    <w:rsid w:val="00F30DA5"/>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2C4800"/>
    <w:pPr>
      <w:tabs>
        <w:tab w:val="right" w:leader="dot" w:pos="5030"/>
      </w:tabs>
      <w:spacing w:after="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rsid w:val="00137E67"/>
    <w:rPr>
      <w:rFonts w:eastAsiaTheme="minorHAnsi"/>
      <w:sz w:val="20"/>
      <w:szCs w:val="20"/>
      <w:lang w:val="zh-CN" w:eastAsia="zh-CN" w:bidi="zh-CN"/>
    </w:rPr>
  </w:style>
  <w:style w:type="paragraph" w:styleId="CommentText">
    <w:name w:val="annotation text"/>
    <w:basedOn w:val="Normal"/>
    <w:link w:val="CommentTextChar"/>
    <w:uiPriority w:val="99"/>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137E67"/>
    <w:rPr>
      <w:rFonts w:asciiTheme="majorHAnsi" w:hAnsiTheme="majorHAnsi"/>
      <w:sz w:val="16"/>
    </w:rPr>
  </w:style>
  <w:style w:type="paragraph" w:customStyle="1" w:styleId="ProductList-Offering1">
    <w:name w:val="Product List - Offering 1"/>
    <w:basedOn w:val="ProductList-Body"/>
    <w:link w:val="ProductList-Offering1Char"/>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137E67"/>
    <w:rPr>
      <w:rFonts w:asciiTheme="majorHAnsi" w:hAnsiTheme="majorHAnsi"/>
      <w:sz w:val="16"/>
    </w:rPr>
  </w:style>
  <w:style w:type="paragraph" w:customStyle="1" w:styleId="ProductList-Offering2">
    <w:name w:val="Product List - Offering 2"/>
    <w:basedOn w:val="ProductList-Offering1"/>
    <w:link w:val="ProductList-Offering2Char"/>
    <w:qFormat/>
    <w:rsid w:val="00137E67"/>
  </w:style>
  <w:style w:type="character" w:customStyle="1" w:styleId="ProductList-SubSubSectionHeadingChar">
    <w:name w:val="Product List - SubSubSection Heading Char"/>
    <w:basedOn w:val="ProductList-BodyChar"/>
    <w:link w:val="ProductList-SubSubSectionHeading"/>
    <w:locked/>
    <w:rsid w:val="00137E67"/>
    <w:rPr>
      <w:b/>
      <w:color w:val="00188F"/>
      <w:sz w:val="18"/>
    </w:rPr>
  </w:style>
  <w:style w:type="paragraph" w:customStyle="1" w:styleId="ProductList-SubSubSectionHeading">
    <w:name w:val="Product List - SubSubSection Heading"/>
    <w:basedOn w:val="ProductList-Body"/>
    <w:link w:val="ProductList-SubSubSectionHeadingChar"/>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locked/>
    <w:rsid w:val="00137E67"/>
    <w:rPr>
      <w:rFonts w:asciiTheme="majorHAnsi" w:hAnsiTheme="majorHAnsi"/>
      <w:sz w:val="16"/>
    </w:rPr>
  </w:style>
  <w:style w:type="paragraph" w:customStyle="1" w:styleId="ProductList-Offering">
    <w:name w:val="Product List - Offering"/>
    <w:basedOn w:val="ProductList-Body"/>
    <w:link w:val="ProductList-OfferingChar"/>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locked/>
    <w:rsid w:val="00137E67"/>
    <w:rPr>
      <w:lang w:val="zh-CN" w:eastAsia="zh-CN" w:bidi="zh-CN"/>
    </w:rPr>
  </w:style>
  <w:style w:type="paragraph" w:customStyle="1" w:styleId="PURBody-Indented">
    <w:name w:val="PUR Body - Indented"/>
    <w:basedOn w:val="Normal"/>
    <w:link w:val="PURBody-IndentedChar"/>
    <w:uiPriority w:val="3"/>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locked/>
    <w:rsid w:val="00137E67"/>
    <w:rPr>
      <w:rFonts w:asciiTheme="majorHAnsi" w:hAnsiTheme="majorHAnsi"/>
      <w:b/>
      <w:sz w:val="28"/>
    </w:rPr>
  </w:style>
  <w:style w:type="paragraph" w:customStyle="1" w:styleId="ToC-Service">
    <w:name w:val="ToC-Service"/>
    <w:basedOn w:val="ProductList-Body"/>
    <w:next w:val="ProductList-Body"/>
    <w:link w:val="ToC-ServiceChar"/>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 w:type="paragraph" w:styleId="Revision">
    <w:name w:val="Revision"/>
    <w:hidden/>
    <w:uiPriority w:val="99"/>
    <w:semiHidden/>
    <w:rsid w:val="0014750C"/>
    <w:pPr>
      <w:spacing w:after="0" w:line="240" w:lineRule="auto"/>
    </w:pPr>
    <w:rPr>
      <w:rFonts w:eastAsia="SimSun"/>
      <w:lang w:val="zh-CN" w:eastAsia="zh-CN" w:bidi="zh-CN"/>
    </w:rPr>
  </w:style>
  <w:style w:type="table" w:customStyle="1" w:styleId="TableGrid1">
    <w:name w:val="Table Grid1"/>
    <w:basedOn w:val="TableNormal"/>
    <w:next w:val="TableGrid"/>
    <w:uiPriority w:val="39"/>
    <w:rsid w:val="0014750C"/>
    <w:pPr>
      <w:spacing w:after="0" w:line="240" w:lineRule="auto"/>
    </w:pPr>
    <w:rPr>
      <w:rFonts w:eastAsia="SimSun"/>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4750C"/>
    <w:rPr>
      <w:vertAlign w:val="superscript"/>
    </w:rPr>
  </w:style>
  <w:style w:type="character" w:styleId="HTMLCite">
    <w:name w:val="HTML Cite"/>
    <w:basedOn w:val="DefaultParagraphFont"/>
    <w:uiPriority w:val="99"/>
    <w:semiHidden/>
    <w:unhideWhenUsed/>
    <w:rsid w:val="0014750C"/>
    <w:rPr>
      <w:i w:val="0"/>
      <w:iCs w:val="0"/>
      <w:color w:val="009030"/>
    </w:rPr>
  </w:style>
  <w:style w:type="character" w:styleId="Strong">
    <w:name w:val="Strong"/>
    <w:basedOn w:val="DefaultParagraphFont"/>
    <w:uiPriority w:val="22"/>
    <w:qFormat/>
    <w:rsid w:val="0014750C"/>
    <w:rPr>
      <w:b/>
      <w:bCs/>
    </w:rPr>
  </w:style>
  <w:style w:type="paragraph" w:customStyle="1" w:styleId="ProductList-Offering1SubSection">
    <w:name w:val="Product List - Offering 1 SubSection"/>
    <w:basedOn w:val="ProductList-Body"/>
    <w:qFormat/>
    <w:rsid w:val="0014750C"/>
    <w:pPr>
      <w:pBdr>
        <w:top w:val="single" w:sz="4" w:space="1" w:color="595959" w:themeColor="text1" w:themeTint="A6"/>
      </w:pBdr>
      <w:tabs>
        <w:tab w:val="clear" w:pos="360"/>
        <w:tab w:val="clear" w:pos="720"/>
        <w:tab w:val="clear" w:pos="1080"/>
      </w:tabs>
      <w:spacing w:before="240" w:after="20"/>
    </w:pPr>
    <w:rPr>
      <w:rFonts w:eastAsia="SimSun"/>
      <w:b/>
      <w:sz w:val="24"/>
      <w:lang w:val="zh-CN" w:eastAsia="zh-CN" w:bidi="zh-CN"/>
    </w:rPr>
  </w:style>
  <w:style w:type="paragraph" w:customStyle="1" w:styleId="ProductList-SubClauseHeading">
    <w:name w:val="Product List - SubClause Heading"/>
    <w:basedOn w:val="ProductList-Body"/>
    <w:next w:val="ProductList-Body"/>
    <w:qFormat/>
    <w:rsid w:val="0014750C"/>
    <w:pPr>
      <w:ind w:left="360"/>
    </w:pPr>
    <w:rPr>
      <w:rFonts w:eastAsia="SimSun"/>
      <w:b/>
      <w:color w:val="0072C6"/>
      <w:lang w:val="zh-CN" w:eastAsia="zh-CN" w:bidi="zh-CN"/>
    </w:rPr>
  </w:style>
  <w:style w:type="paragraph" w:customStyle="1" w:styleId="ProductList-SubSubClauseHeading">
    <w:name w:val="Product List - SubSubClause Heading"/>
    <w:basedOn w:val="ProductList-Body"/>
    <w:next w:val="ProductList-Body"/>
    <w:qFormat/>
    <w:rsid w:val="0014750C"/>
    <w:pPr>
      <w:tabs>
        <w:tab w:val="clear" w:pos="360"/>
      </w:tabs>
      <w:ind w:left="720"/>
    </w:pPr>
    <w:rPr>
      <w:rFonts w:eastAsia="SimSun"/>
      <w:b/>
      <w:color w:val="4668C5"/>
      <w:lang w:val="zh-CN" w:eastAsia="zh-CN" w:bidi="zh-CN"/>
    </w:rPr>
  </w:style>
  <w:style w:type="paragraph" w:customStyle="1" w:styleId="Default">
    <w:name w:val="Default"/>
    <w:rsid w:val="0014750C"/>
    <w:pPr>
      <w:autoSpaceDE w:val="0"/>
      <w:autoSpaceDN w:val="0"/>
      <w:adjustRightInd w:val="0"/>
      <w:spacing w:after="0" w:line="240" w:lineRule="auto"/>
    </w:pPr>
    <w:rPr>
      <w:rFonts w:ascii="Segoe UI" w:eastAsia="SimSun" w:hAnsi="Segoe UI" w:cs="Segoe UI"/>
      <w:color w:val="000000"/>
      <w:sz w:val="24"/>
      <w:szCs w:val="24"/>
      <w:lang w:val="zh-CN" w:eastAsia="zh-CN" w:bidi="zh-CN"/>
    </w:rPr>
  </w:style>
  <w:style w:type="paragraph" w:customStyle="1" w:styleId="subhead">
    <w:name w:val="subhead"/>
    <w:basedOn w:val="Normal"/>
    <w:rsid w:val="0014750C"/>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table" w:styleId="ListTable6Colorful">
    <w:name w:val="List Table 6 Colorful"/>
    <w:basedOn w:val="TableNormal"/>
    <w:uiPriority w:val="51"/>
    <w:rsid w:val="0014750C"/>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14750C"/>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558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1963828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marmau\Downloads\VL_June_2023_CSLA_Buildback\VL_June_2023_CSLA_Buildback\zh-cn\OnlineSvcsConsolidatedSLA(WW)(Chinese%20(Simplified))(June2023)(Buildback).docx" TargetMode="External"/><Relationship Id="rId7" Type="http://schemas.openxmlformats.org/officeDocument/2006/relationships/endnotes" Target="endnotes.xml"/><Relationship Id="rId12" Type="http://schemas.openxmlformats.org/officeDocument/2006/relationships/hyperlink" Target="https://aka.ms/CSLA" TargetMode="Externa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file:///C:\Users\marmau\Downloads\VL_June_2023_CSLA_Buildback\VL_June_2023_CSLA_Buildback\zh-cn\OnlineSvcsConsolidatedSLA(WW)(Chinese%20(Simplified))(June2023)(Buildback).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aka.ms/DSLARegionLink" TargetMode="External"/><Relationship Id="rId10" Type="http://schemas.openxmlformats.org/officeDocument/2006/relationships/header" Target="head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docs.vmware.com/en/VMware-vSphere/6.7/vsan-671-administration-guide.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19977</Words>
  <Characters>113872</Characters>
  <Application>Microsoft Office Word</Application>
  <DocSecurity>8</DocSecurity>
  <Lines>948</Lines>
  <Paragraphs>267</Paragraphs>
  <ScaleCrop>false</ScaleCrop>
  <Company/>
  <LinksUpToDate>false</LinksUpToDate>
  <CharactersWithSpaces>133582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2023-06-29T23:21:00Z</dcterms:created>
  <dcterms:modified xsi:type="dcterms:W3CDTF">2023-06-29T23:21:00Z</dcterms:modified>
</cp:coreProperties>
</file>