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BBC" w:rsidRPr="00234070" w:rsidRDefault="00A05BBC">
      <w:pPr>
        <w:rPr>
          <w:rFonts w:ascii="Arial" w:eastAsia="MS PGothic" w:hAnsi="Arial" w:cs="Arial"/>
          <w:b/>
          <w:sz w:val="28"/>
          <w:szCs w:val="24"/>
        </w:rPr>
      </w:pPr>
      <w:bookmarkStart w:id="0" w:name="_GoBack"/>
      <w:bookmarkEnd w:id="0"/>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A05BBC" w:rsidRPr="00234070" w:rsidRDefault="00A05BBC">
      <w:pPr>
        <w:rPr>
          <w:rFonts w:ascii="Arial" w:eastAsia="MS PGothic" w:hAnsi="Arial" w:cs="Arial"/>
          <w:b/>
          <w:sz w:val="22"/>
          <w:szCs w:val="22"/>
        </w:rPr>
      </w:pPr>
    </w:p>
    <w:p w:rsidR="00A05BBC" w:rsidRPr="00234070" w:rsidRDefault="00A05BBC" w:rsidP="00B8630B">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sidR="00BF0698">
        <w:rPr>
          <w:rFonts w:ascii="Arial" w:eastAsia="MS PGothic" w:hAnsi="Arial" w:cs="Arial"/>
          <w:sz w:val="22"/>
          <w:lang w:val="ja-JP"/>
        </w:rPr>
        <w:t>201</w:t>
      </w:r>
      <w:r w:rsidR="00E63745">
        <w:rPr>
          <w:rFonts w:ascii="Arial" w:eastAsia="MS PGothic" w:hAnsi="Arial" w:cs="Arial" w:hint="eastAsia"/>
          <w:sz w:val="22"/>
          <w:lang w:val="ja-JP"/>
        </w:rPr>
        <w:t>2</w:t>
      </w:r>
      <w:r w:rsidR="00BF0698">
        <w:rPr>
          <w:rFonts w:ascii="Arial" w:eastAsia="MS PGothic" w:hAnsi="Arial" w:cs="Arial"/>
          <w:sz w:val="22"/>
          <w:lang w:val="ja-JP"/>
        </w:rPr>
        <w:t xml:space="preserve"> </w:t>
      </w:r>
      <w:r w:rsidR="00BF0698">
        <w:rPr>
          <w:rFonts w:ascii="Arial" w:eastAsia="MS PGothic" w:hAnsi="Arial" w:cs="Arial" w:hint="eastAsia"/>
          <w:sz w:val="22"/>
          <w:lang w:val="ja-JP"/>
        </w:rPr>
        <w:t>年</w:t>
      </w:r>
      <w:r w:rsidR="00BF0698">
        <w:rPr>
          <w:rFonts w:ascii="Arial" w:eastAsia="MS PGothic" w:hAnsi="Arial" w:cs="Arial"/>
          <w:sz w:val="22"/>
          <w:lang w:val="ja-JP"/>
        </w:rPr>
        <w:t xml:space="preserve"> </w:t>
      </w:r>
      <w:r w:rsidR="001723D5">
        <w:rPr>
          <w:rFonts w:ascii="Arial" w:eastAsia="MS PGothic" w:hAnsi="Arial" w:cs="Arial" w:hint="eastAsia"/>
          <w:sz w:val="22"/>
          <w:lang w:val="ja-JP"/>
        </w:rPr>
        <w:t>10</w:t>
      </w:r>
      <w:r w:rsidR="00BF0698">
        <w:rPr>
          <w:rFonts w:ascii="Arial" w:eastAsia="MS PGothic" w:hAnsi="Arial" w:cs="Arial"/>
          <w:sz w:val="22"/>
          <w:lang w:val="ja-JP"/>
        </w:rPr>
        <w:t xml:space="preserve"> </w:t>
      </w:r>
      <w:r w:rsidR="00BF0698">
        <w:rPr>
          <w:rFonts w:ascii="Arial" w:eastAsia="MS PGothic" w:hAnsi="Arial" w:cs="Arial" w:hint="eastAsia"/>
          <w:sz w:val="22"/>
          <w:lang w:val="ja-JP"/>
        </w:rPr>
        <w:t>月</w:t>
      </w:r>
      <w:r w:rsidR="00BF0698">
        <w:rPr>
          <w:rFonts w:ascii="Arial" w:eastAsia="MS PGothic" w:hAnsi="Arial" w:cs="Arial"/>
          <w:sz w:val="22"/>
          <w:lang w:val="ja-JP"/>
        </w:rPr>
        <w:t xml:space="preserve"> 1 </w:t>
      </w:r>
      <w:r w:rsidR="00BF0698">
        <w:rPr>
          <w:rFonts w:ascii="Arial" w:eastAsia="MS PGothic" w:hAnsi="Arial" w:cs="Arial" w:hint="eastAsia"/>
          <w:sz w:val="22"/>
          <w:lang w:val="ja-JP"/>
        </w:rPr>
        <w:t>日</w:t>
      </w:r>
    </w:p>
    <w:p w:rsidR="00A05BBC" w:rsidRPr="00234070" w:rsidRDefault="00A05BBC" w:rsidP="00B8630B">
      <w:pPr>
        <w:pStyle w:val="ListParagraph"/>
        <w:numPr>
          <w:ilvl w:val="0"/>
          <w:numId w:val="7"/>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A05BBC" w:rsidRDefault="00A05BBC" w:rsidP="00234070">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234070" w:rsidRPr="00234070" w:rsidRDefault="00234070">
      <w:pPr>
        <w:tabs>
          <w:tab w:val="left" w:pos="-90"/>
          <w:tab w:val="left" w:pos="180"/>
        </w:tabs>
        <w:jc w:val="both"/>
        <w:rPr>
          <w:rFonts w:ascii="Arial" w:eastAsia="MS PGothic" w:hAnsi="Arial" w:cs="Arial"/>
          <w:szCs w:val="24"/>
        </w:rPr>
      </w:pPr>
    </w:p>
    <w:p w:rsidR="00234070" w:rsidRDefault="00234070">
      <w:pPr>
        <w:tabs>
          <w:tab w:val="left" w:pos="-90"/>
          <w:tab w:val="left" w:pos="0"/>
        </w:tabs>
        <w:jc w:val="both"/>
        <w:rPr>
          <w:rFonts w:ascii="Arial" w:eastAsia="MS PGothic" w:hAnsi="Arial" w:cs="Arial"/>
          <w:sz w:val="22"/>
          <w:szCs w:val="24"/>
        </w:rPr>
        <w:sectPr w:rsidR="00234070" w:rsidSect="00234070">
          <w:footerReference w:type="default" r:id="rId8"/>
          <w:pgSz w:w="11907" w:h="16840" w:code="9"/>
          <w:pgMar w:top="1440" w:right="1440" w:bottom="1440" w:left="1440" w:header="720" w:footer="720" w:gutter="0"/>
          <w:cols w:space="720"/>
          <w:docGrid w:linePitch="360"/>
        </w:sectPr>
      </w:pPr>
    </w:p>
    <w:p w:rsidR="00AF7EAE" w:rsidRPr="00AF7EAE"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AF7EAE">
        <w:rPr>
          <w:rFonts w:ascii="Arial" w:eastAsia="Tahoma" w:hAnsi="Arial" w:cs="Arial"/>
          <w:sz w:val="22"/>
          <w:lang w:val="ja-JP"/>
        </w:rPr>
        <w:lastRenderedPageBreak/>
        <w:t>Bing Maps Professional</w:t>
      </w:r>
    </w:p>
    <w:p w:rsidR="00A05BBC" w:rsidRPr="00AF7EA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AF7EAE">
        <w:rPr>
          <w:rFonts w:ascii="Arial" w:eastAsia="MS PGothic" w:hAnsi="Arial" w:cs="Arial"/>
          <w:sz w:val="22"/>
          <w:szCs w:val="24"/>
          <w:lang w:val="ja-JP"/>
        </w:rPr>
        <w:t>Dynamics CRM Online</w:t>
      </w:r>
    </w:p>
    <w:p w:rsidR="00A05BBC" w:rsidRPr="00AF7EA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szCs w:val="24"/>
          <w:lang w:val="ja-JP"/>
        </w:rPr>
        <w:t xml:space="preserve">Exchange </w:t>
      </w:r>
      <w:r w:rsidR="00BF0698" w:rsidRPr="00AF7EAE">
        <w:rPr>
          <w:rFonts w:ascii="Arial" w:eastAsia="MS PGothic" w:hAnsi="Arial" w:cs="Arial"/>
          <w:sz w:val="22"/>
          <w:szCs w:val="24"/>
          <w:lang w:val="ja-JP"/>
        </w:rPr>
        <w:t>Online</w:t>
      </w:r>
      <w:r w:rsidRPr="00AF7EAE">
        <w:rPr>
          <w:rFonts w:ascii="Arial" w:eastAsia="MS PGothic" w:hAnsi="Arial" w:cs="Arial"/>
          <w:sz w:val="22"/>
          <w:szCs w:val="24"/>
          <w:lang w:val="ja-JP"/>
        </w:rPr>
        <w:t xml:space="preserve"> Archiv</w:t>
      </w:r>
      <w:r w:rsidR="00E529EC" w:rsidRPr="00AF7EAE">
        <w:rPr>
          <w:rFonts w:ascii="Arial" w:eastAsia="MS PGothic" w:hAnsi="Arial" w:cs="Arial"/>
          <w:sz w:val="22"/>
          <w:szCs w:val="24"/>
          <w:lang w:val="ja-JP"/>
        </w:rPr>
        <w:t>ing</w:t>
      </w:r>
    </w:p>
    <w:p w:rsidR="00A05BBC" w:rsidRPr="00AF7EA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szCs w:val="24"/>
          <w:lang w:val="ja-JP"/>
        </w:rPr>
        <w:t>Exchange Online</w:t>
      </w:r>
    </w:p>
    <w:p w:rsidR="00A05BBC" w:rsidRPr="00AF7EA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szCs w:val="24"/>
          <w:lang w:val="ja-JP"/>
        </w:rPr>
        <w:t>Forefront Online Protection for Exchange</w:t>
      </w:r>
    </w:p>
    <w:p w:rsidR="00A05BBC" w:rsidRPr="00AF7EAE"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szCs w:val="24"/>
          <w:lang w:val="ja-JP"/>
        </w:rPr>
        <w:lastRenderedPageBreak/>
        <w:t xml:space="preserve">Lync </w:t>
      </w:r>
      <w:r w:rsidR="00A05BBC" w:rsidRPr="00AF7EAE">
        <w:rPr>
          <w:rFonts w:ascii="Arial" w:eastAsia="MS PGothic" w:hAnsi="Arial" w:cs="Arial"/>
          <w:sz w:val="22"/>
          <w:szCs w:val="24"/>
          <w:lang w:val="ja-JP"/>
        </w:rPr>
        <w:t>Online</w:t>
      </w:r>
    </w:p>
    <w:p w:rsidR="00E529EC" w:rsidRPr="00AF7EAE"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lang w:val="ja-JP"/>
        </w:rPr>
        <w:t xml:space="preserve">Office Web </w:t>
      </w:r>
      <w:r w:rsidRPr="00AF7EAE">
        <w:rPr>
          <w:rFonts w:ascii="Arial" w:eastAsia="MS PGothic" w:hAnsi="Arial" w:cs="Arial"/>
          <w:sz w:val="22"/>
          <w:lang w:val="ja-JP"/>
        </w:rPr>
        <w:t>アプリケーション</w:t>
      </w:r>
    </w:p>
    <w:p w:rsidR="00A05BBC" w:rsidRPr="00AF7EA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MS PGothic" w:hAnsi="Arial" w:cs="Arial"/>
          <w:sz w:val="22"/>
          <w:szCs w:val="24"/>
          <w:lang w:val="ja-JP"/>
        </w:rPr>
        <w:t>SharePoint Online</w:t>
      </w:r>
    </w:p>
    <w:p w:rsidR="00AF7EAE" w:rsidRPr="00AF7EAE"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AF7EAE">
        <w:rPr>
          <w:rFonts w:ascii="Arial" w:eastAsia="Tahoma" w:hAnsi="Arial" w:cs="Arial"/>
          <w:sz w:val="22"/>
          <w:lang w:val="ja-JP"/>
        </w:rPr>
        <w:t>Translator API</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234070" w:rsidRDefault="00234070" w:rsidP="00234070">
      <w:pPr>
        <w:tabs>
          <w:tab w:val="left" w:pos="-90"/>
          <w:tab w:val="left" w:pos="0"/>
        </w:tabs>
        <w:spacing w:before="120"/>
        <w:jc w:val="both"/>
        <w:rPr>
          <w:rFonts w:ascii="Arial" w:eastAsia="MS PGothic" w:hAnsi="Arial" w:cs="Arial"/>
          <w:sz w:val="22"/>
          <w:szCs w:val="24"/>
          <w:lang w:val="ja-JP"/>
        </w:rPr>
        <w:sectPr w:rsidR="00234070" w:rsidSect="00234070">
          <w:type w:val="continuous"/>
          <w:pgSz w:w="11907" w:h="16840" w:code="9"/>
          <w:pgMar w:top="1440" w:right="1440" w:bottom="1440" w:left="1440" w:header="720" w:footer="720" w:gutter="0"/>
          <w:cols w:num="2" w:space="425"/>
          <w:docGrid w:linePitch="360"/>
        </w:sectPr>
      </w:pPr>
    </w:p>
    <w:p w:rsidR="00234070" w:rsidRDefault="00234070" w:rsidP="00234070">
      <w:pPr>
        <w:tabs>
          <w:tab w:val="left" w:pos="-90"/>
          <w:tab w:val="left" w:pos="0"/>
        </w:tabs>
        <w:jc w:val="both"/>
        <w:rPr>
          <w:rFonts w:ascii="Arial" w:eastAsia="MS PGothic" w:hAnsi="Arial" w:cs="Arial"/>
          <w:sz w:val="22"/>
          <w:szCs w:val="24"/>
          <w:lang w:val="ja-JP"/>
        </w:rPr>
      </w:pPr>
    </w:p>
    <w:p w:rsidR="00A05BBC" w:rsidRDefault="00A05BBC" w:rsidP="00862236">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571FD8" w:rsidRPr="00234070" w:rsidRDefault="00A05BBC" w:rsidP="00862236">
      <w:pPr>
        <w:pStyle w:val="ListParagraph"/>
        <w:numPr>
          <w:ilvl w:val="0"/>
          <w:numId w:val="7"/>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A05BBC" w:rsidRPr="00234070" w:rsidRDefault="00A05BBC" w:rsidP="00862236">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w:t>
      </w:r>
      <w:r w:rsidR="00356C3D">
        <w:rPr>
          <w:rFonts w:ascii="Arial" w:eastAsia="MS PGothic" w:hAnsi="Arial" w:cs="Arial" w:hint="eastAsia"/>
          <w:sz w:val="22"/>
          <w:szCs w:val="24"/>
          <w:lang w:val="ja-JP"/>
        </w:rPr>
        <w:t>適用される、</w:t>
      </w:r>
      <w:r w:rsidRPr="00234070">
        <w:rPr>
          <w:rFonts w:ascii="Arial" w:eastAsia="MS PGothic" w:hAnsi="Arial" w:cs="Arial"/>
          <w:sz w:val="22"/>
          <w:szCs w:val="24"/>
          <w:lang w:val="ja-JP"/>
        </w:rPr>
        <w:t>お客様が本サービスに対して実際に支払った合計料金を意味します。</w:t>
      </w:r>
    </w:p>
    <w:p w:rsidR="00A05BBC" w:rsidRPr="00234070" w:rsidRDefault="00A05BBC" w:rsidP="00234070">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00D94F5E">
        <w:rPr>
          <w:rFonts w:ascii="Arial" w:eastAsia="MS PGothic" w:hAnsi="Arial" w:cs="Arial" w:hint="eastAsia"/>
          <w:sz w:val="22"/>
          <w:szCs w:val="24"/>
          <w:lang w:val="ja-JP"/>
        </w:rPr>
        <w:t xml:space="preserve"> </w:t>
      </w:r>
      <w:r w:rsidRPr="00234070">
        <w:rPr>
          <w:rFonts w:ascii="Arial" w:eastAsia="MS PGothic" w:hAnsi="Arial" w:cs="Arial"/>
          <w:sz w:val="22"/>
          <w:szCs w:val="24"/>
          <w:lang w:val="ja-JP"/>
        </w:rPr>
        <w:t>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234070" w:rsidTr="00234070">
        <w:trPr>
          <w:trHeight w:val="377"/>
        </w:trPr>
        <w:tc>
          <w:tcPr>
            <w:tcW w:w="3258"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D94F5E" w:rsidRPr="00234070" w:rsidTr="00234070">
        <w:tc>
          <w:tcPr>
            <w:tcW w:w="3258" w:type="dxa"/>
          </w:tcPr>
          <w:p w:rsidR="00D94F5E" w:rsidRPr="00D94F5E" w:rsidRDefault="00D94F5E" w:rsidP="004F7713">
            <w:pPr>
              <w:pStyle w:val="ListParagraph"/>
              <w:suppressAutoHyphens w:val="0"/>
              <w:autoSpaceDN/>
              <w:ind w:left="0"/>
              <w:textAlignment w:val="auto"/>
              <w:rPr>
                <w:rFonts w:ascii="Arial" w:eastAsia="MS PGothic" w:hAnsi="Arial" w:cs="Arial"/>
                <w:sz w:val="22"/>
                <w:szCs w:val="24"/>
                <w:lang w:val="ja-JP"/>
              </w:rPr>
            </w:pPr>
            <w:r w:rsidRPr="00D94F5E">
              <w:rPr>
                <w:rFonts w:ascii="Arial" w:hAnsi="Arial" w:cs="Arial"/>
                <w:sz w:val="22"/>
                <w:szCs w:val="22"/>
              </w:rPr>
              <w:t>Bing Maps Professional</w:t>
            </w:r>
          </w:p>
        </w:tc>
        <w:tc>
          <w:tcPr>
            <w:tcW w:w="5670" w:type="dxa"/>
          </w:tcPr>
          <w:p w:rsidR="00D94F5E" w:rsidRPr="00D94F5E" w:rsidRDefault="00D94F5E" w:rsidP="004F7713">
            <w:pPr>
              <w:pStyle w:val="ListParagraph"/>
              <w:suppressAutoHyphens w:val="0"/>
              <w:autoSpaceDN/>
              <w:ind w:left="0"/>
              <w:textAlignment w:val="auto"/>
              <w:rPr>
                <w:rFonts w:ascii="Arial" w:eastAsia="MS PGothic" w:hAnsi="Arial" w:cs="Arial"/>
                <w:sz w:val="22"/>
                <w:szCs w:val="24"/>
                <w:lang w:val="ja-JP"/>
              </w:rPr>
            </w:pPr>
            <w:r w:rsidRPr="00D94F5E">
              <w:rPr>
                <w:rFonts w:ascii="Arial" w:eastAsia="MS PGothic" w:hAnsi="Arial" w:cs="Arial"/>
                <w:sz w:val="22"/>
                <w:lang w:val="ja-JP"/>
              </w:rPr>
              <w:t>マイクロソフトのデータセンターの規定どおり本サービスを利用することができない期間。ただし、お客様が</w:t>
            </w:r>
            <w:r w:rsidRPr="00D94F5E">
              <w:rPr>
                <w:rFonts w:ascii="Arial" w:eastAsia="MS PGothic" w:hAnsi="Arial" w:cs="Arial"/>
                <w:sz w:val="22"/>
                <w:lang w:val="ja-JP"/>
              </w:rPr>
              <w:t xml:space="preserve"> Bing Maps Platform SDK </w:t>
            </w:r>
            <w:r w:rsidRPr="00D94F5E">
              <w:rPr>
                <w:rFonts w:ascii="Arial" w:eastAsia="MS PGothic" w:hAnsi="Arial" w:cs="Arial"/>
                <w:sz w:val="22"/>
                <w:lang w:val="ja-JP"/>
              </w:rPr>
              <w:t>に記載されているアクセス方法、認証、および追跡方法を使用して本サービスにアクセスしていることを条件とします。</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r w:rsidR="009545B9">
              <w:rPr>
                <w:rFonts w:ascii="MS PGothic" w:eastAsia="MS PGothic" w:hAnsi="Times New Roman" w:hint="eastAsia"/>
                <w:sz w:val="22"/>
                <w:lang w:val="ja-JP"/>
              </w:rPr>
              <w:t>ただし、サービスのアドオン機能を利用できなかった時間は含まれないものとします。</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 xml:space="preserve">Exchange </w:t>
            </w:r>
            <w:r w:rsidR="00E529EC">
              <w:rPr>
                <w:rFonts w:ascii="Arial" w:eastAsia="MS PGothic" w:hAnsi="Arial" w:cs="Arial"/>
                <w:sz w:val="22"/>
                <w:lang w:val="ja-JP"/>
              </w:rPr>
              <w:t>Online Archiving</w:t>
            </w:r>
          </w:p>
        </w:tc>
        <w:tc>
          <w:tcPr>
            <w:tcW w:w="5670" w:type="dxa"/>
          </w:tcPr>
          <w:p w:rsidR="00A05BBC" w:rsidRPr="00234070" w:rsidRDefault="00E529EC" w:rsidP="004F7713">
            <w:pPr>
              <w:pStyle w:val="ListParagraph"/>
              <w:suppressAutoHyphens w:val="0"/>
              <w:autoSpaceDN/>
              <w:ind w:left="0"/>
              <w:textAlignment w:val="auto"/>
              <w:rPr>
                <w:rFonts w:ascii="Arial" w:eastAsia="MS PGothic" w:hAnsi="Arial" w:cs="Arial"/>
                <w:szCs w:val="24"/>
              </w:rPr>
            </w:pPr>
            <w:bookmarkStart w:id="1" w:name="OLE_LINK1"/>
            <w:bookmarkStart w:id="2" w:name="OLE_LINK2"/>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ユーザーがアーカイブに格納されている電子メール</w:t>
            </w:r>
            <w:r>
              <w:rPr>
                <w:rFonts w:ascii="Arial" w:eastAsia="MS PGothic" w:hAnsi="Arial" w:cs="Arial"/>
                <w:sz w:val="22"/>
                <w:lang w:val="ja-JP"/>
              </w:rPr>
              <w:t xml:space="preserve"> </w:t>
            </w:r>
            <w:r w:rsidR="00AC4ACD">
              <w:rPr>
                <w:rFonts w:ascii="Arial" w:eastAsia="MS PGothic" w:hAnsi="Arial" w:cs="Arial" w:hint="eastAsia"/>
                <w:sz w:val="22"/>
                <w:lang w:val="ja-JP"/>
              </w:rPr>
              <w:t>メッセージにアクセスすることができない期間</w:t>
            </w:r>
            <w:r w:rsidR="00A05BBC" w:rsidRPr="00234070">
              <w:rPr>
                <w:rFonts w:ascii="Arial" w:eastAsia="MS PGothic" w:hAnsi="Arial" w:cs="Arial"/>
                <w:sz w:val="22"/>
                <w:szCs w:val="24"/>
                <w:lang w:val="ja-JP"/>
              </w:rPr>
              <w:t>。</w:t>
            </w:r>
            <w:bookmarkEnd w:id="1"/>
            <w:bookmarkEnd w:id="2"/>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lastRenderedPageBreak/>
              <w:t>Forefront Online Protection for Exchange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E529EC" w:rsidRPr="00234070" w:rsidTr="00234070">
        <w:tc>
          <w:tcPr>
            <w:tcW w:w="3258" w:type="dxa"/>
          </w:tcPr>
          <w:p w:rsidR="00E529EC" w:rsidRPr="00E529EC" w:rsidRDefault="00E529EC" w:rsidP="004F7713">
            <w:pPr>
              <w:pStyle w:val="ListParagraph"/>
              <w:suppressAutoHyphens w:val="0"/>
              <w:autoSpaceDN/>
              <w:ind w:left="0"/>
              <w:textAlignment w:val="auto"/>
              <w:rPr>
                <w:rFonts w:ascii="Arial" w:eastAsia="MS PGothic" w:hAnsi="Arial" w:cs="Arial"/>
                <w:sz w:val="22"/>
                <w:szCs w:val="24"/>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tc>
        <w:tc>
          <w:tcPr>
            <w:tcW w:w="5670" w:type="dxa"/>
          </w:tcPr>
          <w:p w:rsidR="00E529EC" w:rsidRPr="00234070" w:rsidRDefault="00E529EC" w:rsidP="004017BA">
            <w:pPr>
              <w:pStyle w:val="ListParagraph"/>
              <w:suppressAutoHyphens w:val="0"/>
              <w:autoSpaceDN/>
              <w:ind w:left="0"/>
              <w:textAlignment w:val="auto"/>
              <w:rPr>
                <w:rFonts w:ascii="Arial" w:eastAsia="MS PGothic" w:hAnsi="Arial" w:cs="Arial"/>
                <w:sz w:val="22"/>
                <w:szCs w:val="24"/>
                <w:lang w:val="ja-JP"/>
              </w:rPr>
            </w:pPr>
            <w:r>
              <w:rPr>
                <w:rFonts w:ascii="Arial" w:eastAsia="MS PGothic" w:hAnsi="Arial" w:cs="Arial" w:hint="eastAsia"/>
                <w:sz w:val="22"/>
                <w:lang w:val="ja-JP"/>
              </w:rPr>
              <w:t>適切な権限を有するユーザーが</w:t>
            </w:r>
            <w:r>
              <w:rPr>
                <w:rFonts w:ascii="Arial" w:eastAsia="MS PGothic" w:hAnsi="Arial" w:cs="Arial"/>
                <w:sz w:val="22"/>
                <w:lang w:val="ja-JP"/>
              </w:rPr>
              <w:t xml:space="preserve"> Web </w:t>
            </w:r>
            <w:r>
              <w:rPr>
                <w:rFonts w:ascii="Arial" w:eastAsia="MS PGothic" w:hAnsi="Arial" w:cs="Arial" w:hint="eastAsia"/>
                <w:sz w:val="22"/>
                <w:lang w:val="ja-JP"/>
              </w:rPr>
              <w:t>アプリケーションを使用して</w:t>
            </w:r>
            <w:r>
              <w:rPr>
                <w:rFonts w:ascii="Arial" w:eastAsia="MS PGothic" w:hAnsi="Arial" w:cs="Arial"/>
                <w:sz w:val="22"/>
                <w:lang w:val="ja-JP"/>
              </w:rPr>
              <w:t xml:space="preserve"> SharePoint </w:t>
            </w:r>
            <w:r>
              <w:rPr>
                <w:rFonts w:ascii="Arial" w:eastAsia="MS PGothic" w:hAnsi="Arial" w:cs="Arial" w:hint="eastAsia"/>
                <w:sz w:val="22"/>
                <w:lang w:val="ja-JP"/>
              </w:rPr>
              <w:t>サイトに格納されている</w:t>
            </w:r>
            <w:r>
              <w:rPr>
                <w:rFonts w:ascii="Arial" w:eastAsia="MS PGothic" w:hAnsi="Arial" w:cs="Arial"/>
                <w:sz w:val="22"/>
                <w:lang w:val="ja-JP"/>
              </w:rPr>
              <w:t xml:space="preserve"> Office </w:t>
            </w:r>
            <w:r>
              <w:rPr>
                <w:rFonts w:ascii="Arial" w:eastAsia="MS PGothic" w:hAnsi="Arial" w:cs="Arial" w:hint="eastAsia"/>
                <w:sz w:val="22"/>
                <w:lang w:val="ja-JP"/>
              </w:rPr>
              <w:t>ドキュメントを表示</w:t>
            </w:r>
            <w:r w:rsidR="004017BA">
              <w:rPr>
                <w:rFonts w:ascii="Arial" w:eastAsia="MS PGothic" w:hAnsi="Arial" w:cs="Arial" w:hint="eastAsia"/>
                <w:sz w:val="22"/>
                <w:lang w:val="ja-JP"/>
              </w:rPr>
              <w:t>および</w:t>
            </w:r>
            <w:r>
              <w:rPr>
                <w:rFonts w:ascii="Arial" w:eastAsia="MS PGothic" w:hAnsi="Arial" w:cs="Arial" w:hint="eastAsia"/>
                <w:sz w:val="22"/>
                <w:lang w:val="ja-JP"/>
              </w:rPr>
              <w:t>編集することができない期間。</w:t>
            </w:r>
          </w:p>
        </w:tc>
      </w:tr>
      <w:tr w:rsidR="00A05BBC" w:rsidRPr="00234070" w:rsidTr="00234070">
        <w:tc>
          <w:tcPr>
            <w:tcW w:w="3258" w:type="dxa"/>
          </w:tcPr>
          <w:p w:rsidR="00A05BBC" w:rsidRPr="00234070" w:rsidRDefault="00A01AA1" w:rsidP="004F7713">
            <w:pPr>
              <w:pStyle w:val="ListParagraph"/>
              <w:suppressAutoHyphens w:val="0"/>
              <w:autoSpaceDN/>
              <w:ind w:left="0"/>
              <w:textAlignment w:val="auto"/>
              <w:rPr>
                <w:rFonts w:ascii="Arial" w:eastAsia="MS PGothic" w:hAnsi="Arial" w:cs="Arial"/>
                <w:szCs w:val="24"/>
              </w:rPr>
            </w:pPr>
            <w:r>
              <w:rPr>
                <w:rFonts w:ascii="Arial" w:eastAsia="MS PGothic" w:hAnsi="Arial" w:cs="Arial"/>
                <w:sz w:val="22"/>
                <w:lang w:val="ja-JP"/>
              </w:rPr>
              <w:t>Lync Online</w:t>
            </w:r>
          </w:p>
        </w:tc>
        <w:tc>
          <w:tcPr>
            <w:tcW w:w="5670" w:type="dxa"/>
          </w:tcPr>
          <w:p w:rsidR="00A05BBC" w:rsidRPr="00234070" w:rsidRDefault="00A01AA1" w:rsidP="004F7713">
            <w:pPr>
              <w:pStyle w:val="ListParagraph"/>
              <w:suppressAutoHyphens w:val="0"/>
              <w:autoSpaceDN/>
              <w:ind w:left="0"/>
              <w:textAlignment w:val="auto"/>
              <w:rPr>
                <w:rFonts w:ascii="Arial" w:eastAsia="MS PGothic" w:hAnsi="Arial" w:cs="Arial"/>
                <w:szCs w:val="24"/>
              </w:rPr>
            </w:pPr>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ユーザーがプレゼンス状態を表示したり、インスタント</w:t>
            </w:r>
            <w:r>
              <w:rPr>
                <w:rFonts w:ascii="Arial" w:eastAsia="MS PGothic" w:hAnsi="Arial" w:cs="Arial"/>
                <w:sz w:val="22"/>
                <w:lang w:val="ja-JP"/>
              </w:rPr>
              <w:t xml:space="preserve"> </w:t>
            </w:r>
            <w:r>
              <w:rPr>
                <w:rFonts w:ascii="Arial" w:eastAsia="MS PGothic" w:hAnsi="Arial" w:cs="Arial" w:hint="eastAsia"/>
                <w:sz w:val="22"/>
                <w:lang w:val="ja-JP"/>
              </w:rPr>
              <w:t>メッセージングの会話を実施したり、オンライン</w:t>
            </w:r>
            <w:r>
              <w:rPr>
                <w:rFonts w:ascii="Arial" w:eastAsia="MS PGothic" w:hAnsi="Arial" w:cs="Arial"/>
                <w:sz w:val="22"/>
                <w:lang w:val="ja-JP"/>
              </w:rPr>
              <w:t xml:space="preserve"> </w:t>
            </w:r>
            <w:r>
              <w:rPr>
                <w:rFonts w:ascii="Arial" w:eastAsia="MS PGothic" w:hAnsi="Arial" w:cs="Arial" w:hint="eastAsia"/>
                <w:sz w:val="22"/>
                <w:lang w:val="ja-JP"/>
              </w:rPr>
              <w:t>ミーティング</w:t>
            </w: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22"/>
                <w:lang w:val="ja-JP"/>
              </w:rPr>
              <w:t>を開始したりすることができない期間。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SharePoint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D94F5E" w:rsidRPr="00234070" w:rsidTr="00234070">
        <w:tc>
          <w:tcPr>
            <w:tcW w:w="3258" w:type="dxa"/>
          </w:tcPr>
          <w:p w:rsidR="00D94F5E" w:rsidRPr="005A4496" w:rsidRDefault="00D94F5E" w:rsidP="004F7713">
            <w:pPr>
              <w:pStyle w:val="ListParagraph"/>
              <w:suppressAutoHyphens w:val="0"/>
              <w:autoSpaceDN/>
              <w:ind w:left="0"/>
              <w:textAlignment w:val="auto"/>
              <w:rPr>
                <w:rFonts w:ascii="Arial" w:eastAsia="MS PGothic" w:hAnsi="Arial" w:cs="Arial"/>
                <w:sz w:val="22"/>
                <w:szCs w:val="24"/>
                <w:lang w:val="ja-JP"/>
              </w:rPr>
            </w:pPr>
            <w:r w:rsidRPr="005A4496">
              <w:rPr>
                <w:rFonts w:ascii="Arial" w:hAnsi="Arial" w:cs="Arial"/>
                <w:sz w:val="22"/>
                <w:szCs w:val="22"/>
              </w:rPr>
              <w:t>Translator API</w:t>
            </w:r>
          </w:p>
        </w:tc>
        <w:tc>
          <w:tcPr>
            <w:tcW w:w="5670" w:type="dxa"/>
          </w:tcPr>
          <w:p w:rsidR="00D94F5E" w:rsidRPr="00234070" w:rsidRDefault="00D94F5E" w:rsidP="004F7713">
            <w:pPr>
              <w:pStyle w:val="ListParagraph"/>
              <w:suppressAutoHyphens w:val="0"/>
              <w:autoSpaceDN/>
              <w:ind w:left="0"/>
              <w:textAlignment w:val="auto"/>
              <w:rPr>
                <w:rFonts w:ascii="Arial" w:eastAsia="MS PGothic" w:hAnsi="Arial" w:cs="Arial"/>
                <w:sz w:val="22"/>
                <w:szCs w:val="24"/>
                <w:lang w:val="ja-JP"/>
              </w:rPr>
            </w:pPr>
            <w:r>
              <w:rPr>
                <w:rFonts w:ascii="MS PGothic" w:eastAsia="MS PGothic" w:hAnsi="Times New Roman" w:hint="eastAsia"/>
                <w:sz w:val="22"/>
                <w:lang w:val="ja-JP"/>
              </w:rPr>
              <w:t>ユーザーが翻訳を実行することができない期間。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w:t>
            </w:r>
            <w:r w:rsidRPr="00CA6C0A">
              <w:rPr>
                <w:rFonts w:ascii="Arial" w:eastAsia="MS PGothic" w:hAnsi="Arial" w:cs="Arial"/>
                <w:sz w:val="22"/>
                <w:szCs w:val="24"/>
                <w:lang w:val="ja-JP"/>
              </w:rPr>
              <w:t>ために本サービスにログインできない</w:t>
            </w:r>
            <w:r w:rsidR="00CA6C0A" w:rsidRPr="00CA6C0A">
              <w:rPr>
                <w:rFonts w:ascii="Arial" w:eastAsia="MS PGothic" w:hAnsi="Arial" w:cs="Arial"/>
                <w:sz w:val="22"/>
                <w:szCs w:val="24"/>
                <w:lang w:val="ja-JP"/>
              </w:rPr>
              <w:t>、または</w:t>
            </w:r>
            <w:r w:rsidR="00CA6C0A" w:rsidRPr="00CA6C0A">
              <w:rPr>
                <w:rFonts w:ascii="Arial" w:eastAsia="MS PGothic" w:hAnsi="Arial" w:cs="Arial"/>
                <w:snapToGrid w:val="0"/>
                <w:sz w:val="22"/>
                <w:lang w:val="ja-JP"/>
              </w:rPr>
              <w:t>お客様の登録ユーザーが</w:t>
            </w:r>
            <w:r w:rsidR="00CA6C0A" w:rsidRPr="00CA6C0A">
              <w:rPr>
                <w:rFonts w:ascii="Arial" w:eastAsia="MS PGothic" w:hAnsi="Arial" w:cs="Arial"/>
                <w:snapToGrid w:val="0"/>
                <w:sz w:val="22"/>
                <w:lang w:val="ja-JP"/>
              </w:rPr>
              <w:t xml:space="preserve"> Windows Intune </w:t>
            </w:r>
            <w:r w:rsidR="00CA6C0A" w:rsidRPr="00CA6C0A">
              <w:rPr>
                <w:rFonts w:ascii="Arial" w:eastAsia="MS PGothic" w:hAnsi="Arial" w:cs="Arial"/>
                <w:snapToGrid w:val="0"/>
                <w:sz w:val="22"/>
                <w:lang w:val="ja-JP"/>
              </w:rPr>
              <w:t>ポータル</w:t>
            </w:r>
            <w:r w:rsidR="00CA6C0A" w:rsidRPr="00CA6C0A">
              <w:rPr>
                <w:rFonts w:ascii="Arial" w:eastAsia="MS PGothic" w:hAnsi="Arial" w:cs="Arial"/>
                <w:snapToGrid w:val="0"/>
                <w:sz w:val="22"/>
                <w:lang w:val="ja-JP"/>
              </w:rPr>
              <w:t xml:space="preserve"> </w:t>
            </w:r>
            <w:r w:rsidR="00CA6C0A" w:rsidRPr="00CA6C0A">
              <w:rPr>
                <w:rFonts w:ascii="Arial" w:eastAsia="MS PGothic" w:hAnsi="Arial" w:cs="Arial"/>
                <w:snapToGrid w:val="0"/>
                <w:sz w:val="22"/>
                <w:lang w:val="ja-JP"/>
              </w:rPr>
              <w:t>サイトにログインできない</w:t>
            </w:r>
            <w:r w:rsidRPr="00234070">
              <w:rPr>
                <w:rFonts w:ascii="Arial" w:eastAsia="MS PGothic" w:hAnsi="Arial" w:cs="Arial"/>
                <w:sz w:val="22"/>
                <w:szCs w:val="24"/>
                <w:lang w:val="ja-JP"/>
              </w:rPr>
              <w:t>期間。</w:t>
            </w:r>
          </w:p>
        </w:tc>
      </w:tr>
    </w:tbl>
    <w:p w:rsidR="00907529" w:rsidRDefault="00CD7AF4" w:rsidP="00907529">
      <w:pPr>
        <w:pStyle w:val="ListParagraph"/>
        <w:suppressAutoHyphens w:val="0"/>
        <w:autoSpaceDN/>
        <w:ind w:left="357"/>
        <w:jc w:val="both"/>
        <w:textAlignment w:val="auto"/>
        <w:rPr>
          <w:rFonts w:ascii="Arial" w:eastAsia="MS PGothic" w:hAnsi="Arial" w:cs="Arial"/>
          <w:sz w:val="18"/>
          <w:lang w:val="ja-JP"/>
        </w:rPr>
      </w:pP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18"/>
          <w:lang w:val="ja-JP"/>
        </w:rPr>
        <w:t>オンライン</w:t>
      </w:r>
      <w:r>
        <w:rPr>
          <w:rFonts w:ascii="Arial" w:eastAsia="MS PGothic" w:hAnsi="Arial" w:cs="Arial"/>
          <w:sz w:val="18"/>
          <w:lang w:val="ja-JP"/>
        </w:rPr>
        <w:t xml:space="preserve"> </w:t>
      </w:r>
      <w:r>
        <w:rPr>
          <w:rFonts w:ascii="Arial" w:eastAsia="MS PGothic" w:hAnsi="Arial" w:cs="Arial" w:hint="eastAsia"/>
          <w:sz w:val="18"/>
          <w:lang w:val="ja-JP"/>
        </w:rPr>
        <w:t>ミーティング機能は</w:t>
      </w:r>
      <w:r>
        <w:rPr>
          <w:rFonts w:ascii="Arial" w:eastAsia="MS PGothic" w:hAnsi="Arial" w:cs="Arial"/>
          <w:sz w:val="18"/>
          <w:lang w:val="ja-JP"/>
        </w:rPr>
        <w:t xml:space="preserve"> Lync </w:t>
      </w:r>
      <w:r>
        <w:rPr>
          <w:rFonts w:ascii="Arial" w:eastAsia="MS PGothic" w:hAnsi="Arial" w:cs="Arial" w:hint="eastAsia"/>
          <w:sz w:val="18"/>
          <w:lang w:val="ja-JP"/>
        </w:rPr>
        <w:t>プラン</w:t>
      </w:r>
      <w:r>
        <w:rPr>
          <w:rFonts w:ascii="Arial" w:eastAsia="MS PGothic" w:hAnsi="Arial" w:cs="Arial"/>
          <w:sz w:val="18"/>
          <w:lang w:val="ja-JP"/>
        </w:rPr>
        <w:t xml:space="preserve"> 2 </w:t>
      </w:r>
      <w:r>
        <w:rPr>
          <w:rFonts w:ascii="Arial" w:eastAsia="MS PGothic" w:hAnsi="Arial" w:cs="Arial" w:hint="eastAsia"/>
          <w:sz w:val="18"/>
          <w:lang w:val="ja-JP"/>
        </w:rPr>
        <w:t>サービスにのみ適用されます。</w:t>
      </w:r>
    </w:p>
    <w:p w:rsidR="00CD7AF4" w:rsidRDefault="00CD7AF4" w:rsidP="00907529">
      <w:pPr>
        <w:pStyle w:val="ListParagraph"/>
        <w:suppressAutoHyphens w:val="0"/>
        <w:autoSpaceDN/>
        <w:ind w:left="357"/>
        <w:jc w:val="both"/>
        <w:textAlignment w:val="auto"/>
        <w:rPr>
          <w:rFonts w:ascii="Arial" w:eastAsia="MS PGothic" w:hAnsi="Arial" w:cs="Arial"/>
          <w:sz w:val="22"/>
          <w:szCs w:val="24"/>
          <w:lang w:val="ja-JP"/>
        </w:rPr>
      </w:pP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A05BBC" w:rsidRPr="00234070" w:rsidRDefault="00CD7AF4">
      <w:pPr>
        <w:pStyle w:val="ListParagraph"/>
        <w:suppressAutoHyphens w:val="0"/>
        <w:autoSpaceDN/>
        <w:spacing w:after="200"/>
        <w:ind w:left="360"/>
        <w:jc w:val="both"/>
        <w:textAlignment w:val="auto"/>
        <w:rPr>
          <w:rFonts w:ascii="Arial" w:eastAsia="MS PGothic" w:hAnsi="Arial" w:cs="Arial"/>
          <w:sz w:val="22"/>
          <w:szCs w:val="24"/>
        </w:rPr>
      </w:pPr>
      <w:r>
        <w:rPr>
          <w:rFonts w:ascii="Arial" w:eastAsia="MS PGothic" w:hAnsi="Arial" w:cs="Arial" w:hint="eastAsia"/>
          <w:sz w:val="22"/>
          <w:lang w:val="ja-JP"/>
        </w:rPr>
        <w:t>「予定されていたダウンタイム」とは、当該ダウンタイム開始の少なくとも</w:t>
      </w:r>
      <w:r>
        <w:rPr>
          <w:rFonts w:ascii="Arial" w:eastAsia="MS PGothic" w:hAnsi="Arial" w:cs="Arial"/>
          <w:sz w:val="22"/>
          <w:lang w:val="ja-JP"/>
        </w:rPr>
        <w:t xml:space="preserve"> 5 </w:t>
      </w:r>
      <w:r>
        <w:rPr>
          <w:rFonts w:ascii="Arial" w:eastAsia="MS PGothic" w:hAnsi="Arial" w:cs="Arial" w:hint="eastAsia"/>
          <w:sz w:val="22"/>
          <w:lang w:val="ja-JP"/>
        </w:rPr>
        <w:t>日前までに、ネットワーク、ハードウェア、または本サービスの保守もしくはアップグレードに関するダウンタイムの期間をマイクロソフトがお客様に公開または通知している場合における当該期間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907529" w:rsidRDefault="00A05BBC" w:rsidP="008B71F8">
      <w:pPr>
        <w:pStyle w:val="ListParagraph"/>
        <w:numPr>
          <w:ilvl w:val="0"/>
          <w:numId w:val="7"/>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8B71F8" w:rsidRPr="00E66A0C" w:rsidRDefault="000F110B" w:rsidP="008B71F8">
      <w:pPr>
        <w:pStyle w:val="ListParagraph"/>
        <w:tabs>
          <w:tab w:val="left" w:pos="6120"/>
        </w:tabs>
        <w:ind w:left="1440"/>
        <w:rPr>
          <w:rFonts w:asciiTheme="minorHAnsi" w:hAnsiTheme="minorHAnsi" w:cstheme="minorHAnsi"/>
          <w:sz w:val="22"/>
          <w:szCs w:val="22"/>
        </w:rPr>
      </w:pPr>
      <w:r>
        <w:rPr>
          <w:rFonts w:asciiTheme="minorHAnsi" w:hAnsiTheme="minorHAnsi" w:cstheme="minorHAnsi"/>
          <w:noProof/>
          <w:sz w:val="22"/>
          <w:szCs w:val="22"/>
          <w:lang w:eastAsia="en-US"/>
        </w:rPr>
        <mc:AlternateContent>
          <mc:Choice Requires="wps">
            <w:drawing>
              <wp:anchor distT="0" distB="0" distL="114300" distR="114300" simplePos="0" relativeHeight="251660288" behindDoc="0" locked="0" layoutInCell="1" allowOverlap="1">
                <wp:simplePos x="0" y="0"/>
                <wp:positionH relativeFrom="column">
                  <wp:posOffset>4343400</wp:posOffset>
                </wp:positionH>
                <wp:positionV relativeFrom="paragraph">
                  <wp:posOffset>284480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42pt;margin-top:22.4pt;width:87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" filled="f" stroked="f" strokeweight="2pt">
                <v:path arrowok="t"/>
                <v:textbox>
                  <w:txbxContent>
                    <w:p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Theme="minorHAnsi" w:hAnsiTheme="minorHAnsi" w:cstheme="minorHAnsi"/>
          <w:noProof/>
          <w:sz w:val="22"/>
          <w:szCs w:val="22"/>
          <w:lang w:eastAsia="en-US"/>
        </w:rPr>
        <mc:AlternateContent>
          <mc:Choice Requires="wpg">
            <w:drawing>
              <wp:inline distT="0" distB="0" distL="0" distR="0">
                <wp:extent cx="3423285" cy="895350"/>
                <wp:effectExtent l="9525" t="0" r="5715" b="0"/>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2sMAAADaAAAADwAAAGRycy9kb3ducmV2LnhtbESPQWvCQBSE74L/YXmF3uomrZYSs4ot&#10;togHMUbvj+xzE5p9G7JbTf99Vyh4HGbmGyZfDrYVF+p941hBOklAEFdON2wUHMvPpzcQPiBrbB2T&#10;gl/ysFyMRzlm2l25oMshGBEh7DNUUIfQZVL6qiaLfuI64uidXW8xRNkbqXu8Rrht5XOSvEqLDceF&#10;Gjv6qKn6PvxYBWvUX9NiO1vrcrc3ZjqkyfspVerxYVjNQQQawj38395oBS9wuxJv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WHNr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rsidR="008B71F8" w:rsidRDefault="008B71F8" w:rsidP="008B71F8">
      <w:pPr>
        <w:tabs>
          <w:tab w:val="left" w:pos="360"/>
        </w:tabs>
        <w:jc w:val="both"/>
        <w:rPr>
          <w:rFonts w:ascii="Arial" w:eastAsia="MS PGothic" w:hAnsi="Arial" w:cs="Arial"/>
          <w:sz w:val="22"/>
          <w:szCs w:val="24"/>
          <w:lang w:val="ja-JP"/>
        </w:rPr>
      </w:pPr>
    </w:p>
    <w:p w:rsidR="00A05BBC" w:rsidRDefault="00A05BBC" w:rsidP="004430E1">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234070">
        <w:tc>
          <w:tcPr>
            <w:tcW w:w="3761"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lastRenderedPageBreak/>
              <w:t xml:space="preserve">95%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A05BBC" w:rsidRDefault="00A05BBC" w:rsidP="00780655">
      <w:pPr>
        <w:pStyle w:val="ListParagraph"/>
        <w:tabs>
          <w:tab w:val="left" w:pos="-90"/>
          <w:tab w:val="left" w:pos="0"/>
        </w:tabs>
        <w:spacing w:after="200"/>
        <w:ind w:left="834"/>
        <w:jc w:val="both"/>
        <w:rPr>
          <w:rFonts w:ascii="Arial" w:eastAsia="MS PGothic" w:hAnsi="Arial" w:cs="Arial"/>
          <w:b/>
          <w:sz w:val="22"/>
          <w:szCs w:val="22"/>
        </w:rPr>
      </w:pPr>
    </w:p>
    <w:p w:rsidR="00A05BBC" w:rsidRPr="00234070"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影響を受けたユーザー</w:t>
      </w:r>
      <w:r w:rsidR="005A4496">
        <w:rPr>
          <w:rFonts w:ascii="Arial" w:eastAsia="MS PGothic" w:hAnsi="Arial" w:cs="Arial" w:hint="eastAsia"/>
          <w:sz w:val="22"/>
          <w:szCs w:val="24"/>
          <w:lang w:val="ja-JP"/>
        </w:rPr>
        <w:t xml:space="preserve"> (</w:t>
      </w:r>
      <w:r w:rsidR="005A4496">
        <w:rPr>
          <w:rFonts w:ascii="Arial" w:eastAsia="MS PGothic" w:hAnsi="Arial" w:cs="Arial" w:hint="eastAsia"/>
          <w:sz w:val="22"/>
          <w:szCs w:val="24"/>
          <w:lang w:val="ja-JP"/>
        </w:rPr>
        <w:t>該当する場合</w:t>
      </w:r>
      <w:r w:rsidR="005A4496">
        <w:rPr>
          <w:rFonts w:ascii="Arial" w:eastAsia="MS PGothic" w:hAnsi="Arial" w:cs="Arial" w:hint="eastAsia"/>
          <w:sz w:val="22"/>
          <w:szCs w:val="24"/>
          <w:lang w:val="ja-JP"/>
        </w:rPr>
        <w:t xml:space="preserve">) </w:t>
      </w:r>
      <w:r w:rsidRPr="00234070">
        <w:rPr>
          <w:rFonts w:ascii="Arial" w:eastAsia="MS PGothic" w:hAnsi="Arial" w:cs="Arial"/>
          <w:sz w:val="22"/>
          <w:szCs w:val="24"/>
          <w:lang w:val="ja-JP"/>
        </w:rPr>
        <w:t>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w:t>
      </w:r>
      <w:r w:rsidR="00356C3D">
        <w:rPr>
          <w:rFonts w:ascii="Arial" w:eastAsia="MS PGothic" w:hAnsi="Arial" w:cs="Arial" w:hint="eastAsia"/>
          <w:sz w:val="22"/>
          <w:szCs w:val="24"/>
          <w:lang w:val="ja-JP"/>
        </w:rPr>
        <w:t>当該サブスクリプション月内、かつ</w:t>
      </w:r>
      <w:r w:rsidRPr="00234070">
        <w:rPr>
          <w:rFonts w:ascii="Arial" w:eastAsia="MS PGothic" w:hAnsi="Arial" w:cs="Arial"/>
          <w:sz w:val="22"/>
          <w:szCs w:val="24"/>
          <w:lang w:val="ja-JP"/>
        </w:rPr>
        <w:t>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A05BBC" w:rsidRPr="00234070"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A05BBC" w:rsidRPr="00234070"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A05BBC" w:rsidRPr="00907529" w:rsidRDefault="00A05BBC" w:rsidP="0034382A">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w:t>
      </w:r>
      <w:r w:rsidR="00CA6C0A">
        <w:rPr>
          <w:rFonts w:ascii="Arial" w:eastAsia="MS PGothic" w:hAnsi="Arial" w:cs="Arial" w:hint="eastAsia"/>
          <w:sz w:val="22"/>
          <w:szCs w:val="22"/>
          <w:lang w:val="ja-JP"/>
        </w:rPr>
        <w:t>サービス、</w:t>
      </w:r>
      <w:r w:rsidRPr="00907529">
        <w:rPr>
          <w:rFonts w:ascii="Arial" w:eastAsia="MS PGothic" w:hAnsi="Arial" w:cs="Arial"/>
          <w:sz w:val="22"/>
          <w:szCs w:val="22"/>
          <w:lang w:val="ja-JP"/>
        </w:rPr>
        <w:t>ハードウェアまたはソフトウェアに起因するもの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4804AA" w:rsidRDefault="00A05BBC"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4804AA" w:rsidRPr="00907529" w:rsidRDefault="004804AA"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Pr>
          <w:rFonts w:ascii="MS PGothic" w:eastAsia="MS PGothic" w:hAnsi="Times New Roman" w:hint="eastAsia"/>
          <w:sz w:val="22"/>
          <w:lang w:val="ja-JP"/>
        </w:rPr>
        <w:t>インシデント発生の時点で予約済みであって未払のライセンス</w:t>
      </w:r>
    </w:p>
    <w:p w:rsidR="00A05BBC" w:rsidRPr="00907529" w:rsidRDefault="00A05BBC" w:rsidP="005E35C0">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907529" w:rsidRDefault="00A05BBC" w:rsidP="0051601C">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lastRenderedPageBreak/>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A05BBC" w:rsidRPr="00907529" w:rsidRDefault="00A05BBC" w:rsidP="0051601C">
      <w:pPr>
        <w:pStyle w:val="ListParagraph"/>
        <w:numPr>
          <w:ilvl w:val="0"/>
          <w:numId w:val="7"/>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A05BBC" w:rsidRPr="00907529" w:rsidRDefault="00A05BBC"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A05BBC" w:rsidRPr="00907529" w:rsidRDefault="00A05BBC" w:rsidP="005E35C0">
      <w:pPr>
        <w:pStyle w:val="ListParagraph"/>
        <w:numPr>
          <w:ilvl w:val="0"/>
          <w:numId w:val="7"/>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4804AA" w:rsidRPr="004804AA" w:rsidRDefault="004804AA" w:rsidP="0020383C">
      <w:pPr>
        <w:pStyle w:val="ListParagraph"/>
        <w:numPr>
          <w:ilvl w:val="0"/>
          <w:numId w:val="16"/>
        </w:numPr>
        <w:spacing w:after="200"/>
        <w:ind w:left="714" w:hanging="357"/>
        <w:rPr>
          <w:rFonts w:ascii="Arial" w:eastAsia="MS PGothic" w:hAnsi="Arial" w:cs="Arial"/>
          <w:b/>
          <w:sz w:val="22"/>
          <w:lang w:val="ja-JP"/>
        </w:rPr>
      </w:pPr>
      <w:r w:rsidRPr="004804AA">
        <w:rPr>
          <w:rFonts w:ascii="Arial" w:eastAsia="Tahoma" w:hAnsi="Arial" w:cs="Arial"/>
          <w:b/>
          <w:sz w:val="22"/>
          <w:lang w:val="ja-JP"/>
        </w:rPr>
        <w:t>Bing Maps Professional</w:t>
      </w:r>
    </w:p>
    <w:p w:rsidR="004804AA" w:rsidRPr="004804AA" w:rsidRDefault="004804AA" w:rsidP="004804AA">
      <w:pPr>
        <w:pStyle w:val="ListParagraph"/>
        <w:spacing w:after="200"/>
        <w:rPr>
          <w:rFonts w:ascii="Arial" w:eastAsia="MS PGothic" w:hAnsi="Arial" w:cs="Arial"/>
          <w:b/>
          <w:sz w:val="22"/>
          <w:szCs w:val="22"/>
        </w:rPr>
      </w:pPr>
      <w:r w:rsidRPr="004804AA">
        <w:rPr>
          <w:rFonts w:ascii="Arial" w:eastAsia="MS PGothic" w:hAnsi="Arial" w:cs="Arial"/>
          <w:sz w:val="22"/>
          <w:lang w:val="ja-JP"/>
        </w:rPr>
        <w:t>本</w:t>
      </w:r>
      <w:r w:rsidRPr="004804AA">
        <w:rPr>
          <w:rFonts w:ascii="Arial" w:eastAsia="MS PGothic" w:hAnsi="Arial" w:cs="Arial"/>
          <w:sz w:val="22"/>
          <w:lang w:val="ja-JP"/>
        </w:rPr>
        <w:t xml:space="preserve"> SLA </w:t>
      </w:r>
      <w:r w:rsidRPr="004804AA">
        <w:rPr>
          <w:rFonts w:ascii="Arial" w:eastAsia="MS PGothic" w:hAnsi="Arial" w:cs="Arial"/>
          <w:sz w:val="22"/>
          <w:lang w:val="ja-JP"/>
        </w:rPr>
        <w:t>は、オープン</w:t>
      </w:r>
      <w:r w:rsidRPr="004804AA">
        <w:rPr>
          <w:rFonts w:ascii="Arial" w:eastAsia="MS PGothic" w:hAnsi="Arial" w:cs="Arial"/>
          <w:sz w:val="22"/>
          <w:lang w:val="ja-JP"/>
        </w:rPr>
        <w:t xml:space="preserve"> </w:t>
      </w:r>
      <w:r w:rsidRPr="004804AA">
        <w:rPr>
          <w:rFonts w:ascii="Arial" w:eastAsia="MS PGothic" w:hAnsi="Arial" w:cs="Arial"/>
          <w:sz w:val="22"/>
          <w:lang w:val="ja-JP"/>
        </w:rPr>
        <w:t>バリューまたはオープン</w:t>
      </w:r>
      <w:r w:rsidRPr="004804AA">
        <w:rPr>
          <w:rFonts w:ascii="Arial" w:eastAsia="MS PGothic" w:hAnsi="Arial" w:cs="Arial"/>
          <w:sz w:val="22"/>
          <w:lang w:val="ja-JP"/>
        </w:rPr>
        <w:t xml:space="preserve"> </w:t>
      </w:r>
      <w:r w:rsidRPr="004804AA">
        <w:rPr>
          <w:rFonts w:ascii="Arial" w:eastAsia="MS PGothic" w:hAnsi="Arial" w:cs="Arial"/>
          <w:sz w:val="22"/>
          <w:lang w:val="ja-JP"/>
        </w:rPr>
        <w:t>バリュー</w:t>
      </w:r>
      <w:r w:rsidRPr="004804AA">
        <w:rPr>
          <w:rFonts w:ascii="Arial" w:eastAsia="MS PGothic" w:hAnsi="Arial" w:cs="Arial"/>
          <w:sz w:val="22"/>
          <w:lang w:val="ja-JP"/>
        </w:rPr>
        <w:t xml:space="preserve"> </w:t>
      </w:r>
      <w:r w:rsidRPr="004804AA">
        <w:rPr>
          <w:rFonts w:ascii="Arial" w:eastAsia="MS PGothic" w:hAnsi="Arial" w:cs="Arial"/>
          <w:sz w:val="22"/>
          <w:lang w:val="ja-JP"/>
        </w:rPr>
        <w:t>サブスクリプション</w:t>
      </w:r>
      <w:r w:rsidRPr="004804AA">
        <w:rPr>
          <w:rFonts w:ascii="Arial" w:eastAsia="MS PGothic" w:hAnsi="Arial" w:cs="Arial"/>
          <w:sz w:val="22"/>
          <w:lang w:val="ja-JP"/>
        </w:rPr>
        <w:t xml:space="preserve"> </w:t>
      </w:r>
      <w:r w:rsidRPr="004804AA">
        <w:rPr>
          <w:rFonts w:ascii="Arial" w:eastAsia="MS PGothic" w:hAnsi="Arial" w:cs="Arial"/>
          <w:sz w:val="22"/>
          <w:lang w:val="ja-JP"/>
        </w:rPr>
        <w:t>ライセンス契約を介した</w:t>
      </w:r>
      <w:r w:rsidRPr="004804AA">
        <w:rPr>
          <w:rFonts w:ascii="Arial" w:eastAsia="MS PGothic" w:hAnsi="Arial" w:cs="Arial"/>
          <w:sz w:val="22"/>
          <w:lang w:val="ja-JP"/>
        </w:rPr>
        <w:t xml:space="preserve"> Bing Maps Professional </w:t>
      </w:r>
      <w:r w:rsidRPr="004804AA">
        <w:rPr>
          <w:rFonts w:ascii="Arial" w:eastAsia="MS PGothic" w:hAnsi="Arial" w:cs="Arial"/>
          <w:sz w:val="22"/>
          <w:lang w:val="ja-JP"/>
        </w:rPr>
        <w:t>のライセンスには適用されません。</w:t>
      </w:r>
    </w:p>
    <w:p w:rsidR="004804AA" w:rsidRPr="004804AA" w:rsidRDefault="004804AA" w:rsidP="004804AA">
      <w:pPr>
        <w:pStyle w:val="ListParagraph"/>
        <w:spacing w:after="200"/>
        <w:ind w:left="714"/>
        <w:rPr>
          <w:rFonts w:ascii="Arial" w:eastAsia="MS PGothic" w:hAnsi="Arial" w:cs="Arial"/>
          <w:b/>
          <w:sz w:val="22"/>
          <w:lang w:val="ja-JP"/>
        </w:rPr>
      </w:pPr>
      <w:r w:rsidRPr="004804AA">
        <w:rPr>
          <w:rFonts w:ascii="Arial" w:eastAsia="MS PGothic" w:hAnsi="Arial" w:cs="Arial"/>
          <w:sz w:val="22"/>
          <w:lang w:val="ja-JP"/>
        </w:rPr>
        <w:t>サービス</w:t>
      </w:r>
      <w:r w:rsidRPr="004804AA">
        <w:rPr>
          <w:rFonts w:ascii="Arial" w:eastAsia="MS PGothic" w:hAnsi="Arial" w:cs="Arial"/>
          <w:sz w:val="22"/>
          <w:lang w:val="ja-JP"/>
        </w:rPr>
        <w:t xml:space="preserve"> </w:t>
      </w:r>
      <w:r w:rsidRPr="004804AA">
        <w:rPr>
          <w:rFonts w:ascii="Arial" w:eastAsia="MS PGothic" w:hAnsi="Arial" w:cs="Arial"/>
          <w:sz w:val="22"/>
          <w:lang w:val="ja-JP"/>
        </w:rPr>
        <w:t>クレジットは、</w:t>
      </w:r>
      <w:r w:rsidRPr="004804AA">
        <w:rPr>
          <w:rFonts w:ascii="Arial" w:eastAsia="MS PGothic" w:hAnsi="Arial" w:cs="Arial"/>
          <w:sz w:val="22"/>
          <w:lang w:val="ja-JP"/>
        </w:rPr>
        <w:t xml:space="preserve">(i) </w:t>
      </w:r>
      <w:r w:rsidRPr="004804AA">
        <w:rPr>
          <w:rFonts w:ascii="Arial" w:eastAsia="MS PGothic" w:hAnsi="Arial" w:cs="Arial"/>
          <w:sz w:val="22"/>
          <w:lang w:val="ja-JP"/>
        </w:rPr>
        <w:t>お客様が</w:t>
      </w:r>
      <w:r w:rsidRPr="004804AA">
        <w:rPr>
          <w:rFonts w:ascii="Arial" w:eastAsia="MS PGothic" w:hAnsi="Arial" w:cs="Arial"/>
          <w:sz w:val="22"/>
          <w:lang w:val="ja-JP"/>
        </w:rPr>
        <w:t xml:space="preserve"> Bing Maps Platform API </w:t>
      </w:r>
      <w:r w:rsidRPr="004804AA">
        <w:rPr>
          <w:rFonts w:ascii="Arial" w:eastAsia="MS PGothic" w:hAnsi="Arial" w:cs="Arial"/>
          <w:sz w:val="22"/>
          <w:lang w:val="ja-JP"/>
        </w:rPr>
        <w:t>の使用条件に規定された期間内にサービス更新を実装しなかった場合、および</w:t>
      </w:r>
      <w:r w:rsidRPr="004804AA">
        <w:rPr>
          <w:rFonts w:ascii="Arial" w:eastAsia="MS PGothic" w:hAnsi="Arial" w:cs="Arial"/>
          <w:sz w:val="22"/>
          <w:lang w:val="ja-JP"/>
        </w:rPr>
        <w:t xml:space="preserve"> (ii) </w:t>
      </w:r>
      <w:r w:rsidRPr="004804AA">
        <w:rPr>
          <w:rFonts w:ascii="Arial" w:eastAsia="MS PGothic" w:hAnsi="Arial" w:cs="Arial"/>
          <w:sz w:val="22"/>
          <w:lang w:val="ja-JP"/>
        </w:rPr>
        <w:t>お客様が、既知の大幅な使用料の増加について</w:t>
      </w:r>
      <w:r w:rsidRPr="004804AA">
        <w:rPr>
          <w:rFonts w:ascii="Arial" w:eastAsia="MS PGothic" w:hAnsi="Arial" w:cs="Arial"/>
          <w:sz w:val="22"/>
          <w:lang w:val="ja-JP"/>
        </w:rPr>
        <w:t xml:space="preserve"> 90 </w:t>
      </w:r>
      <w:r w:rsidRPr="004804AA">
        <w:rPr>
          <w:rFonts w:ascii="Arial" w:eastAsia="MS PGothic" w:hAnsi="Arial" w:cs="Arial"/>
          <w:sz w:val="22"/>
          <w:lang w:val="ja-JP"/>
        </w:rPr>
        <w:t>日前までにマイクロソフトに通知しなかった場合は適用されません。</w:t>
      </w:r>
      <w:r>
        <w:rPr>
          <w:rFonts w:ascii="Arial" w:eastAsia="MS PGothic" w:hAnsi="Arial" w:cs="Arial" w:hint="eastAsia"/>
          <w:sz w:val="22"/>
          <w:lang w:val="ja-JP"/>
        </w:rPr>
        <w:t>ここで</w:t>
      </w:r>
      <w:r w:rsidRPr="004804AA">
        <w:rPr>
          <w:rFonts w:ascii="Arial" w:eastAsia="MS PGothic" w:hAnsi="Arial" w:cs="Arial"/>
          <w:sz w:val="22"/>
          <w:lang w:val="ja-JP"/>
        </w:rPr>
        <w:t>大幅な使用料の増加とは、前月の使用料に対する</w:t>
      </w:r>
      <w:r w:rsidRPr="004804AA">
        <w:rPr>
          <w:rFonts w:ascii="Arial" w:eastAsia="MS PGothic" w:hAnsi="Arial" w:cs="Arial"/>
          <w:sz w:val="22"/>
          <w:lang w:val="ja-JP"/>
        </w:rPr>
        <w:t xml:space="preserve"> 50% </w:t>
      </w:r>
      <w:r w:rsidRPr="004804AA">
        <w:rPr>
          <w:rFonts w:ascii="Arial" w:eastAsia="MS PGothic" w:hAnsi="Arial" w:cs="Arial"/>
          <w:sz w:val="22"/>
          <w:lang w:val="ja-JP"/>
        </w:rPr>
        <w:t>以上の増加と定義されます。</w:t>
      </w:r>
    </w:p>
    <w:p w:rsidR="0020383C" w:rsidRDefault="0020383C" w:rsidP="0020383C">
      <w:pPr>
        <w:pStyle w:val="ListParagraph"/>
        <w:numPr>
          <w:ilvl w:val="0"/>
          <w:numId w:val="16"/>
        </w:numPr>
        <w:spacing w:after="200"/>
        <w:ind w:left="714" w:hanging="357"/>
        <w:rPr>
          <w:rFonts w:ascii="Arial" w:eastAsia="MS PGothic" w:hAnsi="Arial" w:cs="Arial"/>
          <w:b/>
          <w:sz w:val="22"/>
          <w:lang w:val="ja-JP"/>
        </w:rPr>
      </w:pPr>
      <w:r>
        <w:rPr>
          <w:rFonts w:ascii="Arial" w:eastAsia="MS PGothic" w:hAnsi="Arial" w:cs="Arial"/>
          <w:b/>
          <w:sz w:val="22"/>
          <w:lang w:val="ja-JP"/>
        </w:rPr>
        <w:t>Exchange Online</w:t>
      </w:r>
      <w:r>
        <w:rPr>
          <w:rFonts w:ascii="Arial" w:eastAsia="MS PGothic" w:hAnsi="Arial" w:cs="Arial" w:hint="eastAsia"/>
          <w:b/>
          <w:sz w:val="22"/>
          <w:lang w:val="ja-JP"/>
        </w:rPr>
        <w:t>、</w:t>
      </w:r>
      <w:r>
        <w:rPr>
          <w:rFonts w:ascii="Arial" w:eastAsia="MS PGothic" w:hAnsi="Arial" w:cs="Arial"/>
          <w:b/>
          <w:sz w:val="22"/>
          <w:lang w:val="ja-JP"/>
        </w:rPr>
        <w:t>Exchange Online Archiving</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20383C" w:rsidRDefault="0020383C" w:rsidP="00515435">
      <w:pPr>
        <w:spacing w:after="200"/>
        <w:ind w:left="720"/>
        <w:rPr>
          <w:rFonts w:ascii="Arial" w:eastAsia="MS PGothic" w:hAnsi="Arial" w:cs="Arial"/>
          <w:b/>
          <w:sz w:val="22"/>
          <w:szCs w:val="22"/>
        </w:rPr>
      </w:pPr>
      <w:r>
        <w:rPr>
          <w:rFonts w:ascii="Arial" w:eastAsia="MS PGothic" w:hAnsi="Arial" w:cs="Arial" w:hint="eastAsia"/>
          <w:sz w:val="22"/>
          <w:lang w:val="ja-JP"/>
        </w:rPr>
        <w:t>これらの</w:t>
      </w:r>
      <w:r w:rsidR="00093BB7">
        <w:rPr>
          <w:rFonts w:ascii="Arial" w:eastAsia="MS PGothic" w:hAnsi="Arial" w:cs="Arial" w:hint="eastAsia"/>
          <w:sz w:val="22"/>
          <w:lang w:val="ja-JP"/>
        </w:rPr>
        <w:t>本</w:t>
      </w:r>
      <w:r>
        <w:rPr>
          <w:rFonts w:ascii="Arial" w:eastAsia="MS PGothic" w:hAnsi="Arial" w:cs="Arial" w:hint="eastAsia"/>
          <w:sz w:val="22"/>
          <w:lang w:val="ja-JP"/>
        </w:rPr>
        <w:t>サービスに</w:t>
      </w:r>
      <w:r w:rsidR="00921B83">
        <w:rPr>
          <w:rFonts w:ascii="Arial" w:eastAsia="MS PGothic" w:hAnsi="Arial" w:cs="Arial" w:hint="eastAsia"/>
          <w:sz w:val="22"/>
          <w:lang w:val="ja-JP"/>
        </w:rPr>
        <w:t>ついて</w:t>
      </w:r>
      <w:r>
        <w:rPr>
          <w:rFonts w:ascii="Arial" w:eastAsia="MS PGothic" w:hAnsi="Arial" w:cs="Arial" w:hint="eastAsia"/>
          <w:sz w:val="22"/>
          <w:lang w:val="ja-JP"/>
        </w:rPr>
        <w:t>は予定されていたダウンタイムはありません。</w:t>
      </w:r>
    </w:p>
    <w:p w:rsidR="00A05BBC" w:rsidRPr="00907529" w:rsidRDefault="0020383C" w:rsidP="0020383C">
      <w:pPr>
        <w:pStyle w:val="ListParagraph"/>
        <w:numPr>
          <w:ilvl w:val="0"/>
          <w:numId w:val="16"/>
        </w:numPr>
        <w:spacing w:after="200"/>
        <w:jc w:val="both"/>
        <w:rPr>
          <w:rFonts w:ascii="Arial" w:eastAsia="MS PGothic" w:hAnsi="Arial" w:cs="Arial"/>
          <w:b/>
          <w:sz w:val="22"/>
          <w:szCs w:val="22"/>
        </w:rPr>
      </w:pPr>
      <w:r>
        <w:rPr>
          <w:rFonts w:ascii="Arial" w:eastAsia="MS PGothic" w:hAnsi="Arial" w:cs="Arial"/>
          <w:b/>
          <w:sz w:val="22"/>
          <w:lang w:val="ja-JP"/>
        </w:rPr>
        <w:t xml:space="preserve">Exchange Online </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234070" w:rsidRPr="00907529" w:rsidRDefault="0020383C" w:rsidP="00515435">
      <w:pPr>
        <w:pStyle w:val="ListParagraph"/>
        <w:suppressAutoHyphens w:val="0"/>
        <w:autoSpaceDN/>
        <w:spacing w:after="200"/>
        <w:textAlignment w:val="auto"/>
        <w:rPr>
          <w:rFonts w:ascii="Arial" w:eastAsia="MS PGothic" w:hAnsi="Arial" w:cs="Arial"/>
          <w:sz w:val="22"/>
          <w:szCs w:val="22"/>
        </w:rPr>
      </w:pPr>
      <w:r>
        <w:rPr>
          <w:rFonts w:ascii="Arial" w:eastAsia="MS PGothic" w:hAnsi="Arial" w:cs="Arial" w:hint="eastAsia"/>
          <w:sz w:val="22"/>
          <w:lang w:val="ja-JP"/>
        </w:rPr>
        <w:t>スタンドアロンの本サービスとして、または</w:t>
      </w:r>
      <w:r>
        <w:rPr>
          <w:rFonts w:ascii="Arial" w:eastAsia="MS PGothic" w:hAnsi="Arial" w:cs="Arial"/>
          <w:sz w:val="22"/>
          <w:lang w:val="ja-JP"/>
        </w:rPr>
        <w:t xml:space="preserve"> ECAL Suite</w:t>
      </w:r>
      <w:r>
        <w:rPr>
          <w:rFonts w:ascii="Arial" w:eastAsia="MS PGothic" w:hAnsi="Arial" w:cs="Arial" w:hint="eastAsia"/>
          <w:sz w:val="22"/>
          <w:lang w:val="ja-JP"/>
        </w:rPr>
        <w:t>、</w:t>
      </w:r>
      <w:r>
        <w:rPr>
          <w:rFonts w:ascii="Arial" w:eastAsia="MS PGothic" w:hAnsi="Arial" w:cs="Arial"/>
          <w:sz w:val="22"/>
          <w:lang w:val="ja-JP"/>
        </w:rPr>
        <w:t xml:space="preserve">Forefront Protection Suite </w:t>
      </w:r>
      <w:r>
        <w:rPr>
          <w:rFonts w:ascii="Arial" w:eastAsia="MS PGothic" w:hAnsi="Arial" w:cs="Arial" w:hint="eastAsia"/>
          <w:sz w:val="22"/>
          <w:lang w:val="ja-JP"/>
        </w:rPr>
        <w:t>もしくは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を介してライセンスを取得した</w:t>
      </w:r>
      <w:r>
        <w:rPr>
          <w:rFonts w:ascii="Arial" w:eastAsia="MS PGothic" w:hAnsi="Arial" w:cs="Arial"/>
          <w:sz w:val="22"/>
          <w:lang w:val="ja-JP"/>
        </w:rPr>
        <w:t xml:space="preserve"> a) Exchange Online </w:t>
      </w:r>
      <w:r>
        <w:rPr>
          <w:rFonts w:ascii="Arial" w:eastAsia="MS PGothic" w:hAnsi="Arial" w:cs="Arial" w:hint="eastAsia"/>
          <w:sz w:val="22"/>
          <w:lang w:val="ja-JP"/>
        </w:rPr>
        <w:t>および</w:t>
      </w:r>
      <w:r>
        <w:rPr>
          <w:rFonts w:ascii="Arial" w:eastAsia="MS PGothic" w:hAnsi="Arial" w:cs="Arial"/>
          <w:sz w:val="22"/>
          <w:lang w:val="ja-JP"/>
        </w:rPr>
        <w:t xml:space="preserve"> b)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ウイルスの検出およびブロック、</w:t>
      </w:r>
      <w:r>
        <w:rPr>
          <w:rFonts w:ascii="Arial" w:eastAsia="MS PGothic" w:hAnsi="Arial" w:cs="Arial"/>
          <w:sz w:val="22"/>
          <w:lang w:val="ja-JP"/>
        </w:rPr>
        <w:t xml:space="preserve">(2) </w:t>
      </w:r>
      <w:r>
        <w:rPr>
          <w:rFonts w:ascii="Arial" w:eastAsia="MS PGothic" w:hAnsi="Arial" w:cs="Arial" w:hint="eastAsia"/>
          <w:sz w:val="22"/>
          <w:lang w:val="ja-JP"/>
        </w:rPr>
        <w:t>迷惑メール対策の有効性、または</w:t>
      </w:r>
      <w:r>
        <w:rPr>
          <w:rFonts w:ascii="Arial" w:eastAsia="MS PGothic" w:hAnsi="Arial" w:cs="Arial"/>
          <w:sz w:val="22"/>
          <w:lang w:val="ja-JP"/>
        </w:rPr>
        <w:t xml:space="preserve"> (3) </w:t>
      </w:r>
      <w:r>
        <w:rPr>
          <w:rFonts w:ascii="Arial" w:eastAsia="MS PGothic" w:hAnsi="Arial" w:cs="Arial" w:hint="eastAsia"/>
          <w:sz w:val="22"/>
          <w:lang w:val="ja-JP"/>
        </w:rPr>
        <w:t>誤判定。これらのサービス</w:t>
      </w:r>
      <w:r>
        <w:rPr>
          <w:rFonts w:ascii="Arial" w:eastAsia="MS PGothic" w:hAnsi="Arial" w:cs="Arial"/>
          <w:sz w:val="22"/>
          <w:lang w:val="ja-JP"/>
        </w:rPr>
        <w:t xml:space="preserve"> </w:t>
      </w:r>
      <w:r>
        <w:rPr>
          <w:rFonts w:ascii="Arial" w:eastAsia="MS PGothic" w:hAnsi="Arial" w:cs="Arial" w:hint="eastAsia"/>
          <w:sz w:val="22"/>
          <w:lang w:val="ja-JP"/>
        </w:rPr>
        <w:t>レベルのいずれかが満たされない場合、お客様はサービス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クレジットの請求を行うことができます。同一のインシデントが原因で</w:t>
      </w:r>
      <w:r>
        <w:rPr>
          <w:rFonts w:ascii="Arial" w:eastAsia="MS PGothic" w:hAnsi="Arial" w:cs="Arial"/>
          <w:sz w:val="22"/>
          <w:lang w:val="ja-JP"/>
        </w:rPr>
        <w:t xml:space="preserve"> Exchange Online </w:t>
      </w:r>
      <w:r>
        <w:rPr>
          <w:rFonts w:ascii="Arial" w:eastAsia="MS PGothic" w:hAnsi="Arial" w:cs="Arial" w:hint="eastAsia"/>
          <w:sz w:val="22"/>
          <w:lang w:val="ja-JP"/>
        </w:rPr>
        <w:t>または</w:t>
      </w:r>
      <w:r>
        <w:rPr>
          <w:rFonts w:ascii="Arial" w:eastAsia="MS PGothic" w:hAnsi="Arial" w:cs="Arial"/>
          <w:sz w:val="22"/>
          <w:lang w:val="ja-JP"/>
        </w:rPr>
        <w:t xml:space="preserve"> FOPE </w:t>
      </w:r>
      <w:r>
        <w:rPr>
          <w:rFonts w:ascii="Arial" w:eastAsia="MS PGothic" w:hAnsi="Arial" w:cs="Arial" w:hint="eastAsia"/>
          <w:sz w:val="22"/>
          <w:lang w:val="ja-JP"/>
        </w:rPr>
        <w:t>の複数の</w:t>
      </w:r>
      <w:r>
        <w:rPr>
          <w:rFonts w:ascii="Arial" w:eastAsia="MS PGothic" w:hAnsi="Arial" w:cs="Arial"/>
          <w:sz w:val="22"/>
          <w:lang w:val="ja-JP"/>
        </w:rPr>
        <w:t xml:space="preserve"> SLA </w:t>
      </w:r>
      <w:r>
        <w:rPr>
          <w:rFonts w:ascii="Arial" w:eastAsia="MS PGothic" w:hAnsi="Arial" w:cs="Arial" w:hint="eastAsia"/>
          <w:sz w:val="22"/>
          <w:lang w:val="ja-JP"/>
        </w:rPr>
        <w:t>指標を満たすことができなかった場合、お客様は、かかるインシデントについて本サービスごとに</w:t>
      </w:r>
      <w:r>
        <w:rPr>
          <w:rFonts w:ascii="Arial" w:eastAsia="MS PGothic" w:hAnsi="Arial" w:cs="Arial"/>
          <w:sz w:val="22"/>
          <w:lang w:val="ja-JP"/>
        </w:rPr>
        <w:t xml:space="preserve"> 1 </w:t>
      </w:r>
      <w:r>
        <w:rPr>
          <w:rFonts w:ascii="Arial" w:eastAsia="MS PGothic" w:hAnsi="Arial" w:cs="Arial" w:hint="eastAsia"/>
          <w:sz w:val="22"/>
          <w:lang w:val="ja-JP"/>
        </w:rPr>
        <w:t>件のみサービス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w:t>
      </w:r>
    </w:p>
    <w:p w:rsidR="00A05BBC" w:rsidRPr="00907529" w:rsidRDefault="00A05BBC" w:rsidP="0051543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9" w:history="1">
        <w:r w:rsidR="00150F2C"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lastRenderedPageBreak/>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A05BBC" w:rsidRPr="00515435" w:rsidRDefault="00FB10A1"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意図しない感染</w:t>
      </w:r>
      <w:r>
        <w:rPr>
          <w:rFonts w:ascii="Arial" w:eastAsia="MS PGothic" w:hAnsi="Arial" w:cs="Arial" w:hint="eastAsia"/>
          <w:sz w:val="22"/>
          <w:szCs w:val="22"/>
          <w:lang w:val="ja-JP"/>
        </w:rPr>
        <w:t>である必要があります</w:t>
      </w:r>
      <w:r w:rsidR="00A05BBC" w:rsidRPr="00907529">
        <w:rPr>
          <w:rFonts w:ascii="Arial" w:eastAsia="MS PGothic" w:hAnsi="Arial" w:cs="Arial"/>
          <w:sz w:val="22"/>
          <w:szCs w:val="22"/>
          <w:lang w:val="ja-JP"/>
        </w:rPr>
        <w:t>。</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hyperlink r:id="rId10" w:history="1">
        <w:r w:rsidR="00150F2C"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907529"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A05BBC" w:rsidRPr="00907529" w:rsidRDefault="00A05BBC" w:rsidP="0051543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FB10A1"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Pr>
          <w:rFonts w:ascii="Arial" w:eastAsia="MS PGothic" w:hAnsi="Arial" w:cs="Arial" w:hint="eastAsia"/>
          <w:sz w:val="22"/>
          <w:szCs w:val="22"/>
          <w:lang w:val="ja-JP"/>
        </w:rPr>
        <w:t>中の</w:t>
      </w:r>
      <w:r>
        <w:rPr>
          <w:rFonts w:ascii="Arial" w:eastAsia="MS PGothic" w:hAnsi="Arial" w:cs="Arial" w:hint="eastAsia"/>
          <w:sz w:val="22"/>
          <w:szCs w:val="22"/>
          <w:lang w:val="ja-JP"/>
        </w:rPr>
        <w:t xml:space="preserve"> 1 </w:t>
      </w:r>
      <w:r>
        <w:rPr>
          <w:rFonts w:ascii="Arial" w:eastAsia="MS PGothic" w:hAnsi="Arial" w:cs="Arial" w:hint="eastAsia"/>
          <w:sz w:val="22"/>
          <w:szCs w:val="22"/>
          <w:lang w:val="ja-JP"/>
        </w:rPr>
        <w:t>日あたりの</w:t>
      </w:r>
      <w:r w:rsidRPr="00907529">
        <w:rPr>
          <w:rFonts w:ascii="Arial" w:eastAsia="MS PGothic" w:hAnsi="Arial" w:cs="Arial"/>
          <w:sz w:val="22"/>
          <w:szCs w:val="22"/>
          <w:lang w:val="ja-JP"/>
        </w:rPr>
        <w:t>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r w:rsidR="00A05BBC" w:rsidRPr="00907529">
        <w:rPr>
          <w:rFonts w:ascii="Arial" w:eastAsia="MS PGothic" w:hAnsi="Arial" w:cs="Arial"/>
          <w:sz w:val="22"/>
          <w:szCs w:val="22"/>
          <w:lang w:val="ja-JP"/>
        </w:rPr>
        <w:t>。</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907529" w:rsidTr="004D4B03">
        <w:tc>
          <w:tcPr>
            <w:tcW w:w="3772"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lastRenderedPageBreak/>
              <w:t>迷惑メール対策の有効性が</w:t>
            </w:r>
            <w:r w:rsidRPr="00907529">
              <w:rPr>
                <w:rFonts w:ascii="Arial" w:eastAsia="MS PGothic" w:hAnsi="Arial" w:cs="Arial"/>
                <w:sz w:val="22"/>
                <w:szCs w:val="22"/>
                <w:lang w:val="ja-JP"/>
              </w:rPr>
              <w:t xml:space="preserve"> </w:t>
            </w:r>
            <w:r w:rsidR="006362E5">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w:t>
            </w:r>
            <w:r w:rsidR="008B0840">
              <w:rPr>
                <w:rFonts w:ascii="Arial" w:eastAsia="MS PGothic" w:hAnsi="Arial" w:cs="Arial" w:hint="eastAsia"/>
                <w:sz w:val="22"/>
                <w:szCs w:val="22"/>
                <w:lang w:val="ja-JP"/>
              </w:rPr>
              <w:t xml:space="preserve"> 1 </w:t>
            </w:r>
            <w:r w:rsidRPr="00907529">
              <w:rPr>
                <w:rFonts w:ascii="Arial" w:eastAsia="MS PGothic" w:hAnsi="Arial" w:cs="Arial"/>
                <w:sz w:val="22"/>
                <w:szCs w:val="22"/>
                <w:lang w:val="ja-JP"/>
              </w:rPr>
              <w:t>暦月</w:t>
            </w:r>
            <w:r w:rsidR="008B0840">
              <w:rPr>
                <w:rFonts w:ascii="Arial" w:eastAsia="MS PGothic" w:hAnsi="Arial" w:cs="Arial" w:hint="eastAsia"/>
                <w:sz w:val="22"/>
                <w:szCs w:val="22"/>
                <w:lang w:val="ja-JP"/>
              </w:rPr>
              <w:t>中の</w:t>
            </w:r>
            <w:r w:rsidR="008B0840">
              <w:rPr>
                <w:rFonts w:ascii="Arial" w:eastAsia="MS PGothic" w:hAnsi="Arial" w:cs="Arial"/>
                <w:sz w:val="22"/>
                <w:szCs w:val="22"/>
                <w:lang w:val="ja-JP"/>
              </w:rPr>
              <w:br/>
            </w:r>
            <w:r w:rsidR="008B0840">
              <w:rPr>
                <w:rFonts w:ascii="Arial" w:eastAsia="MS PGothic" w:hAnsi="Arial" w:cs="Arial" w:hint="eastAsia"/>
                <w:sz w:val="22"/>
                <w:szCs w:val="22"/>
                <w:lang w:val="ja-JP"/>
              </w:rPr>
              <w:t>日数</w:t>
            </w:r>
            <w:r w:rsidRPr="00907529">
              <w:rPr>
                <w:rFonts w:ascii="Arial" w:eastAsia="MS PGothic" w:hAnsi="Arial" w:cs="Arial"/>
                <w:sz w:val="22"/>
                <w:szCs w:val="22"/>
                <w:lang w:val="ja-JP"/>
              </w:rPr>
              <w:t>の割合</w:t>
            </w:r>
          </w:p>
        </w:tc>
        <w:tc>
          <w:tcPr>
            <w:tcW w:w="3644"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c>
          <w:tcPr>
            <w:tcW w:w="3772" w:type="dxa"/>
          </w:tcPr>
          <w:p w:rsidR="00A05BBC" w:rsidRPr="00907529" w:rsidRDefault="00A05BBC" w:rsidP="00D447FB">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sidR="00D447FB">
              <w:rPr>
                <w:rFonts w:ascii="Arial" w:eastAsia="MS PGothic" w:hAnsi="Arial" w:cs="Arial" w:hint="eastAsia"/>
                <w:sz w:val="22"/>
                <w:szCs w:val="22"/>
                <w:lang w:val="ja-JP"/>
              </w:rPr>
              <w:t>超</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c>
          <w:tcPr>
            <w:tcW w:w="3772" w:type="dxa"/>
          </w:tcPr>
          <w:p w:rsidR="00A05BBC" w:rsidRPr="00907529" w:rsidRDefault="00A05BBC" w:rsidP="00D447FB">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sidR="00D447FB">
              <w:rPr>
                <w:rFonts w:ascii="Arial" w:eastAsia="MS PGothic" w:hAnsi="Arial" w:cs="Arial" w:hint="eastAsia"/>
                <w:sz w:val="22"/>
                <w:szCs w:val="22"/>
                <w:lang w:val="ja-JP"/>
              </w:rPr>
              <w:t>超</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pStyle w:val="ListParagraph"/>
        <w:spacing w:after="200"/>
        <w:ind w:left="2518"/>
        <w:rPr>
          <w:rFonts w:ascii="Arial" w:eastAsia="MS PGothic" w:hAnsi="Arial" w:cs="Arial"/>
          <w:sz w:val="22"/>
          <w:szCs w:val="22"/>
        </w:rPr>
      </w:pPr>
    </w:p>
    <w:p w:rsidR="00A05BBC" w:rsidRPr="00907529" w:rsidRDefault="00A05BBC" w:rsidP="003763B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誤判定されたメッセージは、すべてのヘッダーを含む完全な元のメッセージが不正対策チームに報告されるものとします。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w:t>
      </w:r>
      <w:r w:rsidR="002B0D5E">
        <w:rPr>
          <w:rFonts w:ascii="Arial" w:eastAsia="MS PGothic" w:hAnsi="Arial" w:cs="Arial" w:hint="eastAsia"/>
          <w:sz w:val="22"/>
          <w:szCs w:val="22"/>
          <w:lang w:val="ja-JP"/>
        </w:rPr>
        <w:t>送信者評価</w:t>
      </w:r>
      <w:r w:rsidR="002B0D5E" w:rsidRPr="00907529">
        <w:rPr>
          <w:rFonts w:ascii="Arial" w:eastAsia="MS PGothic" w:hAnsi="Arial" w:cs="Arial"/>
          <w:sz w:val="22"/>
          <w:szCs w:val="22"/>
          <w:lang w:val="ja-JP"/>
        </w:rPr>
        <w:t>フィルタ</w:t>
      </w:r>
      <w:r w:rsidR="002B0D5E">
        <w:rPr>
          <w:rFonts w:ascii="Arial" w:eastAsia="MS PGothic" w:hAnsi="Arial" w:cs="Arial" w:hint="eastAsia"/>
          <w:sz w:val="22"/>
          <w:szCs w:val="22"/>
          <w:lang w:val="ja-JP"/>
        </w:rPr>
        <w:t>リング</w:t>
      </w:r>
      <w:r w:rsidRPr="00907529">
        <w:rPr>
          <w:rFonts w:ascii="Arial" w:eastAsia="MS PGothic" w:hAnsi="Arial" w:cs="Arial"/>
          <w:sz w:val="22"/>
          <w:szCs w:val="22"/>
          <w:lang w:val="ja-JP"/>
        </w:rPr>
        <w:t>、または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907529" w:rsidTr="004D4B03">
        <w:tc>
          <w:tcPr>
            <w:tcW w:w="37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1:250,000</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超</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1:10,000</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超</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1:100</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超</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rsidP="005E35C0">
      <w:pPr>
        <w:pStyle w:val="ListParagraph"/>
        <w:suppressAutoHyphens w:val="0"/>
        <w:autoSpaceDN/>
        <w:spacing w:after="200"/>
        <w:textAlignment w:val="auto"/>
        <w:rPr>
          <w:rFonts w:ascii="Arial" w:eastAsia="MS PGothic" w:hAnsi="Arial" w:cs="Arial"/>
          <w:b/>
          <w:vanish/>
          <w:sz w:val="22"/>
          <w:szCs w:val="22"/>
        </w:rPr>
      </w:pPr>
    </w:p>
    <w:p w:rsidR="00A05BBC" w:rsidRPr="00907529" w:rsidRDefault="00A05BBC" w:rsidP="003763B5">
      <w:pPr>
        <w:pStyle w:val="ListParagraph"/>
        <w:numPr>
          <w:ilvl w:val="0"/>
          <w:numId w:val="16"/>
        </w:numPr>
        <w:spacing w:after="200"/>
        <w:jc w:val="both"/>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A05BBC" w:rsidRPr="00907529" w:rsidRDefault="00936106" w:rsidP="003763B5">
      <w:pPr>
        <w:spacing w:after="200"/>
        <w:ind w:left="720"/>
        <w:rPr>
          <w:rFonts w:ascii="Arial" w:eastAsia="MS PGothic" w:hAnsi="Arial" w:cs="Arial"/>
          <w:sz w:val="22"/>
          <w:szCs w:val="22"/>
        </w:rPr>
      </w:pPr>
      <w:r>
        <w:rPr>
          <w:rFonts w:ascii="Arial" w:eastAsia="MS PGothic" w:hAnsi="Arial" w:cs="Arial" w:hint="eastAsia"/>
          <w:sz w:val="22"/>
          <w:lang w:val="ja-JP"/>
        </w:rPr>
        <w:t>スタンドアロンの本サービス、</w:t>
      </w:r>
      <w:r>
        <w:rPr>
          <w:rFonts w:ascii="Arial" w:eastAsia="MS PGothic" w:hAnsi="Arial" w:cs="Arial"/>
          <w:sz w:val="22"/>
          <w:lang w:val="ja-JP"/>
        </w:rPr>
        <w:t>ECAL Suite</w:t>
      </w:r>
      <w:r>
        <w:rPr>
          <w:rFonts w:ascii="Arial" w:eastAsia="MS PGothic" w:hAnsi="Arial" w:cs="Arial" w:hint="eastAsia"/>
          <w:sz w:val="22"/>
          <w:lang w:val="ja-JP"/>
        </w:rPr>
        <w:t>、</w:t>
      </w:r>
      <w:r>
        <w:rPr>
          <w:rFonts w:ascii="Arial" w:eastAsia="MS PGothic" w:hAnsi="Arial" w:cs="Arial"/>
          <w:sz w:val="22"/>
          <w:lang w:val="ja-JP"/>
        </w:rPr>
        <w:t>Forefront Protection Suite</w:t>
      </w:r>
      <w:r>
        <w:rPr>
          <w:rFonts w:ascii="Arial" w:eastAsia="MS PGothic" w:hAnsi="Arial" w:cs="Arial" w:hint="eastAsia"/>
          <w:sz w:val="22"/>
          <w:lang w:val="ja-JP"/>
        </w:rPr>
        <w:t>、または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としてライセンスを取得した</w:t>
      </w:r>
      <w:r>
        <w:rPr>
          <w:rFonts w:ascii="Arial" w:eastAsia="MS PGothic" w:hAnsi="Arial" w:cs="Arial"/>
          <w:sz w:val="22"/>
          <w:lang w:val="ja-JP"/>
        </w:rPr>
        <w:t xml:space="preserve">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稼働時間、および</w:t>
      </w:r>
      <w:r>
        <w:rPr>
          <w:rFonts w:ascii="Arial" w:eastAsia="MS PGothic" w:hAnsi="Arial" w:cs="Arial"/>
          <w:sz w:val="22"/>
          <w:lang w:val="ja-JP"/>
        </w:rPr>
        <w:t xml:space="preserve"> (2) </w:t>
      </w:r>
      <w:r>
        <w:rPr>
          <w:rFonts w:ascii="Arial" w:eastAsia="MS PGothic" w:hAnsi="Arial" w:cs="Arial" w:hint="eastAsia"/>
          <w:sz w:val="22"/>
          <w:lang w:val="ja-JP"/>
        </w:rPr>
        <w:t>電子メール配信。</w:t>
      </w:r>
    </w:p>
    <w:p w:rsidR="00A05BBC" w:rsidRPr="00907529" w:rsidRDefault="00A05BBC" w:rsidP="003763B5">
      <w:pPr>
        <w:pStyle w:val="ListParagraph"/>
        <w:numPr>
          <w:ilvl w:val="0"/>
          <w:numId w:val="1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A05BBC" w:rsidRPr="00907529" w:rsidRDefault="00A05BBC" w:rsidP="003763B5">
      <w:pPr>
        <w:pStyle w:val="ListParagraph"/>
        <w:tabs>
          <w:tab w:val="left" w:pos="-90"/>
          <w:tab w:val="left" w:pos="90"/>
          <w:tab w:val="left" w:pos="270"/>
        </w:tabs>
        <w:ind w:left="1077"/>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A05BBC" w:rsidRPr="00907529" w:rsidRDefault="00A05BB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907529" w:rsidTr="00CC4C7F">
        <w:tc>
          <w:tcPr>
            <w:tcW w:w="37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lastRenderedPageBreak/>
              <w:t xml:space="preserve">99.999%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spacing w:after="200"/>
        <w:ind w:left="720"/>
        <w:rPr>
          <w:rFonts w:ascii="Arial" w:eastAsia="MS PGothic" w:hAnsi="Arial" w:cs="Arial"/>
          <w:sz w:val="22"/>
          <w:szCs w:val="22"/>
        </w:rPr>
      </w:pPr>
    </w:p>
    <w:p w:rsidR="00A05BBC" w:rsidRPr="00907529" w:rsidRDefault="00A05BBC" w:rsidP="00CC4C7F">
      <w:pPr>
        <w:pStyle w:val="ListParagraph"/>
        <w:numPr>
          <w:ilvl w:val="0"/>
          <w:numId w:val="1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マイクロソフトは、シミュレーション用またはテスト用の電子メールを使用して、配信時間を計測します。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A05BBC" w:rsidRPr="00907529" w:rsidTr="004D4B03">
        <w:trPr>
          <w:trHeight w:val="525"/>
        </w:trPr>
        <w:tc>
          <w:tcPr>
            <w:tcW w:w="417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分超</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4</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分超</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w:t>
            </w:r>
            <w:r w:rsidR="00B24163">
              <w:rPr>
                <w:rFonts w:ascii="Arial" w:eastAsia="MS PGothic" w:hAnsi="Arial" w:cs="Arial" w:hint="eastAsia"/>
                <w:sz w:val="22"/>
                <w:szCs w:val="22"/>
              </w:rPr>
              <w:t xml:space="preserve"> </w:t>
            </w:r>
            <w:r w:rsidR="00B24163">
              <w:rPr>
                <w:rFonts w:ascii="Arial" w:eastAsia="MS PGothic" w:hAnsi="Arial" w:cs="Arial" w:hint="eastAsia"/>
                <w:sz w:val="22"/>
                <w:szCs w:val="22"/>
              </w:rPr>
              <w:t>分超</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rsidP="00115E26">
      <w:pPr>
        <w:spacing w:after="200"/>
        <w:ind w:left="357"/>
        <w:rPr>
          <w:rFonts w:ascii="Arial" w:eastAsia="MS PGothic" w:hAnsi="Arial" w:cs="Arial"/>
          <w:sz w:val="22"/>
          <w:szCs w:val="22"/>
        </w:rPr>
      </w:pPr>
    </w:p>
    <w:p w:rsidR="004537FE" w:rsidRDefault="004537FE" w:rsidP="004537FE">
      <w:pPr>
        <w:pStyle w:val="ListParagraph"/>
        <w:numPr>
          <w:ilvl w:val="0"/>
          <w:numId w:val="16"/>
        </w:numPr>
        <w:spacing w:after="200"/>
        <w:jc w:val="both"/>
        <w:rPr>
          <w:rFonts w:ascii="Arial" w:eastAsia="MS PGothic" w:hAnsi="Arial" w:cs="Arial"/>
          <w:b/>
          <w:sz w:val="22"/>
        </w:rPr>
      </w:pPr>
      <w:r>
        <w:rPr>
          <w:rFonts w:ascii="Arial" w:eastAsia="MS PGothic" w:hAnsi="Arial" w:cs="Arial"/>
          <w:b/>
          <w:sz w:val="22"/>
          <w:lang w:val="ja-JP"/>
        </w:rPr>
        <w:t>Windows Intune</w:t>
      </w:r>
    </w:p>
    <w:p w:rsidR="004537FE" w:rsidRDefault="004537FE" w:rsidP="004537FE">
      <w:pPr>
        <w:ind w:left="720"/>
        <w:rPr>
          <w:rFonts w:ascii="Arial" w:eastAsia="MS PGothic" w:hAnsi="Arial" w:cs="Arial"/>
          <w:sz w:val="22"/>
        </w:rPr>
      </w:pPr>
      <w:r>
        <w:rPr>
          <w:rFonts w:ascii="Arial" w:eastAsia="MS PGothic" w:hAnsi="Arial" w:cs="Arial" w:hint="eastAsia"/>
          <w:sz w:val="22"/>
          <w:lang w:val="ja-JP"/>
        </w:rPr>
        <w:t>予定されていたダウンタイムは、年間</w:t>
      </w:r>
      <w:r>
        <w:rPr>
          <w:rFonts w:ascii="Arial" w:eastAsia="MS PGothic" w:hAnsi="Arial" w:cs="Arial"/>
          <w:sz w:val="22"/>
          <w:lang w:val="ja-JP"/>
        </w:rPr>
        <w:t xml:space="preserve"> (</w:t>
      </w:r>
      <w:r>
        <w:rPr>
          <w:rFonts w:ascii="Arial" w:eastAsia="MS PGothic" w:hAnsi="Arial" w:cs="Arial" w:hint="eastAsia"/>
          <w:sz w:val="22"/>
          <w:lang w:val="ja-JP"/>
        </w:rPr>
        <w:t>暦年</w:t>
      </w:r>
      <w:r>
        <w:rPr>
          <w:rFonts w:ascii="Arial" w:eastAsia="MS PGothic" w:hAnsi="Arial" w:cs="Arial"/>
          <w:sz w:val="22"/>
          <w:lang w:val="ja-JP"/>
        </w:rPr>
        <w:t xml:space="preserve">) 10 </w:t>
      </w:r>
      <w:r>
        <w:rPr>
          <w:rFonts w:ascii="Arial" w:eastAsia="MS PGothic" w:hAnsi="Arial" w:cs="Arial" w:hint="eastAsia"/>
          <w:sz w:val="22"/>
          <w:lang w:val="ja-JP"/>
        </w:rPr>
        <w:t>時間を超えないものとします。</w:t>
      </w:r>
    </w:p>
    <w:p w:rsidR="004537FE" w:rsidRPr="004537FE" w:rsidRDefault="004537FE">
      <w:pPr>
        <w:ind w:left="360"/>
        <w:rPr>
          <w:rFonts w:ascii="Arial" w:eastAsia="MS PGothic" w:hAnsi="Arial" w:cs="Arial"/>
          <w:sz w:val="22"/>
          <w:szCs w:val="22"/>
        </w:rPr>
      </w:pPr>
    </w:p>
    <w:sectPr w:rsidR="004537FE" w:rsidRPr="004537FE" w:rsidSect="0023407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75F" w:rsidRDefault="005A475F">
      <w:pPr>
        <w:rPr>
          <w:rFonts w:ascii="MS Mincho" w:hAnsi="Times New Roman"/>
          <w:szCs w:val="24"/>
        </w:rPr>
      </w:pPr>
      <w:r>
        <w:rPr>
          <w:rFonts w:ascii="MS Mincho" w:hAnsi="Times New Roman"/>
          <w:szCs w:val="24"/>
        </w:rPr>
        <w:separator/>
      </w:r>
    </w:p>
  </w:endnote>
  <w:endnote w:type="continuationSeparator" w:id="0">
    <w:p w:rsidR="005A475F" w:rsidRDefault="005A475F">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6B" w:rsidRPr="00F93A5B" w:rsidRDefault="00F93A5B" w:rsidP="00F93A5B">
    <w:pPr>
      <w:pStyle w:val="Footer"/>
      <w:rPr>
        <w:rFonts w:ascii="Arial" w:hAnsi="Arial" w:cs="Arial"/>
        <w:b/>
        <w:i/>
        <w:sz w:val="16"/>
        <w:szCs w:val="16"/>
      </w:rPr>
    </w:pPr>
    <w:r w:rsidRPr="00A61ED0">
      <w:rPr>
        <w:rFonts w:ascii="Arial" w:hAnsi="Arial" w:cs="Arial"/>
        <w:b/>
        <w:i/>
        <w:sz w:val="16"/>
        <w:szCs w:val="16"/>
      </w:rPr>
      <w:t>Consolidated SLA (</w:t>
    </w:r>
    <w:r w:rsidR="00F44A34">
      <w:rPr>
        <w:rFonts w:ascii="Arial" w:hAnsi="Arial" w:cs="Arial" w:hint="eastAsia"/>
        <w:b/>
        <w:i/>
        <w:sz w:val="16"/>
        <w:szCs w:val="16"/>
      </w:rPr>
      <w:t>Japanese</w:t>
    </w:r>
    <w:r w:rsidRPr="00A61ED0">
      <w:rPr>
        <w:rFonts w:ascii="Arial" w:hAnsi="Arial" w:cs="Arial"/>
        <w:b/>
        <w:i/>
        <w:sz w:val="16"/>
        <w:szCs w:val="16"/>
      </w:rPr>
      <w:t>)</w:t>
    </w:r>
    <w:r w:rsidRPr="00A61ED0">
      <w:rPr>
        <w:rFonts w:ascii="Arial" w:hAnsi="Arial" w:cs="Arial"/>
        <w:b/>
        <w:i/>
        <w:sz w:val="16"/>
        <w:szCs w:val="16"/>
      </w:rPr>
      <w:tab/>
    </w:r>
    <w:r w:rsidR="001723D5">
      <w:rPr>
        <w:rFonts w:ascii="Arial" w:hAnsi="Arial" w:cs="Arial" w:hint="eastAsia"/>
        <w:b/>
        <w:i/>
        <w:sz w:val="16"/>
        <w:szCs w:val="16"/>
      </w:rPr>
      <w:t>October</w:t>
    </w:r>
    <w:r w:rsidR="003C2D38">
      <w:rPr>
        <w:rFonts w:ascii="Arial" w:hAnsi="Arial" w:cs="Arial" w:hint="eastAsia"/>
        <w:b/>
        <w:i/>
        <w:sz w:val="16"/>
        <w:szCs w:val="16"/>
      </w:rPr>
      <w:t xml:space="preserve"> </w:t>
    </w:r>
    <w:r w:rsidRPr="00A61ED0">
      <w:rPr>
        <w:rFonts w:ascii="Arial" w:hAnsi="Arial" w:cs="Arial"/>
        <w:b/>
        <w:i/>
        <w:sz w:val="16"/>
        <w:szCs w:val="16"/>
      </w:rPr>
      <w:t>201</w:t>
    </w:r>
    <w:r w:rsidR="003C2D38">
      <w:rPr>
        <w:rFonts w:ascii="Arial" w:hAnsi="Arial" w:cs="Arial" w:hint="eastAsia"/>
        <w:b/>
        <w:i/>
        <w:sz w:val="16"/>
        <w:szCs w:val="16"/>
      </w:rPr>
      <w:t>2</w:t>
    </w:r>
    <w:r w:rsidRPr="00A61ED0">
      <w:rPr>
        <w:rFonts w:ascii="Arial" w:hAnsi="Arial" w:cs="Arial"/>
        <w:b/>
        <w:i/>
        <w:sz w:val="16"/>
        <w:szCs w:val="16"/>
      </w:rPr>
      <w:tab/>
      <w:t xml:space="preserve">Page </w:t>
    </w:r>
    <w:r w:rsidR="001B304F" w:rsidRPr="00A61ED0">
      <w:rPr>
        <w:rFonts w:ascii="Arial" w:hAnsi="Arial" w:cs="Arial"/>
        <w:b/>
        <w:i/>
        <w:sz w:val="16"/>
        <w:szCs w:val="16"/>
      </w:rPr>
      <w:fldChar w:fldCharType="begin"/>
    </w:r>
    <w:r w:rsidRPr="00A61ED0">
      <w:rPr>
        <w:rFonts w:ascii="Arial" w:hAnsi="Arial" w:cs="Arial"/>
        <w:b/>
        <w:i/>
        <w:sz w:val="16"/>
        <w:szCs w:val="16"/>
      </w:rPr>
      <w:instrText xml:space="preserve"> PAGE  \* Arabic  \* MERGEFORMAT </w:instrText>
    </w:r>
    <w:r w:rsidR="001B304F" w:rsidRPr="00A61ED0">
      <w:rPr>
        <w:rFonts w:ascii="Arial" w:hAnsi="Arial" w:cs="Arial"/>
        <w:b/>
        <w:i/>
        <w:sz w:val="16"/>
        <w:szCs w:val="16"/>
      </w:rPr>
      <w:fldChar w:fldCharType="separate"/>
    </w:r>
    <w:r w:rsidR="000F110B">
      <w:rPr>
        <w:rFonts w:ascii="Arial" w:hAnsi="Arial" w:cs="Arial"/>
        <w:b/>
        <w:i/>
        <w:noProof/>
        <w:sz w:val="16"/>
        <w:szCs w:val="16"/>
      </w:rPr>
      <w:t>7</w:t>
    </w:r>
    <w:r w:rsidR="001B304F" w:rsidRPr="00A61ED0">
      <w:rPr>
        <w:rFonts w:ascii="Arial" w:hAnsi="Arial" w:cs="Arial"/>
        <w:b/>
        <w:i/>
        <w:sz w:val="16"/>
        <w:szCs w:val="16"/>
      </w:rPr>
      <w:fldChar w:fldCharType="end"/>
    </w:r>
    <w:r w:rsidRPr="00A61ED0">
      <w:rPr>
        <w:rFonts w:ascii="Arial" w:hAnsi="Arial" w:cs="Arial"/>
        <w:b/>
        <w:i/>
        <w:sz w:val="16"/>
        <w:szCs w:val="16"/>
      </w:rPr>
      <w:t xml:space="preserve"> of </w:t>
    </w:r>
    <w:r w:rsidR="005A475F">
      <w:fldChar w:fldCharType="begin"/>
    </w:r>
    <w:r w:rsidR="005A475F">
      <w:instrText xml:space="preserve"> NUMPAGES  \* Arabic  \* MERGEFORMAT </w:instrText>
    </w:r>
    <w:r w:rsidR="005A475F">
      <w:fldChar w:fldCharType="separate"/>
    </w:r>
    <w:r w:rsidR="000F110B" w:rsidRPr="000F110B">
      <w:rPr>
        <w:rFonts w:ascii="Arial" w:hAnsi="Arial" w:cs="Arial"/>
        <w:b/>
        <w:i/>
        <w:noProof/>
        <w:sz w:val="16"/>
        <w:szCs w:val="16"/>
      </w:rPr>
      <w:t>7</w:t>
    </w:r>
    <w:r w:rsidR="005A475F">
      <w:rPr>
        <w:rFonts w:ascii="Arial" w:hAnsi="Arial" w:cs="Arial"/>
        <w:b/>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75F" w:rsidRDefault="005A475F">
      <w:pPr>
        <w:rPr>
          <w:rFonts w:ascii="MS Mincho" w:hAnsi="Times New Roman"/>
          <w:szCs w:val="24"/>
        </w:rPr>
      </w:pPr>
      <w:r>
        <w:rPr>
          <w:rFonts w:ascii="MS Mincho" w:hAnsi="Times New Roman"/>
          <w:szCs w:val="24"/>
        </w:rPr>
        <w:separator/>
      </w:r>
    </w:p>
  </w:footnote>
  <w:footnote w:type="continuationSeparator" w:id="0">
    <w:p w:rsidR="005A475F" w:rsidRDefault="005A475F">
      <w:pPr>
        <w:rPr>
          <w:rFonts w:ascii="MS Mincho" w:hAnsi="Times New Roman"/>
          <w:szCs w:val="24"/>
        </w:rPr>
      </w:pPr>
      <w:r>
        <w:rPr>
          <w:rFonts w:ascii="MS Mincho" w:hAnsi="Times New Roman"/>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69C1553"/>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5"/>
  </w:num>
  <w:num w:numId="2">
    <w:abstractNumId w:val="1"/>
  </w:num>
  <w:num w:numId="3">
    <w:abstractNumId w:val="4"/>
  </w:num>
  <w:num w:numId="4">
    <w:abstractNumId w:val="7"/>
  </w:num>
  <w:num w:numId="5">
    <w:abstractNumId w:val="9"/>
  </w:num>
  <w:num w:numId="6">
    <w:abstractNumId w:val="10"/>
  </w:num>
  <w:num w:numId="7">
    <w:abstractNumId w:val="16"/>
  </w:num>
  <w:num w:numId="8">
    <w:abstractNumId w:val="14"/>
  </w:num>
  <w:num w:numId="9">
    <w:abstractNumId w:val="3"/>
  </w:num>
  <w:num w:numId="10">
    <w:abstractNumId w:val="13"/>
  </w:num>
  <w:num w:numId="11">
    <w:abstractNumId w:val="6"/>
  </w:num>
  <w:num w:numId="12">
    <w:abstractNumId w:val="12"/>
  </w:num>
  <w:num w:numId="13">
    <w:abstractNumId w:val="8"/>
  </w:num>
  <w:num w:numId="14">
    <w:abstractNumId w:val="5"/>
  </w:num>
  <w:num w:numId="15">
    <w:abstractNumId w:val="11"/>
  </w:num>
  <w:num w:numId="16">
    <w:abstractNumId w:val="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cumentProtection w:edit="forms" w:enforcement="1" w:cryptProviderType="rsaFull" w:cryptAlgorithmClass="hash" w:cryptAlgorithmType="typeAny" w:cryptAlgorithmSid="4" w:cryptSpinCount="100000" w:hash="2ol1hHCptSfJbOO8q/B4Iza7YQo=" w:salt="tfhrnMiP9ZDxcBABw34M4w=="/>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2D"/>
    <w:rsid w:val="000053A8"/>
    <w:rsid w:val="00024798"/>
    <w:rsid w:val="00045AE8"/>
    <w:rsid w:val="00093BB7"/>
    <w:rsid w:val="00095ED2"/>
    <w:rsid w:val="000B3B32"/>
    <w:rsid w:val="000F110B"/>
    <w:rsid w:val="00101299"/>
    <w:rsid w:val="00115E26"/>
    <w:rsid w:val="00150F2C"/>
    <w:rsid w:val="001723D5"/>
    <w:rsid w:val="001B304F"/>
    <w:rsid w:val="00200636"/>
    <w:rsid w:val="0020383C"/>
    <w:rsid w:val="00234070"/>
    <w:rsid w:val="0023670D"/>
    <w:rsid w:val="00256AE5"/>
    <w:rsid w:val="002B0D5E"/>
    <w:rsid w:val="002C1C8F"/>
    <w:rsid w:val="002F3B92"/>
    <w:rsid w:val="00334E23"/>
    <w:rsid w:val="0034101F"/>
    <w:rsid w:val="0034142E"/>
    <w:rsid w:val="0034382A"/>
    <w:rsid w:val="00356C3D"/>
    <w:rsid w:val="00373141"/>
    <w:rsid w:val="003763B5"/>
    <w:rsid w:val="003816AF"/>
    <w:rsid w:val="00383AB4"/>
    <w:rsid w:val="003A3FBA"/>
    <w:rsid w:val="003C2D38"/>
    <w:rsid w:val="003E44D0"/>
    <w:rsid w:val="003F4BEE"/>
    <w:rsid w:val="004017BA"/>
    <w:rsid w:val="004430E1"/>
    <w:rsid w:val="00450FD6"/>
    <w:rsid w:val="004522D5"/>
    <w:rsid w:val="004537FE"/>
    <w:rsid w:val="004804AA"/>
    <w:rsid w:val="004D4B03"/>
    <w:rsid w:val="004F7216"/>
    <w:rsid w:val="004F7401"/>
    <w:rsid w:val="004F7713"/>
    <w:rsid w:val="00511747"/>
    <w:rsid w:val="00515435"/>
    <w:rsid w:val="0051601C"/>
    <w:rsid w:val="00516779"/>
    <w:rsid w:val="00571FD8"/>
    <w:rsid w:val="00591181"/>
    <w:rsid w:val="005A4496"/>
    <w:rsid w:val="005A475F"/>
    <w:rsid w:val="005D4D2D"/>
    <w:rsid w:val="005E35C0"/>
    <w:rsid w:val="005F4406"/>
    <w:rsid w:val="006362E5"/>
    <w:rsid w:val="00680B9C"/>
    <w:rsid w:val="00684A96"/>
    <w:rsid w:val="00687349"/>
    <w:rsid w:val="006B7D4B"/>
    <w:rsid w:val="006C257A"/>
    <w:rsid w:val="006C300C"/>
    <w:rsid w:val="006D02A9"/>
    <w:rsid w:val="006D5EFF"/>
    <w:rsid w:val="006E4099"/>
    <w:rsid w:val="006E4B29"/>
    <w:rsid w:val="007250D6"/>
    <w:rsid w:val="00734717"/>
    <w:rsid w:val="0074249F"/>
    <w:rsid w:val="00780655"/>
    <w:rsid w:val="007A6E0C"/>
    <w:rsid w:val="007B19F8"/>
    <w:rsid w:val="007E4EC2"/>
    <w:rsid w:val="007E6323"/>
    <w:rsid w:val="007E6E87"/>
    <w:rsid w:val="008276C4"/>
    <w:rsid w:val="00853A20"/>
    <w:rsid w:val="00862236"/>
    <w:rsid w:val="008A31E2"/>
    <w:rsid w:val="008B0840"/>
    <w:rsid w:val="008B190E"/>
    <w:rsid w:val="008B71F8"/>
    <w:rsid w:val="008D08EA"/>
    <w:rsid w:val="00906593"/>
    <w:rsid w:val="00907529"/>
    <w:rsid w:val="00914DB4"/>
    <w:rsid w:val="00921B83"/>
    <w:rsid w:val="00936106"/>
    <w:rsid w:val="009443B8"/>
    <w:rsid w:val="00945D18"/>
    <w:rsid w:val="009545B9"/>
    <w:rsid w:val="009A63A1"/>
    <w:rsid w:val="009C5EF6"/>
    <w:rsid w:val="009F5546"/>
    <w:rsid w:val="00A01AA1"/>
    <w:rsid w:val="00A0201F"/>
    <w:rsid w:val="00A05BBC"/>
    <w:rsid w:val="00A93DA7"/>
    <w:rsid w:val="00AA153B"/>
    <w:rsid w:val="00AC4ACD"/>
    <w:rsid w:val="00AE7E87"/>
    <w:rsid w:val="00AF7EAE"/>
    <w:rsid w:val="00B148A5"/>
    <w:rsid w:val="00B2178C"/>
    <w:rsid w:val="00B24163"/>
    <w:rsid w:val="00B32866"/>
    <w:rsid w:val="00B370C3"/>
    <w:rsid w:val="00B46738"/>
    <w:rsid w:val="00B65BB1"/>
    <w:rsid w:val="00B85E78"/>
    <w:rsid w:val="00B8630B"/>
    <w:rsid w:val="00B96990"/>
    <w:rsid w:val="00BC3309"/>
    <w:rsid w:val="00BC74FB"/>
    <w:rsid w:val="00BD197A"/>
    <w:rsid w:val="00BE4BEF"/>
    <w:rsid w:val="00BF0698"/>
    <w:rsid w:val="00C02F76"/>
    <w:rsid w:val="00C14C0F"/>
    <w:rsid w:val="00C32E07"/>
    <w:rsid w:val="00C56B6B"/>
    <w:rsid w:val="00C63000"/>
    <w:rsid w:val="00C633A5"/>
    <w:rsid w:val="00C9011E"/>
    <w:rsid w:val="00CA6C0A"/>
    <w:rsid w:val="00CB67EF"/>
    <w:rsid w:val="00CC45B1"/>
    <w:rsid w:val="00CC4C7F"/>
    <w:rsid w:val="00CD7AF4"/>
    <w:rsid w:val="00CE0A61"/>
    <w:rsid w:val="00D12DF4"/>
    <w:rsid w:val="00D447FB"/>
    <w:rsid w:val="00D50BD2"/>
    <w:rsid w:val="00D83C51"/>
    <w:rsid w:val="00D94F5E"/>
    <w:rsid w:val="00DD4753"/>
    <w:rsid w:val="00DF4D2A"/>
    <w:rsid w:val="00E1051C"/>
    <w:rsid w:val="00E3372C"/>
    <w:rsid w:val="00E529EC"/>
    <w:rsid w:val="00E56CBF"/>
    <w:rsid w:val="00E63745"/>
    <w:rsid w:val="00E843A9"/>
    <w:rsid w:val="00F05CBF"/>
    <w:rsid w:val="00F44A34"/>
    <w:rsid w:val="00F93A5B"/>
    <w:rsid w:val="00FA1222"/>
    <w:rsid w:val="00FB10A1"/>
    <w:rsid w:val="00FB4D6D"/>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8483</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Alexandra Myles (Inviso)</cp:lastModifiedBy>
  <cp:revision>2</cp:revision>
  <cp:lastPrinted>2011-01-11T18:32:00Z</cp:lastPrinted>
  <dcterms:created xsi:type="dcterms:W3CDTF">2012-08-29T16:06:00Z</dcterms:created>
  <dcterms:modified xsi:type="dcterms:W3CDTF">2012-08-29T16:06:00Z</dcterms:modified>
</cp:coreProperties>
</file>