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1EE8F36" w14:textId="0D3DD038" w:rsidR="00E20EB7" w:rsidRDefault="00484384"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7B3D44F5" wp14:editId="1C76329C">
                <wp:simplePos x="0" y="0"/>
                <wp:positionH relativeFrom="column">
                  <wp:posOffset>-628650</wp:posOffset>
                </wp:positionH>
                <wp:positionV relativeFrom="page">
                  <wp:posOffset>-38100</wp:posOffset>
                </wp:positionV>
                <wp:extent cx="8039100" cy="20002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8039100" cy="20002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11D4B3" w14:textId="77777777" w:rsidR="009203BA" w:rsidRPr="002173D0" w:rsidRDefault="009203BA" w:rsidP="009203BA">
                            <w:pPr>
                              <w:pStyle w:val="Title"/>
                              <w:ind w:right="1030"/>
                              <w:rPr>
                                <w:rFonts w:cs="Segoe Sans Display"/>
                                <w:szCs w:val="52"/>
                              </w:rPr>
                            </w:pPr>
                            <w:bookmarkStart w:id="0" w:name="_Toc188973793"/>
                            <w:bookmarkStart w:id="1" w:name="_Toc187414617"/>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Майкрософт</w:t>
                            </w:r>
                            <w:bookmarkEnd w:id="0"/>
                          </w:p>
                          <w:bookmarkEnd w:id="1"/>
                          <w:p w14:paraId="7FC2D66E" w14:textId="7512DF6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44F5" id="Rectangle 2" o:spid="_x0000_s1026" style="position:absolute;margin-left:-49.5pt;margin-top:-3pt;width:633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" fillcolor="#2a446f" strokecolor="#09101d [484]" strokeweight="1pt">
                <v:textbox inset="43.2pt,1in">
                  <w:txbxContent>
                    <w:p w14:paraId="7011D4B3" w14:textId="77777777" w:rsidR="009203BA" w:rsidRPr="002173D0" w:rsidRDefault="009203BA" w:rsidP="009203BA">
                      <w:pPr>
                        <w:pStyle w:val="Title"/>
                        <w:ind w:right="1030"/>
                        <w:rPr>
                          <w:rFonts w:cs="Segoe Sans Display"/>
                          <w:szCs w:val="52"/>
                        </w:rPr>
                      </w:pPr>
                      <w:bookmarkStart w:id="2" w:name="_Toc187414617"/>
                      <w:bookmarkStart w:id="3" w:name="_Toc188973793"/>
                      <w:proofErr w:type="spellStart"/>
                      <w:r>
                        <w:rPr>
                          <w:rFonts w:cs="Segoe Sans Display"/>
                          <w:szCs w:val="52"/>
                        </w:rPr>
                        <w:t>Доповнення</w:t>
                      </w:r>
                      <w:proofErr w:type="spellEnd"/>
                      <w:r>
                        <w:rPr>
                          <w:rFonts w:cs="Segoe Sans Display"/>
                          <w:szCs w:val="52"/>
                        </w:rPr>
                        <w:t xml:space="preserve"> </w:t>
                      </w:r>
                      <w:proofErr w:type="spellStart"/>
                      <w:r>
                        <w:rPr>
                          <w:rFonts w:cs="Segoe Sans Display"/>
                          <w:szCs w:val="52"/>
                        </w:rPr>
                        <w:t>про</w:t>
                      </w:r>
                      <w:proofErr w:type="spellEnd"/>
                      <w:r>
                        <w:rPr>
                          <w:rFonts w:cs="Segoe Sans Display"/>
                          <w:szCs w:val="52"/>
                        </w:rPr>
                        <w:t xml:space="preserve"> </w:t>
                      </w:r>
                      <w:proofErr w:type="spellStart"/>
                      <w:r>
                        <w:rPr>
                          <w:rFonts w:cs="Segoe Sans Display"/>
                          <w:szCs w:val="52"/>
                        </w:rPr>
                        <w:t>захист</w:t>
                      </w:r>
                      <w:proofErr w:type="spellEnd"/>
                      <w:r>
                        <w:rPr>
                          <w:rFonts w:cs="Segoe Sans Display"/>
                          <w:szCs w:val="52"/>
                        </w:rPr>
                        <w:t xml:space="preserve"> </w:t>
                      </w:r>
                      <w:proofErr w:type="spellStart"/>
                      <w:r>
                        <w:rPr>
                          <w:rFonts w:cs="Segoe Sans Display"/>
                          <w:szCs w:val="52"/>
                        </w:rPr>
                        <w:t>даних</w:t>
                      </w:r>
                      <w:proofErr w:type="spellEnd"/>
                      <w:r>
                        <w:rPr>
                          <w:rFonts w:cs="Segoe Sans Display"/>
                          <w:szCs w:val="52"/>
                        </w:rPr>
                        <w:t xml:space="preserve"> </w:t>
                      </w:r>
                      <w:proofErr w:type="spellStart"/>
                      <w:r>
                        <w:rPr>
                          <w:rFonts w:cs="Segoe Sans Display"/>
                          <w:szCs w:val="52"/>
                        </w:rPr>
                        <w:t>щодо</w:t>
                      </w:r>
                      <w:proofErr w:type="spellEnd"/>
                      <w:r>
                        <w:rPr>
                          <w:rFonts w:cs="Segoe Sans Display"/>
                          <w:szCs w:val="52"/>
                        </w:rPr>
                        <w:t xml:space="preserve"> </w:t>
                      </w:r>
                      <w:proofErr w:type="spellStart"/>
                      <w:r>
                        <w:rPr>
                          <w:rFonts w:cs="Segoe Sans Display"/>
                          <w:szCs w:val="52"/>
                        </w:rPr>
                        <w:t>продуктів</w:t>
                      </w:r>
                      <w:proofErr w:type="spellEnd"/>
                      <w:r>
                        <w:rPr>
                          <w:rFonts w:cs="Segoe Sans Display"/>
                          <w:szCs w:val="52"/>
                        </w:rPr>
                        <w:t xml:space="preserve"> і </w:t>
                      </w:r>
                      <w:proofErr w:type="spellStart"/>
                      <w:r>
                        <w:rPr>
                          <w:rFonts w:cs="Segoe Sans Display"/>
                          <w:szCs w:val="52"/>
                        </w:rPr>
                        <w:t>послуг</w:t>
                      </w:r>
                      <w:proofErr w:type="spellEnd"/>
                      <w:r>
                        <w:rPr>
                          <w:rFonts w:cs="Segoe Sans Display"/>
                          <w:szCs w:val="52"/>
                        </w:rPr>
                        <w:t xml:space="preserve"> </w:t>
                      </w:r>
                      <w:proofErr w:type="spellStart"/>
                      <w:r>
                        <w:rPr>
                          <w:rFonts w:cs="Segoe Sans Display"/>
                          <w:szCs w:val="52"/>
                        </w:rPr>
                        <w:t>Майкрософт</w:t>
                      </w:r>
                      <w:bookmarkEnd w:id="3"/>
                      <w:proofErr w:type="spellEnd"/>
                    </w:p>
                    <w:bookmarkEnd w:id="2"/>
                    <w:p w14:paraId="7FC2D66E" w14:textId="7512DF6A" w:rsidR="008F11BF" w:rsidRDefault="00BF3E24" w:rsidP="008F11BF">
                      <w:pPr>
                        <w:pStyle w:val="Title"/>
                      </w:pPr>
                      <w:r>
                        <w:t xml:space="preserve"> </w:t>
                      </w:r>
                    </w:p>
                  </w:txbxContent>
                </v:textbox>
                <w10:wrap type="topAndBottom" anchory="page"/>
              </v:rect>
            </w:pict>
          </mc:Fallback>
        </mc:AlternateContent>
      </w:r>
      <w:proofErr w:type="spellStart"/>
      <w:r w:rsidR="009203BA">
        <w:rPr>
          <w:rFonts w:cs="Segoe Sans Text"/>
          <w:szCs w:val="24"/>
        </w:rPr>
        <w:t>Останнє</w:t>
      </w:r>
      <w:proofErr w:type="spellEnd"/>
      <w:r w:rsidR="009203BA">
        <w:rPr>
          <w:rFonts w:cs="Segoe Sans Text"/>
          <w:szCs w:val="24"/>
        </w:rPr>
        <w:t xml:space="preserve"> </w:t>
      </w:r>
      <w:proofErr w:type="spellStart"/>
      <w:r w:rsidR="009203BA">
        <w:rPr>
          <w:rFonts w:cs="Segoe Sans Text"/>
          <w:szCs w:val="24"/>
        </w:rPr>
        <w:t>оновлення</w:t>
      </w:r>
      <w:proofErr w:type="spellEnd"/>
      <w:r w:rsidR="009203BA">
        <w:rPr>
          <w:rFonts w:cs="Segoe Sans Text"/>
          <w:szCs w:val="24"/>
        </w:rPr>
        <w:t>: 1</w:t>
      </w:r>
      <w:r w:rsidR="00495E6C">
        <w:rPr>
          <w:rFonts w:cs="Segoe Sans Text"/>
          <w:szCs w:val="24"/>
        </w:rPr>
        <w:t>8</w:t>
      </w:r>
      <w:r w:rsidR="009203BA">
        <w:rPr>
          <w:rFonts w:cs="Segoe Sans Text"/>
          <w:szCs w:val="24"/>
        </w:rPr>
        <w:t xml:space="preserve"> </w:t>
      </w:r>
      <w:proofErr w:type="spellStart"/>
      <w:r w:rsidR="009203BA">
        <w:rPr>
          <w:rFonts w:cs="Segoe Sans Text"/>
          <w:szCs w:val="24"/>
        </w:rPr>
        <w:t>лютого</w:t>
      </w:r>
      <w:proofErr w:type="spellEnd"/>
      <w:r w:rsidR="009203BA">
        <w:rPr>
          <w:rFonts w:cs="Segoe Sans Text"/>
          <w:szCs w:val="24"/>
        </w:rPr>
        <w:t xml:space="preserve"> 2025 р.</w:t>
      </w:r>
      <w:r w:rsidR="008F11BF">
        <w:rPr>
          <w:noProof/>
        </w:rPr>
        <w:drawing>
          <wp:anchor distT="0" distB="0" distL="114300" distR="114300" simplePos="0" relativeHeight="251660288" behindDoc="0" locked="0" layoutInCell="1" allowOverlap="1" wp14:anchorId="19404F1F" wp14:editId="53281E78">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7F8BDF1" w14:textId="77777777" w:rsidR="005D05BB" w:rsidRPr="00A05345" w:rsidRDefault="005D05BB" w:rsidP="00E20EB7">
          <w:pPr>
            <w:pStyle w:val="TOCHeading"/>
          </w:pPr>
          <w:r w:rsidRPr="00A05345">
            <w:t>Contents</w:t>
          </w:r>
          <w:r w:rsidR="00BF3E24">
            <w:t xml:space="preserve"> </w:t>
          </w:r>
        </w:p>
        <w:p w14:paraId="6C1C83CB" w14:textId="78A437B0" w:rsidR="00484384" w:rsidRDefault="00484384">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973793" w:history="1">
            <w:r w:rsidRPr="00C30225">
              <w:rPr>
                <w:rStyle w:val="Hyperlink"/>
                <w:rFonts w:cs="Segoe Sans Display"/>
              </w:rPr>
              <w:t>Доповнення про захист даних щодо продуктів і послуг Майкрософт</w:t>
            </w:r>
            <w:r>
              <w:rPr>
                <w:webHidden/>
              </w:rPr>
              <w:tab/>
            </w:r>
            <w:r>
              <w:rPr>
                <w:webHidden/>
              </w:rPr>
              <w:fldChar w:fldCharType="begin"/>
            </w:r>
            <w:r>
              <w:rPr>
                <w:webHidden/>
              </w:rPr>
              <w:instrText xml:space="preserve"> PAGEREF _Toc188973793 \h </w:instrText>
            </w:r>
            <w:r>
              <w:rPr>
                <w:webHidden/>
              </w:rPr>
            </w:r>
            <w:r>
              <w:rPr>
                <w:webHidden/>
              </w:rPr>
              <w:fldChar w:fldCharType="separate"/>
            </w:r>
            <w:r>
              <w:rPr>
                <w:webHidden/>
              </w:rPr>
              <w:t>1</w:t>
            </w:r>
            <w:r>
              <w:rPr>
                <w:webHidden/>
              </w:rPr>
              <w:fldChar w:fldCharType="end"/>
            </w:r>
          </w:hyperlink>
        </w:p>
        <w:p w14:paraId="1CF8E6C7" w14:textId="394FCE1E" w:rsidR="00484384" w:rsidRDefault="00484384">
          <w:pPr>
            <w:pStyle w:val="TOC1"/>
            <w:rPr>
              <w:rFonts w:asciiTheme="minorHAnsi" w:eastAsiaTheme="minorEastAsia" w:hAnsiTheme="minorHAnsi"/>
              <w:color w:val="auto"/>
              <w:kern w:val="2"/>
              <w:szCs w:val="24"/>
              <w14:ligatures w14:val="standardContextual"/>
            </w:rPr>
          </w:pPr>
          <w:hyperlink w:anchor="_Toc188973794" w:history="1">
            <w:r w:rsidRPr="00C30225">
              <w:rPr>
                <w:rStyle w:val="Hyperlink"/>
              </w:rPr>
              <w:t>Вступ</w:t>
            </w:r>
            <w:r>
              <w:rPr>
                <w:webHidden/>
              </w:rPr>
              <w:tab/>
            </w:r>
            <w:r>
              <w:rPr>
                <w:webHidden/>
              </w:rPr>
              <w:fldChar w:fldCharType="begin"/>
            </w:r>
            <w:r>
              <w:rPr>
                <w:webHidden/>
              </w:rPr>
              <w:instrText xml:space="preserve"> PAGEREF _Toc188973794 \h </w:instrText>
            </w:r>
            <w:r>
              <w:rPr>
                <w:webHidden/>
              </w:rPr>
            </w:r>
            <w:r>
              <w:rPr>
                <w:webHidden/>
              </w:rPr>
              <w:fldChar w:fldCharType="separate"/>
            </w:r>
            <w:r>
              <w:rPr>
                <w:webHidden/>
              </w:rPr>
              <w:t>2</w:t>
            </w:r>
            <w:r>
              <w:rPr>
                <w:webHidden/>
              </w:rPr>
              <w:fldChar w:fldCharType="end"/>
            </w:r>
          </w:hyperlink>
        </w:p>
        <w:p w14:paraId="13BA26A7" w14:textId="513A026D" w:rsidR="00484384" w:rsidRDefault="00484384">
          <w:pPr>
            <w:pStyle w:val="TOC2"/>
            <w:rPr>
              <w:rFonts w:asciiTheme="minorHAnsi" w:eastAsiaTheme="minorEastAsia" w:hAnsiTheme="minorHAnsi"/>
              <w:noProof/>
              <w:color w:val="auto"/>
              <w:kern w:val="2"/>
              <w:szCs w:val="24"/>
              <w14:ligatures w14:val="standardContextual"/>
            </w:rPr>
          </w:pPr>
          <w:hyperlink w:anchor="_Toc188973795" w:history="1">
            <w:r w:rsidRPr="00C30225">
              <w:rPr>
                <w:rStyle w:val="Hyperlink"/>
                <w:noProof/>
              </w:rPr>
              <w:t>Належні до застосування Умови й оновлення DPA</w:t>
            </w:r>
            <w:r>
              <w:rPr>
                <w:noProof/>
                <w:webHidden/>
              </w:rPr>
              <w:tab/>
            </w:r>
            <w:r>
              <w:rPr>
                <w:noProof/>
                <w:webHidden/>
              </w:rPr>
              <w:fldChar w:fldCharType="begin"/>
            </w:r>
            <w:r>
              <w:rPr>
                <w:noProof/>
                <w:webHidden/>
              </w:rPr>
              <w:instrText xml:space="preserve"> PAGEREF _Toc188973795 \h </w:instrText>
            </w:r>
            <w:r>
              <w:rPr>
                <w:noProof/>
                <w:webHidden/>
              </w:rPr>
            </w:r>
            <w:r>
              <w:rPr>
                <w:noProof/>
                <w:webHidden/>
              </w:rPr>
              <w:fldChar w:fldCharType="separate"/>
            </w:r>
            <w:r>
              <w:rPr>
                <w:noProof/>
                <w:webHidden/>
              </w:rPr>
              <w:t>3</w:t>
            </w:r>
            <w:r>
              <w:rPr>
                <w:noProof/>
                <w:webHidden/>
              </w:rPr>
              <w:fldChar w:fldCharType="end"/>
            </w:r>
          </w:hyperlink>
        </w:p>
        <w:p w14:paraId="67699DA5" w14:textId="612A8B8E" w:rsidR="00484384" w:rsidRDefault="00484384">
          <w:pPr>
            <w:pStyle w:val="TOC2"/>
            <w:rPr>
              <w:rFonts w:asciiTheme="minorHAnsi" w:eastAsiaTheme="minorEastAsia" w:hAnsiTheme="minorHAnsi"/>
              <w:noProof/>
              <w:color w:val="auto"/>
              <w:kern w:val="2"/>
              <w:szCs w:val="24"/>
              <w14:ligatures w14:val="standardContextual"/>
            </w:rPr>
          </w:pPr>
          <w:hyperlink w:anchor="_Toc188973796" w:history="1">
            <w:r w:rsidRPr="00C30225">
              <w:rPr>
                <w:rStyle w:val="Hyperlink"/>
                <w:noProof/>
              </w:rPr>
              <w:t>Електронні повідомлення</w:t>
            </w:r>
            <w:r>
              <w:rPr>
                <w:noProof/>
                <w:webHidden/>
              </w:rPr>
              <w:tab/>
            </w:r>
            <w:r>
              <w:rPr>
                <w:noProof/>
                <w:webHidden/>
              </w:rPr>
              <w:fldChar w:fldCharType="begin"/>
            </w:r>
            <w:r>
              <w:rPr>
                <w:noProof/>
                <w:webHidden/>
              </w:rPr>
              <w:instrText xml:space="preserve"> PAGEREF _Toc188973796 \h </w:instrText>
            </w:r>
            <w:r>
              <w:rPr>
                <w:noProof/>
                <w:webHidden/>
              </w:rPr>
            </w:r>
            <w:r>
              <w:rPr>
                <w:noProof/>
                <w:webHidden/>
              </w:rPr>
              <w:fldChar w:fldCharType="separate"/>
            </w:r>
            <w:r>
              <w:rPr>
                <w:noProof/>
                <w:webHidden/>
              </w:rPr>
              <w:t>4</w:t>
            </w:r>
            <w:r>
              <w:rPr>
                <w:noProof/>
                <w:webHidden/>
              </w:rPr>
              <w:fldChar w:fldCharType="end"/>
            </w:r>
          </w:hyperlink>
        </w:p>
        <w:p w14:paraId="59D1BFFF" w14:textId="1C786B18" w:rsidR="00484384" w:rsidRDefault="00484384">
          <w:pPr>
            <w:pStyle w:val="TOC2"/>
            <w:rPr>
              <w:rFonts w:asciiTheme="minorHAnsi" w:eastAsiaTheme="minorEastAsia" w:hAnsiTheme="minorHAnsi"/>
              <w:noProof/>
              <w:color w:val="auto"/>
              <w:kern w:val="2"/>
              <w:szCs w:val="24"/>
              <w14:ligatures w14:val="standardContextual"/>
            </w:rPr>
          </w:pPr>
          <w:hyperlink w:anchor="_Toc188973797" w:history="1">
            <w:r w:rsidRPr="00C30225">
              <w:rPr>
                <w:rStyle w:val="Hyperlink"/>
                <w:noProof/>
              </w:rPr>
              <w:t>Попередні версії</w:t>
            </w:r>
            <w:r>
              <w:rPr>
                <w:noProof/>
                <w:webHidden/>
              </w:rPr>
              <w:tab/>
            </w:r>
            <w:r>
              <w:rPr>
                <w:noProof/>
                <w:webHidden/>
              </w:rPr>
              <w:fldChar w:fldCharType="begin"/>
            </w:r>
            <w:r>
              <w:rPr>
                <w:noProof/>
                <w:webHidden/>
              </w:rPr>
              <w:instrText xml:space="preserve"> PAGEREF _Toc188973797 \h </w:instrText>
            </w:r>
            <w:r>
              <w:rPr>
                <w:noProof/>
                <w:webHidden/>
              </w:rPr>
            </w:r>
            <w:r>
              <w:rPr>
                <w:noProof/>
                <w:webHidden/>
              </w:rPr>
              <w:fldChar w:fldCharType="separate"/>
            </w:r>
            <w:r>
              <w:rPr>
                <w:noProof/>
                <w:webHidden/>
              </w:rPr>
              <w:t>4</w:t>
            </w:r>
            <w:r>
              <w:rPr>
                <w:noProof/>
                <w:webHidden/>
              </w:rPr>
              <w:fldChar w:fldCharType="end"/>
            </w:r>
          </w:hyperlink>
        </w:p>
        <w:p w14:paraId="5EBF798B" w14:textId="5B324C1C" w:rsidR="00484384" w:rsidRDefault="00484384">
          <w:pPr>
            <w:pStyle w:val="TOC1"/>
            <w:rPr>
              <w:rFonts w:asciiTheme="minorHAnsi" w:eastAsiaTheme="minorEastAsia" w:hAnsiTheme="minorHAnsi"/>
              <w:color w:val="auto"/>
              <w:kern w:val="2"/>
              <w:szCs w:val="24"/>
              <w14:ligatures w14:val="standardContextual"/>
            </w:rPr>
          </w:pPr>
          <w:hyperlink w:anchor="_Toc188973798" w:history="1">
            <w:r w:rsidRPr="00C30225">
              <w:rPr>
                <w:rStyle w:val="Hyperlink"/>
              </w:rPr>
              <w:t>Визначення</w:t>
            </w:r>
            <w:r>
              <w:rPr>
                <w:webHidden/>
              </w:rPr>
              <w:tab/>
            </w:r>
            <w:r>
              <w:rPr>
                <w:webHidden/>
              </w:rPr>
              <w:fldChar w:fldCharType="begin"/>
            </w:r>
            <w:r>
              <w:rPr>
                <w:webHidden/>
              </w:rPr>
              <w:instrText xml:space="preserve"> PAGEREF _Toc188973798 \h </w:instrText>
            </w:r>
            <w:r>
              <w:rPr>
                <w:webHidden/>
              </w:rPr>
            </w:r>
            <w:r>
              <w:rPr>
                <w:webHidden/>
              </w:rPr>
              <w:fldChar w:fldCharType="separate"/>
            </w:r>
            <w:r>
              <w:rPr>
                <w:webHidden/>
              </w:rPr>
              <w:t>4</w:t>
            </w:r>
            <w:r>
              <w:rPr>
                <w:webHidden/>
              </w:rPr>
              <w:fldChar w:fldCharType="end"/>
            </w:r>
          </w:hyperlink>
        </w:p>
        <w:p w14:paraId="72A6B684" w14:textId="6BFF01ED" w:rsidR="00484384" w:rsidRDefault="00484384">
          <w:pPr>
            <w:pStyle w:val="TOC1"/>
            <w:rPr>
              <w:rFonts w:asciiTheme="minorHAnsi" w:eastAsiaTheme="minorEastAsia" w:hAnsiTheme="minorHAnsi"/>
              <w:color w:val="auto"/>
              <w:kern w:val="2"/>
              <w:szCs w:val="24"/>
              <w14:ligatures w14:val="standardContextual"/>
            </w:rPr>
          </w:pPr>
          <w:hyperlink w:anchor="_Toc188973799" w:history="1">
            <w:r w:rsidRPr="00C30225">
              <w:rPr>
                <w:rStyle w:val="Hyperlink"/>
              </w:rPr>
              <w:t>Загальні умови</w:t>
            </w:r>
            <w:r>
              <w:rPr>
                <w:webHidden/>
              </w:rPr>
              <w:tab/>
            </w:r>
            <w:r>
              <w:rPr>
                <w:webHidden/>
              </w:rPr>
              <w:fldChar w:fldCharType="begin"/>
            </w:r>
            <w:r>
              <w:rPr>
                <w:webHidden/>
              </w:rPr>
              <w:instrText xml:space="preserve"> PAGEREF _Toc188973799 \h </w:instrText>
            </w:r>
            <w:r>
              <w:rPr>
                <w:webHidden/>
              </w:rPr>
            </w:r>
            <w:r>
              <w:rPr>
                <w:webHidden/>
              </w:rPr>
              <w:fldChar w:fldCharType="separate"/>
            </w:r>
            <w:r>
              <w:rPr>
                <w:webHidden/>
              </w:rPr>
              <w:t>7</w:t>
            </w:r>
            <w:r>
              <w:rPr>
                <w:webHidden/>
              </w:rPr>
              <w:fldChar w:fldCharType="end"/>
            </w:r>
          </w:hyperlink>
        </w:p>
        <w:p w14:paraId="00B4CAD0" w14:textId="7291C27B" w:rsidR="00484384" w:rsidRDefault="00484384">
          <w:pPr>
            <w:pStyle w:val="TOC2"/>
            <w:rPr>
              <w:rFonts w:asciiTheme="minorHAnsi" w:eastAsiaTheme="minorEastAsia" w:hAnsiTheme="minorHAnsi"/>
              <w:noProof/>
              <w:color w:val="auto"/>
              <w:kern w:val="2"/>
              <w:szCs w:val="24"/>
              <w14:ligatures w14:val="standardContextual"/>
            </w:rPr>
          </w:pPr>
          <w:hyperlink w:anchor="_Toc188973800" w:history="1">
            <w:r w:rsidRPr="00C30225">
              <w:rPr>
                <w:rStyle w:val="Hyperlink"/>
                <w:noProof/>
              </w:rPr>
              <w:t>Відповідність законам</w:t>
            </w:r>
            <w:r>
              <w:rPr>
                <w:noProof/>
                <w:webHidden/>
              </w:rPr>
              <w:tab/>
            </w:r>
            <w:r>
              <w:rPr>
                <w:noProof/>
                <w:webHidden/>
              </w:rPr>
              <w:fldChar w:fldCharType="begin"/>
            </w:r>
            <w:r>
              <w:rPr>
                <w:noProof/>
                <w:webHidden/>
              </w:rPr>
              <w:instrText xml:space="preserve"> PAGEREF _Toc188973800 \h </w:instrText>
            </w:r>
            <w:r>
              <w:rPr>
                <w:noProof/>
                <w:webHidden/>
              </w:rPr>
            </w:r>
            <w:r>
              <w:rPr>
                <w:noProof/>
                <w:webHidden/>
              </w:rPr>
              <w:fldChar w:fldCharType="separate"/>
            </w:r>
            <w:r>
              <w:rPr>
                <w:noProof/>
                <w:webHidden/>
              </w:rPr>
              <w:t>7</w:t>
            </w:r>
            <w:r>
              <w:rPr>
                <w:noProof/>
                <w:webHidden/>
              </w:rPr>
              <w:fldChar w:fldCharType="end"/>
            </w:r>
          </w:hyperlink>
        </w:p>
        <w:p w14:paraId="32D52D8F" w14:textId="7023F555" w:rsidR="00484384" w:rsidRDefault="00484384">
          <w:pPr>
            <w:pStyle w:val="TOC1"/>
            <w:rPr>
              <w:rFonts w:asciiTheme="minorHAnsi" w:eastAsiaTheme="minorEastAsia" w:hAnsiTheme="minorHAnsi"/>
              <w:color w:val="auto"/>
              <w:kern w:val="2"/>
              <w:szCs w:val="24"/>
              <w14:ligatures w14:val="standardContextual"/>
            </w:rPr>
          </w:pPr>
          <w:hyperlink w:anchor="_Toc188973801" w:history="1">
            <w:r w:rsidRPr="00C30225">
              <w:rPr>
                <w:rStyle w:val="Hyperlink"/>
              </w:rPr>
              <w:t>Умови захисту даних</w:t>
            </w:r>
            <w:r>
              <w:rPr>
                <w:webHidden/>
              </w:rPr>
              <w:tab/>
            </w:r>
            <w:r>
              <w:rPr>
                <w:webHidden/>
              </w:rPr>
              <w:fldChar w:fldCharType="begin"/>
            </w:r>
            <w:r>
              <w:rPr>
                <w:webHidden/>
              </w:rPr>
              <w:instrText xml:space="preserve"> PAGEREF _Toc188973801 \h </w:instrText>
            </w:r>
            <w:r>
              <w:rPr>
                <w:webHidden/>
              </w:rPr>
            </w:r>
            <w:r>
              <w:rPr>
                <w:webHidden/>
              </w:rPr>
              <w:fldChar w:fldCharType="separate"/>
            </w:r>
            <w:r>
              <w:rPr>
                <w:webHidden/>
              </w:rPr>
              <w:t>7</w:t>
            </w:r>
            <w:r>
              <w:rPr>
                <w:webHidden/>
              </w:rPr>
              <w:fldChar w:fldCharType="end"/>
            </w:r>
          </w:hyperlink>
        </w:p>
        <w:p w14:paraId="37418FEE" w14:textId="2EDFE414" w:rsidR="00484384" w:rsidRDefault="00484384">
          <w:pPr>
            <w:pStyle w:val="TOC2"/>
            <w:rPr>
              <w:rFonts w:asciiTheme="minorHAnsi" w:eastAsiaTheme="minorEastAsia" w:hAnsiTheme="minorHAnsi"/>
              <w:noProof/>
              <w:color w:val="auto"/>
              <w:kern w:val="2"/>
              <w:szCs w:val="24"/>
              <w14:ligatures w14:val="standardContextual"/>
            </w:rPr>
          </w:pPr>
          <w:hyperlink w:anchor="_Toc188973802" w:history="1">
            <w:r w:rsidRPr="00C30225">
              <w:rPr>
                <w:rStyle w:val="Hyperlink"/>
                <w:noProof/>
              </w:rPr>
              <w:t>Сфера застосування</w:t>
            </w:r>
            <w:r>
              <w:rPr>
                <w:noProof/>
                <w:webHidden/>
              </w:rPr>
              <w:tab/>
            </w:r>
            <w:r>
              <w:rPr>
                <w:noProof/>
                <w:webHidden/>
              </w:rPr>
              <w:fldChar w:fldCharType="begin"/>
            </w:r>
            <w:r>
              <w:rPr>
                <w:noProof/>
                <w:webHidden/>
              </w:rPr>
              <w:instrText xml:space="preserve"> PAGEREF _Toc188973802 \h </w:instrText>
            </w:r>
            <w:r>
              <w:rPr>
                <w:noProof/>
                <w:webHidden/>
              </w:rPr>
            </w:r>
            <w:r>
              <w:rPr>
                <w:noProof/>
                <w:webHidden/>
              </w:rPr>
              <w:fldChar w:fldCharType="separate"/>
            </w:r>
            <w:r>
              <w:rPr>
                <w:noProof/>
                <w:webHidden/>
              </w:rPr>
              <w:t>8</w:t>
            </w:r>
            <w:r>
              <w:rPr>
                <w:noProof/>
                <w:webHidden/>
              </w:rPr>
              <w:fldChar w:fldCharType="end"/>
            </w:r>
          </w:hyperlink>
        </w:p>
        <w:p w14:paraId="693B7FA7" w14:textId="6DB32042" w:rsidR="00484384" w:rsidRDefault="00484384">
          <w:pPr>
            <w:pStyle w:val="TOC2"/>
            <w:rPr>
              <w:rFonts w:asciiTheme="minorHAnsi" w:eastAsiaTheme="minorEastAsia" w:hAnsiTheme="minorHAnsi"/>
              <w:noProof/>
              <w:color w:val="auto"/>
              <w:kern w:val="2"/>
              <w:szCs w:val="24"/>
              <w14:ligatures w14:val="standardContextual"/>
            </w:rPr>
          </w:pPr>
          <w:hyperlink w:anchor="_Toc188973803" w:history="1">
            <w:r w:rsidRPr="00C30225">
              <w:rPr>
                <w:rStyle w:val="Hyperlink"/>
                <w:noProof/>
              </w:rPr>
              <w:t>Характер обробки даних; право власності</w:t>
            </w:r>
            <w:r>
              <w:rPr>
                <w:noProof/>
                <w:webHidden/>
              </w:rPr>
              <w:tab/>
            </w:r>
            <w:r>
              <w:rPr>
                <w:noProof/>
                <w:webHidden/>
              </w:rPr>
              <w:fldChar w:fldCharType="begin"/>
            </w:r>
            <w:r>
              <w:rPr>
                <w:noProof/>
                <w:webHidden/>
              </w:rPr>
              <w:instrText xml:space="preserve"> PAGEREF _Toc188973803 \h </w:instrText>
            </w:r>
            <w:r>
              <w:rPr>
                <w:noProof/>
                <w:webHidden/>
              </w:rPr>
            </w:r>
            <w:r>
              <w:rPr>
                <w:noProof/>
                <w:webHidden/>
              </w:rPr>
              <w:fldChar w:fldCharType="separate"/>
            </w:r>
            <w:r>
              <w:rPr>
                <w:noProof/>
                <w:webHidden/>
              </w:rPr>
              <w:t>9</w:t>
            </w:r>
            <w:r>
              <w:rPr>
                <w:noProof/>
                <w:webHidden/>
              </w:rPr>
              <w:fldChar w:fldCharType="end"/>
            </w:r>
          </w:hyperlink>
        </w:p>
        <w:p w14:paraId="2A9D1844" w14:textId="313B1AA2" w:rsidR="00484384" w:rsidRDefault="00484384">
          <w:pPr>
            <w:pStyle w:val="TOC2"/>
            <w:rPr>
              <w:rFonts w:asciiTheme="minorHAnsi" w:eastAsiaTheme="minorEastAsia" w:hAnsiTheme="minorHAnsi"/>
              <w:noProof/>
              <w:color w:val="auto"/>
              <w:kern w:val="2"/>
              <w:szCs w:val="24"/>
              <w14:ligatures w14:val="standardContextual"/>
            </w:rPr>
          </w:pPr>
          <w:hyperlink w:anchor="_Toc188973804" w:history="1">
            <w:r w:rsidRPr="00C30225">
              <w:rPr>
                <w:rStyle w:val="Hyperlink"/>
                <w:noProof/>
              </w:rPr>
              <w:t>Розголошення Оброблених даних</w:t>
            </w:r>
            <w:r>
              <w:rPr>
                <w:noProof/>
                <w:webHidden/>
              </w:rPr>
              <w:tab/>
            </w:r>
            <w:r>
              <w:rPr>
                <w:noProof/>
                <w:webHidden/>
              </w:rPr>
              <w:fldChar w:fldCharType="begin"/>
            </w:r>
            <w:r>
              <w:rPr>
                <w:noProof/>
                <w:webHidden/>
              </w:rPr>
              <w:instrText xml:space="preserve"> PAGEREF _Toc188973804 \h </w:instrText>
            </w:r>
            <w:r>
              <w:rPr>
                <w:noProof/>
                <w:webHidden/>
              </w:rPr>
            </w:r>
            <w:r>
              <w:rPr>
                <w:noProof/>
                <w:webHidden/>
              </w:rPr>
              <w:fldChar w:fldCharType="separate"/>
            </w:r>
            <w:r>
              <w:rPr>
                <w:noProof/>
                <w:webHidden/>
              </w:rPr>
              <w:t>11</w:t>
            </w:r>
            <w:r>
              <w:rPr>
                <w:noProof/>
                <w:webHidden/>
              </w:rPr>
              <w:fldChar w:fldCharType="end"/>
            </w:r>
          </w:hyperlink>
        </w:p>
        <w:p w14:paraId="67B8A013" w14:textId="180B90BA" w:rsidR="00484384" w:rsidRDefault="00484384">
          <w:pPr>
            <w:pStyle w:val="TOC2"/>
            <w:rPr>
              <w:rFonts w:asciiTheme="minorHAnsi" w:eastAsiaTheme="minorEastAsia" w:hAnsiTheme="minorHAnsi"/>
              <w:noProof/>
              <w:color w:val="auto"/>
              <w:kern w:val="2"/>
              <w:szCs w:val="24"/>
              <w14:ligatures w14:val="standardContextual"/>
            </w:rPr>
          </w:pPr>
          <w:hyperlink w:anchor="_Toc188973805" w:history="1">
            <w:r w:rsidRPr="00C30225">
              <w:rPr>
                <w:rStyle w:val="Hyperlink"/>
                <w:noProof/>
              </w:rPr>
              <w:t>Обробка Персональних даних; Генеральний регламент із захисту персональних даних</w:t>
            </w:r>
            <w:r>
              <w:rPr>
                <w:noProof/>
                <w:webHidden/>
              </w:rPr>
              <w:tab/>
            </w:r>
            <w:r>
              <w:rPr>
                <w:noProof/>
                <w:webHidden/>
              </w:rPr>
              <w:fldChar w:fldCharType="begin"/>
            </w:r>
            <w:r>
              <w:rPr>
                <w:noProof/>
                <w:webHidden/>
              </w:rPr>
              <w:instrText xml:space="preserve"> PAGEREF _Toc188973805 \h </w:instrText>
            </w:r>
            <w:r>
              <w:rPr>
                <w:noProof/>
                <w:webHidden/>
              </w:rPr>
            </w:r>
            <w:r>
              <w:rPr>
                <w:noProof/>
                <w:webHidden/>
              </w:rPr>
              <w:fldChar w:fldCharType="separate"/>
            </w:r>
            <w:r>
              <w:rPr>
                <w:noProof/>
                <w:webHidden/>
              </w:rPr>
              <w:t>12</w:t>
            </w:r>
            <w:r>
              <w:rPr>
                <w:noProof/>
                <w:webHidden/>
              </w:rPr>
              <w:fldChar w:fldCharType="end"/>
            </w:r>
          </w:hyperlink>
        </w:p>
        <w:p w14:paraId="30E1DBA9" w14:textId="184F61A2" w:rsidR="00484384" w:rsidRDefault="00484384">
          <w:pPr>
            <w:pStyle w:val="TOC2"/>
            <w:rPr>
              <w:rFonts w:asciiTheme="minorHAnsi" w:eastAsiaTheme="minorEastAsia" w:hAnsiTheme="minorHAnsi"/>
              <w:noProof/>
              <w:color w:val="auto"/>
              <w:kern w:val="2"/>
              <w:szCs w:val="24"/>
              <w14:ligatures w14:val="standardContextual"/>
            </w:rPr>
          </w:pPr>
          <w:hyperlink w:anchor="_Toc188973806" w:history="1">
            <w:r w:rsidRPr="00C30225">
              <w:rPr>
                <w:rStyle w:val="Hyperlink"/>
                <w:noProof/>
              </w:rPr>
              <w:t>Безпека даних</w:t>
            </w:r>
            <w:r>
              <w:rPr>
                <w:noProof/>
                <w:webHidden/>
              </w:rPr>
              <w:tab/>
            </w:r>
            <w:r>
              <w:rPr>
                <w:noProof/>
                <w:webHidden/>
              </w:rPr>
              <w:fldChar w:fldCharType="begin"/>
            </w:r>
            <w:r>
              <w:rPr>
                <w:noProof/>
                <w:webHidden/>
              </w:rPr>
              <w:instrText xml:space="preserve"> PAGEREF _Toc188973806 \h </w:instrText>
            </w:r>
            <w:r>
              <w:rPr>
                <w:noProof/>
                <w:webHidden/>
              </w:rPr>
            </w:r>
            <w:r>
              <w:rPr>
                <w:noProof/>
                <w:webHidden/>
              </w:rPr>
              <w:fldChar w:fldCharType="separate"/>
            </w:r>
            <w:r>
              <w:rPr>
                <w:noProof/>
                <w:webHidden/>
              </w:rPr>
              <w:t>15</w:t>
            </w:r>
            <w:r>
              <w:rPr>
                <w:noProof/>
                <w:webHidden/>
              </w:rPr>
              <w:fldChar w:fldCharType="end"/>
            </w:r>
          </w:hyperlink>
        </w:p>
        <w:p w14:paraId="63B4A54E" w14:textId="3420A26C" w:rsidR="00484384" w:rsidRDefault="00484384">
          <w:pPr>
            <w:pStyle w:val="TOC2"/>
            <w:rPr>
              <w:rFonts w:asciiTheme="minorHAnsi" w:eastAsiaTheme="minorEastAsia" w:hAnsiTheme="minorHAnsi"/>
              <w:noProof/>
              <w:color w:val="auto"/>
              <w:kern w:val="2"/>
              <w:szCs w:val="24"/>
              <w14:ligatures w14:val="standardContextual"/>
            </w:rPr>
          </w:pPr>
          <w:hyperlink w:anchor="_Toc188973807" w:history="1">
            <w:r w:rsidRPr="00C30225">
              <w:rPr>
                <w:rStyle w:val="Hyperlink"/>
                <w:noProof/>
              </w:rPr>
              <w:t>Сповіщення про інцидент безпеки</w:t>
            </w:r>
            <w:r>
              <w:rPr>
                <w:noProof/>
                <w:webHidden/>
              </w:rPr>
              <w:tab/>
            </w:r>
            <w:r>
              <w:rPr>
                <w:noProof/>
                <w:webHidden/>
              </w:rPr>
              <w:fldChar w:fldCharType="begin"/>
            </w:r>
            <w:r>
              <w:rPr>
                <w:noProof/>
                <w:webHidden/>
              </w:rPr>
              <w:instrText xml:space="preserve"> PAGEREF _Toc188973807 \h </w:instrText>
            </w:r>
            <w:r>
              <w:rPr>
                <w:noProof/>
                <w:webHidden/>
              </w:rPr>
            </w:r>
            <w:r>
              <w:rPr>
                <w:noProof/>
                <w:webHidden/>
              </w:rPr>
              <w:fldChar w:fldCharType="separate"/>
            </w:r>
            <w:r>
              <w:rPr>
                <w:noProof/>
                <w:webHidden/>
              </w:rPr>
              <w:t>18</w:t>
            </w:r>
            <w:r>
              <w:rPr>
                <w:noProof/>
                <w:webHidden/>
              </w:rPr>
              <w:fldChar w:fldCharType="end"/>
            </w:r>
          </w:hyperlink>
        </w:p>
        <w:p w14:paraId="2436830B" w14:textId="024EE3B4" w:rsidR="00484384" w:rsidRDefault="00484384">
          <w:pPr>
            <w:pStyle w:val="TOC2"/>
            <w:rPr>
              <w:rFonts w:asciiTheme="minorHAnsi" w:eastAsiaTheme="minorEastAsia" w:hAnsiTheme="minorHAnsi"/>
              <w:noProof/>
              <w:color w:val="auto"/>
              <w:kern w:val="2"/>
              <w:szCs w:val="24"/>
              <w14:ligatures w14:val="standardContextual"/>
            </w:rPr>
          </w:pPr>
          <w:hyperlink w:anchor="_Toc188973808" w:history="1">
            <w:r w:rsidRPr="00C30225">
              <w:rPr>
                <w:rStyle w:val="Hyperlink"/>
                <w:noProof/>
              </w:rPr>
              <w:t>Передавання та розташування даних</w:t>
            </w:r>
            <w:r>
              <w:rPr>
                <w:noProof/>
                <w:webHidden/>
              </w:rPr>
              <w:tab/>
            </w:r>
            <w:r>
              <w:rPr>
                <w:noProof/>
                <w:webHidden/>
              </w:rPr>
              <w:fldChar w:fldCharType="begin"/>
            </w:r>
            <w:r>
              <w:rPr>
                <w:noProof/>
                <w:webHidden/>
              </w:rPr>
              <w:instrText xml:space="preserve"> PAGEREF _Toc188973808 \h </w:instrText>
            </w:r>
            <w:r>
              <w:rPr>
                <w:noProof/>
                <w:webHidden/>
              </w:rPr>
            </w:r>
            <w:r>
              <w:rPr>
                <w:noProof/>
                <w:webHidden/>
              </w:rPr>
              <w:fldChar w:fldCharType="separate"/>
            </w:r>
            <w:r>
              <w:rPr>
                <w:noProof/>
                <w:webHidden/>
              </w:rPr>
              <w:t>18</w:t>
            </w:r>
            <w:r>
              <w:rPr>
                <w:noProof/>
                <w:webHidden/>
              </w:rPr>
              <w:fldChar w:fldCharType="end"/>
            </w:r>
          </w:hyperlink>
        </w:p>
        <w:p w14:paraId="5A4E1170" w14:textId="52D3D3BF" w:rsidR="00484384" w:rsidRDefault="00484384">
          <w:pPr>
            <w:pStyle w:val="TOC2"/>
            <w:rPr>
              <w:rFonts w:asciiTheme="minorHAnsi" w:eastAsiaTheme="minorEastAsia" w:hAnsiTheme="minorHAnsi"/>
              <w:noProof/>
              <w:color w:val="auto"/>
              <w:kern w:val="2"/>
              <w:szCs w:val="24"/>
              <w14:ligatures w14:val="standardContextual"/>
            </w:rPr>
          </w:pPr>
          <w:hyperlink w:anchor="_Toc188973809" w:history="1">
            <w:r w:rsidRPr="00C30225">
              <w:rPr>
                <w:rStyle w:val="Hyperlink"/>
                <w:noProof/>
              </w:rPr>
              <w:t>Збереження та видалення даних</w:t>
            </w:r>
            <w:r>
              <w:rPr>
                <w:noProof/>
                <w:webHidden/>
              </w:rPr>
              <w:tab/>
            </w:r>
            <w:r>
              <w:rPr>
                <w:noProof/>
                <w:webHidden/>
              </w:rPr>
              <w:fldChar w:fldCharType="begin"/>
            </w:r>
            <w:r>
              <w:rPr>
                <w:noProof/>
                <w:webHidden/>
              </w:rPr>
              <w:instrText xml:space="preserve"> PAGEREF _Toc188973809 \h </w:instrText>
            </w:r>
            <w:r>
              <w:rPr>
                <w:noProof/>
                <w:webHidden/>
              </w:rPr>
            </w:r>
            <w:r>
              <w:rPr>
                <w:noProof/>
                <w:webHidden/>
              </w:rPr>
              <w:fldChar w:fldCharType="separate"/>
            </w:r>
            <w:r>
              <w:rPr>
                <w:noProof/>
                <w:webHidden/>
              </w:rPr>
              <w:t>20</w:t>
            </w:r>
            <w:r>
              <w:rPr>
                <w:noProof/>
                <w:webHidden/>
              </w:rPr>
              <w:fldChar w:fldCharType="end"/>
            </w:r>
          </w:hyperlink>
        </w:p>
        <w:p w14:paraId="7FFFEAB9" w14:textId="71C0256A" w:rsidR="00484384" w:rsidRDefault="00484384">
          <w:pPr>
            <w:pStyle w:val="TOC2"/>
            <w:rPr>
              <w:rFonts w:asciiTheme="minorHAnsi" w:eastAsiaTheme="minorEastAsia" w:hAnsiTheme="minorHAnsi"/>
              <w:noProof/>
              <w:color w:val="auto"/>
              <w:kern w:val="2"/>
              <w:szCs w:val="24"/>
              <w14:ligatures w14:val="standardContextual"/>
            </w:rPr>
          </w:pPr>
          <w:hyperlink w:anchor="_Toc188973810" w:history="1">
            <w:r w:rsidRPr="00C30225">
              <w:rPr>
                <w:rStyle w:val="Hyperlink"/>
                <w:noProof/>
              </w:rPr>
              <w:t>Зобов’язання обробника щодо дотримання конфіденційності</w:t>
            </w:r>
            <w:r>
              <w:rPr>
                <w:noProof/>
                <w:webHidden/>
              </w:rPr>
              <w:tab/>
            </w:r>
            <w:r>
              <w:rPr>
                <w:noProof/>
                <w:webHidden/>
              </w:rPr>
              <w:fldChar w:fldCharType="begin"/>
            </w:r>
            <w:r>
              <w:rPr>
                <w:noProof/>
                <w:webHidden/>
              </w:rPr>
              <w:instrText xml:space="preserve"> PAGEREF _Toc188973810 \h </w:instrText>
            </w:r>
            <w:r>
              <w:rPr>
                <w:noProof/>
                <w:webHidden/>
              </w:rPr>
            </w:r>
            <w:r>
              <w:rPr>
                <w:noProof/>
                <w:webHidden/>
              </w:rPr>
              <w:fldChar w:fldCharType="separate"/>
            </w:r>
            <w:r>
              <w:rPr>
                <w:noProof/>
                <w:webHidden/>
              </w:rPr>
              <w:t>20</w:t>
            </w:r>
            <w:r>
              <w:rPr>
                <w:noProof/>
                <w:webHidden/>
              </w:rPr>
              <w:fldChar w:fldCharType="end"/>
            </w:r>
          </w:hyperlink>
        </w:p>
        <w:p w14:paraId="17DCB0C6" w14:textId="702D668C" w:rsidR="00484384" w:rsidRDefault="00484384">
          <w:pPr>
            <w:pStyle w:val="TOC2"/>
            <w:rPr>
              <w:rFonts w:asciiTheme="minorHAnsi" w:eastAsiaTheme="minorEastAsia" w:hAnsiTheme="minorHAnsi"/>
              <w:noProof/>
              <w:color w:val="auto"/>
              <w:kern w:val="2"/>
              <w:szCs w:val="24"/>
              <w14:ligatures w14:val="standardContextual"/>
            </w:rPr>
          </w:pPr>
          <w:hyperlink w:anchor="_Toc188973811" w:history="1">
            <w:r w:rsidRPr="00C30225">
              <w:rPr>
                <w:rStyle w:val="Hyperlink"/>
                <w:noProof/>
              </w:rPr>
              <w:t>Повідомлення про використання послуг Субобробників і засоби контролю цього процесу</w:t>
            </w:r>
            <w:r>
              <w:rPr>
                <w:noProof/>
                <w:webHidden/>
              </w:rPr>
              <w:tab/>
            </w:r>
            <w:r>
              <w:rPr>
                <w:noProof/>
                <w:webHidden/>
              </w:rPr>
              <w:fldChar w:fldCharType="begin"/>
            </w:r>
            <w:r>
              <w:rPr>
                <w:noProof/>
                <w:webHidden/>
              </w:rPr>
              <w:instrText xml:space="preserve"> PAGEREF _Toc188973811 \h </w:instrText>
            </w:r>
            <w:r>
              <w:rPr>
                <w:noProof/>
                <w:webHidden/>
              </w:rPr>
            </w:r>
            <w:r>
              <w:rPr>
                <w:noProof/>
                <w:webHidden/>
              </w:rPr>
              <w:fldChar w:fldCharType="separate"/>
            </w:r>
            <w:r>
              <w:rPr>
                <w:noProof/>
                <w:webHidden/>
              </w:rPr>
              <w:t>21</w:t>
            </w:r>
            <w:r>
              <w:rPr>
                <w:noProof/>
                <w:webHidden/>
              </w:rPr>
              <w:fldChar w:fldCharType="end"/>
            </w:r>
          </w:hyperlink>
        </w:p>
        <w:p w14:paraId="08764F42" w14:textId="1F908287" w:rsidR="00484384" w:rsidRDefault="00484384">
          <w:pPr>
            <w:pStyle w:val="TOC2"/>
            <w:rPr>
              <w:rFonts w:asciiTheme="minorHAnsi" w:eastAsiaTheme="minorEastAsia" w:hAnsiTheme="minorHAnsi"/>
              <w:noProof/>
              <w:color w:val="auto"/>
              <w:kern w:val="2"/>
              <w:szCs w:val="24"/>
              <w14:ligatures w14:val="standardContextual"/>
            </w:rPr>
          </w:pPr>
          <w:hyperlink w:anchor="_Toc188973812" w:history="1">
            <w:r w:rsidRPr="00C30225">
              <w:rPr>
                <w:rStyle w:val="Hyperlink"/>
                <w:noProof/>
              </w:rPr>
              <w:t>Освітні установи</w:t>
            </w:r>
            <w:r>
              <w:rPr>
                <w:noProof/>
                <w:webHidden/>
              </w:rPr>
              <w:tab/>
            </w:r>
            <w:r>
              <w:rPr>
                <w:noProof/>
                <w:webHidden/>
              </w:rPr>
              <w:fldChar w:fldCharType="begin"/>
            </w:r>
            <w:r>
              <w:rPr>
                <w:noProof/>
                <w:webHidden/>
              </w:rPr>
              <w:instrText xml:space="preserve"> PAGEREF _Toc188973812 \h </w:instrText>
            </w:r>
            <w:r>
              <w:rPr>
                <w:noProof/>
                <w:webHidden/>
              </w:rPr>
            </w:r>
            <w:r>
              <w:rPr>
                <w:noProof/>
                <w:webHidden/>
              </w:rPr>
              <w:fldChar w:fldCharType="separate"/>
            </w:r>
            <w:r>
              <w:rPr>
                <w:noProof/>
                <w:webHidden/>
              </w:rPr>
              <w:t>22</w:t>
            </w:r>
            <w:r>
              <w:rPr>
                <w:noProof/>
                <w:webHidden/>
              </w:rPr>
              <w:fldChar w:fldCharType="end"/>
            </w:r>
          </w:hyperlink>
        </w:p>
        <w:p w14:paraId="3DCB5AB6" w14:textId="02E65FBE" w:rsidR="00484384" w:rsidRDefault="00484384">
          <w:pPr>
            <w:pStyle w:val="TOC2"/>
            <w:rPr>
              <w:rFonts w:asciiTheme="minorHAnsi" w:eastAsiaTheme="minorEastAsia" w:hAnsiTheme="minorHAnsi"/>
              <w:noProof/>
              <w:color w:val="auto"/>
              <w:kern w:val="2"/>
              <w:szCs w:val="24"/>
              <w14:ligatures w14:val="standardContextual"/>
            </w:rPr>
          </w:pPr>
          <w:hyperlink w:anchor="_Toc188973813" w:history="1">
            <w:r w:rsidRPr="00C30225">
              <w:rPr>
                <w:rStyle w:val="Hyperlink"/>
                <w:noProof/>
              </w:rPr>
              <w:t>Угода з клієнтом CJIS</w:t>
            </w:r>
            <w:r>
              <w:rPr>
                <w:noProof/>
                <w:webHidden/>
              </w:rPr>
              <w:tab/>
            </w:r>
            <w:r>
              <w:rPr>
                <w:noProof/>
                <w:webHidden/>
              </w:rPr>
              <w:fldChar w:fldCharType="begin"/>
            </w:r>
            <w:r>
              <w:rPr>
                <w:noProof/>
                <w:webHidden/>
              </w:rPr>
              <w:instrText xml:space="preserve"> PAGEREF _Toc188973813 \h </w:instrText>
            </w:r>
            <w:r>
              <w:rPr>
                <w:noProof/>
                <w:webHidden/>
              </w:rPr>
            </w:r>
            <w:r>
              <w:rPr>
                <w:noProof/>
                <w:webHidden/>
              </w:rPr>
              <w:fldChar w:fldCharType="separate"/>
            </w:r>
            <w:r>
              <w:rPr>
                <w:noProof/>
                <w:webHidden/>
              </w:rPr>
              <w:t>23</w:t>
            </w:r>
            <w:r>
              <w:rPr>
                <w:noProof/>
                <w:webHidden/>
              </w:rPr>
              <w:fldChar w:fldCharType="end"/>
            </w:r>
          </w:hyperlink>
        </w:p>
        <w:p w14:paraId="3D63D9C0" w14:textId="0E1CE987" w:rsidR="00484384" w:rsidRDefault="00484384">
          <w:pPr>
            <w:pStyle w:val="TOC2"/>
            <w:rPr>
              <w:rFonts w:asciiTheme="minorHAnsi" w:eastAsiaTheme="minorEastAsia" w:hAnsiTheme="minorHAnsi"/>
              <w:noProof/>
              <w:color w:val="auto"/>
              <w:kern w:val="2"/>
              <w:szCs w:val="24"/>
              <w14:ligatures w14:val="standardContextual"/>
            </w:rPr>
          </w:pPr>
          <w:hyperlink w:anchor="_Toc188973814" w:history="1">
            <w:r w:rsidRPr="00C30225">
              <w:rPr>
                <w:rStyle w:val="Hyperlink"/>
                <w:noProof/>
              </w:rPr>
              <w:t>Бізнес-партнер за HIPAA</w:t>
            </w:r>
            <w:r>
              <w:rPr>
                <w:noProof/>
                <w:webHidden/>
              </w:rPr>
              <w:tab/>
            </w:r>
            <w:r>
              <w:rPr>
                <w:noProof/>
                <w:webHidden/>
              </w:rPr>
              <w:fldChar w:fldCharType="begin"/>
            </w:r>
            <w:r>
              <w:rPr>
                <w:noProof/>
                <w:webHidden/>
              </w:rPr>
              <w:instrText xml:space="preserve"> PAGEREF _Toc188973814 \h </w:instrText>
            </w:r>
            <w:r>
              <w:rPr>
                <w:noProof/>
                <w:webHidden/>
              </w:rPr>
            </w:r>
            <w:r>
              <w:rPr>
                <w:noProof/>
                <w:webHidden/>
              </w:rPr>
              <w:fldChar w:fldCharType="separate"/>
            </w:r>
            <w:r>
              <w:rPr>
                <w:noProof/>
                <w:webHidden/>
              </w:rPr>
              <w:t>23</w:t>
            </w:r>
            <w:r>
              <w:rPr>
                <w:noProof/>
                <w:webHidden/>
              </w:rPr>
              <w:fldChar w:fldCharType="end"/>
            </w:r>
          </w:hyperlink>
        </w:p>
        <w:p w14:paraId="3AA5683A" w14:textId="45478230" w:rsidR="00484384" w:rsidRDefault="00484384">
          <w:pPr>
            <w:pStyle w:val="TOC2"/>
            <w:rPr>
              <w:rFonts w:asciiTheme="minorHAnsi" w:eastAsiaTheme="minorEastAsia" w:hAnsiTheme="minorHAnsi"/>
              <w:noProof/>
              <w:color w:val="auto"/>
              <w:kern w:val="2"/>
              <w:szCs w:val="24"/>
              <w14:ligatures w14:val="standardContextual"/>
            </w:rPr>
          </w:pPr>
          <w:hyperlink w:anchor="_Toc188973815" w:history="1">
            <w:r w:rsidRPr="00C30225">
              <w:rPr>
                <w:rStyle w:val="Hyperlink"/>
                <w:noProof/>
              </w:rPr>
              <w:t>Дані, пов’язані з телекомунікацією</w:t>
            </w:r>
            <w:r>
              <w:rPr>
                <w:noProof/>
                <w:webHidden/>
              </w:rPr>
              <w:tab/>
            </w:r>
            <w:r>
              <w:rPr>
                <w:noProof/>
                <w:webHidden/>
              </w:rPr>
              <w:fldChar w:fldCharType="begin"/>
            </w:r>
            <w:r>
              <w:rPr>
                <w:noProof/>
                <w:webHidden/>
              </w:rPr>
              <w:instrText xml:space="preserve"> PAGEREF _Toc188973815 \h </w:instrText>
            </w:r>
            <w:r>
              <w:rPr>
                <w:noProof/>
                <w:webHidden/>
              </w:rPr>
            </w:r>
            <w:r>
              <w:rPr>
                <w:noProof/>
                <w:webHidden/>
              </w:rPr>
              <w:fldChar w:fldCharType="separate"/>
            </w:r>
            <w:r>
              <w:rPr>
                <w:noProof/>
                <w:webHidden/>
              </w:rPr>
              <w:t>23</w:t>
            </w:r>
            <w:r>
              <w:rPr>
                <w:noProof/>
                <w:webHidden/>
              </w:rPr>
              <w:fldChar w:fldCharType="end"/>
            </w:r>
          </w:hyperlink>
        </w:p>
        <w:p w14:paraId="769C4BDD" w14:textId="2760BC08" w:rsidR="00484384" w:rsidRDefault="00484384">
          <w:pPr>
            <w:pStyle w:val="TOC2"/>
            <w:rPr>
              <w:rFonts w:asciiTheme="minorHAnsi" w:eastAsiaTheme="minorEastAsia" w:hAnsiTheme="minorHAnsi"/>
              <w:noProof/>
              <w:color w:val="auto"/>
              <w:kern w:val="2"/>
              <w:szCs w:val="24"/>
              <w14:ligatures w14:val="standardContextual"/>
            </w:rPr>
          </w:pPr>
          <w:hyperlink w:anchor="_Toc188973816" w:history="1">
            <w:r w:rsidRPr="00C30225">
              <w:rPr>
                <w:rStyle w:val="Hyperlink"/>
                <w:noProof/>
              </w:rPr>
              <w:t>Закон Каліфорнії «Про захист конфіденційності споживачів» (CCPA)</w:t>
            </w:r>
            <w:r>
              <w:rPr>
                <w:noProof/>
                <w:webHidden/>
              </w:rPr>
              <w:tab/>
            </w:r>
            <w:r>
              <w:rPr>
                <w:noProof/>
                <w:webHidden/>
              </w:rPr>
              <w:fldChar w:fldCharType="begin"/>
            </w:r>
            <w:r>
              <w:rPr>
                <w:noProof/>
                <w:webHidden/>
              </w:rPr>
              <w:instrText xml:space="preserve"> PAGEREF _Toc188973816 \h </w:instrText>
            </w:r>
            <w:r>
              <w:rPr>
                <w:noProof/>
                <w:webHidden/>
              </w:rPr>
            </w:r>
            <w:r>
              <w:rPr>
                <w:noProof/>
                <w:webHidden/>
              </w:rPr>
              <w:fldChar w:fldCharType="separate"/>
            </w:r>
            <w:r>
              <w:rPr>
                <w:noProof/>
                <w:webHidden/>
              </w:rPr>
              <w:t>24</w:t>
            </w:r>
            <w:r>
              <w:rPr>
                <w:noProof/>
                <w:webHidden/>
              </w:rPr>
              <w:fldChar w:fldCharType="end"/>
            </w:r>
          </w:hyperlink>
        </w:p>
        <w:p w14:paraId="65175279" w14:textId="20D735CF" w:rsidR="00484384" w:rsidRDefault="00484384">
          <w:pPr>
            <w:pStyle w:val="TOC2"/>
            <w:rPr>
              <w:rFonts w:asciiTheme="minorHAnsi" w:eastAsiaTheme="minorEastAsia" w:hAnsiTheme="minorHAnsi"/>
              <w:noProof/>
              <w:color w:val="auto"/>
              <w:kern w:val="2"/>
              <w:szCs w:val="24"/>
              <w14:ligatures w14:val="standardContextual"/>
            </w:rPr>
          </w:pPr>
          <w:hyperlink w:anchor="_Toc188973817" w:history="1">
            <w:r w:rsidRPr="00C30225">
              <w:rPr>
                <w:rStyle w:val="Hyperlink"/>
                <w:noProof/>
              </w:rPr>
              <w:t>Біометричні дані</w:t>
            </w:r>
            <w:r>
              <w:rPr>
                <w:noProof/>
                <w:webHidden/>
              </w:rPr>
              <w:tab/>
            </w:r>
            <w:r>
              <w:rPr>
                <w:noProof/>
                <w:webHidden/>
              </w:rPr>
              <w:fldChar w:fldCharType="begin"/>
            </w:r>
            <w:r>
              <w:rPr>
                <w:noProof/>
                <w:webHidden/>
              </w:rPr>
              <w:instrText xml:space="preserve"> PAGEREF _Toc188973817 \h </w:instrText>
            </w:r>
            <w:r>
              <w:rPr>
                <w:noProof/>
                <w:webHidden/>
              </w:rPr>
            </w:r>
            <w:r>
              <w:rPr>
                <w:noProof/>
                <w:webHidden/>
              </w:rPr>
              <w:fldChar w:fldCharType="separate"/>
            </w:r>
            <w:r>
              <w:rPr>
                <w:noProof/>
                <w:webHidden/>
              </w:rPr>
              <w:t>24</w:t>
            </w:r>
            <w:r>
              <w:rPr>
                <w:noProof/>
                <w:webHidden/>
              </w:rPr>
              <w:fldChar w:fldCharType="end"/>
            </w:r>
          </w:hyperlink>
        </w:p>
        <w:p w14:paraId="4AC3C918" w14:textId="4230F1BC" w:rsidR="00484384" w:rsidRDefault="00484384">
          <w:pPr>
            <w:pStyle w:val="TOC2"/>
            <w:rPr>
              <w:rFonts w:asciiTheme="minorHAnsi" w:eastAsiaTheme="minorEastAsia" w:hAnsiTheme="minorHAnsi"/>
              <w:noProof/>
              <w:color w:val="auto"/>
              <w:kern w:val="2"/>
              <w:szCs w:val="24"/>
              <w14:ligatures w14:val="standardContextual"/>
            </w:rPr>
          </w:pPr>
          <w:hyperlink w:anchor="_Toc188973818" w:history="1">
            <w:r w:rsidRPr="00C30225">
              <w:rPr>
                <w:rStyle w:val="Hyperlink"/>
                <w:noProof/>
              </w:rPr>
              <w:t>Додаткові професійні послуги</w:t>
            </w:r>
            <w:r>
              <w:rPr>
                <w:noProof/>
                <w:webHidden/>
              </w:rPr>
              <w:tab/>
            </w:r>
            <w:r>
              <w:rPr>
                <w:noProof/>
                <w:webHidden/>
              </w:rPr>
              <w:fldChar w:fldCharType="begin"/>
            </w:r>
            <w:r>
              <w:rPr>
                <w:noProof/>
                <w:webHidden/>
              </w:rPr>
              <w:instrText xml:space="preserve"> PAGEREF _Toc188973818 \h </w:instrText>
            </w:r>
            <w:r>
              <w:rPr>
                <w:noProof/>
                <w:webHidden/>
              </w:rPr>
            </w:r>
            <w:r>
              <w:rPr>
                <w:noProof/>
                <w:webHidden/>
              </w:rPr>
              <w:fldChar w:fldCharType="separate"/>
            </w:r>
            <w:r>
              <w:rPr>
                <w:noProof/>
                <w:webHidden/>
              </w:rPr>
              <w:t>24</w:t>
            </w:r>
            <w:r>
              <w:rPr>
                <w:noProof/>
                <w:webHidden/>
              </w:rPr>
              <w:fldChar w:fldCharType="end"/>
            </w:r>
          </w:hyperlink>
        </w:p>
        <w:p w14:paraId="54066F17" w14:textId="22A72358" w:rsidR="00484384" w:rsidRDefault="00484384">
          <w:pPr>
            <w:pStyle w:val="TOC2"/>
            <w:rPr>
              <w:rFonts w:asciiTheme="minorHAnsi" w:eastAsiaTheme="minorEastAsia" w:hAnsiTheme="minorHAnsi"/>
              <w:noProof/>
              <w:color w:val="auto"/>
              <w:kern w:val="2"/>
              <w:szCs w:val="24"/>
              <w14:ligatures w14:val="standardContextual"/>
            </w:rPr>
          </w:pPr>
          <w:hyperlink w:anchor="_Toc188973819" w:history="1">
            <w:r w:rsidRPr="00C30225">
              <w:rPr>
                <w:rStyle w:val="Hyperlink"/>
                <w:noProof/>
              </w:rPr>
              <w:t>Як звернутися до Майкрософт</w:t>
            </w:r>
            <w:r>
              <w:rPr>
                <w:noProof/>
                <w:webHidden/>
              </w:rPr>
              <w:tab/>
            </w:r>
            <w:r>
              <w:rPr>
                <w:noProof/>
                <w:webHidden/>
              </w:rPr>
              <w:fldChar w:fldCharType="begin"/>
            </w:r>
            <w:r>
              <w:rPr>
                <w:noProof/>
                <w:webHidden/>
              </w:rPr>
              <w:instrText xml:space="preserve"> PAGEREF _Toc188973819 \h </w:instrText>
            </w:r>
            <w:r>
              <w:rPr>
                <w:noProof/>
                <w:webHidden/>
              </w:rPr>
            </w:r>
            <w:r>
              <w:rPr>
                <w:noProof/>
                <w:webHidden/>
              </w:rPr>
              <w:fldChar w:fldCharType="separate"/>
            </w:r>
            <w:r>
              <w:rPr>
                <w:noProof/>
                <w:webHidden/>
              </w:rPr>
              <w:t>25</w:t>
            </w:r>
            <w:r>
              <w:rPr>
                <w:noProof/>
                <w:webHidden/>
              </w:rPr>
              <w:fldChar w:fldCharType="end"/>
            </w:r>
          </w:hyperlink>
        </w:p>
        <w:p w14:paraId="15E0A93D" w14:textId="48C2FA46" w:rsidR="00484384" w:rsidRDefault="00484384">
          <w:pPr>
            <w:pStyle w:val="TOC1"/>
            <w:rPr>
              <w:rFonts w:asciiTheme="minorHAnsi" w:eastAsiaTheme="minorEastAsia" w:hAnsiTheme="minorHAnsi"/>
              <w:color w:val="auto"/>
              <w:kern w:val="2"/>
              <w:szCs w:val="24"/>
              <w14:ligatures w14:val="standardContextual"/>
            </w:rPr>
          </w:pPr>
          <w:hyperlink w:anchor="_Toc188973820" w:history="1">
            <w:r w:rsidRPr="00C30225">
              <w:rPr>
                <w:rStyle w:val="Hyperlink"/>
              </w:rPr>
              <w:t>Додаток А. Заходи безпеки</w:t>
            </w:r>
            <w:r>
              <w:rPr>
                <w:webHidden/>
              </w:rPr>
              <w:tab/>
            </w:r>
            <w:r>
              <w:rPr>
                <w:webHidden/>
              </w:rPr>
              <w:fldChar w:fldCharType="begin"/>
            </w:r>
            <w:r>
              <w:rPr>
                <w:webHidden/>
              </w:rPr>
              <w:instrText xml:space="preserve"> PAGEREF _Toc188973820 \h </w:instrText>
            </w:r>
            <w:r>
              <w:rPr>
                <w:webHidden/>
              </w:rPr>
            </w:r>
            <w:r>
              <w:rPr>
                <w:webHidden/>
              </w:rPr>
              <w:fldChar w:fldCharType="separate"/>
            </w:r>
            <w:r>
              <w:rPr>
                <w:webHidden/>
              </w:rPr>
              <w:t>26</w:t>
            </w:r>
            <w:r>
              <w:rPr>
                <w:webHidden/>
              </w:rPr>
              <w:fldChar w:fldCharType="end"/>
            </w:r>
          </w:hyperlink>
        </w:p>
        <w:p w14:paraId="66C94181" w14:textId="6D93B5CE" w:rsidR="00484384" w:rsidRDefault="00484384">
          <w:pPr>
            <w:pStyle w:val="TOC2"/>
            <w:rPr>
              <w:rFonts w:asciiTheme="minorHAnsi" w:eastAsiaTheme="minorEastAsia" w:hAnsiTheme="minorHAnsi"/>
              <w:noProof/>
              <w:color w:val="auto"/>
              <w:kern w:val="2"/>
              <w:szCs w:val="24"/>
              <w14:ligatures w14:val="standardContextual"/>
            </w:rPr>
          </w:pPr>
          <w:hyperlink w:anchor="_Toc188973821" w:history="1">
            <w:r w:rsidRPr="00C30225">
              <w:rPr>
                <w:rStyle w:val="Hyperlink"/>
                <w:noProof/>
              </w:rPr>
              <w:t>Область</w:t>
            </w:r>
            <w:r>
              <w:rPr>
                <w:noProof/>
                <w:webHidden/>
              </w:rPr>
              <w:tab/>
            </w:r>
            <w:r>
              <w:rPr>
                <w:noProof/>
                <w:webHidden/>
              </w:rPr>
              <w:fldChar w:fldCharType="begin"/>
            </w:r>
            <w:r>
              <w:rPr>
                <w:noProof/>
                <w:webHidden/>
              </w:rPr>
              <w:instrText xml:space="preserve"> PAGEREF _Toc188973821 \h </w:instrText>
            </w:r>
            <w:r>
              <w:rPr>
                <w:noProof/>
                <w:webHidden/>
              </w:rPr>
            </w:r>
            <w:r>
              <w:rPr>
                <w:noProof/>
                <w:webHidden/>
              </w:rPr>
              <w:fldChar w:fldCharType="separate"/>
            </w:r>
            <w:r>
              <w:rPr>
                <w:noProof/>
                <w:webHidden/>
              </w:rPr>
              <w:t>26</w:t>
            </w:r>
            <w:r>
              <w:rPr>
                <w:noProof/>
                <w:webHidden/>
              </w:rPr>
              <w:fldChar w:fldCharType="end"/>
            </w:r>
          </w:hyperlink>
        </w:p>
        <w:p w14:paraId="51E2E27B" w14:textId="678B1FC3" w:rsidR="00484384" w:rsidRDefault="00484384">
          <w:pPr>
            <w:pStyle w:val="TOC2"/>
            <w:rPr>
              <w:rFonts w:asciiTheme="minorHAnsi" w:eastAsiaTheme="minorEastAsia" w:hAnsiTheme="minorHAnsi"/>
              <w:noProof/>
              <w:color w:val="auto"/>
              <w:kern w:val="2"/>
              <w:szCs w:val="24"/>
              <w14:ligatures w14:val="standardContextual"/>
            </w:rPr>
          </w:pPr>
          <w:hyperlink w:anchor="_Toc188973822" w:history="1">
            <w:r w:rsidRPr="00C30225">
              <w:rPr>
                <w:rStyle w:val="Hyperlink"/>
                <w:noProof/>
              </w:rPr>
              <w:t>Заходи</w:t>
            </w:r>
            <w:r>
              <w:rPr>
                <w:noProof/>
                <w:webHidden/>
              </w:rPr>
              <w:tab/>
            </w:r>
            <w:r>
              <w:rPr>
                <w:noProof/>
                <w:webHidden/>
              </w:rPr>
              <w:fldChar w:fldCharType="begin"/>
            </w:r>
            <w:r>
              <w:rPr>
                <w:noProof/>
                <w:webHidden/>
              </w:rPr>
              <w:instrText xml:space="preserve"> PAGEREF _Toc188973822 \h </w:instrText>
            </w:r>
            <w:r>
              <w:rPr>
                <w:noProof/>
                <w:webHidden/>
              </w:rPr>
            </w:r>
            <w:r>
              <w:rPr>
                <w:noProof/>
                <w:webHidden/>
              </w:rPr>
              <w:fldChar w:fldCharType="separate"/>
            </w:r>
            <w:r>
              <w:rPr>
                <w:noProof/>
                <w:webHidden/>
              </w:rPr>
              <w:t>26</w:t>
            </w:r>
            <w:r>
              <w:rPr>
                <w:noProof/>
                <w:webHidden/>
              </w:rPr>
              <w:fldChar w:fldCharType="end"/>
            </w:r>
          </w:hyperlink>
        </w:p>
        <w:p w14:paraId="081762C0" w14:textId="557C61FA" w:rsidR="00484384" w:rsidRDefault="00484384">
          <w:pPr>
            <w:pStyle w:val="TOC1"/>
            <w:rPr>
              <w:rFonts w:asciiTheme="minorHAnsi" w:eastAsiaTheme="minorEastAsia" w:hAnsiTheme="minorHAnsi"/>
              <w:color w:val="auto"/>
              <w:kern w:val="2"/>
              <w:szCs w:val="24"/>
              <w14:ligatures w14:val="standardContextual"/>
            </w:rPr>
          </w:pPr>
          <w:hyperlink w:anchor="_Toc188973823" w:history="1">
            <w:r w:rsidRPr="00C30225">
              <w:rPr>
                <w:rStyle w:val="Hyperlink"/>
              </w:rPr>
              <w:t>Додаток B – Суб’єкти даних і категорії персональних даних</w:t>
            </w:r>
            <w:r>
              <w:rPr>
                <w:webHidden/>
              </w:rPr>
              <w:tab/>
            </w:r>
            <w:r>
              <w:rPr>
                <w:webHidden/>
              </w:rPr>
              <w:fldChar w:fldCharType="begin"/>
            </w:r>
            <w:r>
              <w:rPr>
                <w:webHidden/>
              </w:rPr>
              <w:instrText xml:space="preserve"> PAGEREF _Toc188973823 \h </w:instrText>
            </w:r>
            <w:r>
              <w:rPr>
                <w:webHidden/>
              </w:rPr>
            </w:r>
            <w:r>
              <w:rPr>
                <w:webHidden/>
              </w:rPr>
              <w:fldChar w:fldCharType="separate"/>
            </w:r>
            <w:r>
              <w:rPr>
                <w:webHidden/>
              </w:rPr>
              <w:t>32</w:t>
            </w:r>
            <w:r>
              <w:rPr>
                <w:webHidden/>
              </w:rPr>
              <w:fldChar w:fldCharType="end"/>
            </w:r>
          </w:hyperlink>
        </w:p>
        <w:p w14:paraId="04341FF8" w14:textId="329DCDDE" w:rsidR="00484384" w:rsidRDefault="00484384">
          <w:pPr>
            <w:pStyle w:val="TOC1"/>
            <w:rPr>
              <w:rFonts w:asciiTheme="minorHAnsi" w:eastAsiaTheme="minorEastAsia" w:hAnsiTheme="minorHAnsi"/>
              <w:color w:val="auto"/>
              <w:kern w:val="2"/>
              <w:szCs w:val="24"/>
              <w14:ligatures w14:val="standardContextual"/>
            </w:rPr>
          </w:pPr>
          <w:hyperlink w:anchor="_Toc188973824" w:history="1">
            <w:r w:rsidRPr="00C30225">
              <w:rPr>
                <w:rStyle w:val="Hyperlink"/>
              </w:rPr>
              <w:t>Додаток C – Доповнення про додаткові гарантії</w:t>
            </w:r>
            <w:r>
              <w:rPr>
                <w:webHidden/>
              </w:rPr>
              <w:tab/>
            </w:r>
            <w:r>
              <w:rPr>
                <w:webHidden/>
              </w:rPr>
              <w:fldChar w:fldCharType="begin"/>
            </w:r>
            <w:r>
              <w:rPr>
                <w:webHidden/>
              </w:rPr>
              <w:instrText xml:space="preserve"> PAGEREF _Toc188973824 \h </w:instrText>
            </w:r>
            <w:r>
              <w:rPr>
                <w:webHidden/>
              </w:rPr>
            </w:r>
            <w:r>
              <w:rPr>
                <w:webHidden/>
              </w:rPr>
              <w:fldChar w:fldCharType="separate"/>
            </w:r>
            <w:r>
              <w:rPr>
                <w:webHidden/>
              </w:rPr>
              <w:t>35</w:t>
            </w:r>
            <w:r>
              <w:rPr>
                <w:webHidden/>
              </w:rPr>
              <w:fldChar w:fldCharType="end"/>
            </w:r>
          </w:hyperlink>
        </w:p>
        <w:p w14:paraId="5EBB13C1" w14:textId="49BE2D9A" w:rsidR="00484384" w:rsidRDefault="00484384">
          <w:pPr>
            <w:pStyle w:val="TOC1"/>
            <w:rPr>
              <w:rFonts w:asciiTheme="minorHAnsi" w:eastAsiaTheme="minorEastAsia" w:hAnsiTheme="minorHAnsi"/>
              <w:color w:val="auto"/>
              <w:kern w:val="2"/>
              <w:szCs w:val="24"/>
              <w14:ligatures w14:val="standardContextual"/>
            </w:rPr>
          </w:pPr>
          <w:hyperlink w:anchor="_Toc188973825" w:history="1">
            <w:r w:rsidRPr="00C30225">
              <w:rPr>
                <w:rStyle w:val="Hyperlink"/>
              </w:rPr>
              <w:t>Доповнення 1. Умови Генерального регламенту із захисту персональних даних, ухваленого Європейським Союзом</w:t>
            </w:r>
            <w:r>
              <w:rPr>
                <w:webHidden/>
              </w:rPr>
              <w:tab/>
            </w:r>
            <w:r>
              <w:rPr>
                <w:webHidden/>
              </w:rPr>
              <w:fldChar w:fldCharType="begin"/>
            </w:r>
            <w:r>
              <w:rPr>
                <w:webHidden/>
              </w:rPr>
              <w:instrText xml:space="preserve"> PAGEREF _Toc188973825 \h </w:instrText>
            </w:r>
            <w:r>
              <w:rPr>
                <w:webHidden/>
              </w:rPr>
            </w:r>
            <w:r>
              <w:rPr>
                <w:webHidden/>
              </w:rPr>
              <w:fldChar w:fldCharType="separate"/>
            </w:r>
            <w:r>
              <w:rPr>
                <w:webHidden/>
              </w:rPr>
              <w:t>37</w:t>
            </w:r>
            <w:r>
              <w:rPr>
                <w:webHidden/>
              </w:rPr>
              <w:fldChar w:fldCharType="end"/>
            </w:r>
          </w:hyperlink>
        </w:p>
        <w:p w14:paraId="49F1C8D3" w14:textId="39B198C8" w:rsidR="00484384" w:rsidRDefault="00484384">
          <w:pPr>
            <w:pStyle w:val="TOC2"/>
            <w:rPr>
              <w:rFonts w:asciiTheme="minorHAnsi" w:eastAsiaTheme="minorEastAsia" w:hAnsiTheme="minorHAnsi"/>
              <w:noProof/>
              <w:color w:val="auto"/>
              <w:kern w:val="2"/>
              <w:szCs w:val="24"/>
              <w14:ligatures w14:val="standardContextual"/>
            </w:rPr>
          </w:pPr>
          <w:hyperlink w:anchor="_Toc188973826" w:history="1">
            <w:r w:rsidRPr="00C30225">
              <w:rPr>
                <w:rStyle w:val="Hyperlink"/>
                <w:noProof/>
              </w:rPr>
              <w:t>Зобов’язання згідно з Генеральним регламентом із захисту персональних даних: статті 5, 28, 32 й 33</w:t>
            </w:r>
            <w:r>
              <w:rPr>
                <w:noProof/>
                <w:webHidden/>
              </w:rPr>
              <w:tab/>
            </w:r>
            <w:r>
              <w:rPr>
                <w:noProof/>
                <w:webHidden/>
              </w:rPr>
              <w:fldChar w:fldCharType="begin"/>
            </w:r>
            <w:r>
              <w:rPr>
                <w:noProof/>
                <w:webHidden/>
              </w:rPr>
              <w:instrText xml:space="preserve"> PAGEREF _Toc188973826 \h </w:instrText>
            </w:r>
            <w:r>
              <w:rPr>
                <w:noProof/>
                <w:webHidden/>
              </w:rPr>
            </w:r>
            <w:r>
              <w:rPr>
                <w:noProof/>
                <w:webHidden/>
              </w:rPr>
              <w:fldChar w:fldCharType="separate"/>
            </w:r>
            <w:r>
              <w:rPr>
                <w:noProof/>
                <w:webHidden/>
              </w:rPr>
              <w:t>37</w:t>
            </w:r>
            <w:r>
              <w:rPr>
                <w:noProof/>
                <w:webHidden/>
              </w:rPr>
              <w:fldChar w:fldCharType="end"/>
            </w:r>
          </w:hyperlink>
        </w:p>
        <w:p w14:paraId="7BD4B1EF" w14:textId="5BB22E34" w:rsidR="005D05BB" w:rsidRPr="005D05BB" w:rsidRDefault="00484384" w:rsidP="00484384">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C3A26F5" w14:textId="77777777" w:rsidR="001A7A2F" w:rsidRPr="00FC77AC" w:rsidRDefault="001A7A2F" w:rsidP="00495E6C">
      <w:pPr>
        <w:pStyle w:val="Heading1"/>
        <w:shd w:val="clear" w:color="auto" w:fill="auto"/>
      </w:pPr>
      <w:bookmarkStart w:id="2" w:name="_Toc507768531"/>
      <w:bookmarkStart w:id="3" w:name="_Toc6563780"/>
      <w:bookmarkStart w:id="4" w:name="_Toc26883653"/>
      <w:bookmarkStart w:id="5" w:name="_Toc155371559"/>
      <w:bookmarkStart w:id="6" w:name="_Toc188973794"/>
      <w:bookmarkStart w:id="7" w:name="Introduction"/>
      <w:r>
        <w:t>Вступ</w:t>
      </w:r>
      <w:bookmarkEnd w:id="2"/>
      <w:bookmarkEnd w:id="3"/>
      <w:bookmarkEnd w:id="4"/>
      <w:bookmarkEnd w:id="5"/>
      <w:bookmarkEnd w:id="6"/>
    </w:p>
    <w:p w14:paraId="0DF5679D" w14:textId="77777777" w:rsidR="001A7A2F" w:rsidRPr="00FC77AC" w:rsidRDefault="001A7A2F" w:rsidP="008F53D8">
      <w:bookmarkStart w:id="8" w:name="_Toc507768532"/>
      <w:bookmarkStart w:id="9" w:name="_Toc6563781"/>
      <w:bookmarkStart w:id="10" w:name="_Toc26883654"/>
      <w:bookmarkStart w:id="11" w:name="_Toc507768534"/>
      <w:bookmarkStart w:id="12" w:name="_Toc6563783"/>
      <w:bookmarkStart w:id="13" w:name="_Toc26883656"/>
      <w:bookmarkEnd w:id="7"/>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1A94A703" w14:textId="77777777" w:rsidR="001A7A2F" w:rsidRPr="001E33CF" w:rsidRDefault="001A7A2F" w:rsidP="008F53D8">
      <w:pPr>
        <w:rPr>
          <w:spacing w:val="-1"/>
        </w:rPr>
      </w:pPr>
      <w:bookmarkStart w:id="14" w:name="_Toc42764827"/>
      <w:bookmarkEnd w:id="8"/>
      <w:bookmarkEnd w:id="9"/>
      <w:bookmarkEnd w:id="10"/>
      <w:r w:rsidRPr="001E33CF">
        <w:rPr>
          <w:spacing w:val="-1"/>
        </w:rPr>
        <w:t xml:space="preserve">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w:t>
      </w:r>
      <w:r w:rsidRPr="001E33CF">
        <w:rPr>
          <w:spacing w:val="-1"/>
        </w:rPr>
        <w:lastRenderedPageBreak/>
        <w:t>Майкрософт про конфіденційність, які в</w:t>
      </w:r>
      <w:r>
        <w:rPr>
          <w:spacing w:val="-1"/>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53D7E1AD" w14:textId="77777777" w:rsidR="001A7A2F" w:rsidRPr="000D52B2" w:rsidRDefault="001A7A2F" w:rsidP="008F53D8">
      <w:pPr>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1BF97D8C" w14:textId="77777777" w:rsidR="001A7A2F" w:rsidRPr="00FC77AC" w:rsidRDefault="001A7A2F" w:rsidP="001A7A2F">
      <w:pPr>
        <w:pStyle w:val="Heading2"/>
      </w:pPr>
      <w:bookmarkStart w:id="15" w:name="_Toc155371560"/>
      <w:bookmarkStart w:id="16" w:name="_Toc188973795"/>
      <w:r>
        <w:t>Належні до застосування Умови й оновлення DPA</w:t>
      </w:r>
      <w:bookmarkEnd w:id="14"/>
      <w:bookmarkEnd w:id="15"/>
      <w:bookmarkEnd w:id="16"/>
    </w:p>
    <w:p w14:paraId="4D521337" w14:textId="77777777" w:rsidR="001A7A2F" w:rsidRPr="00FC77AC" w:rsidRDefault="001A7A2F" w:rsidP="001A7A2F">
      <w:pPr>
        <w:pStyle w:val="Heading3"/>
      </w:pPr>
      <w:r>
        <w:t>Обмеження щодо оновлень</w:t>
      </w:r>
    </w:p>
    <w:p w14:paraId="60B7F706" w14:textId="77777777" w:rsidR="001A7A2F" w:rsidRDefault="001A7A2F" w:rsidP="008F53D8">
      <w:bookmarkStart w:id="17" w:name="_Hlk40343587"/>
      <w:r>
        <w:t xml:space="preserve">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 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0C8C9D6A" w14:textId="77777777" w:rsidR="001A7A2F" w:rsidRPr="00FC77AC" w:rsidRDefault="001A7A2F" w:rsidP="001A7A2F">
      <w:pPr>
        <w:pStyle w:val="Heading3"/>
      </w:pPr>
      <w:r>
        <w:t>Нові функції, додаткові компоненти або супутнє програмне забезпечення</w:t>
      </w:r>
      <w:bookmarkEnd w:id="17"/>
    </w:p>
    <w:p w14:paraId="097FA522" w14:textId="77777777" w:rsidR="001A7A2F" w:rsidRPr="00FC77AC" w:rsidRDefault="001A7A2F" w:rsidP="008F53D8">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00EEB09E" w14:textId="77777777" w:rsidR="001A7A2F" w:rsidRPr="00FC77AC" w:rsidRDefault="001A7A2F" w:rsidP="001A7A2F">
      <w:pPr>
        <w:pStyle w:val="Heading3"/>
      </w:pPr>
      <w:r>
        <w:t>Регулювання та вимоги з боку державних органів</w:t>
      </w:r>
    </w:p>
    <w:p w14:paraId="5FFA57C4" w14:textId="77777777" w:rsidR="001A7A2F" w:rsidRPr="00FC77AC" w:rsidRDefault="001A7A2F" w:rsidP="008F53D8">
      <w:r>
        <w:t xml:space="preserve">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w:t>
      </w:r>
      <w:r>
        <w:lastRenderedPageBreak/>
        <w:t>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2205E727" w14:textId="77777777" w:rsidR="001A7A2F" w:rsidRPr="00FC77AC" w:rsidRDefault="001A7A2F" w:rsidP="001A7A2F">
      <w:pPr>
        <w:pStyle w:val="Heading2"/>
      </w:pPr>
      <w:bookmarkStart w:id="18" w:name="_Toc155371561"/>
      <w:bookmarkStart w:id="19" w:name="_Toc188973796"/>
      <w:r>
        <w:t>Електронні повідомлення</w:t>
      </w:r>
      <w:bookmarkEnd w:id="11"/>
      <w:bookmarkEnd w:id="12"/>
      <w:bookmarkEnd w:id="13"/>
      <w:bookmarkEnd w:id="18"/>
      <w:bookmarkEnd w:id="19"/>
    </w:p>
    <w:p w14:paraId="57818627" w14:textId="77777777" w:rsidR="001A7A2F" w:rsidRPr="00FC77AC" w:rsidRDefault="001A7A2F" w:rsidP="008F53D8">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1F046ED8" w14:textId="77777777" w:rsidR="001A7A2F" w:rsidRPr="00FC77AC" w:rsidRDefault="001A7A2F" w:rsidP="001A7A2F">
      <w:pPr>
        <w:pStyle w:val="Heading2"/>
      </w:pPr>
      <w:bookmarkStart w:id="20" w:name="_Toc507768535"/>
      <w:bookmarkStart w:id="21" w:name="_Toc6563784"/>
      <w:bookmarkStart w:id="22" w:name="_Toc26883657"/>
      <w:bookmarkStart w:id="23" w:name="_Toc155371562"/>
      <w:bookmarkStart w:id="24" w:name="_Toc188973797"/>
      <w:r>
        <w:t>Попередні версії</w:t>
      </w:r>
      <w:bookmarkEnd w:id="20"/>
      <w:bookmarkEnd w:id="21"/>
      <w:bookmarkEnd w:id="22"/>
      <w:bookmarkEnd w:id="23"/>
      <w:bookmarkEnd w:id="24"/>
    </w:p>
    <w:p w14:paraId="081D24CC" w14:textId="77777777" w:rsidR="001A7A2F" w:rsidRPr="00FC77AC" w:rsidRDefault="001A7A2F" w:rsidP="008F53D8">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або звернутися до свого торговельного партнера чи до менеджера з роботи з клієнтами Майкрософт.</w:t>
      </w:r>
    </w:p>
    <w:p w14:paraId="0D5E0E56" w14:textId="77777777" w:rsidR="001A7A2F" w:rsidRPr="00FC77AC" w:rsidRDefault="001A7A2F" w:rsidP="001A7A2F">
      <w:pPr>
        <w:pStyle w:val="Heading1"/>
      </w:pPr>
      <w:bookmarkStart w:id="26" w:name="_Toc507768537"/>
      <w:bookmarkStart w:id="27" w:name="_Toc6563786"/>
      <w:bookmarkStart w:id="28" w:name="_Toc26883659"/>
      <w:bookmarkStart w:id="29" w:name="_Toc155371563"/>
      <w:bookmarkStart w:id="30" w:name="_Toc188973798"/>
      <w:bookmarkStart w:id="31" w:name="Definitions"/>
      <w:proofErr w:type="spellStart"/>
      <w:r>
        <w:t>Визначення</w:t>
      </w:r>
      <w:bookmarkEnd w:id="26"/>
      <w:bookmarkEnd w:id="27"/>
      <w:bookmarkEnd w:id="28"/>
      <w:bookmarkEnd w:id="29"/>
      <w:bookmarkEnd w:id="30"/>
      <w:proofErr w:type="spellEnd"/>
    </w:p>
    <w:bookmarkEnd w:id="31"/>
    <w:p w14:paraId="6C58A705" w14:textId="77777777" w:rsidR="001A7A2F" w:rsidRDefault="001A7A2F" w:rsidP="008F53D8">
      <w:r>
        <w:t>Терміни, написані з великої літери, але не визначені в цьому DPA, мають значення, визначені в Угоді клієнта. У цьому DPA використовуються перелічені нижче визначені терміни.</w:t>
      </w:r>
    </w:p>
    <w:p w14:paraId="200C6A59" w14:textId="77777777" w:rsidR="001A7A2F" w:rsidRPr="00A961FA" w:rsidRDefault="001A7A2F" w:rsidP="008F53D8">
      <w:pPr>
        <w:rPr>
          <w:spacing w:val="-3"/>
        </w:rPr>
      </w:pPr>
      <w:r w:rsidRPr="00A961FA">
        <w:rPr>
          <w:spacing w:val="-3"/>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175891CE" w14:textId="77777777" w:rsidR="001A7A2F" w:rsidRPr="00FC77AC" w:rsidRDefault="001A7A2F" w:rsidP="008F53D8">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BDE4B87" w14:textId="77777777" w:rsidR="001A7A2F" w:rsidRPr="00FC77AC" w:rsidRDefault="001A7A2F" w:rsidP="008F53D8">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w:t>
      </w:r>
      <w:r>
        <w:lastRenderedPageBreak/>
        <w:t xml:space="preserve">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5A043CA7" w14:textId="77777777" w:rsidR="001A7A2F" w:rsidRPr="00FC77AC" w:rsidRDefault="001A7A2F" w:rsidP="008F53D8">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6F97BEDD" w14:textId="77777777" w:rsidR="001A7A2F" w:rsidRPr="00FC77AC" w:rsidRDefault="001A7A2F" w:rsidP="008F53D8">
      <w:r>
        <w:t xml:space="preserve">«Місцеві закони із захисту даних у ЄС/ЄЕЗ» – будь-які підзаконні нормативно-правові акти й будь-які нормативно-правові акти із впровадження Регламенту GDPR. </w:t>
      </w:r>
    </w:p>
    <w:p w14:paraId="2B820937" w14:textId="77777777" w:rsidR="001A7A2F" w:rsidRPr="00FC77AC" w:rsidRDefault="001A7A2F" w:rsidP="008F53D8">
      <w:r>
        <w:t xml:space="preserve">«Умови Генерального регламенту із захисту персональних даних» – </w:t>
      </w:r>
      <w:proofErr w:type="spellStart"/>
      <w:r>
        <w:t>умови</w:t>
      </w:r>
      <w:proofErr w:type="spellEnd"/>
      <w:r>
        <w:t xml:space="preserve">, </w:t>
      </w:r>
      <w:proofErr w:type="spellStart"/>
      <w:r>
        <w:t>наведені</w:t>
      </w:r>
      <w:proofErr w:type="spellEnd"/>
      <w:r>
        <w:t xml:space="preserve"> в </w:t>
      </w:r>
      <w:hyperlink w:anchor="Attachment1" w:history="1">
        <w:proofErr w:type="spellStart"/>
        <w:r>
          <w:rPr>
            <w:rStyle w:val="Hyperlink"/>
          </w:rPr>
          <w:t>Доповненні</w:t>
        </w:r>
        <w:proofErr w:type="spellEnd"/>
        <w:r>
          <w:rPr>
            <w:rStyle w:val="Hyperlink"/>
          </w:rPr>
          <w:t xml:space="preserve"> 1</w:t>
        </w:r>
      </w:hyperlink>
      <w:r>
        <w:t xml:space="preserve">, </w:t>
      </w:r>
      <w:proofErr w:type="spellStart"/>
      <w:r>
        <w:t>за</w:t>
      </w:r>
      <w:proofErr w:type="spellEnd"/>
      <w:r>
        <w:t xml:space="preserve"> </w:t>
      </w:r>
      <w:proofErr w:type="spellStart"/>
      <w:r>
        <w:t>якими</w:t>
      </w:r>
      <w:proofErr w:type="spellEnd"/>
      <w:r>
        <w:t xml:space="preserve"> Майкрософт бере обов’язкові зобов’язання щодо обробки Персональних даних відповідно до статті 28 Регламенту GDPR.</w:t>
      </w:r>
    </w:p>
    <w:p w14:paraId="36A8503C" w14:textId="77777777" w:rsidR="001A7A2F" w:rsidRPr="00FC77AC" w:rsidRDefault="001A7A2F" w:rsidP="008F53D8">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21ACBAF" w14:textId="77777777" w:rsidR="001A7A2F" w:rsidRPr="00FC77AC" w:rsidRDefault="001A7A2F" w:rsidP="008F53D8">
      <w:r>
        <w:t xml:space="preserve">Термін «Продукт» має значення, передбачене угодою корпоративного ліцензування «Volume </w:t>
      </w:r>
      <w:proofErr w:type="gramStart"/>
      <w:r>
        <w:t>Licensing».</w:t>
      </w:r>
      <w:proofErr w:type="gramEnd"/>
      <w:r>
        <w:t xml:space="preserve">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0904FA21" w14:textId="77777777" w:rsidR="001A7A2F" w:rsidRPr="00FC77AC" w:rsidRDefault="001A7A2F" w:rsidP="008F53D8">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1EFC79B7" w14:textId="77777777" w:rsidR="001A7A2F" w:rsidRDefault="001A7A2F" w:rsidP="008F53D8">
      <w:r>
        <w:t xml:space="preserve">«Професійні послуги» – це наведені далі послуги: (а) консультаційні послуги Майкрософт, які складаються з послуг із планування, консультування, керування, перенесення даних, розгортання та розробки рішень і програмного забезпечення, що надаються за Замовленням корпоративних послуг Microsoft або, якщо це узгоджено в Описі проекту, за Угодою про прискорення хмарних робочих процесів, яка включає це доповнення DPA за допомогою посилання; (б) послуги з </w:t>
      </w:r>
      <w:r>
        <w:lastRenderedPageBreak/>
        <w:t>технічної підтримки, що надаються з боку Майкрософт і допомагають клієнтам виявляти та вирішувати проблеми, які впливають на Продукти, включно з технічною підтримкою, що надається в межах послуг Комплексної або Прем’єр-підтримки Microsoft, а також будь-які інші комерційні послуги технічної підтримки. Професійні послуги не включають Продукти або (тільки для цілей DPA) Додаткові професійні послуги.</w:t>
      </w:r>
    </w:p>
    <w:p w14:paraId="56D61E05" w14:textId="77777777" w:rsidR="001A7A2F" w:rsidRPr="00FC77AC" w:rsidRDefault="001A7A2F" w:rsidP="008F53D8">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6F4A9D06" w14:textId="77777777" w:rsidR="001A7A2F" w:rsidRPr="00FC77AC" w:rsidRDefault="001A7A2F" w:rsidP="008F53D8">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GDPR і затверджено рішенням Європейської Комісії 2021/914/EC від 4 червня 2021 р.</w:t>
      </w:r>
    </w:p>
    <w:p w14:paraId="1C76EF03" w14:textId="77777777" w:rsidR="001A7A2F" w:rsidRPr="00FC77AC" w:rsidRDefault="001A7A2F" w:rsidP="008F53D8">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19BBF513" w14:textId="77777777" w:rsidR="001A7A2F" w:rsidRPr="00FC77AC" w:rsidRDefault="001A7A2F" w:rsidP="008F53D8">
      <w:r>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5AB5891B" w14:textId="77777777" w:rsidR="001A7A2F" w:rsidRPr="00FC77AC" w:rsidRDefault="001A7A2F" w:rsidP="008F53D8">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p w14:paraId="6A729744" w14:textId="77777777" w:rsidR="001A7A2F" w:rsidRPr="00FC77AC" w:rsidRDefault="001A7A2F" w:rsidP="00495E6C">
      <w:pPr>
        <w:pStyle w:val="Heading1"/>
        <w:shd w:val="clear" w:color="auto" w:fill="auto"/>
      </w:pPr>
      <w:bookmarkStart w:id="32" w:name="_Toc507768538"/>
      <w:bookmarkStart w:id="33" w:name="_Toc6563787"/>
      <w:bookmarkStart w:id="34" w:name="_Toc26883660"/>
      <w:bookmarkStart w:id="35" w:name="_Toc155371564"/>
      <w:bookmarkStart w:id="36" w:name="_Toc188973799"/>
      <w:bookmarkStart w:id="37" w:name="GeneralTerms"/>
      <w:r>
        <w:lastRenderedPageBreak/>
        <w:t>Загальні умови</w:t>
      </w:r>
      <w:bookmarkEnd w:id="32"/>
      <w:bookmarkEnd w:id="33"/>
      <w:bookmarkEnd w:id="34"/>
      <w:bookmarkEnd w:id="35"/>
      <w:bookmarkEnd w:id="36"/>
    </w:p>
    <w:p w14:paraId="4921EAF0" w14:textId="77777777" w:rsidR="001A7A2F" w:rsidRPr="00FC77AC" w:rsidRDefault="001A7A2F" w:rsidP="001A7A2F">
      <w:pPr>
        <w:pStyle w:val="Heading2"/>
      </w:pPr>
      <w:bookmarkStart w:id="38" w:name="_Toc155371565"/>
      <w:bookmarkStart w:id="39" w:name="_Toc188973800"/>
      <w:bookmarkEnd w:id="37"/>
      <w:r>
        <w:t>Відповідність законам</w:t>
      </w:r>
      <w:bookmarkEnd w:id="38"/>
      <w:bookmarkEnd w:id="39"/>
    </w:p>
    <w:p w14:paraId="353ED952" w14:textId="77777777" w:rsidR="001A7A2F" w:rsidRPr="00FC77AC" w:rsidRDefault="001A7A2F" w:rsidP="008F53D8">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4723FA5A" w14:textId="77777777" w:rsidR="001A7A2F" w:rsidRPr="00FC77AC" w:rsidRDefault="001A7A2F" w:rsidP="008F53D8">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4A48272F" w14:textId="77777777" w:rsidR="001A7A2F" w:rsidRPr="00FC77AC" w:rsidRDefault="001A7A2F" w:rsidP="00495E6C">
      <w:pPr>
        <w:pStyle w:val="Heading1"/>
        <w:shd w:val="clear" w:color="auto" w:fill="auto"/>
      </w:pPr>
      <w:bookmarkStart w:id="40" w:name="OnlineServiceSpecificTerms"/>
      <w:bookmarkStart w:id="41" w:name="_Toc6563813"/>
      <w:bookmarkStart w:id="42" w:name="_Toc26883688"/>
      <w:bookmarkStart w:id="43" w:name="_Toc42764834"/>
      <w:bookmarkStart w:id="44" w:name="_Toc155371566"/>
      <w:bookmarkStart w:id="45" w:name="_Toc188973801"/>
      <w:bookmarkStart w:id="46" w:name="DatProtectionTerms"/>
      <w:r>
        <w:t>Умови захисту даних</w:t>
      </w:r>
      <w:bookmarkEnd w:id="40"/>
      <w:bookmarkEnd w:id="41"/>
      <w:bookmarkEnd w:id="42"/>
      <w:bookmarkEnd w:id="43"/>
      <w:bookmarkEnd w:id="44"/>
      <w:bookmarkEnd w:id="45"/>
    </w:p>
    <w:bookmarkEnd w:id="46"/>
    <w:p w14:paraId="4D1423C5" w14:textId="77777777" w:rsidR="001A7A2F" w:rsidRPr="00FC77AC" w:rsidRDefault="001A7A2F" w:rsidP="008F53D8">
      <w:r>
        <w:t>Цей розділ DPA поділено на такі підрозділи:</w:t>
      </w:r>
    </w:p>
    <w:p w14:paraId="42CE6AA0" w14:textId="77777777" w:rsidR="001A7A2F" w:rsidRPr="00FC77AC" w:rsidRDefault="001A7A2F" w:rsidP="008F53D8">
      <w:pPr>
        <w:pStyle w:val="Bulletlist0"/>
      </w:pPr>
      <w:proofErr w:type="spellStart"/>
      <w:r>
        <w:t>Сфера</w:t>
      </w:r>
      <w:proofErr w:type="spellEnd"/>
      <w:r>
        <w:t xml:space="preserve"> </w:t>
      </w:r>
      <w:proofErr w:type="spellStart"/>
      <w:r>
        <w:t>застосування</w:t>
      </w:r>
      <w:proofErr w:type="spellEnd"/>
    </w:p>
    <w:p w14:paraId="03DD60E8" w14:textId="77777777" w:rsidR="001A7A2F" w:rsidRPr="00FC77AC" w:rsidRDefault="001A7A2F" w:rsidP="008F53D8">
      <w:pPr>
        <w:pStyle w:val="Bulletlist0"/>
      </w:pPr>
      <w:r>
        <w:t>Характер обробки даних; право власності</w:t>
      </w:r>
    </w:p>
    <w:p w14:paraId="5EDB6385" w14:textId="77777777" w:rsidR="001A7A2F" w:rsidRPr="00FC77AC" w:rsidRDefault="001A7A2F" w:rsidP="008F53D8">
      <w:pPr>
        <w:pStyle w:val="Bulletlist0"/>
      </w:pPr>
      <w:r>
        <w:t>Розголошення Оброблених даних</w:t>
      </w:r>
    </w:p>
    <w:p w14:paraId="2185CAD9" w14:textId="77777777" w:rsidR="001A7A2F" w:rsidRPr="00FC77AC" w:rsidRDefault="001A7A2F" w:rsidP="008F53D8">
      <w:pPr>
        <w:pStyle w:val="Bulletlist0"/>
      </w:pPr>
      <w:r>
        <w:t>Обробка Персональних даних; GDPR</w:t>
      </w:r>
    </w:p>
    <w:p w14:paraId="24C39F08" w14:textId="77777777" w:rsidR="001A7A2F" w:rsidRPr="00FC77AC" w:rsidRDefault="001A7A2F" w:rsidP="008F53D8">
      <w:pPr>
        <w:pStyle w:val="Bulletlist0"/>
      </w:pPr>
      <w:r>
        <w:t>Безпека даних</w:t>
      </w:r>
    </w:p>
    <w:p w14:paraId="7FB8B238" w14:textId="77777777" w:rsidR="001A7A2F" w:rsidRPr="00FC77AC" w:rsidRDefault="001A7A2F" w:rsidP="008F53D8">
      <w:pPr>
        <w:pStyle w:val="Bulletlist0"/>
      </w:pPr>
      <w:r>
        <w:t>Сповіщення про інцидент безпеки</w:t>
      </w:r>
    </w:p>
    <w:p w14:paraId="6B9A1703" w14:textId="77777777" w:rsidR="001A7A2F" w:rsidRPr="00FC77AC" w:rsidRDefault="001A7A2F" w:rsidP="008F53D8">
      <w:pPr>
        <w:pStyle w:val="Bulletlist0"/>
      </w:pPr>
      <w:r>
        <w:t>Передавання та розташування даних</w:t>
      </w:r>
    </w:p>
    <w:p w14:paraId="1171B3EC" w14:textId="77777777" w:rsidR="001A7A2F" w:rsidRPr="00FC77AC" w:rsidRDefault="001A7A2F" w:rsidP="008F53D8">
      <w:pPr>
        <w:pStyle w:val="Bulletlist0"/>
      </w:pPr>
      <w:r>
        <w:t>Збереження та видалення даних</w:t>
      </w:r>
    </w:p>
    <w:p w14:paraId="52101284" w14:textId="77777777" w:rsidR="001A7A2F" w:rsidRPr="00FC77AC" w:rsidRDefault="001A7A2F" w:rsidP="008F53D8">
      <w:pPr>
        <w:pStyle w:val="Bulletlist0"/>
      </w:pPr>
      <w:r>
        <w:t>Зобов’язання обробника щодо дотримання конфіденційності</w:t>
      </w:r>
    </w:p>
    <w:p w14:paraId="4DA32B1E" w14:textId="77777777" w:rsidR="001A7A2F" w:rsidRPr="00FC77AC" w:rsidRDefault="001A7A2F" w:rsidP="008F53D8">
      <w:pPr>
        <w:pStyle w:val="Bulletlist0"/>
      </w:pPr>
      <w:r>
        <w:lastRenderedPageBreak/>
        <w:t>Повідомлення про використання послуг Субобробників і засоби контролю цього процесу</w:t>
      </w:r>
    </w:p>
    <w:p w14:paraId="07B9FD96" w14:textId="77777777" w:rsidR="001A7A2F" w:rsidRPr="00FC77AC" w:rsidRDefault="001A7A2F" w:rsidP="008F53D8">
      <w:pPr>
        <w:pStyle w:val="Bulletlist0"/>
      </w:pPr>
      <w:r>
        <w:t>Освітні установи</w:t>
      </w:r>
    </w:p>
    <w:p w14:paraId="05421540" w14:textId="77777777" w:rsidR="001A7A2F" w:rsidRPr="00FC77AC" w:rsidRDefault="001A7A2F" w:rsidP="008F53D8">
      <w:pPr>
        <w:pStyle w:val="Bulletlist0"/>
      </w:pPr>
      <w:r>
        <w:t>Угода з клієнтом CJIS</w:t>
      </w:r>
    </w:p>
    <w:p w14:paraId="5335DCBD" w14:textId="77777777" w:rsidR="001A7A2F" w:rsidRDefault="001A7A2F" w:rsidP="008F53D8">
      <w:pPr>
        <w:pStyle w:val="Bulletlist0"/>
      </w:pPr>
      <w:r>
        <w:t>Бізнес-партнер за HIPAA</w:t>
      </w:r>
    </w:p>
    <w:p w14:paraId="54622A1B" w14:textId="77777777" w:rsidR="001A7A2F" w:rsidRPr="00FC77AC" w:rsidRDefault="001A7A2F" w:rsidP="008F53D8">
      <w:pPr>
        <w:pStyle w:val="Bulletlist0"/>
      </w:pPr>
      <w:r>
        <w:t>Дані, пов’язані з телекомунікацією</w:t>
      </w:r>
    </w:p>
    <w:p w14:paraId="54F639C8" w14:textId="77777777" w:rsidR="001A7A2F" w:rsidRPr="00FC77AC" w:rsidRDefault="001A7A2F" w:rsidP="008F53D8">
      <w:pPr>
        <w:pStyle w:val="Bulletlist0"/>
      </w:pPr>
      <w:r>
        <w:t xml:space="preserve">Закон Каліфорнії «Про захист конфіденційності споживачів» (CCPA) </w:t>
      </w:r>
    </w:p>
    <w:p w14:paraId="05137DAF" w14:textId="77777777" w:rsidR="001A7A2F" w:rsidRPr="00FC77AC" w:rsidRDefault="001A7A2F" w:rsidP="008F53D8">
      <w:pPr>
        <w:pStyle w:val="Bulletlist0"/>
      </w:pPr>
      <w:r>
        <w:t>Біометричні дані</w:t>
      </w:r>
    </w:p>
    <w:p w14:paraId="57C955C0" w14:textId="77777777" w:rsidR="001A7A2F" w:rsidRPr="00FC77AC" w:rsidRDefault="001A7A2F" w:rsidP="008F53D8">
      <w:pPr>
        <w:pStyle w:val="Bulletlist0"/>
      </w:pPr>
      <w:r>
        <w:t>Додаткові професійні послуги</w:t>
      </w:r>
    </w:p>
    <w:p w14:paraId="61EB82E9" w14:textId="77777777" w:rsidR="001A7A2F" w:rsidRPr="00FC77AC" w:rsidRDefault="001A7A2F" w:rsidP="008F53D8">
      <w:pPr>
        <w:pStyle w:val="Bulletlist0"/>
      </w:pPr>
      <w:r>
        <w:t>Як звернутися до Майкрософт</w:t>
      </w:r>
    </w:p>
    <w:p w14:paraId="230A0E85" w14:textId="77777777" w:rsidR="001A7A2F" w:rsidRPr="00FC77AC" w:rsidRDefault="001A7A2F" w:rsidP="008F53D8">
      <w:pPr>
        <w:pStyle w:val="Bulletlist0"/>
      </w:pPr>
      <w:r>
        <w:t>Додаток А. Заходи безпеки</w:t>
      </w:r>
    </w:p>
    <w:p w14:paraId="53DBD10B" w14:textId="77777777" w:rsidR="001A7A2F" w:rsidRPr="00FC77AC" w:rsidRDefault="001A7A2F" w:rsidP="008F53D8">
      <w:pPr>
        <w:pStyle w:val="Bulletlist0"/>
      </w:pPr>
      <w:r>
        <w:t>Додаток B – Суб’єкти даних і категорії персональних даних</w:t>
      </w:r>
    </w:p>
    <w:p w14:paraId="32EF6CD6" w14:textId="77777777" w:rsidR="001A7A2F" w:rsidRPr="00FC77AC" w:rsidRDefault="001A7A2F" w:rsidP="008F53D8">
      <w:pPr>
        <w:pStyle w:val="Bulletlist0"/>
      </w:pPr>
      <w:r>
        <w:t>Додаток C – Доповнення про додаткові гарантії.</w:t>
      </w:r>
    </w:p>
    <w:p w14:paraId="1E438BC8" w14:textId="77777777" w:rsidR="001A7A2F" w:rsidRPr="00FC77AC" w:rsidRDefault="001A7A2F" w:rsidP="001A7A2F">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1567"/>
      <w:bookmarkStart w:id="54" w:name="_Toc188973802"/>
      <w:proofErr w:type="spellStart"/>
      <w:r>
        <w:t>Сфера</w:t>
      </w:r>
      <w:proofErr w:type="spellEnd"/>
      <w:r>
        <w:t xml:space="preserve"> </w:t>
      </w:r>
      <w:proofErr w:type="spellStart"/>
      <w:r>
        <w:t>застосування</w:t>
      </w:r>
      <w:bookmarkEnd w:id="47"/>
      <w:bookmarkEnd w:id="48"/>
      <w:bookmarkEnd w:id="49"/>
      <w:bookmarkEnd w:id="50"/>
      <w:bookmarkEnd w:id="51"/>
      <w:bookmarkEnd w:id="52"/>
      <w:bookmarkEnd w:id="53"/>
      <w:bookmarkEnd w:id="54"/>
      <w:proofErr w:type="spellEnd"/>
    </w:p>
    <w:p w14:paraId="20564369" w14:textId="77777777" w:rsidR="001A7A2F" w:rsidRPr="00FC77AC" w:rsidRDefault="001A7A2F" w:rsidP="00A4073B">
      <w:r>
        <w:t xml:space="preserve">Умови DPA стосуються всіх Продуктів і Послуг, за винятком описаних у цьому розділі. </w:t>
      </w:r>
    </w:p>
    <w:p w14:paraId="2864DF20" w14:textId="77777777" w:rsidR="001A7A2F" w:rsidRPr="002F33F1" w:rsidRDefault="001A7A2F" w:rsidP="00A4073B">
      <w:r>
        <w:t>Умови DPA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 Умов для замовлення на виконання робіт.</w:t>
      </w:r>
    </w:p>
    <w:p w14:paraId="40D08925" w14:textId="77777777" w:rsidR="001A7A2F" w:rsidRPr="00FC77AC" w:rsidRDefault="001A7A2F" w:rsidP="00A4073B">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1B2A24F7" w14:textId="77777777" w:rsidR="001A7A2F" w:rsidRPr="00FC77AC" w:rsidRDefault="001A7A2F" w:rsidP="00A4073B">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3AD8C703" w14:textId="77777777" w:rsidR="001A7A2F" w:rsidRPr="00FC77AC" w:rsidRDefault="001A7A2F" w:rsidP="00A4073B">
      <w:r>
        <w:t xml:space="preserve">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 випадку Продуктів до Підготовчих версій не застосовуються такі положення цього DPA: «Обробка персональних даних; </w:t>
      </w:r>
      <w:proofErr w:type="gramStart"/>
      <w:r>
        <w:t>GDPR», «Безпека даних» і «Бізнес</w:t>
      </w:r>
      <w:proofErr w:type="gramEnd"/>
      <w:r>
        <w:t>-</w:t>
      </w:r>
      <w:r>
        <w:lastRenderedPageBreak/>
        <w:t>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2957892B" w14:textId="77777777" w:rsidR="001A7A2F" w:rsidRPr="00FC77AC" w:rsidRDefault="001A7A2F" w:rsidP="001A7A2F">
      <w:pPr>
        <w:pStyle w:val="Heading2"/>
      </w:pPr>
      <w:bookmarkStart w:id="55" w:name="_Toc26972837"/>
      <w:bookmarkStart w:id="56" w:name="_Toc155371568"/>
      <w:bookmarkStart w:id="57" w:name="_Toc188973803"/>
      <w:bookmarkStart w:id="58" w:name="_Toc507768552"/>
      <w:bookmarkStart w:id="59" w:name="_Toc8395012"/>
      <w:r>
        <w:t xml:space="preserve">Характер обробки </w:t>
      </w:r>
      <w:bookmarkStart w:id="60" w:name="_Toc6563799"/>
      <w:bookmarkStart w:id="61" w:name="_Toc21617017"/>
      <w:r>
        <w:t>даних; право власності</w:t>
      </w:r>
      <w:bookmarkEnd w:id="55"/>
      <w:bookmarkEnd w:id="56"/>
      <w:bookmarkEnd w:id="57"/>
      <w:bookmarkEnd w:id="60"/>
      <w:bookmarkEnd w:id="61"/>
    </w:p>
    <w:p w14:paraId="1E36109D" w14:textId="77777777" w:rsidR="001A7A2F" w:rsidRPr="00FC77AC" w:rsidRDefault="001A7A2F" w:rsidP="00A4073B">
      <w: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B281048" w14:textId="77777777" w:rsidR="001A7A2F" w:rsidRPr="00FC77AC" w:rsidRDefault="001A7A2F" w:rsidP="001A7A2F">
      <w:pPr>
        <w:pStyle w:val="Heading3"/>
      </w:pPr>
      <w:bookmarkStart w:id="62" w:name="_Toc6563800"/>
      <w:bookmarkStart w:id="63" w:name="_Toc26972838"/>
      <w:bookmarkStart w:id="64" w:name="_Toc13858350"/>
      <w:bookmarkStart w:id="65" w:name="_Toc21617018"/>
      <w:r>
        <w:t xml:space="preserve">Обробка для надання </w:t>
      </w:r>
      <w:bookmarkEnd w:id="62"/>
      <w:r>
        <w:t xml:space="preserve">Клієнту </w:t>
      </w:r>
      <w:bookmarkEnd w:id="63"/>
      <w:r>
        <w:t>Продуктів і Послуг</w:t>
      </w:r>
    </w:p>
    <w:p w14:paraId="6B056B4D" w14:textId="77777777" w:rsidR="001A7A2F" w:rsidRPr="00FC77AC" w:rsidRDefault="001A7A2F" w:rsidP="00A4073B">
      <w:r>
        <w:t xml:space="preserve">Для цілей цього DPA «надати» Продукт означає наведене далі: </w:t>
      </w:r>
    </w:p>
    <w:p w14:paraId="49F25E4F" w14:textId="77777777" w:rsidR="001A7A2F" w:rsidRPr="00FC77AC" w:rsidRDefault="001A7A2F" w:rsidP="00A4073B">
      <w:pPr>
        <w:pStyle w:val="Bulletlist0"/>
      </w:pPr>
      <w:r>
        <w:rPr>
          <w:rFonts w:eastAsia="Calibri"/>
        </w:rPr>
        <w:t>надання функціональних можливостей згідно з ліцензуванням, налаштуванням</w:t>
      </w:r>
      <w:r>
        <w:t xml:space="preserve"> і </w:t>
      </w:r>
      <w:bookmarkEnd w:id="64"/>
      <w:bookmarkEnd w:id="65"/>
      <w:r>
        <w:rPr>
          <w:rFonts w:eastAsia="Calibri"/>
        </w:rPr>
        <w:t xml:space="preserve">застосуванням Клієнтом і його користувачами, а також забезпечення персоналізованої взаємодії з </w:t>
      </w:r>
      <w:proofErr w:type="gramStart"/>
      <w:r>
        <w:rPr>
          <w:rFonts w:eastAsia="Calibri"/>
        </w:rPr>
        <w:t>користувачем;</w:t>
      </w:r>
      <w:proofErr w:type="gramEnd"/>
      <w:r>
        <w:rPr>
          <w:rFonts w:eastAsia="Calibri"/>
        </w:rPr>
        <w:t xml:space="preserve"> </w:t>
      </w:r>
    </w:p>
    <w:p w14:paraId="7218E7EB" w14:textId="77777777" w:rsidR="001A7A2F" w:rsidRPr="00FC77AC" w:rsidRDefault="001A7A2F" w:rsidP="00A4073B">
      <w:pPr>
        <w:pStyle w:val="Bulletlist0"/>
      </w:pPr>
      <w:r>
        <w:rPr>
          <w:rFonts w:eastAsia="Calibri"/>
        </w:rPr>
        <w:t xml:space="preserve">пошук і усунення несправностей (виявлення й усунення проблем і запобігання їх появі); і </w:t>
      </w:r>
    </w:p>
    <w:p w14:paraId="40861FCD" w14:textId="77777777" w:rsidR="001A7A2F" w:rsidRPr="00FC77AC" w:rsidRDefault="001A7A2F" w:rsidP="00A4073B">
      <w:pPr>
        <w:pStyle w:val="Bulletlist0"/>
      </w:pPr>
      <w:r>
        <w:rPr>
          <w:rFonts w:eastAsia="Calibri"/>
        </w:rPr>
        <w:t xml:space="preserve">забезпечення актуальності й ефективності Продуктів, підвищення </w:t>
      </w:r>
      <w:r>
        <w:t>показників продуктивності,</w:t>
      </w:r>
      <w:r>
        <w:rPr>
          <w:rFonts w:eastAsia="Calibri"/>
        </w:rPr>
        <w:t xml:space="preserve"> надійності, ефективності, якості та безпеки користувача.</w:t>
      </w:r>
    </w:p>
    <w:p w14:paraId="747ED802" w14:textId="77777777" w:rsidR="001A7A2F" w:rsidRPr="00FC77AC" w:rsidRDefault="001A7A2F" w:rsidP="00A4073B">
      <w:r>
        <w:t xml:space="preserve">Для цілей цього DPA «надавати» Професійні послуги означає наведене далі: </w:t>
      </w:r>
    </w:p>
    <w:p w14:paraId="4131AB14" w14:textId="77777777" w:rsidR="001A7A2F" w:rsidRPr="00FC77AC" w:rsidRDefault="001A7A2F" w:rsidP="00A4073B">
      <w:pPr>
        <w:pStyle w:val="Bulletlist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w:t>
      </w:r>
      <w:proofErr w:type="gramStart"/>
      <w:r>
        <w:t>порад;</w:t>
      </w:r>
      <w:proofErr w:type="gramEnd"/>
      <w:r>
        <w:t xml:space="preserve"> </w:t>
      </w:r>
    </w:p>
    <w:p w14:paraId="297CFCE7" w14:textId="77777777" w:rsidR="001A7A2F" w:rsidRPr="00FC77AC" w:rsidRDefault="001A7A2F" w:rsidP="00A4073B">
      <w:pPr>
        <w:pStyle w:val="Bulletlist0"/>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roofErr w:type="gramStart"/>
      <w:r>
        <w:t>);</w:t>
      </w:r>
      <w:proofErr w:type="gramEnd"/>
    </w:p>
    <w:p w14:paraId="3AFEED34" w14:textId="77777777" w:rsidR="001A7A2F" w:rsidRPr="00FC77AC" w:rsidRDefault="001A7A2F" w:rsidP="00A4073B">
      <w:pPr>
        <w:pStyle w:val="Bulletlist0"/>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60DEC213" w14:textId="77777777" w:rsidR="001A7A2F" w:rsidRPr="00FC77AC" w:rsidRDefault="001A7A2F" w:rsidP="00A4073B">
      <w:r>
        <w:lastRenderedPageBreak/>
        <w:t>У кожному окремому випадку Продукти й Послуги надаються на основі безпекових зобов’язань за застосовними Вимогами щодо захисту даних.</w:t>
      </w:r>
    </w:p>
    <w:p w14:paraId="5CC8391A" w14:textId="77777777" w:rsidR="001A7A2F" w:rsidRPr="00FC77AC" w:rsidRDefault="001A7A2F" w:rsidP="00A4073B">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0843915C" w14:textId="77777777" w:rsidR="001A7A2F" w:rsidRPr="00FC77AC" w:rsidRDefault="001A7A2F" w:rsidP="00A4073B">
      <w:pPr>
        <w:pStyle w:val="Heading3"/>
      </w:pPr>
      <w:r>
        <w:t>Обробка з метою провадження господарських операцій для надання Клієнту Продуктів і Послуг</w:t>
      </w:r>
    </w:p>
    <w:p w14:paraId="232C3404" w14:textId="77777777" w:rsidR="001A7A2F" w:rsidRPr="00FC77AC" w:rsidRDefault="001A7A2F" w:rsidP="00A4073B">
      <w:r>
        <w:t>Для цілей цього DPA «господарські операції» означають операції з обробки, дозволені клієнтом у цьому розділі.</w:t>
      </w:r>
    </w:p>
    <w:p w14:paraId="71D43CC4" w14:textId="77777777" w:rsidR="001A7A2F" w:rsidRPr="00FC77AC" w:rsidRDefault="001A7A2F" w:rsidP="00A4073B">
      <w:r>
        <w:t>Клієнт дозволяє Майкрософт:</w:t>
      </w:r>
    </w:p>
    <w:p w14:paraId="762C17B2" w14:textId="77777777" w:rsidR="001A7A2F" w:rsidRPr="00FC77AC" w:rsidRDefault="001A7A2F" w:rsidP="00A4073B">
      <w:pPr>
        <w:pStyle w:val="Bulletlist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14960878" w14:textId="77777777" w:rsidR="001A7A2F" w:rsidRPr="00FC77AC" w:rsidRDefault="001A7A2F" w:rsidP="00A4073B">
      <w:pPr>
        <w:pStyle w:val="Bulletlist0"/>
      </w:pPr>
      <w:r>
        <w:t>обчислювати статистичні дані, пов’язані з Даними клієнта чи Даними професійних послуг,</w:t>
      </w:r>
    </w:p>
    <w:p w14:paraId="5ACFA05C" w14:textId="77777777" w:rsidR="001A7A2F" w:rsidRPr="00FC77AC" w:rsidRDefault="001A7A2F" w:rsidP="00A4073B">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6A47CF2C" w14:textId="77777777" w:rsidR="001A7A2F" w:rsidRPr="00FC77AC" w:rsidRDefault="001A7A2F" w:rsidP="00A4073B">
      <w:r>
        <w:t>Цілі:</w:t>
      </w:r>
    </w:p>
    <w:p w14:paraId="5FE3BE72" w14:textId="77777777" w:rsidR="001A7A2F" w:rsidRPr="00FC77AC" w:rsidRDefault="001A7A2F" w:rsidP="00A4073B">
      <w:pPr>
        <w:pStyle w:val="Bulletlist0"/>
      </w:pPr>
      <w:r>
        <w:t xml:space="preserve">виставлення рахунків-фактур і керування бухгалтерськими </w:t>
      </w:r>
      <w:proofErr w:type="gramStart"/>
      <w:r>
        <w:t>рахунками;</w:t>
      </w:r>
      <w:proofErr w:type="gramEnd"/>
      <w:r>
        <w:t xml:space="preserve"> </w:t>
      </w:r>
    </w:p>
    <w:p w14:paraId="3F0E1818" w14:textId="77777777" w:rsidR="001A7A2F" w:rsidRPr="00FC77AC" w:rsidRDefault="001A7A2F" w:rsidP="00A4073B">
      <w:pPr>
        <w:pStyle w:val="Bulletlist0"/>
      </w:pPr>
      <w:r>
        <w:t xml:space="preserve">грошові виплати, наприклад обчислення комісій співробітників і заохочень для </w:t>
      </w:r>
      <w:proofErr w:type="gramStart"/>
      <w:r>
        <w:t>партнерів;</w:t>
      </w:r>
      <w:proofErr w:type="gramEnd"/>
      <w:r>
        <w:t xml:space="preserve"> </w:t>
      </w:r>
    </w:p>
    <w:p w14:paraId="1ABF3427" w14:textId="77777777" w:rsidR="001A7A2F" w:rsidRPr="00FC77AC" w:rsidRDefault="001A7A2F" w:rsidP="00A4073B">
      <w:pPr>
        <w:pStyle w:val="Bulletlist0"/>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w:t>
      </w:r>
      <w:proofErr w:type="gramStart"/>
      <w:r>
        <w:t>продуктів;</w:t>
      </w:r>
      <w:proofErr w:type="gramEnd"/>
      <w:r>
        <w:t xml:space="preserve"> </w:t>
      </w:r>
    </w:p>
    <w:p w14:paraId="34407112" w14:textId="77777777" w:rsidR="001A7A2F" w:rsidRPr="00FC77AC" w:rsidRDefault="001A7A2F" w:rsidP="00A4073B">
      <w:pPr>
        <w:pStyle w:val="Bulletlist0"/>
      </w:pPr>
      <w:r>
        <w:t>фінансове звітування.</w:t>
      </w:r>
    </w:p>
    <w:p w14:paraId="273E7C28" w14:textId="77777777" w:rsidR="001A7A2F" w:rsidRPr="00FC77AC" w:rsidRDefault="001A7A2F" w:rsidP="00A4073B">
      <w:bookmarkStart w:id="66"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w:t>
      </w:r>
      <w:r>
        <w:lastRenderedPageBreak/>
        <w:t xml:space="preserve">господарських операцій підпадає під дію зобов’язань Майкрософт щодо дотримання конфіденційності та розголошення оброблених даних. </w:t>
      </w:r>
      <w:bookmarkEnd w:id="66"/>
    </w:p>
    <w:p w14:paraId="232DE259" w14:textId="77777777" w:rsidR="001A7A2F" w:rsidRPr="00FC77AC" w:rsidRDefault="001A7A2F" w:rsidP="001A7A2F">
      <w:pPr>
        <w:pStyle w:val="Heading2"/>
      </w:pPr>
      <w:bookmarkStart w:id="67" w:name="_Toc507768551"/>
      <w:bookmarkStart w:id="68" w:name="_Toc8395011"/>
      <w:bookmarkStart w:id="69" w:name="_Toc26972840"/>
      <w:bookmarkStart w:id="70" w:name="_Toc42764837"/>
      <w:bookmarkStart w:id="71" w:name="_Toc155371569"/>
      <w:bookmarkStart w:id="72" w:name="_Toc188973804"/>
      <w:r>
        <w:t>Розголошення Оброблених даних</w:t>
      </w:r>
      <w:bookmarkEnd w:id="67"/>
      <w:bookmarkEnd w:id="68"/>
      <w:bookmarkEnd w:id="69"/>
      <w:bookmarkEnd w:id="70"/>
      <w:bookmarkEnd w:id="71"/>
      <w:bookmarkEnd w:id="72"/>
    </w:p>
    <w:p w14:paraId="325145AD" w14:textId="77777777" w:rsidR="001A7A2F" w:rsidRPr="006366A8" w:rsidRDefault="001A7A2F" w:rsidP="00A4073B">
      <w:bookmarkStart w:id="73" w:name="_Toc6563801"/>
      <w:bookmarkStart w:id="74" w:name="_Toc21617019"/>
      <w:bookmarkStart w:id="75" w:name="_Toc26972841"/>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 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72EAD36A" w14:textId="77777777" w:rsidR="001A7A2F" w:rsidRPr="006366A8" w:rsidRDefault="001A7A2F" w:rsidP="00A4073B">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35BD73FB" w14:textId="77777777" w:rsidR="001A7A2F" w:rsidRDefault="001A7A2F" w:rsidP="00A4073B">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4017425E" w14:textId="77777777" w:rsidR="001A7A2F" w:rsidRPr="006366A8" w:rsidRDefault="001A7A2F" w:rsidP="00A4073B">
      <w:r>
        <w:t>Майкрософт розголошуватиме Оброблені дані та надаватиме до них доступ тільки в рамках закону і за умови, що застосовні закони й 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5759F659" w14:textId="77777777" w:rsidR="001A7A2F" w:rsidRPr="006366A8" w:rsidRDefault="001A7A2F" w:rsidP="00A4073B">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314CAB3F" w14:textId="77777777" w:rsidR="001A7A2F" w:rsidRPr="006366A8" w:rsidRDefault="001A7A2F" w:rsidP="00A4073B">
      <w:r>
        <w:lastRenderedPageBreak/>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65524D7A" w14:textId="77777777" w:rsidR="001A7A2F" w:rsidRPr="00FC77AC" w:rsidRDefault="001A7A2F" w:rsidP="001A7A2F">
      <w:pPr>
        <w:pStyle w:val="Heading2"/>
      </w:pPr>
      <w:bookmarkStart w:id="76" w:name="_Toc155371570"/>
      <w:bookmarkStart w:id="77" w:name="_Toc188973805"/>
      <w:r>
        <w:t>Обробка Персональних даних; Генеральний регламент із захисту персональних даних</w:t>
      </w:r>
      <w:bookmarkEnd w:id="58"/>
      <w:bookmarkEnd w:id="59"/>
      <w:bookmarkEnd w:id="73"/>
      <w:bookmarkEnd w:id="74"/>
      <w:bookmarkEnd w:id="75"/>
      <w:bookmarkEnd w:id="76"/>
      <w:bookmarkEnd w:id="77"/>
    </w:p>
    <w:p w14:paraId="21732700" w14:textId="77777777" w:rsidR="001A7A2F" w:rsidRPr="00FC77AC" w:rsidRDefault="001A7A2F" w:rsidP="00A4073B">
      <w:bookmarkStart w:id="78"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9ABF122" w14:textId="77777777" w:rsidR="001A7A2F" w:rsidRDefault="001A7A2F" w:rsidP="00A4073B">
      <w:bookmarkStart w:id="79" w:name="_Toc26972842"/>
      <w:r>
        <w:t>У випадках, коли Майкрософт є обробником або субобробником Персональних даних відповідно до GDPR, Умови GDPR, викладені у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344E7FCB" w14:textId="77777777" w:rsidR="001A7A2F" w:rsidRPr="00FC77AC" w:rsidRDefault="001A7A2F" w:rsidP="001A7A2F">
      <w:pPr>
        <w:pStyle w:val="Heading3"/>
      </w:pPr>
      <w:r>
        <w:t>Ролі та обов’язки обробника й оператора</w:t>
      </w:r>
      <w:bookmarkEnd w:id="79"/>
    </w:p>
    <w:p w14:paraId="42894B70" w14:textId="77777777" w:rsidR="001A7A2F" w:rsidRDefault="001A7A2F" w:rsidP="00A4073B">
      <w:bookmarkStart w:id="80" w:name="_Toc26972843"/>
      <w:bookmarkStart w:id="81" w:name="_Toc26972844"/>
      <w:r>
        <w:t xml:space="preserve">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 документація до Професійних послуг і використання Клієнтом Професійних послуг. Відомості </w:t>
      </w:r>
      <w:r>
        <w:lastRenderedPageBreak/>
        <w:t xml:space="preserve">про використання та конфігурацію Продуктів можна знайти за посиланням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80"/>
      <w:r>
        <w:t xml:space="preserve"> </w:t>
      </w:r>
    </w:p>
    <w:p w14:paraId="281FE679" w14:textId="77777777" w:rsidR="001A7A2F" w:rsidRPr="00FC77AC" w:rsidRDefault="001A7A2F" w:rsidP="00A4073B">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81"/>
    </w:p>
    <w:p w14:paraId="6AD9812D" w14:textId="77777777" w:rsidR="001A7A2F" w:rsidRPr="00FC77AC" w:rsidRDefault="001A7A2F" w:rsidP="001A7A2F">
      <w:pPr>
        <w:pStyle w:val="Heading3"/>
      </w:pPr>
      <w:bookmarkStart w:id="83" w:name="_Toc26972845"/>
      <w:r>
        <w:t>Дані щодо обробки</w:t>
      </w:r>
      <w:bookmarkEnd w:id="83"/>
    </w:p>
    <w:p w14:paraId="353D97A8" w14:textId="77777777" w:rsidR="001A7A2F" w:rsidRPr="00FC77AC" w:rsidRDefault="001A7A2F" w:rsidP="00A4073B">
      <w:bookmarkStart w:id="84" w:name="_Toc26972846"/>
      <w:bookmarkStart w:id="85" w:name="_Hlk22881260"/>
      <w:r>
        <w:t>Сторони визнають і погоджуються, що:</w:t>
      </w:r>
      <w:bookmarkEnd w:id="84"/>
    </w:p>
    <w:p w14:paraId="16EFC8B2" w14:textId="77777777" w:rsidR="001A7A2F" w:rsidRPr="00FC77AC" w:rsidRDefault="001A7A2F" w:rsidP="00A4073B">
      <w:pPr>
        <w:pStyle w:val="Bulletlist0"/>
      </w:pPr>
      <w:r>
        <w:rPr>
          <w:rFonts w:eastAsia="Calibri" w:cs="Arial"/>
          <w:b/>
          <w:bCs/>
        </w:rPr>
        <w:t>Предмет обробки</w:t>
      </w:r>
      <w:r w:rsidRPr="00EF4F9A">
        <w:rPr>
          <w:rFonts w:eastAsia="Calibri" w:cs="Arial"/>
          <w:b/>
          <w:bCs/>
        </w:rPr>
        <w:t>.</w:t>
      </w:r>
      <w:r>
        <w:rPr>
          <w:rFonts w:eastAsia="Calibri" w:cs="Arial"/>
        </w:rPr>
        <w:t xml:space="preserve"> </w:t>
      </w:r>
      <w:r>
        <w:t xml:space="preserve">Предмет обробки обмежується Персональними даними в обсязі, зазначеному в розділі </w:t>
      </w:r>
      <w:r>
        <w:rPr>
          <w:rFonts w:eastAsia="Calibri" w:cs="Arial"/>
        </w:rPr>
        <w:t xml:space="preserve">цього DPA під назвою «Характер обробки даних; право власності» вище й у </w:t>
      </w:r>
      <w:r>
        <w:t>Регламенті GDPR</w:t>
      </w:r>
      <w:r>
        <w:rPr>
          <w:rFonts w:eastAsia="Calibri" w:cs="Arial"/>
        </w:rPr>
        <w:t>.</w:t>
      </w:r>
    </w:p>
    <w:p w14:paraId="07F32524" w14:textId="77777777" w:rsidR="001A7A2F" w:rsidRPr="00FC77AC" w:rsidRDefault="001A7A2F" w:rsidP="00A4073B">
      <w:pPr>
        <w:pStyle w:val="Bulletlist0"/>
      </w:pPr>
      <w:r>
        <w:rPr>
          <w:rFonts w:eastAsia="Calibri" w:cs="Arial"/>
          <w:b/>
          <w:bCs/>
        </w:rPr>
        <w:t>Строки обробки даних.</w:t>
      </w:r>
      <w:r>
        <w:rPr>
          <w:rFonts w:eastAsia="Calibri" w:cs="Arial"/>
        </w:rPr>
        <w:t xml:space="preserve"> </w:t>
      </w:r>
      <w:r>
        <w:t>Тривалість обробки має відповідати вказівкам від Клієнта й умовам DPA</w:t>
      </w:r>
      <w:r>
        <w:rPr>
          <w:rFonts w:eastAsia="Calibri" w:cs="Arial"/>
        </w:rPr>
        <w:t>.</w:t>
      </w:r>
    </w:p>
    <w:p w14:paraId="15E48CB4" w14:textId="77777777" w:rsidR="001A7A2F" w:rsidRPr="006257E8" w:rsidRDefault="001A7A2F" w:rsidP="00A4073B">
      <w:pPr>
        <w:pStyle w:val="Bulletlist0"/>
      </w:pPr>
      <w:r>
        <w:rPr>
          <w:rFonts w:eastAsia="Calibri" w:cs="Arial"/>
          <w:b/>
        </w:rPr>
        <w:t>Характер і мета обробки.</w:t>
      </w:r>
      <w:r>
        <w:rPr>
          <w:rFonts w:eastAsia="Calibri" w:cs="Arial"/>
        </w:rPr>
        <w:t xml:space="preserve"> </w:t>
      </w:r>
      <w:r>
        <w:t>Характер і ціль обробки полягає в наданні Продуктів і Послуг відповідно до Угоди клієнта</w:t>
      </w:r>
      <w:r>
        <w:rPr>
          <w:rFonts w:eastAsia="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7BF698D3" w14:textId="77777777" w:rsidR="001A7A2F" w:rsidRPr="00FC77AC" w:rsidRDefault="001A7A2F" w:rsidP="00A4073B">
      <w:pPr>
        <w:pStyle w:val="Bulletlist0"/>
      </w:pPr>
      <w:r>
        <w:rPr>
          <w:rFonts w:eastAsia="Calibri" w:cs="Arial"/>
          <w:b/>
          <w:bCs/>
        </w:rPr>
        <w:lastRenderedPageBreak/>
        <w:t>Категорії даних.</w:t>
      </w:r>
      <w:r>
        <w:rPr>
          <w:rFonts w:eastAsia="Calibri" w:cs="Arial"/>
        </w:rPr>
        <w:t xml:space="preserve"> </w:t>
      </w:r>
      <w:r>
        <w:t>Типи Персональних даних, які обробляє Майкрософт при наданні Продуктів і Послуг, включають наведені далі</w:t>
      </w:r>
      <w:r>
        <w:rPr>
          <w:rFonts w:eastAsia="Calibri" w:cs="Arial"/>
        </w:rPr>
        <w:t>: (i) Персональні дані, які Клієнт за своїм бажанням включає в Дані клієнта й Дані професійних послуг, і (ii)</w:t>
      </w:r>
      <w:r>
        <w:t xml:space="preserve"> дані, прямо зазначені в статті 4 GDPR</w:t>
      </w:r>
      <w:r>
        <w:rPr>
          <w:rFonts w:eastAsia="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eastAsia="Calibri" w:cs="Arial"/>
        </w:rPr>
        <w:t xml:space="preserve">. </w:t>
      </w:r>
    </w:p>
    <w:p w14:paraId="3E51C2C6" w14:textId="77777777" w:rsidR="001A7A2F" w:rsidRPr="00FC77AC" w:rsidRDefault="001A7A2F" w:rsidP="00A4073B">
      <w:pPr>
        <w:pStyle w:val="Bulletlist0"/>
      </w:pPr>
      <w:r>
        <w:rPr>
          <w:rFonts w:eastAsia="Calibri" w:cs="Arial"/>
          <w:b/>
          <w:bCs/>
        </w:rPr>
        <w:t>Суб’єкти даних.</w:t>
      </w:r>
      <w:r>
        <w:rPr>
          <w:rFonts w:eastAsia="Calibri" w:cs="Arial"/>
        </w:rPr>
        <w:t xml:space="preserve"> </w:t>
      </w:r>
      <w:r>
        <w:t>Категорії суб’єктів даних – це представники Клієнта та кінцеві користувачі, такі як працівники, підрядники, співробітники й клієнти</w:t>
      </w:r>
      <w:r>
        <w:rPr>
          <w:rFonts w:eastAsia="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eastAsia="Calibri" w:cs="Arial"/>
        </w:rPr>
        <w:t>.</w:t>
      </w:r>
    </w:p>
    <w:p w14:paraId="61AA03F7" w14:textId="77777777" w:rsidR="001A7A2F" w:rsidRPr="00FC77AC" w:rsidRDefault="001A7A2F" w:rsidP="001A7A2F">
      <w:pPr>
        <w:pStyle w:val="Heading3"/>
      </w:pPr>
      <w:bookmarkStart w:id="86" w:name="_Toc26972847"/>
      <w:bookmarkEnd w:id="85"/>
      <w:r>
        <w:t>Права суб’єктів даних; допомога із запитами</w:t>
      </w:r>
      <w:bookmarkEnd w:id="86"/>
    </w:p>
    <w:p w14:paraId="5266F2FF" w14:textId="77777777" w:rsidR="001A7A2F" w:rsidRPr="00FC77AC" w:rsidRDefault="001A7A2F" w:rsidP="00A4073B">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5284F96D" w14:textId="77777777" w:rsidR="001A7A2F" w:rsidRPr="00FC77AC" w:rsidRDefault="001A7A2F" w:rsidP="001A7A2F">
      <w:pPr>
        <w:pStyle w:val="Heading3"/>
      </w:pPr>
      <w:bookmarkStart w:id="87" w:name="_Toc26972848"/>
      <w:r>
        <w:t>Записи про операції обробки</w:t>
      </w:r>
      <w:bookmarkEnd w:id="87"/>
    </w:p>
    <w:p w14:paraId="5261ADCD" w14:textId="77777777" w:rsidR="001A7A2F" w:rsidRPr="00FC77AC" w:rsidRDefault="001A7A2F" w:rsidP="00A4073B">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08557E33" w14:textId="77777777" w:rsidR="001A7A2F" w:rsidRPr="00FC77AC" w:rsidRDefault="001A7A2F" w:rsidP="001A7A2F">
      <w:pPr>
        <w:pStyle w:val="Heading2"/>
      </w:pPr>
      <w:bookmarkStart w:id="88" w:name="_Toc507768553"/>
      <w:bookmarkStart w:id="89" w:name="_Toc8395013"/>
      <w:bookmarkStart w:id="90" w:name="_Toc6563802"/>
      <w:bookmarkStart w:id="91" w:name="_Toc21617020"/>
      <w:bookmarkStart w:id="92" w:name="_Toc26972849"/>
      <w:bookmarkStart w:id="93" w:name="_Toc155371571"/>
      <w:bookmarkStart w:id="94" w:name="_Toc188973806"/>
      <w:bookmarkEnd w:id="78"/>
      <w:r>
        <w:lastRenderedPageBreak/>
        <w:t>Безпека даних</w:t>
      </w:r>
      <w:bookmarkEnd w:id="88"/>
      <w:bookmarkEnd w:id="89"/>
      <w:bookmarkEnd w:id="90"/>
      <w:bookmarkEnd w:id="91"/>
      <w:bookmarkEnd w:id="92"/>
      <w:bookmarkEnd w:id="93"/>
      <w:bookmarkEnd w:id="94"/>
    </w:p>
    <w:p w14:paraId="52D70D25" w14:textId="77777777" w:rsidR="001A7A2F" w:rsidRPr="00FC77AC" w:rsidRDefault="001A7A2F" w:rsidP="001A7A2F">
      <w:pPr>
        <w:pStyle w:val="Heading3"/>
      </w:pPr>
      <w:bookmarkStart w:id="95" w:name="_Toc26972850"/>
      <w:r>
        <w:t>Практики й політики безпеки</w:t>
      </w:r>
      <w:bookmarkEnd w:id="95"/>
    </w:p>
    <w:p w14:paraId="1F201B23" w14:textId="77777777" w:rsidR="001A7A2F" w:rsidRPr="00FC77AC" w:rsidRDefault="001A7A2F" w:rsidP="00397021">
      <w:bookmarkStart w:id="96"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2DBDC743" w14:textId="77777777" w:rsidR="001A7A2F" w:rsidRPr="00FC77AC" w:rsidRDefault="001A7A2F" w:rsidP="00397021">
      <w:bookmarkStart w:id="97" w:name="_Toc26972852"/>
      <w:bookmarkEnd w:id="96"/>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64921BFF" w14:textId="77777777" w:rsidR="001A7A2F" w:rsidRPr="00FC77AC" w:rsidRDefault="001A7A2F" w:rsidP="00397021">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5448EA7D" w14:textId="77777777" w:rsidR="001A7A2F" w:rsidRDefault="001A7A2F" w:rsidP="00397021">
      <w:bookmarkStart w:id="98"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0C58A9FC" w14:textId="77777777" w:rsidR="001A7A2F" w:rsidRPr="00FC77AC" w:rsidRDefault="001A7A2F" w:rsidP="00397021">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98"/>
    </w:p>
    <w:p w14:paraId="407DE397" w14:textId="77777777" w:rsidR="001A7A2F" w:rsidRPr="00FC77AC" w:rsidRDefault="001A7A2F" w:rsidP="001A7A2F">
      <w:pPr>
        <w:pStyle w:val="Heading3"/>
      </w:pPr>
      <w:bookmarkStart w:id="99" w:name="_Hlk40371496"/>
      <w:r>
        <w:t xml:space="preserve">Шифрування даних </w:t>
      </w:r>
    </w:p>
    <w:p w14:paraId="3890F6CA" w14:textId="77777777" w:rsidR="001A7A2F" w:rsidRPr="00FC77AC" w:rsidRDefault="001A7A2F" w:rsidP="00397021">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2C58828B" w14:textId="77777777" w:rsidR="001A7A2F" w:rsidRPr="00FC77AC" w:rsidRDefault="001A7A2F" w:rsidP="00397021">
      <w:r>
        <w:t xml:space="preserve">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w:t>
      </w:r>
      <w:r>
        <w:lastRenderedPageBreak/>
        <w:t>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5A94DC32" w14:textId="77777777" w:rsidR="001A7A2F" w:rsidRPr="00FC77AC" w:rsidRDefault="001A7A2F" w:rsidP="001A7A2F">
      <w:pPr>
        <w:pStyle w:val="Heading3"/>
      </w:pPr>
      <w:r>
        <w:t xml:space="preserve">Доступ до даних </w:t>
      </w:r>
    </w:p>
    <w:p w14:paraId="1BD051DE" w14:textId="77777777" w:rsidR="001A7A2F" w:rsidRPr="00FC77AC" w:rsidRDefault="001A7A2F" w:rsidP="00397021">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99"/>
    <w:p w14:paraId="21E1741D" w14:textId="77777777" w:rsidR="001A7A2F" w:rsidRPr="00FC77AC" w:rsidRDefault="001A7A2F" w:rsidP="001A7A2F">
      <w:pPr>
        <w:pStyle w:val="Heading3"/>
      </w:pPr>
      <w:r>
        <w:t>Обов'язки Клієнта</w:t>
      </w:r>
      <w:bookmarkEnd w:id="97"/>
    </w:p>
    <w:p w14:paraId="6130346E" w14:textId="77777777" w:rsidR="001A7A2F" w:rsidRPr="00FC77AC" w:rsidRDefault="001A7A2F" w:rsidP="00397021">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1584D22" w14:textId="77777777" w:rsidR="001A7A2F" w:rsidRPr="00FC77AC" w:rsidDel="00BA1419" w:rsidRDefault="001A7A2F" w:rsidP="001A7A2F">
      <w:pPr>
        <w:pStyle w:val="Heading3"/>
      </w:pPr>
      <w:bookmarkStart w:id="100" w:name="_Toc26972853"/>
      <w:r>
        <w:t>Перевірка дотримання визначених умов</w:t>
      </w:r>
      <w:bookmarkEnd w:id="100"/>
    </w:p>
    <w:p w14:paraId="0393DDC8" w14:textId="77777777" w:rsidR="001A7A2F" w:rsidRPr="00FC77AC" w:rsidDel="00BA1419" w:rsidRDefault="001A7A2F" w:rsidP="00397021">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5AAFFF9F" w14:textId="77777777" w:rsidR="001A7A2F" w:rsidRPr="00FC77AC" w:rsidDel="00BA1419" w:rsidRDefault="001A7A2F" w:rsidP="00397021">
      <w:pPr>
        <w:pStyle w:val="Bulletlist0"/>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CEE58EB" w14:textId="77777777" w:rsidR="001A7A2F" w:rsidRPr="00FC77AC" w:rsidDel="00BA1419" w:rsidRDefault="001A7A2F" w:rsidP="00397021">
      <w:pPr>
        <w:pStyle w:val="Bulletlist0"/>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4ED60743" w14:textId="77777777" w:rsidR="001A7A2F" w:rsidRPr="00FC77AC" w:rsidDel="00BA1419" w:rsidRDefault="001A7A2F" w:rsidP="00397021">
      <w:pPr>
        <w:pStyle w:val="Bulletlist0"/>
      </w:pPr>
      <w:r>
        <w:lastRenderedPageBreak/>
        <w:t>Кожен аудит виконуватиметься кваліфікованими незалежними сторонніми фахівцями з безпеки за вибором і за рахунок Майкрософт.</w:t>
      </w:r>
    </w:p>
    <w:p w14:paraId="03E171A8" w14:textId="77777777" w:rsidR="001A7A2F" w:rsidRPr="00FC77AC" w:rsidRDefault="001A7A2F" w:rsidP="00397021">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9">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7AD1E51D" w14:textId="77777777" w:rsidR="001A7A2F" w:rsidRPr="00FC77AC" w:rsidRDefault="001A7A2F" w:rsidP="00397021">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14F7462" w14:textId="77777777" w:rsidR="001A7A2F" w:rsidRPr="00FC77AC" w:rsidRDefault="001A7A2F" w:rsidP="00397021">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4030AE57" w14:textId="77777777" w:rsidR="001A7A2F" w:rsidRPr="00FC77AC" w:rsidRDefault="001A7A2F" w:rsidP="001A7A2F">
      <w:pPr>
        <w:pStyle w:val="Heading2"/>
      </w:pPr>
      <w:bookmarkStart w:id="101" w:name="_Toc507768554"/>
      <w:bookmarkStart w:id="102" w:name="_Toc8395014"/>
      <w:bookmarkStart w:id="103" w:name="_Toc6563803"/>
      <w:bookmarkStart w:id="104" w:name="_Toc21617021"/>
      <w:bookmarkStart w:id="105" w:name="_Toc26972854"/>
      <w:bookmarkStart w:id="106" w:name="_Toc155371572"/>
      <w:bookmarkStart w:id="107" w:name="_Toc188973807"/>
      <w:r>
        <w:lastRenderedPageBreak/>
        <w:t>Сповіщення про інцидент безпеки</w:t>
      </w:r>
      <w:bookmarkEnd w:id="101"/>
      <w:bookmarkEnd w:id="102"/>
      <w:bookmarkEnd w:id="103"/>
      <w:bookmarkEnd w:id="104"/>
      <w:bookmarkEnd w:id="105"/>
      <w:bookmarkEnd w:id="106"/>
      <w:bookmarkEnd w:id="107"/>
    </w:p>
    <w:p w14:paraId="269D182C" w14:textId="77777777" w:rsidR="001A7A2F" w:rsidRPr="00FC77AC" w:rsidRDefault="001A7A2F" w:rsidP="00397021">
      <w:bookmarkStart w:id="108"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108"/>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73B51E48" w14:textId="77777777" w:rsidR="001A7A2F" w:rsidRPr="00FC77AC" w:rsidRDefault="001A7A2F" w:rsidP="00397021">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0657A93F" w14:textId="77777777" w:rsidR="001A7A2F" w:rsidRPr="00FC77AC" w:rsidRDefault="001A7A2F" w:rsidP="00397021">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C047761" w14:textId="77777777" w:rsidR="001A7A2F" w:rsidRPr="00FC77AC" w:rsidRDefault="001A7A2F" w:rsidP="00397021">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0264A580" w14:textId="77777777" w:rsidR="001A7A2F" w:rsidRPr="00FC77AC" w:rsidRDefault="001A7A2F" w:rsidP="00397021">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6A2DCA48" w14:textId="77777777" w:rsidR="001A7A2F" w:rsidRPr="00FC77AC" w:rsidRDefault="001A7A2F" w:rsidP="001A7A2F">
      <w:pPr>
        <w:pStyle w:val="Heading2"/>
      </w:pPr>
      <w:bookmarkStart w:id="109" w:name="_Toc507768555"/>
      <w:bookmarkStart w:id="110" w:name="_Toc8395015"/>
      <w:bookmarkStart w:id="111" w:name="_Toc6563804"/>
      <w:bookmarkStart w:id="112" w:name="_Toc21617022"/>
      <w:bookmarkStart w:id="113" w:name="_Toc26972855"/>
      <w:bookmarkStart w:id="114" w:name="_Toc155371573"/>
      <w:bookmarkStart w:id="115" w:name="_Toc188973808"/>
      <w:bookmarkStart w:id="116" w:name="DataTransfersandLocation"/>
      <w:r>
        <w:t xml:space="preserve">Передавання та розташування </w:t>
      </w:r>
      <w:bookmarkStart w:id="117" w:name="LocationofDataProcessing"/>
      <w:bookmarkStart w:id="118" w:name="_Toc489605583"/>
      <w:r>
        <w:t>даних</w:t>
      </w:r>
      <w:bookmarkEnd w:id="109"/>
      <w:bookmarkEnd w:id="110"/>
      <w:bookmarkEnd w:id="111"/>
      <w:bookmarkEnd w:id="112"/>
      <w:bookmarkEnd w:id="113"/>
      <w:bookmarkEnd w:id="114"/>
      <w:bookmarkEnd w:id="115"/>
      <w:bookmarkEnd w:id="117"/>
      <w:bookmarkEnd w:id="118"/>
    </w:p>
    <w:p w14:paraId="79B6217E" w14:textId="77777777" w:rsidR="001A7A2F" w:rsidRPr="00FC77AC" w:rsidRDefault="001A7A2F" w:rsidP="001A7A2F">
      <w:pPr>
        <w:pStyle w:val="Heading3"/>
      </w:pPr>
      <w:bookmarkStart w:id="119" w:name="_Toc26972856"/>
      <w:bookmarkEnd w:id="116"/>
      <w:r>
        <w:t>Передавання даних</w:t>
      </w:r>
      <w:bookmarkEnd w:id="119"/>
    </w:p>
    <w:p w14:paraId="5B2FE0D9" w14:textId="77777777" w:rsidR="001A7A2F" w:rsidRPr="00FC77AC" w:rsidRDefault="001A7A2F" w:rsidP="00397021">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w:t>
      </w:r>
      <w:r>
        <w:lastRenderedPageBreak/>
        <w:t xml:space="preserve">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56D1CB42" w14:textId="77777777" w:rsidR="001A7A2F" w:rsidRPr="00F01DB9" w:rsidRDefault="001A7A2F" w:rsidP="00397021">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умовами Стандартних договірних положень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w:t>
      </w:r>
      <w:proofErr w:type="gramStart"/>
      <w:r>
        <w:t>A(</w:t>
      </w:r>
      <w:proofErr w:type="gramEnd"/>
      <w:r>
        <w:t>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496F886E" w14:textId="77777777" w:rsidR="001A7A2F" w:rsidRPr="006366A8" w:rsidRDefault="001A7A2F" w:rsidP="00397021">
      <w:r>
        <w:t>Крім того, Майкрософт отримала сертифікат відповідності за Програмами захисту конфіденційності між ЄС і США та Швейцарією та США, за розширенням Програми захисту конфіденційності Великобританії до угоди «ЄС-США» та несе зобов’язання, які передбачені цими стандартами.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Data Privacy.</w:t>
      </w:r>
    </w:p>
    <w:p w14:paraId="56D1BB8D" w14:textId="77777777" w:rsidR="001A7A2F" w:rsidRPr="006366A8" w:rsidRDefault="001A7A2F" w:rsidP="001A7A2F">
      <w:pPr>
        <w:pStyle w:val="Heading3"/>
      </w:pPr>
      <w:r>
        <w:t>Місце зберігання Даних клієнта</w:t>
      </w:r>
      <w:bookmarkEnd w:id="120"/>
    </w:p>
    <w:bookmarkEnd w:id="121"/>
    <w:p w14:paraId="3DD26386" w14:textId="77777777" w:rsidR="001A7A2F" w:rsidRPr="00FD3DDF" w:rsidRDefault="001A7A2F" w:rsidP="001A7A2F">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4B40ECB6" w14:textId="77777777" w:rsidR="001A7A2F" w:rsidRPr="00FD3DDF" w:rsidRDefault="001A7A2F" w:rsidP="001A7A2F">
      <w:r>
        <w:t>Стосовно Онлайнових служб із обмеженням «EU Data Boundary» корпорація Майкрософт зберігатиме й оброблятиме Дані клієнта та Персональні дані, а також зберігатиме Дані професійних послуг в межах Європейського Союзу, як зазначено в Умовах для продуктів.</w:t>
      </w:r>
    </w:p>
    <w:p w14:paraId="0D93B286" w14:textId="77777777" w:rsidR="001A7A2F" w:rsidRPr="00752A4A" w:rsidRDefault="001A7A2F" w:rsidP="00397021">
      <w:r>
        <w:lastRenderedPageBreak/>
        <w:t xml:space="preserve">Майкрософт </w:t>
      </w:r>
      <w:proofErr w:type="spellStart"/>
      <w:r>
        <w:t>не</w:t>
      </w:r>
      <w:proofErr w:type="spellEnd"/>
      <w:r>
        <w:t xml:space="preserve"> </w:t>
      </w:r>
      <w:proofErr w:type="spellStart"/>
      <w:r>
        <w:t>контролює</w:t>
      </w:r>
      <w:proofErr w:type="spellEnd"/>
      <w:r>
        <w:t xml:space="preserve"> </w:t>
      </w:r>
      <w:proofErr w:type="spellStart"/>
      <w:r>
        <w:t>та</w:t>
      </w:r>
      <w:proofErr w:type="spellEnd"/>
      <w:r>
        <w:t xml:space="preserve"> </w:t>
      </w:r>
      <w:proofErr w:type="spellStart"/>
      <w:r>
        <w:t>не</w:t>
      </w:r>
      <w:proofErr w:type="spellEnd"/>
      <w:r>
        <w:t xml:space="preserve"> </w:t>
      </w:r>
      <w:proofErr w:type="spellStart"/>
      <w:r>
        <w:t>обмежує</w:t>
      </w:r>
      <w:proofErr w:type="spellEnd"/>
      <w:r>
        <w:t xml:space="preserve"> </w:t>
      </w:r>
      <w:proofErr w:type="spellStart"/>
      <w:r>
        <w:t>регіони</w:t>
      </w:r>
      <w:proofErr w:type="spellEnd"/>
      <w:r>
        <w:t xml:space="preserve">, з </w:t>
      </w:r>
      <w:proofErr w:type="spellStart"/>
      <w:r>
        <w:t>яких</w:t>
      </w:r>
      <w:proofErr w:type="spellEnd"/>
      <w:r>
        <w:t xml:space="preserve"> </w:t>
      </w:r>
      <w:proofErr w:type="spellStart"/>
      <w:r>
        <w:t>Клієнт</w:t>
      </w:r>
      <w:proofErr w:type="spellEnd"/>
      <w:r>
        <w:t xml:space="preserve"> </w:t>
      </w:r>
      <w:proofErr w:type="spellStart"/>
      <w:r>
        <w:t>або</w:t>
      </w:r>
      <w:proofErr w:type="spellEnd"/>
      <w:r>
        <w:t xml:space="preserve"> </w:t>
      </w:r>
      <w:proofErr w:type="spellStart"/>
      <w:r>
        <w:t>кінцеві</w:t>
      </w:r>
      <w:proofErr w:type="spellEnd"/>
      <w:r>
        <w:t xml:space="preserve"> </w:t>
      </w:r>
      <w:proofErr w:type="spellStart"/>
      <w:r>
        <w:t>користувачі</w:t>
      </w:r>
      <w:proofErr w:type="spellEnd"/>
      <w:r>
        <w:t xml:space="preserve"> </w:t>
      </w:r>
      <w:proofErr w:type="spellStart"/>
      <w:r>
        <w:t>його</w:t>
      </w:r>
      <w:proofErr w:type="spellEnd"/>
      <w:r>
        <w:t xml:space="preserve"> </w:t>
      </w:r>
      <w:proofErr w:type="spellStart"/>
      <w:r>
        <w:t>онлайнової</w:t>
      </w:r>
      <w:proofErr w:type="spellEnd"/>
      <w:r>
        <w:t xml:space="preserve"> </w:t>
      </w:r>
      <w:proofErr w:type="spellStart"/>
      <w:r>
        <w:t>служби</w:t>
      </w:r>
      <w:proofErr w:type="spellEnd"/>
      <w:r>
        <w:t xml:space="preserve"> </w:t>
      </w:r>
      <w:proofErr w:type="spellStart"/>
      <w:r>
        <w:t>можуть</w:t>
      </w:r>
      <w:proofErr w:type="spellEnd"/>
      <w:r>
        <w:t xml:space="preserve"> </w:t>
      </w:r>
      <w:proofErr w:type="spellStart"/>
      <w:r>
        <w:t>отримати</w:t>
      </w:r>
      <w:proofErr w:type="spellEnd"/>
      <w:r>
        <w:t xml:space="preserve"> </w:t>
      </w:r>
      <w:proofErr w:type="spellStart"/>
      <w:r>
        <w:t>доступ</w:t>
      </w:r>
      <w:proofErr w:type="spellEnd"/>
      <w:r>
        <w:t xml:space="preserve"> </w:t>
      </w:r>
      <w:proofErr w:type="spellStart"/>
      <w:r>
        <w:t>до</w:t>
      </w:r>
      <w:proofErr w:type="spellEnd"/>
      <w:r>
        <w:t xml:space="preserve"> </w:t>
      </w:r>
      <w:proofErr w:type="spellStart"/>
      <w:r>
        <w:t>Даних</w:t>
      </w:r>
      <w:proofErr w:type="spellEnd"/>
      <w:r>
        <w:t xml:space="preserve"> </w:t>
      </w:r>
      <w:proofErr w:type="spellStart"/>
      <w:r>
        <w:t>клієнта</w:t>
      </w:r>
      <w:proofErr w:type="spellEnd"/>
      <w:r>
        <w:t xml:space="preserve"> </w:t>
      </w:r>
      <w:proofErr w:type="spellStart"/>
      <w:r>
        <w:t>або</w:t>
      </w:r>
      <w:proofErr w:type="spellEnd"/>
      <w:r>
        <w:t xml:space="preserve"> </w:t>
      </w:r>
      <w:proofErr w:type="spellStart"/>
      <w:r>
        <w:t>перемістити</w:t>
      </w:r>
      <w:proofErr w:type="spellEnd"/>
      <w:r>
        <w:t xml:space="preserve"> </w:t>
      </w:r>
      <w:proofErr w:type="spellStart"/>
      <w:r>
        <w:t>їх</w:t>
      </w:r>
      <w:proofErr w:type="spellEnd"/>
      <w:r>
        <w:t>.</w:t>
      </w:r>
    </w:p>
    <w:p w14:paraId="763480FD" w14:textId="77777777" w:rsidR="001A7A2F" w:rsidRPr="00FC77AC" w:rsidRDefault="001A7A2F" w:rsidP="001A7A2F">
      <w:pPr>
        <w:pStyle w:val="Heading2"/>
      </w:pPr>
      <w:bookmarkStart w:id="127" w:name="_Toc155371574"/>
      <w:bookmarkStart w:id="128" w:name="_Toc188973809"/>
      <w:r>
        <w:t>Збереження та видалення даних</w:t>
      </w:r>
      <w:bookmarkEnd w:id="122"/>
      <w:bookmarkEnd w:id="123"/>
      <w:bookmarkEnd w:id="124"/>
      <w:bookmarkEnd w:id="125"/>
      <w:bookmarkEnd w:id="126"/>
      <w:bookmarkEnd w:id="127"/>
      <w:bookmarkEnd w:id="128"/>
    </w:p>
    <w:p w14:paraId="57456098" w14:textId="77777777" w:rsidR="001A7A2F" w:rsidRPr="00FC77AC" w:rsidRDefault="001A7A2F" w:rsidP="00397021">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1B979CA2" w14:textId="77777777" w:rsidR="001A7A2F" w:rsidRPr="00FC77AC" w:rsidRDefault="001A7A2F" w:rsidP="00397021">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2260BE88" w14:textId="77777777" w:rsidR="001A7A2F" w:rsidRPr="00FC77AC" w:rsidRDefault="001A7A2F" w:rsidP="00397021">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747A2C6A" w14:textId="77777777" w:rsidR="001A7A2F" w:rsidRPr="00FC77AC" w:rsidRDefault="001A7A2F" w:rsidP="00397021">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0E06C384" w14:textId="77777777" w:rsidR="001A7A2F" w:rsidRPr="00FC77AC" w:rsidRDefault="001A7A2F" w:rsidP="001A7A2F">
      <w:pPr>
        <w:pStyle w:val="Heading2"/>
      </w:pPr>
      <w:bookmarkStart w:id="129" w:name="_Toc507768557"/>
      <w:bookmarkStart w:id="130" w:name="_Toc8395017"/>
      <w:bookmarkStart w:id="131" w:name="_Toc6563806"/>
      <w:bookmarkStart w:id="132" w:name="_Toc21617024"/>
      <w:bookmarkStart w:id="133" w:name="_Toc26972859"/>
      <w:bookmarkStart w:id="134" w:name="_Toc155371575"/>
      <w:bookmarkStart w:id="135" w:name="_Toc188973810"/>
      <w:r>
        <w:t>Зобов’язання обробника щодо дотримання конфіденційності</w:t>
      </w:r>
      <w:bookmarkEnd w:id="129"/>
      <w:bookmarkEnd w:id="130"/>
      <w:bookmarkEnd w:id="131"/>
      <w:bookmarkEnd w:id="132"/>
      <w:bookmarkEnd w:id="133"/>
      <w:bookmarkEnd w:id="134"/>
      <w:bookmarkEnd w:id="135"/>
    </w:p>
    <w:p w14:paraId="34874CBC" w14:textId="77777777" w:rsidR="001A7A2F" w:rsidRPr="00FC77AC" w:rsidRDefault="001A7A2F" w:rsidP="00397021">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4597A176" w14:textId="77777777" w:rsidR="001A7A2F" w:rsidRPr="00FC77AC" w:rsidRDefault="001A7A2F" w:rsidP="001A7A2F">
      <w:pPr>
        <w:pStyle w:val="Heading2"/>
      </w:pPr>
      <w:bookmarkStart w:id="136" w:name="_Toc507768558"/>
      <w:bookmarkStart w:id="137" w:name="_Toc8395018"/>
      <w:bookmarkStart w:id="138" w:name="_Toc6563807"/>
      <w:bookmarkStart w:id="139" w:name="_Toc21617025"/>
      <w:bookmarkStart w:id="140" w:name="_Toc26972860"/>
      <w:bookmarkStart w:id="141" w:name="_Toc155371576"/>
      <w:bookmarkStart w:id="142" w:name="_Toc188973811"/>
      <w:r>
        <w:lastRenderedPageBreak/>
        <w:t>Повідомлення про використання послуг Субобробників і засоби контролю цього процесу</w:t>
      </w:r>
      <w:bookmarkEnd w:id="136"/>
      <w:bookmarkEnd w:id="137"/>
      <w:bookmarkEnd w:id="138"/>
      <w:bookmarkEnd w:id="139"/>
      <w:bookmarkEnd w:id="140"/>
      <w:bookmarkEnd w:id="141"/>
      <w:bookmarkEnd w:id="142"/>
    </w:p>
    <w:p w14:paraId="651A0B8C" w14:textId="77777777" w:rsidR="001A7A2F" w:rsidRPr="00FC77AC" w:rsidRDefault="001A7A2F" w:rsidP="00397021">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3339F857" w14:textId="77777777" w:rsidR="001A7A2F" w:rsidRPr="00FC77AC" w:rsidRDefault="001A7A2F" w:rsidP="00397021">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51F8EC75" w14:textId="77777777" w:rsidR="001A7A2F" w:rsidRPr="00FC77AC" w:rsidRDefault="001A7A2F" w:rsidP="00397021">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55942FF3" w14:textId="77777777" w:rsidR="001A7A2F" w:rsidRPr="00FC77AC" w:rsidRDefault="001A7A2F" w:rsidP="00397021">
      <w:r>
        <w:lastRenderedPageBreak/>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31006940" w14:textId="77777777" w:rsidR="001A7A2F" w:rsidRPr="00FC77AC" w:rsidRDefault="001A7A2F" w:rsidP="001A7A2F">
      <w:pPr>
        <w:pStyle w:val="Heading2"/>
      </w:pPr>
      <w:bookmarkStart w:id="143" w:name="_Toc507768559"/>
      <w:bookmarkStart w:id="144" w:name="_Toc8395019"/>
      <w:bookmarkStart w:id="145" w:name="_Toc6563808"/>
      <w:bookmarkStart w:id="146" w:name="_Toc21617026"/>
      <w:bookmarkStart w:id="147" w:name="_Toc26972861"/>
      <w:bookmarkStart w:id="148" w:name="_Toc155371577"/>
      <w:bookmarkStart w:id="149" w:name="_Toc188973812"/>
      <w:r>
        <w:t>Освітні установи</w:t>
      </w:r>
      <w:bookmarkEnd w:id="143"/>
      <w:bookmarkEnd w:id="144"/>
      <w:bookmarkEnd w:id="145"/>
      <w:bookmarkEnd w:id="146"/>
      <w:bookmarkEnd w:id="147"/>
      <w:bookmarkEnd w:id="148"/>
      <w:bookmarkEnd w:id="149"/>
    </w:p>
    <w:p w14:paraId="77D28C45" w14:textId="77777777" w:rsidR="001A7A2F" w:rsidRPr="00FC77AC" w:rsidRDefault="001A7A2F" w:rsidP="00397021">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635C32F8" w14:textId="77777777" w:rsidR="001A7A2F" w:rsidRPr="00FC77AC" w:rsidRDefault="001A7A2F" w:rsidP="00397021">
      <w:r>
        <w:t xml:space="preserve">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w:t>
      </w:r>
      <w:r>
        <w:lastRenderedPageBreak/>
        <w:t>професійних послуг, у розпорядженні Майкрософт, якого може вимагати належний до застосування закон.</w:t>
      </w:r>
    </w:p>
    <w:p w14:paraId="631C3054" w14:textId="77777777" w:rsidR="001A7A2F" w:rsidRPr="00FC77AC" w:rsidRDefault="001A7A2F" w:rsidP="001A7A2F">
      <w:pPr>
        <w:pStyle w:val="Heading2"/>
      </w:pPr>
      <w:bookmarkStart w:id="150" w:name="_Toc16510372"/>
      <w:bookmarkStart w:id="151" w:name="_Toc21617027"/>
      <w:bookmarkStart w:id="152" w:name="_Toc155371578"/>
      <w:bookmarkStart w:id="153" w:name="_Toc188973813"/>
      <w:bookmarkStart w:id="154" w:name="CJISCustomerAgreement"/>
      <w:r>
        <w:t>Угода з клієнтом CJIS</w:t>
      </w:r>
      <w:bookmarkEnd w:id="150"/>
      <w:bookmarkEnd w:id="151"/>
      <w:bookmarkEnd w:id="152"/>
      <w:bookmarkEnd w:id="153"/>
    </w:p>
    <w:p w14:paraId="4B76F75B" w14:textId="77777777" w:rsidR="001A7A2F" w:rsidRPr="006D3F64" w:rsidRDefault="001A7A2F" w:rsidP="00397021">
      <w:bookmarkStart w:id="155" w:name="_Toc8395020"/>
      <w:bookmarkStart w:id="156" w:name="_Toc6563809"/>
      <w:bookmarkStart w:id="157" w:name="_Toc21617028"/>
      <w:bookmarkStart w:id="158" w:name="_Toc26972862"/>
      <w:bookmarkStart w:id="159" w:name="_Toc123049606"/>
      <w:bookmarkStart w:id="160" w:name="HIPPA"/>
      <w:bookmarkStart w:id="161" w:name="_Toc26972863"/>
      <w:bookmarkStart w:id="162" w:name="_Hlk24722007"/>
      <w:bookmarkStart w:id="163" w:name="_Toc8395021"/>
      <w:bookmarkStart w:id="164" w:name="_Toc6563810"/>
      <w:bookmarkStart w:id="165" w:name="_Toc21617029"/>
      <w:bookmarkEnd w:id="154"/>
      <w:r>
        <w:t xml:space="preserve">Майкрософт </w:t>
      </w:r>
      <w:proofErr w:type="spellStart"/>
      <w:r>
        <w:t>надає</w:t>
      </w:r>
      <w:proofErr w:type="spellEnd"/>
      <w:r>
        <w:t xml:space="preserve"> </w:t>
      </w:r>
      <w:proofErr w:type="spellStart"/>
      <w:r>
        <w:t>певні</w:t>
      </w:r>
      <w:proofErr w:type="spellEnd"/>
      <w:r>
        <w:t xml:space="preserve"> </w:t>
      </w:r>
      <w:proofErr w:type="spellStart"/>
      <w:r>
        <w:t>хмарні</w:t>
      </w:r>
      <w:proofErr w:type="spellEnd"/>
      <w:r>
        <w:t xml:space="preserve"> </w:t>
      </w:r>
      <w:proofErr w:type="spellStart"/>
      <w:r>
        <w:t>служби</w:t>
      </w:r>
      <w:proofErr w:type="spellEnd"/>
      <w:r>
        <w:t xml:space="preserve"> </w:t>
      </w:r>
      <w:proofErr w:type="spellStart"/>
      <w:r>
        <w:t>для</w:t>
      </w:r>
      <w:proofErr w:type="spellEnd"/>
      <w:r>
        <w:t xml:space="preserve"> </w:t>
      </w:r>
      <w:proofErr w:type="spellStart"/>
      <w:r>
        <w:t>урядових</w:t>
      </w:r>
      <w:proofErr w:type="spellEnd"/>
      <w:r>
        <w:t xml:space="preserve"> </w:t>
      </w:r>
      <w:proofErr w:type="spellStart"/>
      <w:r>
        <w:t>організацій</w:t>
      </w:r>
      <w:proofErr w:type="spellEnd"/>
      <w:r>
        <w:t xml:space="preserve"> («</w:t>
      </w:r>
      <w:proofErr w:type="spellStart"/>
      <w:r>
        <w:t>Передбачені</w:t>
      </w:r>
      <w:proofErr w:type="spellEnd"/>
      <w:r>
        <w:t xml:space="preserve"> </w:t>
      </w:r>
      <w:proofErr w:type="spellStart"/>
      <w:r>
        <w:t>служби</w:t>
      </w:r>
      <w:proofErr w:type="spellEnd"/>
      <w:r>
        <w:t xml:space="preserve">») </w:t>
      </w:r>
      <w:proofErr w:type="spellStart"/>
      <w:r>
        <w:t>згідно</w:t>
      </w:r>
      <w:proofErr w:type="spellEnd"/>
      <w:r>
        <w:t xml:space="preserve"> з </w:t>
      </w:r>
      <w:proofErr w:type="spellStart"/>
      <w:r>
        <w:t>Політикою</w:t>
      </w:r>
      <w:proofErr w:type="spellEnd"/>
      <w:r>
        <w:t xml:space="preserve"> </w:t>
      </w:r>
      <w:proofErr w:type="spellStart"/>
      <w:r>
        <w:t>безпеки</w:t>
      </w:r>
      <w:proofErr w:type="spellEnd"/>
      <w:r>
        <w:t xml:space="preserve"> </w:t>
      </w:r>
      <w:proofErr w:type="spellStart"/>
      <w:r>
        <w:t>Відділу</w:t>
      </w:r>
      <w:proofErr w:type="spellEnd"/>
      <w:r>
        <w:t xml:space="preserve"> </w:t>
      </w:r>
      <w:proofErr w:type="spellStart"/>
      <w:r>
        <w:t>інформаційних</w:t>
      </w:r>
      <w:proofErr w:type="spellEnd"/>
      <w:r>
        <w:t xml:space="preserve"> </w:t>
      </w:r>
      <w:proofErr w:type="spellStart"/>
      <w:r>
        <w:t>служб</w:t>
      </w:r>
      <w:proofErr w:type="spellEnd"/>
      <w:r>
        <w:t xml:space="preserve"> </w:t>
      </w:r>
      <w:proofErr w:type="spellStart"/>
      <w:r>
        <w:t>кримінальної</w:t>
      </w:r>
      <w:proofErr w:type="spellEnd"/>
      <w:r>
        <w:t xml:space="preserve"> </w:t>
      </w:r>
      <w:proofErr w:type="spellStart"/>
      <w:r>
        <w:t>юстиції</w:t>
      </w:r>
      <w:proofErr w:type="spellEnd"/>
      <w:r>
        <w:t xml:space="preserve"> ФБР («</w:t>
      </w:r>
      <w:proofErr w:type="gramStart"/>
      <w:r>
        <w:t>CJIS»)</w:t>
      </w:r>
      <w:proofErr w:type="gramEnd"/>
      <w:r>
        <w:t xml:space="preserve"> («</w:t>
      </w:r>
      <w:proofErr w:type="spellStart"/>
      <w:r>
        <w:t>Політика</w:t>
      </w:r>
      <w:proofErr w:type="spellEnd"/>
      <w:r>
        <w:t xml:space="preserve"> CJIS»). </w:t>
      </w:r>
      <w:proofErr w:type="spellStart"/>
      <w:r>
        <w:t>Політика</w:t>
      </w:r>
      <w:proofErr w:type="spellEnd"/>
      <w:r>
        <w:t xml:space="preserve"> CJIS </w:t>
      </w:r>
      <w:proofErr w:type="spellStart"/>
      <w:r>
        <w:t>регулює</w:t>
      </w:r>
      <w:proofErr w:type="spellEnd"/>
      <w:r>
        <w:t xml:space="preserve"> </w:t>
      </w:r>
      <w:proofErr w:type="spellStart"/>
      <w:r>
        <w:t>використання</w:t>
      </w:r>
      <w:proofErr w:type="spellEnd"/>
      <w:r>
        <w:t xml:space="preserve"> </w:t>
      </w:r>
      <w:proofErr w:type="spellStart"/>
      <w:r>
        <w:t>та</w:t>
      </w:r>
      <w:proofErr w:type="spellEnd"/>
      <w:r>
        <w:t xml:space="preserve"> </w:t>
      </w:r>
      <w:proofErr w:type="spellStart"/>
      <w:r>
        <w:t>передавання</w:t>
      </w:r>
      <w:proofErr w:type="spellEnd"/>
      <w:r>
        <w:t xml:space="preserve"> </w:t>
      </w:r>
      <w:proofErr w:type="spellStart"/>
      <w:r>
        <w:t>інформації</w:t>
      </w:r>
      <w:proofErr w:type="spellEnd"/>
      <w:r>
        <w:t xml:space="preserve">, </w:t>
      </w:r>
      <w:proofErr w:type="spellStart"/>
      <w:r>
        <w:t>пов’язаної</w:t>
      </w:r>
      <w:proofErr w:type="spellEnd"/>
      <w:r>
        <w:t xml:space="preserve"> з </w:t>
      </w:r>
      <w:proofErr w:type="spellStart"/>
      <w:r>
        <w:t>кримінальною</w:t>
      </w:r>
      <w:proofErr w:type="spellEnd"/>
      <w:r>
        <w:t xml:space="preserve"> </w:t>
      </w:r>
      <w:proofErr w:type="spellStart"/>
      <w:r>
        <w:t>юстицією</w:t>
      </w:r>
      <w:proofErr w:type="spellEnd"/>
      <w:r>
        <w:t xml:space="preserve">. </w:t>
      </w:r>
      <w:proofErr w:type="spellStart"/>
      <w:r>
        <w:t>Усі</w:t>
      </w:r>
      <w:proofErr w:type="spellEnd"/>
      <w:r>
        <w:t xml:space="preserve"> </w:t>
      </w:r>
      <w:proofErr w:type="spellStart"/>
      <w:r>
        <w:t>Передбачені</w:t>
      </w:r>
      <w:proofErr w:type="spellEnd"/>
      <w:r>
        <w:t xml:space="preserve"> </w:t>
      </w:r>
      <w:proofErr w:type="spellStart"/>
      <w:r>
        <w:t>служби</w:t>
      </w:r>
      <w:proofErr w:type="spellEnd"/>
      <w:r>
        <w:t xml:space="preserve"> Microsoft </w:t>
      </w:r>
      <w:proofErr w:type="spellStart"/>
      <w:r>
        <w:t>для</w:t>
      </w:r>
      <w:proofErr w:type="spellEnd"/>
      <w:r>
        <w:t xml:space="preserve"> CJIS </w:t>
      </w:r>
      <w:proofErr w:type="spellStart"/>
      <w:r>
        <w:t>підпадають</w:t>
      </w:r>
      <w:proofErr w:type="spellEnd"/>
      <w:r>
        <w:t xml:space="preserve"> </w:t>
      </w:r>
      <w:proofErr w:type="spellStart"/>
      <w:r>
        <w:t>під</w:t>
      </w:r>
      <w:proofErr w:type="spellEnd"/>
      <w:r>
        <w:t xml:space="preserve"> </w:t>
      </w:r>
      <w:proofErr w:type="spellStart"/>
      <w:r>
        <w:t>дію</w:t>
      </w:r>
      <w:proofErr w:type="spellEnd"/>
      <w:r>
        <w:t xml:space="preserve"> </w:t>
      </w:r>
      <w:proofErr w:type="spellStart"/>
      <w:r>
        <w:t>умов</w:t>
      </w:r>
      <w:proofErr w:type="spellEnd"/>
      <w:r>
        <w:t xml:space="preserve"> і </w:t>
      </w:r>
      <w:proofErr w:type="spellStart"/>
      <w:r>
        <w:t>положень</w:t>
      </w:r>
      <w:proofErr w:type="spellEnd"/>
      <w:r>
        <w:t xml:space="preserve"> </w:t>
      </w:r>
      <w:proofErr w:type="spellStart"/>
      <w:r>
        <w:t>Угоди</w:t>
      </w:r>
      <w:proofErr w:type="spellEnd"/>
      <w:r>
        <w:t xml:space="preserve"> </w:t>
      </w:r>
      <w:proofErr w:type="spellStart"/>
      <w:r>
        <w:t>керування</w:t>
      </w:r>
      <w:proofErr w:type="spellEnd"/>
      <w:r>
        <w:t xml:space="preserve"> CJIS.</w:t>
      </w:r>
    </w:p>
    <w:p w14:paraId="2DFC4D07" w14:textId="77777777" w:rsidR="001A7A2F" w:rsidRPr="006366A8" w:rsidRDefault="001A7A2F" w:rsidP="001A7A2F">
      <w:pPr>
        <w:pStyle w:val="Heading2"/>
      </w:pPr>
      <w:bookmarkStart w:id="166" w:name="_Toc155371579"/>
      <w:bookmarkStart w:id="167" w:name="_Toc188973814"/>
      <w:r>
        <w:t>Бізнес-партнер за HIPAA</w:t>
      </w:r>
      <w:bookmarkEnd w:id="155"/>
      <w:bookmarkEnd w:id="156"/>
      <w:bookmarkEnd w:id="157"/>
      <w:bookmarkEnd w:id="158"/>
      <w:bookmarkEnd w:id="159"/>
      <w:bookmarkEnd w:id="166"/>
      <w:bookmarkEnd w:id="167"/>
    </w:p>
    <w:bookmarkEnd w:id="160"/>
    <w:p w14:paraId="4323DFC2" w14:textId="77777777" w:rsidR="001A7A2F" w:rsidRPr="006366A8" w:rsidRDefault="001A7A2F" w:rsidP="00397021">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Повний текст угоди </w:t>
      </w:r>
      <w:proofErr w:type="spellStart"/>
      <w:r>
        <w:t>доступний</w:t>
      </w:r>
      <w:proofErr w:type="spellEnd"/>
      <w:r>
        <w:t xml:space="preserve"> </w:t>
      </w:r>
      <w:proofErr w:type="spellStart"/>
      <w:r>
        <w:t>за</w:t>
      </w:r>
      <w:proofErr w:type="spellEnd"/>
      <w:r>
        <w:t xml:space="preserve"> </w:t>
      </w:r>
      <w:proofErr w:type="spellStart"/>
      <w:r>
        <w:t>посиланням</w:t>
      </w:r>
      <w:proofErr w:type="spellEnd"/>
      <w:r>
        <w:t xml:space="preserve"> </w:t>
      </w:r>
      <w:hyperlink r:id="rId10" w:history="1">
        <w:r>
          <w:rPr>
            <w:rStyle w:val="Hyperlink"/>
          </w:rPr>
          <w:t>http://aka.ms/BAA</w:t>
        </w:r>
      </w:hyperlink>
      <w:r>
        <w:t>. Клієнт може відмовитися від застосування угоди BAA, надіславши Майкрософт у письмовому повідомленні наведену далі інформацію (згідно з умовами Угоди клієнта):</w:t>
      </w:r>
    </w:p>
    <w:p w14:paraId="524BE3A0" w14:textId="77777777" w:rsidR="001A7A2F" w:rsidRPr="006366A8" w:rsidRDefault="001A7A2F" w:rsidP="00397021">
      <w:pPr>
        <w:pStyle w:val="Bulletlist0"/>
      </w:pPr>
      <w:r>
        <w:t>повну офіційну назву Клієнта й будь-якої Афілійованої особи, що відмовляється; і</w:t>
      </w:r>
    </w:p>
    <w:p w14:paraId="44685C46" w14:textId="77777777" w:rsidR="001A7A2F" w:rsidRDefault="001A7A2F" w:rsidP="00397021">
      <w:pPr>
        <w:pStyle w:val="Bulletlist0"/>
      </w:pPr>
      <w:r>
        <w:t>якщо Клієнт має кілька угод – ту Угоду клієнта, якої стосується відмова.</w:t>
      </w:r>
    </w:p>
    <w:p w14:paraId="72A8B986" w14:textId="77777777" w:rsidR="001A7A2F" w:rsidRDefault="001A7A2F" w:rsidP="001A7A2F">
      <w:pPr>
        <w:pStyle w:val="Heading2"/>
      </w:pPr>
      <w:bookmarkStart w:id="168" w:name="_Toc123049607"/>
      <w:bookmarkStart w:id="169" w:name="_Toc155371580"/>
      <w:bookmarkStart w:id="170" w:name="_Toc188973815"/>
      <w:r>
        <w:t>Дані, пов’язані з телекомунікацією</w:t>
      </w:r>
      <w:bookmarkEnd w:id="168"/>
      <w:bookmarkEnd w:id="169"/>
      <w:bookmarkEnd w:id="170"/>
    </w:p>
    <w:p w14:paraId="4DE2508D" w14:textId="77777777" w:rsidR="001A7A2F" w:rsidRPr="00943E65" w:rsidRDefault="001A7A2F" w:rsidP="00397021">
      <w:r>
        <w:t>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w:t>
      </w:r>
    </w:p>
    <w:p w14:paraId="7E390943" w14:textId="77777777" w:rsidR="001A7A2F" w:rsidRPr="00FC77AC" w:rsidRDefault="001A7A2F" w:rsidP="001A7A2F">
      <w:pPr>
        <w:pStyle w:val="Heading2"/>
      </w:pPr>
      <w:bookmarkStart w:id="171" w:name="_Toc155371581"/>
      <w:bookmarkStart w:id="172" w:name="_Toc188973816"/>
      <w:r>
        <w:lastRenderedPageBreak/>
        <w:t>Закон Каліфорнії «Про захист конфіденційності споживачів» (CCPA)</w:t>
      </w:r>
      <w:bookmarkEnd w:id="161"/>
      <w:bookmarkEnd w:id="171"/>
      <w:bookmarkEnd w:id="172"/>
    </w:p>
    <w:p w14:paraId="6D253996" w14:textId="77777777" w:rsidR="001A7A2F" w:rsidRPr="00FC77AC" w:rsidRDefault="001A7A2F" w:rsidP="00397021">
      <w:bookmarkStart w:id="173" w:name="_Toc26972864"/>
      <w:bookmarkEnd w:id="162"/>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481F1F36" w14:textId="77777777" w:rsidR="001A7A2F" w:rsidRPr="00FC77AC" w:rsidRDefault="001A7A2F" w:rsidP="001A7A2F">
      <w:pPr>
        <w:pStyle w:val="Heading2"/>
      </w:pPr>
      <w:bookmarkStart w:id="174" w:name="_Toc42764849"/>
      <w:bookmarkStart w:id="175" w:name="_Toc155371582"/>
      <w:bookmarkStart w:id="176" w:name="_Toc188973817"/>
      <w:bookmarkStart w:id="177" w:name="_Hlk44323010"/>
      <w:r>
        <w:t>Біометричні дані</w:t>
      </w:r>
      <w:bookmarkEnd w:id="174"/>
      <w:bookmarkEnd w:id="175"/>
      <w:bookmarkEnd w:id="176"/>
    </w:p>
    <w:p w14:paraId="6CFD2DDC" w14:textId="77777777" w:rsidR="001A7A2F" w:rsidRPr="00FC77AC" w:rsidRDefault="001A7A2F" w:rsidP="00397021">
      <w:proofErr w:type="spellStart"/>
      <w:r>
        <w:t>Якщо</w:t>
      </w:r>
      <w:proofErr w:type="spellEnd"/>
      <w:r>
        <w:t xml:space="preserve"> </w:t>
      </w:r>
      <w:proofErr w:type="spellStart"/>
      <w:r>
        <w:t>Клієнт</w:t>
      </w:r>
      <w:proofErr w:type="spellEnd"/>
      <w:r>
        <w:t xml:space="preserve"> </w:t>
      </w:r>
      <w:proofErr w:type="spellStart"/>
      <w:r>
        <w:t>використовує</w:t>
      </w:r>
      <w:proofErr w:type="spellEnd"/>
      <w:r>
        <w:t xml:space="preserve"> </w:t>
      </w:r>
      <w:proofErr w:type="spellStart"/>
      <w:r>
        <w:t>Продукти</w:t>
      </w:r>
      <w:proofErr w:type="spellEnd"/>
      <w:r>
        <w:t xml:space="preserve"> </w:t>
      </w:r>
      <w:proofErr w:type="spellStart"/>
      <w:r>
        <w:t>та</w:t>
      </w:r>
      <w:proofErr w:type="spellEnd"/>
      <w:r>
        <w:t xml:space="preserve"> </w:t>
      </w:r>
      <w:proofErr w:type="spellStart"/>
      <w:r>
        <w:t>Послуги</w:t>
      </w:r>
      <w:proofErr w:type="spellEnd"/>
      <w:r>
        <w:t xml:space="preserve">, </w:t>
      </w:r>
      <w:proofErr w:type="spellStart"/>
      <w:r>
        <w:t>щоб</w:t>
      </w:r>
      <w:proofErr w:type="spellEnd"/>
      <w:r>
        <w:t xml:space="preserve"> </w:t>
      </w:r>
      <w:proofErr w:type="spellStart"/>
      <w:r>
        <w:t>обробляти</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він</w:t>
      </w:r>
      <w:proofErr w:type="spellEnd"/>
      <w:r>
        <w:t xml:space="preserve"> </w:t>
      </w:r>
      <w:proofErr w:type="spellStart"/>
      <w:r>
        <w:t>відповідає</w:t>
      </w:r>
      <w:proofErr w:type="spellEnd"/>
      <w:r>
        <w:t xml:space="preserve"> </w:t>
      </w:r>
      <w:proofErr w:type="spellStart"/>
      <w:r>
        <w:t>за</w:t>
      </w:r>
      <w:proofErr w:type="spellEnd"/>
      <w:r>
        <w:t xml:space="preserve"> </w:t>
      </w:r>
      <w:proofErr w:type="spellStart"/>
      <w:r>
        <w:t>таке</w:t>
      </w:r>
      <w:proofErr w:type="spellEnd"/>
      <w:r>
        <w:t>: (i) </w:t>
      </w:r>
      <w:proofErr w:type="spellStart"/>
      <w:r>
        <w:t>повідомлення</w:t>
      </w:r>
      <w:proofErr w:type="spellEnd"/>
      <w:r>
        <w:t xml:space="preserve"> </w:t>
      </w:r>
      <w:proofErr w:type="spellStart"/>
      <w:r>
        <w:t>суб’єктів</w:t>
      </w:r>
      <w:proofErr w:type="spellEnd"/>
      <w:r>
        <w:t xml:space="preserve"> </w:t>
      </w:r>
      <w:proofErr w:type="spellStart"/>
      <w:r>
        <w:t>даних</w:t>
      </w:r>
      <w:proofErr w:type="spellEnd"/>
      <w:r>
        <w:t xml:space="preserve"> (</w:t>
      </w:r>
      <w:proofErr w:type="spellStart"/>
      <w:r>
        <w:t>сповіщення</w:t>
      </w:r>
      <w:proofErr w:type="spellEnd"/>
      <w:r>
        <w:t xml:space="preserve">, </w:t>
      </w:r>
      <w:proofErr w:type="spellStart"/>
      <w:r>
        <w:t>зокрема</w:t>
      </w:r>
      <w:proofErr w:type="spellEnd"/>
      <w:r>
        <w:t xml:space="preserve">, </w:t>
      </w:r>
      <w:proofErr w:type="spellStart"/>
      <w:r>
        <w:t>про</w:t>
      </w:r>
      <w:proofErr w:type="spellEnd"/>
      <w:r>
        <w:t xml:space="preserve"> </w:t>
      </w:r>
      <w:proofErr w:type="spellStart"/>
      <w:r>
        <w:t>знищення</w:t>
      </w:r>
      <w:proofErr w:type="spellEnd"/>
      <w:r>
        <w:t xml:space="preserve"> </w:t>
      </w:r>
      <w:proofErr w:type="spellStart"/>
      <w:r>
        <w:t>та</w:t>
      </w:r>
      <w:proofErr w:type="spellEnd"/>
      <w:r>
        <w:t xml:space="preserve"> </w:t>
      </w:r>
      <w:proofErr w:type="spellStart"/>
      <w:r>
        <w:t>періоди</w:t>
      </w:r>
      <w:proofErr w:type="spellEnd"/>
      <w:r>
        <w:t xml:space="preserve"> </w:t>
      </w:r>
      <w:proofErr w:type="spellStart"/>
      <w:r>
        <w:t>зберігання</w:t>
      </w:r>
      <w:proofErr w:type="spellEnd"/>
      <w:r>
        <w:t>); (ii) </w:t>
      </w:r>
      <w:proofErr w:type="spellStart"/>
      <w:r>
        <w:t>отримання</w:t>
      </w:r>
      <w:proofErr w:type="spellEnd"/>
      <w:r>
        <w:t xml:space="preserve"> </w:t>
      </w:r>
      <w:proofErr w:type="spellStart"/>
      <w:r>
        <w:t>згоди</w:t>
      </w:r>
      <w:proofErr w:type="spellEnd"/>
      <w:r>
        <w:t xml:space="preserve"> </w:t>
      </w:r>
      <w:proofErr w:type="spellStart"/>
      <w:r>
        <w:t>від</w:t>
      </w:r>
      <w:proofErr w:type="spellEnd"/>
      <w:r>
        <w:t xml:space="preserve"> </w:t>
      </w:r>
      <w:proofErr w:type="spellStart"/>
      <w:r>
        <w:t>суб’єктів</w:t>
      </w:r>
      <w:proofErr w:type="spellEnd"/>
      <w:r>
        <w:t xml:space="preserve"> </w:t>
      </w:r>
      <w:proofErr w:type="spellStart"/>
      <w:r>
        <w:t>даних</w:t>
      </w:r>
      <w:proofErr w:type="spellEnd"/>
      <w:r>
        <w:t>; (iii) </w:t>
      </w:r>
      <w:proofErr w:type="spellStart"/>
      <w:r>
        <w:t>видалення</w:t>
      </w:r>
      <w:proofErr w:type="spellEnd"/>
      <w:r>
        <w:t xml:space="preserve"> </w:t>
      </w:r>
      <w:proofErr w:type="spellStart"/>
      <w:r>
        <w:t>Біометричних</w:t>
      </w:r>
      <w:proofErr w:type="spellEnd"/>
      <w:r>
        <w:t xml:space="preserve"> </w:t>
      </w:r>
      <w:proofErr w:type="spellStart"/>
      <w:r>
        <w:t>даних</w:t>
      </w:r>
      <w:proofErr w:type="spellEnd"/>
      <w:r>
        <w:t xml:space="preserve"> у </w:t>
      </w:r>
      <w:proofErr w:type="spellStart"/>
      <w:r>
        <w:t>повній</w:t>
      </w:r>
      <w:proofErr w:type="spellEnd"/>
      <w:r>
        <w:t xml:space="preserve"> </w:t>
      </w:r>
      <w:proofErr w:type="spellStart"/>
      <w:r>
        <w:t>відповідності</w:t>
      </w:r>
      <w:proofErr w:type="spellEnd"/>
      <w:r>
        <w:t xml:space="preserve"> </w:t>
      </w:r>
      <w:proofErr w:type="spellStart"/>
      <w:r>
        <w:t>до</w:t>
      </w:r>
      <w:proofErr w:type="spellEnd"/>
      <w:r>
        <w:t xml:space="preserve"> </w:t>
      </w:r>
      <w:proofErr w:type="spellStart"/>
      <w:r>
        <w:t>застосовних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Майкрософт </w:t>
      </w:r>
      <w:proofErr w:type="spellStart"/>
      <w:r>
        <w:t>оброблятиме</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згідно</w:t>
      </w:r>
      <w:proofErr w:type="spellEnd"/>
      <w:r>
        <w:t xml:space="preserve"> </w:t>
      </w:r>
      <w:proofErr w:type="spellStart"/>
      <w:r>
        <w:t>із</w:t>
      </w:r>
      <w:proofErr w:type="spellEnd"/>
      <w:r>
        <w:t xml:space="preserve"> </w:t>
      </w:r>
      <w:proofErr w:type="spellStart"/>
      <w:r>
        <w:t>задокументованими</w:t>
      </w:r>
      <w:proofErr w:type="spellEnd"/>
      <w:r>
        <w:t xml:space="preserve"> </w:t>
      </w:r>
      <w:proofErr w:type="spellStart"/>
      <w:r>
        <w:t>інструкціями</w:t>
      </w:r>
      <w:proofErr w:type="spellEnd"/>
      <w:r>
        <w:t xml:space="preserve"> </w:t>
      </w:r>
      <w:proofErr w:type="spellStart"/>
      <w:r>
        <w:t>Клієнта</w:t>
      </w:r>
      <w:proofErr w:type="spellEnd"/>
      <w:r>
        <w:t xml:space="preserve"> (</w:t>
      </w:r>
      <w:proofErr w:type="spellStart"/>
      <w:r>
        <w:t>як</w:t>
      </w:r>
      <w:proofErr w:type="spellEnd"/>
      <w:r>
        <w:t xml:space="preserve"> </w:t>
      </w:r>
      <w:proofErr w:type="spellStart"/>
      <w:r>
        <w:t>описано</w:t>
      </w:r>
      <w:proofErr w:type="spellEnd"/>
      <w:r>
        <w:t xml:space="preserve"> в </w:t>
      </w:r>
      <w:proofErr w:type="spellStart"/>
      <w:r>
        <w:t>розділі</w:t>
      </w:r>
      <w:proofErr w:type="spellEnd"/>
      <w:r>
        <w:t xml:space="preserve"> «</w:t>
      </w:r>
      <w:proofErr w:type="spellStart"/>
      <w:r>
        <w:t>Ролі</w:t>
      </w:r>
      <w:proofErr w:type="spellEnd"/>
      <w:r>
        <w:t xml:space="preserve"> </w:t>
      </w:r>
      <w:proofErr w:type="spellStart"/>
      <w:r>
        <w:t>та</w:t>
      </w:r>
      <w:proofErr w:type="spellEnd"/>
      <w:r>
        <w:t xml:space="preserve"> </w:t>
      </w:r>
      <w:proofErr w:type="spellStart"/>
      <w:r>
        <w:t>обов’язки</w:t>
      </w:r>
      <w:proofErr w:type="spellEnd"/>
      <w:r>
        <w:t xml:space="preserve"> </w:t>
      </w:r>
      <w:proofErr w:type="spellStart"/>
      <w:r>
        <w:t>обробника</w:t>
      </w:r>
      <w:proofErr w:type="spellEnd"/>
      <w:r>
        <w:t xml:space="preserve"> й </w:t>
      </w:r>
      <w:proofErr w:type="spellStart"/>
      <w:r>
        <w:t>контролера</w:t>
      </w:r>
      <w:proofErr w:type="spellEnd"/>
      <w:r>
        <w:t xml:space="preserve">» </w:t>
      </w:r>
      <w:proofErr w:type="spellStart"/>
      <w:r>
        <w:t>вище</w:t>
      </w:r>
      <w:proofErr w:type="spellEnd"/>
      <w:r>
        <w:t xml:space="preserve">) і </w:t>
      </w:r>
      <w:proofErr w:type="spellStart"/>
      <w:r>
        <w:t>захищатиме</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згідно</w:t>
      </w:r>
      <w:proofErr w:type="spellEnd"/>
      <w:r>
        <w:t xml:space="preserve"> з </w:t>
      </w:r>
      <w:proofErr w:type="spellStart"/>
      <w:r>
        <w:t>положеннями</w:t>
      </w:r>
      <w:proofErr w:type="spellEnd"/>
      <w:r>
        <w:t xml:space="preserve"> DPA, </w:t>
      </w:r>
      <w:proofErr w:type="spellStart"/>
      <w:r>
        <w:t>що</w:t>
      </w:r>
      <w:proofErr w:type="spellEnd"/>
      <w:r>
        <w:t xml:space="preserve"> </w:t>
      </w:r>
      <w:proofErr w:type="spellStart"/>
      <w:r>
        <w:t>стосуються</w:t>
      </w:r>
      <w:proofErr w:type="spellEnd"/>
      <w:r>
        <w:t xml:space="preserve"> </w:t>
      </w:r>
      <w:proofErr w:type="spellStart"/>
      <w:r>
        <w:t>захисту</w:t>
      </w:r>
      <w:proofErr w:type="spellEnd"/>
      <w:r>
        <w:t xml:space="preserve"> </w:t>
      </w:r>
      <w:proofErr w:type="spellStart"/>
      <w:r>
        <w:t>даних</w:t>
      </w:r>
      <w:proofErr w:type="spellEnd"/>
      <w:r>
        <w:t xml:space="preserve">. У </w:t>
      </w:r>
      <w:proofErr w:type="spellStart"/>
      <w:r>
        <w:t>контексті</w:t>
      </w:r>
      <w:proofErr w:type="spellEnd"/>
      <w:r>
        <w:t xml:space="preserve"> </w:t>
      </w:r>
      <w:proofErr w:type="spellStart"/>
      <w:r>
        <w:t>цього</w:t>
      </w:r>
      <w:proofErr w:type="spellEnd"/>
      <w:r>
        <w:t xml:space="preserve"> </w:t>
      </w:r>
      <w:proofErr w:type="spellStart"/>
      <w:r>
        <w:t>розділу</w:t>
      </w:r>
      <w:proofErr w:type="spellEnd"/>
      <w:r>
        <w:t xml:space="preserve"> </w:t>
      </w:r>
      <w:proofErr w:type="spellStart"/>
      <w:r>
        <w:t>термін</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має</w:t>
      </w:r>
      <w:proofErr w:type="spellEnd"/>
      <w:r>
        <w:t xml:space="preserve"> </w:t>
      </w:r>
      <w:proofErr w:type="spellStart"/>
      <w:r>
        <w:t>значення</w:t>
      </w:r>
      <w:proofErr w:type="spellEnd"/>
      <w:r>
        <w:t xml:space="preserve">, </w:t>
      </w:r>
      <w:proofErr w:type="spellStart"/>
      <w:r>
        <w:t>наведене</w:t>
      </w:r>
      <w:proofErr w:type="spellEnd"/>
      <w:r>
        <w:t xml:space="preserve"> в </w:t>
      </w:r>
      <w:proofErr w:type="spellStart"/>
      <w:r>
        <w:t>статті</w:t>
      </w:r>
      <w:proofErr w:type="spellEnd"/>
      <w:r>
        <w:t> 4 GDPR, і (</w:t>
      </w:r>
      <w:proofErr w:type="spellStart"/>
      <w:r>
        <w:t>якщо</w:t>
      </w:r>
      <w:proofErr w:type="spellEnd"/>
      <w:r>
        <w:t xml:space="preserve"> </w:t>
      </w:r>
      <w:proofErr w:type="spellStart"/>
      <w:r>
        <w:t>це</w:t>
      </w:r>
      <w:proofErr w:type="spellEnd"/>
      <w:r>
        <w:t xml:space="preserve"> </w:t>
      </w:r>
      <w:proofErr w:type="spellStart"/>
      <w:r>
        <w:t>відповідає</w:t>
      </w:r>
      <w:proofErr w:type="spellEnd"/>
      <w:r>
        <w:t xml:space="preserve"> </w:t>
      </w:r>
      <w:proofErr w:type="spellStart"/>
      <w:r>
        <w:t>обставинам</w:t>
      </w:r>
      <w:proofErr w:type="spellEnd"/>
      <w:r>
        <w:t xml:space="preserve">) </w:t>
      </w:r>
      <w:proofErr w:type="spellStart"/>
      <w:r>
        <w:t>значення</w:t>
      </w:r>
      <w:proofErr w:type="spellEnd"/>
      <w:r>
        <w:t xml:space="preserve"> </w:t>
      </w:r>
      <w:proofErr w:type="spellStart"/>
      <w:r>
        <w:t>еквівалентних</w:t>
      </w:r>
      <w:proofErr w:type="spellEnd"/>
      <w:r>
        <w:t xml:space="preserve"> </w:t>
      </w:r>
      <w:proofErr w:type="spellStart"/>
      <w:r>
        <w:t>термінів</w:t>
      </w:r>
      <w:proofErr w:type="spellEnd"/>
      <w:r>
        <w:t xml:space="preserve"> з </w:t>
      </w:r>
      <w:proofErr w:type="spellStart"/>
      <w:r>
        <w:t>інших</w:t>
      </w:r>
      <w:proofErr w:type="spellEnd"/>
      <w:r>
        <w:t xml:space="preserve"> </w:t>
      </w:r>
      <w:proofErr w:type="spellStart"/>
      <w:r>
        <w:t>Вимог</w:t>
      </w:r>
      <w:proofErr w:type="spellEnd"/>
      <w:r>
        <w:t xml:space="preserve"> </w:t>
      </w:r>
      <w:proofErr w:type="spellStart"/>
      <w:r>
        <w:t>щодо</w:t>
      </w:r>
      <w:proofErr w:type="spellEnd"/>
      <w:r>
        <w:t xml:space="preserve"> </w:t>
      </w:r>
      <w:proofErr w:type="spellStart"/>
      <w:r>
        <w:t>захисту</w:t>
      </w:r>
      <w:proofErr w:type="spellEnd"/>
      <w:r>
        <w:t xml:space="preserve"> </w:t>
      </w:r>
      <w:proofErr w:type="spellStart"/>
      <w:r>
        <w:t>даних</w:t>
      </w:r>
      <w:proofErr w:type="spellEnd"/>
      <w:r>
        <w:t xml:space="preserve">. </w:t>
      </w:r>
    </w:p>
    <w:p w14:paraId="47D5498E" w14:textId="77777777" w:rsidR="001A7A2F" w:rsidRPr="00FC77AC" w:rsidRDefault="001A7A2F" w:rsidP="001A7A2F">
      <w:pPr>
        <w:pStyle w:val="Heading2"/>
      </w:pPr>
      <w:bookmarkStart w:id="178" w:name="_Toc155371583"/>
      <w:bookmarkStart w:id="179" w:name="_Toc188973818"/>
      <w:r>
        <w:t>Додаткові професійні послуги</w:t>
      </w:r>
      <w:bookmarkEnd w:id="178"/>
      <w:bookmarkEnd w:id="179"/>
    </w:p>
    <w:p w14:paraId="5C73B782" w14:textId="77777777" w:rsidR="001A7A2F" w:rsidRPr="00FC77AC" w:rsidRDefault="001A7A2F" w:rsidP="00397021">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E53D7C8" w14:textId="77777777" w:rsidR="001A7A2F" w:rsidRPr="00FC77AC" w:rsidRDefault="001A7A2F" w:rsidP="00397021">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w:t>
      </w:r>
      <w:r>
        <w:lastRenderedPageBreak/>
        <w:t xml:space="preserve">«Повідомлення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518A0087" w14:textId="77777777" w:rsidR="001A7A2F" w:rsidRPr="00FC77AC" w:rsidRDefault="001A7A2F" w:rsidP="001A7A2F">
      <w:pPr>
        <w:pStyle w:val="Heading2"/>
      </w:pPr>
      <w:bookmarkStart w:id="180" w:name="_Toc155371584"/>
      <w:bookmarkStart w:id="181" w:name="_Toc188973819"/>
      <w:bookmarkEnd w:id="177"/>
      <w:r>
        <w:t>Як звернутися до Майкрософт</w:t>
      </w:r>
      <w:bookmarkEnd w:id="163"/>
      <w:bookmarkEnd w:id="164"/>
      <w:bookmarkEnd w:id="165"/>
      <w:bookmarkEnd w:id="173"/>
      <w:bookmarkEnd w:id="180"/>
      <w:bookmarkEnd w:id="181"/>
    </w:p>
    <w:p w14:paraId="364311F6" w14:textId="77777777" w:rsidR="001A7A2F" w:rsidRPr="00FF3341" w:rsidRDefault="001A7A2F" w:rsidP="00397021">
      <w:r w:rsidRPr="00FF3341">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11" w:history="1">
        <w:r w:rsidRPr="00FF3341">
          <w:rPr>
            <w:rStyle w:val="Hyperlink"/>
            <w:spacing w:val="-2"/>
          </w:rPr>
          <w:t>http://go.microsoft.com/?linkid=9846224</w:t>
        </w:r>
      </w:hyperlink>
      <w:r w:rsidRPr="00FF3341">
        <w:t xml:space="preserve">. Поштова адреса Майкрософт: </w:t>
      </w:r>
    </w:p>
    <w:p w14:paraId="4614D8D1" w14:textId="77777777" w:rsidR="001A7A2F" w:rsidRPr="00FC77AC" w:rsidRDefault="001A7A2F" w:rsidP="00397021">
      <w:pPr>
        <w:spacing w:after="0" w:line="240" w:lineRule="auto"/>
      </w:pPr>
      <w:r>
        <w:rPr>
          <w:b/>
        </w:rPr>
        <w:t>Microsoft Enterprise Service Privacy</w:t>
      </w:r>
    </w:p>
    <w:p w14:paraId="28CEAA96" w14:textId="77777777" w:rsidR="001A7A2F" w:rsidRPr="00FC77AC" w:rsidRDefault="001A7A2F" w:rsidP="00397021">
      <w:pPr>
        <w:spacing w:after="0" w:line="240" w:lineRule="auto"/>
      </w:pPr>
      <w:r>
        <w:t>Microsoft Corporation</w:t>
      </w:r>
    </w:p>
    <w:p w14:paraId="1B72FC1C" w14:textId="77777777" w:rsidR="001A7A2F" w:rsidRPr="00FC77AC" w:rsidRDefault="001A7A2F" w:rsidP="00397021">
      <w:pPr>
        <w:spacing w:after="0" w:line="240" w:lineRule="auto"/>
      </w:pPr>
      <w:r>
        <w:t>One Microsoft Way</w:t>
      </w:r>
    </w:p>
    <w:p w14:paraId="253E79D1" w14:textId="77777777" w:rsidR="001A7A2F" w:rsidRDefault="001A7A2F" w:rsidP="00397021">
      <w:pPr>
        <w:spacing w:after="0" w:line="240" w:lineRule="auto"/>
      </w:pPr>
      <w:r>
        <w:t>Redmond, Washington 98052 USA</w:t>
      </w:r>
    </w:p>
    <w:p w14:paraId="38F7820B" w14:textId="77777777" w:rsidR="00397021" w:rsidRPr="00FC77AC" w:rsidRDefault="00397021" w:rsidP="00397021">
      <w:pPr>
        <w:spacing w:after="0" w:line="240" w:lineRule="auto"/>
      </w:pPr>
    </w:p>
    <w:p w14:paraId="68D410E1" w14:textId="77777777" w:rsidR="001A7A2F" w:rsidRPr="00FC77AC" w:rsidRDefault="001A7A2F" w:rsidP="00397021">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2A986C4B" w14:textId="77777777" w:rsidR="001A7A2F" w:rsidRPr="00FC77AC" w:rsidRDefault="001A7A2F" w:rsidP="00397021">
      <w:pPr>
        <w:spacing w:after="0" w:line="240" w:lineRule="auto"/>
      </w:pPr>
      <w:r>
        <w:rPr>
          <w:b/>
        </w:rPr>
        <w:t>Microsoft Ireland Operations, Ltd.</w:t>
      </w:r>
    </w:p>
    <w:p w14:paraId="347F49F2" w14:textId="77777777" w:rsidR="001A7A2F" w:rsidRPr="00FC77AC" w:rsidRDefault="001A7A2F" w:rsidP="00397021">
      <w:pPr>
        <w:spacing w:after="0" w:line="240" w:lineRule="auto"/>
      </w:pPr>
      <w:r>
        <w:t>Attn: Data Protection</w:t>
      </w:r>
    </w:p>
    <w:p w14:paraId="12449472" w14:textId="77777777" w:rsidR="001A7A2F" w:rsidRPr="00FC77AC" w:rsidRDefault="001A7A2F" w:rsidP="00397021">
      <w:pPr>
        <w:spacing w:after="0" w:line="240" w:lineRule="auto"/>
      </w:pPr>
      <w:r>
        <w:t>One Microsoft Place</w:t>
      </w:r>
    </w:p>
    <w:p w14:paraId="6BFF907C" w14:textId="77777777" w:rsidR="001A7A2F" w:rsidRPr="00FC77AC" w:rsidRDefault="001A7A2F" w:rsidP="00397021">
      <w:pPr>
        <w:spacing w:after="0" w:line="240" w:lineRule="auto"/>
      </w:pPr>
      <w:r>
        <w:t>South County Business Park</w:t>
      </w:r>
    </w:p>
    <w:p w14:paraId="4656D24B" w14:textId="77777777" w:rsidR="001A7A2F" w:rsidRPr="00FC77AC" w:rsidRDefault="001A7A2F" w:rsidP="00397021">
      <w:pPr>
        <w:spacing w:after="0" w:line="240" w:lineRule="auto"/>
      </w:pPr>
      <w:r>
        <w:t>Leopardstown</w:t>
      </w:r>
    </w:p>
    <w:p w14:paraId="0BCE5ACB" w14:textId="77777777" w:rsidR="001A7A2F" w:rsidRPr="00FC77AC" w:rsidRDefault="001A7A2F" w:rsidP="00397021">
      <w:pPr>
        <w:spacing w:after="0" w:line="240" w:lineRule="auto"/>
      </w:pPr>
      <w:r>
        <w:t xml:space="preserve">Dublin 18, D18 P521, </w:t>
      </w:r>
      <w:bookmarkStart w:id="182" w:name="_Hlk495669384"/>
      <w:bookmarkStart w:id="183" w:name="_Toc431459514"/>
      <w:bookmarkStart w:id="184" w:name="DataProcessingTerms"/>
      <w:bookmarkStart w:id="185" w:name="_Toc489605587"/>
      <w:r w:rsidRPr="006366A8">
        <w:t>Ireland</w:t>
      </w:r>
    </w:p>
    <w:bookmarkEnd w:id="182"/>
    <w:bookmarkEnd w:id="183"/>
    <w:bookmarkEnd w:id="184"/>
    <w:bookmarkEnd w:id="185"/>
    <w:p w14:paraId="26DB4655" w14:textId="77777777" w:rsidR="001A7A2F" w:rsidRPr="00FC77AC" w:rsidRDefault="001A7A2F" w:rsidP="001A7A2F">
      <w:pPr>
        <w:pStyle w:val="ProductList-Body"/>
        <w:spacing w:after="120"/>
      </w:pPr>
    </w:p>
    <w:p w14:paraId="22E39D08" w14:textId="77777777" w:rsidR="00397021" w:rsidRDefault="00397021">
      <w:pPr>
        <w:tabs>
          <w:tab w:val="clear" w:pos="9360"/>
        </w:tabs>
        <w:spacing w:line="259" w:lineRule="auto"/>
        <w:rPr>
          <w:rFonts w:ascii="Segoe Sans Display" w:eastAsiaTheme="majorEastAsia" w:hAnsi="Segoe Sans Display" w:cstheme="majorBidi"/>
          <w:color w:val="225B62"/>
          <w:sz w:val="52"/>
          <w:szCs w:val="44"/>
        </w:rPr>
      </w:pPr>
      <w:bookmarkStart w:id="186" w:name="_Toc155371585"/>
      <w:r>
        <w:br w:type="page"/>
      </w:r>
    </w:p>
    <w:p w14:paraId="49D37CAA" w14:textId="106C396C" w:rsidR="001A7A2F" w:rsidRPr="00FC77AC" w:rsidRDefault="001A7A2F" w:rsidP="00495E6C">
      <w:pPr>
        <w:pStyle w:val="Heading1"/>
        <w:shd w:val="clear" w:color="auto" w:fill="auto"/>
      </w:pPr>
      <w:bookmarkStart w:id="187" w:name="_Toc188973820"/>
      <w:proofErr w:type="spellStart"/>
      <w:r>
        <w:lastRenderedPageBreak/>
        <w:t>Додаток</w:t>
      </w:r>
      <w:proofErr w:type="spellEnd"/>
      <w:r>
        <w:t xml:space="preserve"> А. Заходи безпеки</w:t>
      </w:r>
      <w:bookmarkEnd w:id="186"/>
      <w:bookmarkEnd w:id="187"/>
    </w:p>
    <w:p w14:paraId="5162684A" w14:textId="77777777" w:rsidR="001A7A2F" w:rsidRPr="00FC77AC" w:rsidRDefault="001A7A2F" w:rsidP="00397021">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A7A2F" w14:paraId="3D77F91C" w14:textId="77777777" w:rsidTr="001A7A2F">
        <w:trPr>
          <w:tblHeader/>
        </w:trPr>
        <w:tc>
          <w:tcPr>
            <w:tcW w:w="2610" w:type="dxa"/>
            <w:shd w:val="clear" w:color="auto" w:fill="B9DCD2"/>
          </w:tcPr>
          <w:p w14:paraId="4747B340" w14:textId="77777777" w:rsidR="001A7A2F" w:rsidRPr="00231971" w:rsidRDefault="001A7A2F" w:rsidP="001A7A2F">
            <w:pPr>
              <w:pStyle w:val="Tableheader"/>
            </w:pPr>
            <w:bookmarkStart w:id="188" w:name="_Toc188973821"/>
            <w:r>
              <w:t>Область</w:t>
            </w:r>
            <w:bookmarkEnd w:id="188"/>
          </w:p>
        </w:tc>
        <w:tc>
          <w:tcPr>
            <w:tcW w:w="8190" w:type="dxa"/>
            <w:shd w:val="clear" w:color="auto" w:fill="B9DCD2"/>
          </w:tcPr>
          <w:p w14:paraId="24B48C52" w14:textId="77777777" w:rsidR="001A7A2F" w:rsidRPr="00231971" w:rsidRDefault="001A7A2F" w:rsidP="001A7A2F">
            <w:pPr>
              <w:pStyle w:val="Tableheader"/>
            </w:pPr>
            <w:bookmarkStart w:id="189" w:name="_Toc188973822"/>
            <w:r>
              <w:t>Заходи</w:t>
            </w:r>
            <w:bookmarkEnd w:id="189"/>
          </w:p>
        </w:tc>
      </w:tr>
      <w:tr w:rsidR="001A7A2F" w14:paraId="72D58187" w14:textId="77777777" w:rsidTr="00A96F70">
        <w:tc>
          <w:tcPr>
            <w:tcW w:w="2610" w:type="dxa"/>
            <w:vAlign w:val="center"/>
          </w:tcPr>
          <w:p w14:paraId="3E9C8069" w14:textId="77777777" w:rsidR="001A7A2F" w:rsidRPr="00231971" w:rsidRDefault="001A7A2F" w:rsidP="001A7A2F">
            <w:pPr>
              <w:pStyle w:val="Tabletext"/>
            </w:pPr>
            <w:r>
              <w:t>Організація інформаційної безпеки</w:t>
            </w:r>
          </w:p>
        </w:tc>
        <w:tc>
          <w:tcPr>
            <w:tcW w:w="8190" w:type="dxa"/>
          </w:tcPr>
          <w:p w14:paraId="14F722CD" w14:textId="77777777" w:rsidR="001A7A2F" w:rsidRPr="00FC77AC" w:rsidRDefault="001A7A2F" w:rsidP="001A7A2F">
            <w:pPr>
              <w:pStyle w:val="Tabletext"/>
            </w:pPr>
            <w:r>
              <w:rPr>
                <w:b/>
              </w:rPr>
              <w:t>Наявність осіб, відповідальних за безпеку</w:t>
            </w:r>
            <w:r w:rsidRPr="00601581">
              <w:rPr>
                <w:b/>
                <w:bCs/>
              </w:rPr>
              <w:t>.</w:t>
            </w:r>
            <w:r>
              <w:t xml:space="preserve"> 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67FEC01A" w14:textId="77777777" w:rsidR="001A7A2F" w:rsidRPr="00FC77AC" w:rsidRDefault="001A7A2F" w:rsidP="001A7A2F">
            <w:pPr>
              <w:pStyle w:val="Tabletext"/>
            </w:pPr>
            <w:r>
              <w:rPr>
                <w:b/>
              </w:rPr>
              <w:t>Ролі й обов’язки в сфері безпеки</w:t>
            </w:r>
            <w:r w:rsidRPr="00601581">
              <w:rPr>
                <w:b/>
                <w:bCs/>
              </w:rPr>
              <w:t>.</w:t>
            </w:r>
            <w:r>
              <w:t xml:space="preserve"> 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31C970A" w14:textId="77777777" w:rsidR="001A7A2F" w:rsidRPr="00FC77AC" w:rsidRDefault="001A7A2F" w:rsidP="001A7A2F">
            <w:pPr>
              <w:pStyle w:val="Tabletext"/>
            </w:pPr>
            <w:r>
              <w:rPr>
                <w:b/>
              </w:rPr>
              <w:t>Програма керування ризиками</w:t>
            </w:r>
            <w:r w:rsidRPr="00601581">
              <w:rPr>
                <w:b/>
                <w:bCs/>
              </w:rPr>
              <w:t>.</w:t>
            </w:r>
            <w:r>
              <w:t xml:space="preserve"> 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ADB1C31" w14:textId="77777777" w:rsidR="001A7A2F" w:rsidRPr="000720BF" w:rsidRDefault="001A7A2F" w:rsidP="001A7A2F">
            <w:pPr>
              <w:pStyle w:val="Tabletext"/>
            </w:pPr>
            <w: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1A7A2F" w14:paraId="6AD92963" w14:textId="77777777" w:rsidTr="00A96F70">
        <w:tc>
          <w:tcPr>
            <w:tcW w:w="2610" w:type="dxa"/>
            <w:vAlign w:val="center"/>
          </w:tcPr>
          <w:p w14:paraId="03D71075" w14:textId="77777777" w:rsidR="001A7A2F" w:rsidRPr="00231971" w:rsidRDefault="001A7A2F" w:rsidP="001A7A2F">
            <w:pPr>
              <w:pStyle w:val="Tabletext"/>
            </w:pPr>
            <w:r>
              <w:t>Керування ресурсами</w:t>
            </w:r>
          </w:p>
        </w:tc>
        <w:tc>
          <w:tcPr>
            <w:tcW w:w="8190" w:type="dxa"/>
          </w:tcPr>
          <w:p w14:paraId="6C9F0815" w14:textId="77777777" w:rsidR="001A7A2F" w:rsidRPr="00FC77AC" w:rsidRDefault="001A7A2F" w:rsidP="001A7A2F">
            <w:pPr>
              <w:pStyle w:val="Tabletext"/>
            </w:pPr>
            <w:r>
              <w:rPr>
                <w:b/>
              </w:rPr>
              <w:t>Інвентаризація активів</w:t>
            </w:r>
            <w:r w:rsidRPr="00601581">
              <w:rPr>
                <w:b/>
                <w:bCs/>
              </w:rPr>
              <w:t>.</w:t>
            </w:r>
            <w:r>
              <w:t xml:space="preserve"> 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2C05F495" w14:textId="77777777" w:rsidR="001A7A2F" w:rsidRPr="00FC77AC" w:rsidRDefault="001A7A2F" w:rsidP="001A7A2F">
            <w:pPr>
              <w:pStyle w:val="Tabletext"/>
            </w:pPr>
            <w:r>
              <w:rPr>
                <w:b/>
              </w:rPr>
              <w:t>Обробка активів</w:t>
            </w:r>
          </w:p>
          <w:p w14:paraId="7B84C1C8" w14:textId="765E4D8C" w:rsidR="001A7A2F" w:rsidRPr="00FC77AC" w:rsidRDefault="001A7A2F" w:rsidP="00397021">
            <w:pPr>
              <w:pStyle w:val="Tabletext"/>
              <w:numPr>
                <w:ilvl w:val="0"/>
                <w:numId w:val="61"/>
              </w:numPr>
            </w:pPr>
            <w:r>
              <w:t xml:space="preserve">Майкрософт </w:t>
            </w:r>
            <w:proofErr w:type="spellStart"/>
            <w:r>
              <w:t>класифікує</w:t>
            </w:r>
            <w:proofErr w:type="spellEnd"/>
            <w:r>
              <w:t xml:space="preserve"> </w:t>
            </w:r>
            <w:proofErr w:type="spellStart"/>
            <w:r>
              <w:t>Дані</w:t>
            </w:r>
            <w:proofErr w:type="spellEnd"/>
            <w:r>
              <w:t xml:space="preserve"> </w:t>
            </w:r>
            <w:proofErr w:type="spellStart"/>
            <w:r>
              <w:t>клієнта</w:t>
            </w:r>
            <w:proofErr w:type="spellEnd"/>
            <w:r>
              <w:t xml:space="preserve"> й Дані професійних послуг, щоб ідентифікувати їх і створити умови для обмеження доступу до них відповідним чином.</w:t>
            </w:r>
          </w:p>
          <w:p w14:paraId="2F0B04B4" w14:textId="00793F00" w:rsidR="001A7A2F" w:rsidRPr="00FC77AC" w:rsidRDefault="001A7A2F" w:rsidP="00397021">
            <w:pPr>
              <w:pStyle w:val="Tabletext"/>
              <w:numPr>
                <w:ilvl w:val="0"/>
                <w:numId w:val="61"/>
              </w:numPr>
            </w:pPr>
            <w:r>
              <w:t xml:space="preserve">Майкрософт </w:t>
            </w:r>
            <w:proofErr w:type="spellStart"/>
            <w:r>
              <w:t>накладає</w:t>
            </w:r>
            <w:proofErr w:type="spellEnd"/>
            <w:r>
              <w:t xml:space="preserve"> </w:t>
            </w:r>
            <w:proofErr w:type="spellStart"/>
            <w:r>
              <w:t>обмеження</w:t>
            </w:r>
            <w:proofErr w:type="spellEnd"/>
            <w:r>
              <w:t xml:space="preserve"> </w:t>
            </w:r>
            <w:proofErr w:type="spellStart"/>
            <w:r>
              <w:t>на</w:t>
            </w:r>
            <w:proofErr w:type="spellEnd"/>
            <w:r>
              <w:t xml:space="preserve"> друк Даних клієнта й Даних професійних послуг і має процедури утилізації друкованих матеріалів, які містять такі дані.</w:t>
            </w:r>
          </w:p>
          <w:p w14:paraId="54C0285C" w14:textId="77777777" w:rsidR="001A7A2F" w:rsidRPr="000720BF" w:rsidRDefault="001A7A2F" w:rsidP="00397021">
            <w:pPr>
              <w:pStyle w:val="Tabletext"/>
              <w:numPr>
                <w:ilvl w:val="0"/>
                <w:numId w:val="61"/>
              </w:numPr>
            </w:pPr>
            <w:r>
              <w:t xml:space="preserve">Персонал Майкрософт має отримати дозвіл Майкрософт до зберігання Даних клієнта або Даних професійних послуг на </w:t>
            </w:r>
            <w:r>
              <w:lastRenderedPageBreak/>
              <w:t>портативних пристроях, здійснення віддаленого доступу до таких даних або обробки таких даних поза межами об’єктів Майкрософт.</w:t>
            </w:r>
          </w:p>
        </w:tc>
      </w:tr>
      <w:tr w:rsidR="001A7A2F" w14:paraId="0FFF76B7" w14:textId="77777777" w:rsidTr="00A96F70">
        <w:tc>
          <w:tcPr>
            <w:tcW w:w="2610" w:type="dxa"/>
            <w:vAlign w:val="center"/>
          </w:tcPr>
          <w:p w14:paraId="28159E3F" w14:textId="77777777" w:rsidR="001A7A2F" w:rsidRPr="00231971" w:rsidRDefault="001A7A2F" w:rsidP="001A7A2F">
            <w:pPr>
              <w:pStyle w:val="Tabletext"/>
            </w:pPr>
            <w:r>
              <w:lastRenderedPageBreak/>
              <w:t>Безпека людських ресурсів</w:t>
            </w:r>
          </w:p>
        </w:tc>
        <w:tc>
          <w:tcPr>
            <w:tcW w:w="8190" w:type="dxa"/>
          </w:tcPr>
          <w:p w14:paraId="6064A449" w14:textId="77777777" w:rsidR="001A7A2F" w:rsidRPr="000720BF" w:rsidRDefault="001A7A2F" w:rsidP="001A7A2F">
            <w:pPr>
              <w:pStyle w:val="Tabletext"/>
            </w:pPr>
            <w:r>
              <w:rPr>
                <w:b/>
              </w:rPr>
              <w:t>Навчання з безпеки</w:t>
            </w:r>
            <w:r w:rsidRPr="00601581">
              <w:rPr>
                <w:b/>
                <w:bCs/>
              </w:rPr>
              <w:t>.</w:t>
            </w:r>
            <w: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1A7A2F" w14:paraId="4F91F181" w14:textId="77777777" w:rsidTr="00A96F70">
        <w:tc>
          <w:tcPr>
            <w:tcW w:w="2610" w:type="dxa"/>
            <w:vAlign w:val="center"/>
          </w:tcPr>
          <w:p w14:paraId="5679F710" w14:textId="77777777" w:rsidR="001A7A2F" w:rsidRPr="00231971" w:rsidRDefault="001A7A2F" w:rsidP="001A7A2F">
            <w:pPr>
              <w:pStyle w:val="Tabletext"/>
            </w:pPr>
            <w:r>
              <w:t>Запобігання несанкціонованому доступу та захист інформації від витоку</w:t>
            </w:r>
          </w:p>
        </w:tc>
        <w:tc>
          <w:tcPr>
            <w:tcW w:w="8190" w:type="dxa"/>
          </w:tcPr>
          <w:p w14:paraId="2007FD93" w14:textId="77777777" w:rsidR="001A7A2F" w:rsidRPr="00FC77AC" w:rsidRDefault="001A7A2F" w:rsidP="001A7A2F">
            <w:pPr>
              <w:pStyle w:val="Tabletext"/>
            </w:pPr>
            <w:r>
              <w:rPr>
                <w:b/>
              </w:rPr>
              <w:t>Фізичний доступ до об’єктів</w:t>
            </w:r>
            <w:r w:rsidRPr="00601581">
              <w:rPr>
                <w:b/>
                <w:bCs/>
              </w:rPr>
              <w:t>.</w:t>
            </w:r>
            <w:r>
              <w:t xml:space="preserve"> 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D97C54B" w14:textId="77777777" w:rsidR="001A7A2F" w:rsidRPr="00FC77AC" w:rsidRDefault="001A7A2F" w:rsidP="001A7A2F">
            <w:pPr>
              <w:pStyle w:val="Tabletext"/>
            </w:pPr>
            <w:r>
              <w:rPr>
                <w:b/>
              </w:rPr>
              <w:t>Фізичний доступ до компонентів</w:t>
            </w:r>
            <w:r w:rsidRPr="00601581">
              <w:rPr>
                <w:b/>
                <w:bCs/>
              </w:rPr>
              <w:t>.</w:t>
            </w:r>
            <w:r>
              <w:t xml:space="preserve"> 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7278C6BA" w14:textId="77777777" w:rsidR="001A7A2F" w:rsidRPr="00FC77AC" w:rsidRDefault="001A7A2F" w:rsidP="001A7A2F">
            <w:pPr>
              <w:pStyle w:val="Tabletext"/>
            </w:pPr>
            <w:r>
              <w:rPr>
                <w:b/>
              </w:rPr>
              <w:t>Захист від збоїв</w:t>
            </w:r>
            <w:r w:rsidRPr="00601581">
              <w:rPr>
                <w:b/>
                <w:bCs/>
              </w:rPr>
              <w:t>.</w:t>
            </w:r>
            <w:r>
              <w:t xml:space="preserve"> Майкрософт використовує різні стандартні системи для захисту від втрати даних через збій енергопостачання або перешкод на лінії.</w:t>
            </w:r>
          </w:p>
          <w:p w14:paraId="1E6CD0C6" w14:textId="77777777" w:rsidR="001A7A2F" w:rsidRPr="000720BF" w:rsidRDefault="001A7A2F" w:rsidP="001A7A2F">
            <w:pPr>
              <w:pStyle w:val="Tabletext"/>
            </w:pPr>
            <w:r>
              <w:rPr>
                <w:b/>
              </w:rPr>
              <w:t>Утилізація компонентів</w:t>
            </w:r>
            <w:r w:rsidRPr="00601581">
              <w:rPr>
                <w:b/>
                <w:bCs/>
              </w:rPr>
              <w:t>.</w:t>
            </w:r>
            <w:r>
              <w:t xml:space="preserve"> 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1A7A2F" w14:paraId="5D1A041C" w14:textId="77777777" w:rsidTr="00A96F70">
        <w:tc>
          <w:tcPr>
            <w:tcW w:w="2610" w:type="dxa"/>
            <w:tcBorders>
              <w:bottom w:val="single" w:sz="4" w:space="0" w:color="auto"/>
            </w:tcBorders>
            <w:vAlign w:val="center"/>
          </w:tcPr>
          <w:p w14:paraId="2CEAB6D5" w14:textId="77777777" w:rsidR="001A7A2F" w:rsidRPr="00231971" w:rsidRDefault="001A7A2F" w:rsidP="001A7A2F">
            <w:pPr>
              <w:pStyle w:val="Tabletext"/>
            </w:pPr>
            <w:r>
              <w:t>Керування обміном даними та операціями</w:t>
            </w:r>
          </w:p>
        </w:tc>
        <w:tc>
          <w:tcPr>
            <w:tcW w:w="8190" w:type="dxa"/>
            <w:tcBorders>
              <w:bottom w:val="single" w:sz="4" w:space="0" w:color="auto"/>
            </w:tcBorders>
          </w:tcPr>
          <w:p w14:paraId="4374E278" w14:textId="77777777" w:rsidR="001A7A2F" w:rsidRPr="00FC77AC" w:rsidRDefault="001A7A2F" w:rsidP="001A7A2F">
            <w:pPr>
              <w:pStyle w:val="Tabletext"/>
            </w:pPr>
            <w:r>
              <w:rPr>
                <w:b/>
              </w:rPr>
              <w:t>Операційна політика</w:t>
            </w:r>
            <w:r w:rsidRPr="00601581">
              <w:rPr>
                <w:b/>
                <w:bCs/>
              </w:rPr>
              <w:t>.</w:t>
            </w:r>
            <w: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620EE4E" w14:textId="77777777" w:rsidR="001A7A2F" w:rsidRPr="00FC77AC" w:rsidRDefault="001A7A2F" w:rsidP="001A7A2F">
            <w:pPr>
              <w:pStyle w:val="Tabletext"/>
            </w:pPr>
            <w:r>
              <w:rPr>
                <w:b/>
              </w:rPr>
              <w:t>Процедури відновлення даних</w:t>
            </w:r>
          </w:p>
          <w:p w14:paraId="686328EF" w14:textId="4D629DF6" w:rsidR="001A7A2F" w:rsidRPr="00FC77AC" w:rsidRDefault="001A7A2F" w:rsidP="00397021">
            <w:pPr>
              <w:pStyle w:val="Tabletext"/>
              <w:numPr>
                <w:ilvl w:val="0"/>
                <w:numId w:val="62"/>
              </w:numPr>
            </w:pPr>
            <w:proofErr w:type="spellStart"/>
            <w:r>
              <w:t>На</w:t>
            </w:r>
            <w:proofErr w:type="spellEnd"/>
            <w:r>
              <w:t xml:space="preserve"> </w:t>
            </w:r>
            <w:proofErr w:type="spellStart"/>
            <w:r>
              <w:t>постійній</w:t>
            </w:r>
            <w:proofErr w:type="spellEnd"/>
            <w:r>
              <w:t xml:space="preserve"> </w:t>
            </w:r>
            <w:proofErr w:type="spellStart"/>
            <w:r>
              <w:t>основі</w:t>
            </w:r>
            <w:proofErr w:type="spellEnd"/>
            <w:r>
              <w:t xml:space="preserve"> </w:t>
            </w:r>
            <w:proofErr w:type="spellStart"/>
            <w:r>
              <w:t>але</w:t>
            </w:r>
            <w:proofErr w:type="spellEnd"/>
            <w:r>
              <w:t xml:space="preserve">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3F2649BE" w14:textId="0FE9AB56" w:rsidR="001A7A2F" w:rsidRPr="00FC77AC" w:rsidRDefault="001A7A2F" w:rsidP="00397021">
            <w:pPr>
              <w:pStyle w:val="Tabletext"/>
              <w:numPr>
                <w:ilvl w:val="0"/>
                <w:numId w:val="62"/>
              </w:numPr>
            </w:pPr>
            <w:r>
              <w:t xml:space="preserve">Майкрософт </w:t>
            </w:r>
            <w:proofErr w:type="spellStart"/>
            <w:r>
              <w:t>зберігає</w:t>
            </w:r>
            <w:proofErr w:type="spellEnd"/>
            <w:r>
              <w:t xml:space="preserve"> </w:t>
            </w:r>
            <w:proofErr w:type="spellStart"/>
            <w:r>
              <w:t>копії</w:t>
            </w:r>
            <w:proofErr w:type="spellEnd"/>
            <w:r>
              <w:t xml:space="preserve"> </w:t>
            </w:r>
            <w:proofErr w:type="spellStart"/>
            <w:r>
              <w:t>Даних</w:t>
            </w:r>
            <w:proofErr w:type="spellEnd"/>
            <w:r>
              <w:t xml:space="preserve">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3AE7CD99" w14:textId="4FCDD233" w:rsidR="001A7A2F" w:rsidRPr="00FC77AC" w:rsidRDefault="001A7A2F" w:rsidP="00397021">
            <w:pPr>
              <w:pStyle w:val="Tabletext"/>
              <w:numPr>
                <w:ilvl w:val="0"/>
                <w:numId w:val="62"/>
              </w:numPr>
            </w:pPr>
            <w:r>
              <w:lastRenderedPageBreak/>
              <w:t xml:space="preserve">Майкрософт </w:t>
            </w:r>
            <w:proofErr w:type="spellStart"/>
            <w:r>
              <w:t>має</w:t>
            </w:r>
            <w:proofErr w:type="spellEnd"/>
            <w:r>
              <w:t xml:space="preserve"> </w:t>
            </w:r>
            <w:proofErr w:type="spellStart"/>
            <w:r>
              <w:t>конкретні</w:t>
            </w:r>
            <w:proofErr w:type="spellEnd"/>
            <w:r>
              <w:t xml:space="preserve"> </w:t>
            </w:r>
            <w:proofErr w:type="spellStart"/>
            <w:r>
              <w:t>локальні</w:t>
            </w:r>
            <w:proofErr w:type="spellEnd"/>
            <w:r>
              <w:t xml:space="preserve"> процедури, що регулюють доступ до копій Даних клієнта й Даних професійних послуг.</w:t>
            </w:r>
          </w:p>
          <w:p w14:paraId="69C73CAC" w14:textId="47F2C3AA" w:rsidR="001A7A2F" w:rsidRPr="00FC77AC" w:rsidRDefault="001A7A2F" w:rsidP="00397021">
            <w:pPr>
              <w:pStyle w:val="Tabletext"/>
              <w:numPr>
                <w:ilvl w:val="0"/>
                <w:numId w:val="62"/>
              </w:numPr>
            </w:pPr>
            <w:r>
              <w:t xml:space="preserve">Майкрософт </w:t>
            </w:r>
            <w:proofErr w:type="spellStart"/>
            <w:r>
              <w:t>перевіряє</w:t>
            </w:r>
            <w:proofErr w:type="spellEnd"/>
            <w:r>
              <w:t xml:space="preserve"> </w:t>
            </w:r>
            <w:proofErr w:type="spellStart"/>
            <w:r>
              <w:t>процедури</w:t>
            </w:r>
            <w:proofErr w:type="spellEnd"/>
            <w:r>
              <w:t xml:space="preserve"> </w:t>
            </w:r>
            <w:proofErr w:type="spellStart"/>
            <w:r>
              <w:t>відновлення</w:t>
            </w:r>
            <w:proofErr w:type="spellEnd"/>
            <w:r>
              <w:t xml:space="preserve">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1B6F8760" w14:textId="5C53087F" w:rsidR="001A7A2F" w:rsidRPr="00FC77AC" w:rsidRDefault="001A7A2F" w:rsidP="00397021">
            <w:pPr>
              <w:pStyle w:val="Tabletext"/>
              <w:numPr>
                <w:ilvl w:val="0"/>
                <w:numId w:val="62"/>
              </w:numPr>
            </w:pPr>
            <w:r>
              <w:t xml:space="preserve">Майкрософт </w:t>
            </w:r>
            <w:proofErr w:type="spellStart"/>
            <w:r>
              <w:t>реєструє</w:t>
            </w:r>
            <w:proofErr w:type="spellEnd"/>
            <w:r>
              <w:t xml:space="preserve"> </w:t>
            </w:r>
            <w:proofErr w:type="spellStart"/>
            <w:r>
              <w:t>спроби</w:t>
            </w:r>
            <w:proofErr w:type="spellEnd"/>
            <w:r>
              <w:t xml:space="preserve"> </w:t>
            </w:r>
            <w:proofErr w:type="spellStart"/>
            <w:r>
              <w:t>відновлення</w:t>
            </w:r>
            <w:proofErr w:type="spellEnd"/>
            <w:r>
              <w:t xml:space="preserve">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20A92F24" w14:textId="77777777" w:rsidR="001A7A2F" w:rsidRPr="00FC77AC" w:rsidRDefault="001A7A2F" w:rsidP="001A7A2F">
            <w:pPr>
              <w:pStyle w:val="Tabletext"/>
            </w:pPr>
            <w:r>
              <w:rPr>
                <w:b/>
              </w:rPr>
              <w:t>Програми, створені зловмисниками</w:t>
            </w:r>
            <w:r w:rsidRPr="00EC689B">
              <w:rPr>
                <w:b/>
                <w:bCs/>
              </w:rPr>
              <w:t>.</w:t>
            </w:r>
            <w: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15823393" w14:textId="77777777" w:rsidR="001A7A2F" w:rsidRPr="00FC77AC" w:rsidRDefault="001A7A2F" w:rsidP="001A7A2F">
            <w:pPr>
              <w:pStyle w:val="Tabletext"/>
            </w:pPr>
            <w:r>
              <w:rPr>
                <w:b/>
              </w:rPr>
              <w:t>Дані, що перевищують обмеження</w:t>
            </w:r>
          </w:p>
          <w:p w14:paraId="3F014A6C" w14:textId="49AC26B8" w:rsidR="001A7A2F" w:rsidRPr="00FC77AC" w:rsidRDefault="001A7A2F" w:rsidP="00397021">
            <w:pPr>
              <w:pStyle w:val="Tabletext"/>
              <w:numPr>
                <w:ilvl w:val="0"/>
                <w:numId w:val="63"/>
              </w:numPr>
            </w:pPr>
            <w:r>
              <w:t xml:space="preserve">Майкрософт </w:t>
            </w:r>
            <w:proofErr w:type="spellStart"/>
            <w:r>
              <w:t>шифрує</w:t>
            </w:r>
            <w:proofErr w:type="spellEnd"/>
            <w:r>
              <w:t xml:space="preserve"> </w:t>
            </w:r>
            <w:proofErr w:type="spellStart"/>
            <w:r>
              <w:t>або</w:t>
            </w:r>
            <w:proofErr w:type="spellEnd"/>
            <w:r>
              <w:t xml:space="preserve"> </w:t>
            </w:r>
            <w:proofErr w:type="spellStart"/>
            <w:r>
              <w:t>дає</w:t>
            </w:r>
            <w:proofErr w:type="spellEnd"/>
            <w:r>
              <w:t xml:space="preserve"> можливість Клієнту шифрувати Дані клієнта й Дані професійних послуг, які передаються мережами загального користування.</w:t>
            </w:r>
          </w:p>
          <w:p w14:paraId="2F90D7AB" w14:textId="45DC1D4D" w:rsidR="001A7A2F" w:rsidRPr="00FC77AC" w:rsidRDefault="001A7A2F" w:rsidP="00397021">
            <w:pPr>
              <w:pStyle w:val="Tabletext"/>
              <w:numPr>
                <w:ilvl w:val="0"/>
                <w:numId w:val="63"/>
              </w:numPr>
            </w:pPr>
            <w:r>
              <w:t xml:space="preserve">Майкрософт </w:t>
            </w:r>
            <w:proofErr w:type="spellStart"/>
            <w:r>
              <w:t>обмежує</w:t>
            </w:r>
            <w:proofErr w:type="spellEnd"/>
            <w:r>
              <w:t xml:space="preserve"> </w:t>
            </w:r>
            <w:proofErr w:type="spellStart"/>
            <w:r>
              <w:t>доступ</w:t>
            </w:r>
            <w:proofErr w:type="spellEnd"/>
            <w:r>
              <w:t xml:space="preserve"> </w:t>
            </w:r>
            <w:proofErr w:type="spellStart"/>
            <w:r>
              <w:t>до</w:t>
            </w:r>
            <w:proofErr w:type="spellEnd"/>
            <w:r>
              <w:t xml:space="preserve"> Даних клієнта й Даних професійних послуг на носіях, що виносяться поза межі об’єктів корпорації Майкрософт.</w:t>
            </w:r>
          </w:p>
          <w:p w14:paraId="62AE8B11" w14:textId="77777777" w:rsidR="001A7A2F" w:rsidRPr="000720BF" w:rsidRDefault="001A7A2F" w:rsidP="001A7A2F">
            <w:pPr>
              <w:pStyle w:val="Tabletext"/>
            </w:pPr>
            <w:r>
              <w:rPr>
                <w:b/>
              </w:rPr>
              <w:t>Реєстрація подій у журналі</w:t>
            </w:r>
            <w:r w:rsidRPr="00EC689B">
              <w:rPr>
                <w:b/>
                <w:bCs/>
              </w:rPr>
              <w:t>.</w:t>
            </w:r>
            <w: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1A7A2F" w14:paraId="1E7BEA80" w14:textId="77777777" w:rsidTr="00A96F70">
        <w:tc>
          <w:tcPr>
            <w:tcW w:w="2610" w:type="dxa"/>
            <w:tcBorders>
              <w:top w:val="single" w:sz="4" w:space="0" w:color="auto"/>
              <w:left w:val="single" w:sz="4" w:space="0" w:color="auto"/>
              <w:bottom w:val="single" w:sz="4" w:space="0" w:color="auto"/>
              <w:right w:val="single" w:sz="4" w:space="0" w:color="auto"/>
            </w:tcBorders>
            <w:vAlign w:val="center"/>
          </w:tcPr>
          <w:p w14:paraId="4A1C8674" w14:textId="77777777" w:rsidR="001A7A2F" w:rsidRPr="00231971" w:rsidRDefault="001A7A2F" w:rsidP="001A7A2F">
            <w:pPr>
              <w:pStyle w:val="Tabletext"/>
            </w:pPr>
            <w: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435EF9A4" w14:textId="77777777" w:rsidR="001A7A2F" w:rsidRPr="00FC77AC" w:rsidRDefault="001A7A2F" w:rsidP="001A7A2F">
            <w:pPr>
              <w:pStyle w:val="Tabletext"/>
            </w:pPr>
            <w:r>
              <w:rPr>
                <w:b/>
              </w:rPr>
              <w:t>Політика доступу</w:t>
            </w:r>
            <w:r w:rsidRPr="00EC689B">
              <w:rPr>
                <w:b/>
                <w:bCs/>
              </w:rPr>
              <w:t>.</w:t>
            </w:r>
            <w:r>
              <w:t xml:space="preserve"> Майкрософт веде реєстрацію прав безпеки осіб, що мають доступ до Даних клієнта й Даних професійних послуг.</w:t>
            </w:r>
          </w:p>
          <w:p w14:paraId="2D9BD8D4" w14:textId="77777777" w:rsidR="001A7A2F" w:rsidRPr="00FC77AC" w:rsidRDefault="001A7A2F" w:rsidP="001A7A2F">
            <w:pPr>
              <w:pStyle w:val="Tabletext"/>
            </w:pPr>
            <w:r>
              <w:rPr>
                <w:b/>
              </w:rPr>
              <w:t>Авторизація доступу</w:t>
            </w:r>
          </w:p>
          <w:p w14:paraId="4EDA0519" w14:textId="77777777" w:rsidR="001A7A2F" w:rsidRPr="00FC77AC" w:rsidRDefault="001A7A2F" w:rsidP="001A7A2F">
            <w:pPr>
              <w:pStyle w:val="Tabletext"/>
            </w:pPr>
            <w:r>
              <w:lastRenderedPageBreak/>
              <w:t>-</w:t>
            </w:r>
            <w: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1D025FE2" w14:textId="67465238" w:rsidR="001A7A2F" w:rsidRPr="00FC77AC" w:rsidRDefault="001A7A2F" w:rsidP="00484384">
            <w:pPr>
              <w:pStyle w:val="Tabletext"/>
              <w:numPr>
                <w:ilvl w:val="0"/>
                <w:numId w:val="64"/>
              </w:numPr>
            </w:pPr>
            <w:r>
              <w:t xml:space="preserve">Майкрософт </w:t>
            </w:r>
            <w:proofErr w:type="spellStart"/>
            <w:r>
              <w:t>відключає</w:t>
            </w:r>
            <w:proofErr w:type="spellEnd"/>
            <w:r>
              <w:t xml:space="preserve"> </w:t>
            </w:r>
            <w:proofErr w:type="spellStart"/>
            <w:r>
              <w:t>параметри</w:t>
            </w:r>
            <w:proofErr w:type="spellEnd"/>
            <w:r>
              <w:t xml:space="preserve"> </w:t>
            </w:r>
            <w:proofErr w:type="spellStart"/>
            <w:r>
              <w:t>автентифікації</w:t>
            </w:r>
            <w:proofErr w:type="spellEnd"/>
            <w:r>
              <w:t>, які не використовувалися протягом деякого періоду часу, що не перевищує шести місяців.</w:t>
            </w:r>
          </w:p>
          <w:p w14:paraId="7F2525BB" w14:textId="4D65A3B2" w:rsidR="001A7A2F" w:rsidRPr="00FC77AC" w:rsidRDefault="001A7A2F" w:rsidP="00484384">
            <w:pPr>
              <w:pStyle w:val="Tabletext"/>
              <w:numPr>
                <w:ilvl w:val="0"/>
                <w:numId w:val="64"/>
              </w:numPr>
            </w:pPr>
            <w:r>
              <w:t xml:space="preserve">Майкрософт </w:t>
            </w:r>
            <w:proofErr w:type="spellStart"/>
            <w:r>
              <w:t>визначає</w:t>
            </w:r>
            <w:proofErr w:type="spellEnd"/>
            <w:r>
              <w:t xml:space="preserve"> </w:t>
            </w:r>
            <w:proofErr w:type="spellStart"/>
            <w:r>
              <w:t>тих</w:t>
            </w:r>
            <w:proofErr w:type="spellEnd"/>
            <w:r>
              <w:t xml:space="preserve"> </w:t>
            </w:r>
            <w:proofErr w:type="spellStart"/>
            <w:r>
              <w:t>співробітників</w:t>
            </w:r>
            <w:proofErr w:type="spellEnd"/>
            <w:r>
              <w:t xml:space="preserve">, які можуть надавати, змінювати або скасувати авторизований доступ до даних і ресурсів. </w:t>
            </w:r>
          </w:p>
          <w:p w14:paraId="4F2585D2" w14:textId="4141B283" w:rsidR="001A7A2F" w:rsidRPr="00FC77AC" w:rsidRDefault="001A7A2F" w:rsidP="00484384">
            <w:pPr>
              <w:pStyle w:val="Tabletext"/>
              <w:numPr>
                <w:ilvl w:val="0"/>
                <w:numId w:val="64"/>
              </w:numPr>
            </w:pPr>
            <w:r>
              <w:t xml:space="preserve">Майкрософт </w:t>
            </w:r>
            <w:proofErr w:type="spellStart"/>
            <w:r>
              <w:t>гарантує</w:t>
            </w:r>
            <w:proofErr w:type="spellEnd"/>
            <w:r>
              <w:t xml:space="preserve"> </w:t>
            </w:r>
            <w:proofErr w:type="spellStart"/>
            <w:r>
              <w:t>таке</w:t>
            </w:r>
            <w:proofErr w:type="spellEnd"/>
            <w:r>
              <w:t xml:space="preserve">: </w:t>
            </w:r>
            <w:proofErr w:type="spellStart"/>
            <w:r>
              <w:t>коли</w:t>
            </w:r>
            <w:proofErr w:type="spellEnd"/>
            <w:r>
              <w:t xml:space="preserve">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6D8BB21C" w14:textId="77777777" w:rsidR="001A7A2F" w:rsidRPr="00FC77AC" w:rsidRDefault="001A7A2F" w:rsidP="001A7A2F">
            <w:pPr>
              <w:pStyle w:val="Tabletext"/>
            </w:pPr>
            <w:r>
              <w:rPr>
                <w:b/>
              </w:rPr>
              <w:t>Найменший рівень привілеїв</w:t>
            </w:r>
          </w:p>
          <w:p w14:paraId="233CE0CC" w14:textId="5770B9A2" w:rsidR="001A7A2F" w:rsidRPr="00FC77AC" w:rsidRDefault="001A7A2F" w:rsidP="00484384">
            <w:pPr>
              <w:pStyle w:val="Tabletext"/>
              <w:numPr>
                <w:ilvl w:val="0"/>
                <w:numId w:val="65"/>
              </w:numPr>
            </w:pPr>
            <w:r>
              <w:t xml:space="preserve">Персоналу </w:t>
            </w:r>
            <w:proofErr w:type="spellStart"/>
            <w:r>
              <w:t>технічної</w:t>
            </w:r>
            <w:proofErr w:type="spellEnd"/>
            <w:r>
              <w:t xml:space="preserve"> </w:t>
            </w:r>
            <w:proofErr w:type="spellStart"/>
            <w:r>
              <w:t>підтримки</w:t>
            </w:r>
            <w:proofErr w:type="spellEnd"/>
            <w:r>
              <w:t xml:space="preserve"> </w:t>
            </w:r>
            <w:proofErr w:type="spellStart"/>
            <w:r>
              <w:t>дозволяється</w:t>
            </w:r>
            <w:proofErr w:type="spellEnd"/>
            <w:r>
              <w:t xml:space="preserve"> отримати доступ до Даних клієнта й Даних професійних послуг лише за необхідності. </w:t>
            </w:r>
          </w:p>
          <w:p w14:paraId="7188B910" w14:textId="65EC85C2" w:rsidR="001A7A2F" w:rsidRPr="00FC77AC" w:rsidRDefault="001A7A2F" w:rsidP="00484384">
            <w:pPr>
              <w:pStyle w:val="Tabletext"/>
              <w:numPr>
                <w:ilvl w:val="0"/>
                <w:numId w:val="65"/>
              </w:numPr>
            </w:pPr>
            <w:r>
              <w:t xml:space="preserve">Майкрософт </w:t>
            </w:r>
            <w:proofErr w:type="spellStart"/>
            <w:r>
              <w:t>надає</w:t>
            </w:r>
            <w:proofErr w:type="spellEnd"/>
            <w:r>
              <w:t xml:space="preserve"> </w:t>
            </w:r>
            <w:proofErr w:type="spellStart"/>
            <w:r>
              <w:t>доступ</w:t>
            </w:r>
            <w:proofErr w:type="spellEnd"/>
            <w:r>
              <w:t xml:space="preserve"> </w:t>
            </w:r>
            <w:proofErr w:type="spellStart"/>
            <w:r>
              <w:t>до</w:t>
            </w:r>
            <w:proofErr w:type="spellEnd"/>
            <w:r>
              <w:t xml:space="preserve"> Даних клієнта й Даних професійних послуг лише особам, яким такий доступ необхідний для виконання своїх робочих завдань.</w:t>
            </w:r>
          </w:p>
          <w:p w14:paraId="25309B8B" w14:textId="77777777" w:rsidR="001A7A2F" w:rsidRPr="00FC77AC" w:rsidRDefault="001A7A2F" w:rsidP="001A7A2F">
            <w:pPr>
              <w:pStyle w:val="Tabletext"/>
            </w:pPr>
            <w:r>
              <w:rPr>
                <w:b/>
              </w:rPr>
              <w:t>Цілісність і конфіденційність</w:t>
            </w:r>
          </w:p>
          <w:p w14:paraId="54CBD95E" w14:textId="2EE212A0" w:rsidR="001A7A2F" w:rsidRPr="00FC77AC" w:rsidRDefault="001A7A2F" w:rsidP="00484384">
            <w:pPr>
              <w:pStyle w:val="Tabletext"/>
              <w:numPr>
                <w:ilvl w:val="0"/>
                <w:numId w:val="66"/>
              </w:numPr>
            </w:pPr>
            <w:proofErr w:type="spellStart"/>
            <w:r>
              <w:t>За</w:t>
            </w:r>
            <w:proofErr w:type="spellEnd"/>
            <w:r>
              <w:t xml:space="preserve"> </w:t>
            </w:r>
            <w:proofErr w:type="spellStart"/>
            <w:r>
              <w:t>правилами</w:t>
            </w:r>
            <w:proofErr w:type="spellEnd"/>
            <w:r>
              <w:t xml:space="preserve"> Майкрософт </w:t>
            </w:r>
            <w:proofErr w:type="spellStart"/>
            <w:r>
              <w:t>персонал</w:t>
            </w:r>
            <w:proofErr w:type="spellEnd"/>
            <w:r>
              <w:t xml:space="preserve">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2B5EDBFE" w14:textId="12754C80" w:rsidR="001A7A2F" w:rsidRPr="00FC77AC" w:rsidRDefault="001A7A2F" w:rsidP="00484384">
            <w:pPr>
              <w:pStyle w:val="Tabletext"/>
              <w:numPr>
                <w:ilvl w:val="0"/>
                <w:numId w:val="66"/>
              </w:numPr>
            </w:pPr>
            <w:r>
              <w:t xml:space="preserve">Майкрософт </w:t>
            </w:r>
            <w:proofErr w:type="spellStart"/>
            <w:r>
              <w:t>зберігає</w:t>
            </w:r>
            <w:proofErr w:type="spellEnd"/>
            <w:r>
              <w:t xml:space="preserve"> </w:t>
            </w:r>
            <w:proofErr w:type="spellStart"/>
            <w:r>
              <w:t>паролі</w:t>
            </w:r>
            <w:proofErr w:type="spellEnd"/>
            <w:r>
              <w:t xml:space="preserve"> </w:t>
            </w:r>
            <w:proofErr w:type="spellStart"/>
            <w:r>
              <w:t>таким</w:t>
            </w:r>
            <w:proofErr w:type="spellEnd"/>
            <w:r>
              <w:t xml:space="preserve"> чином, щоб вони були нерозбірливими, поки вони діють.</w:t>
            </w:r>
          </w:p>
          <w:p w14:paraId="712A67E0" w14:textId="77777777" w:rsidR="001A7A2F" w:rsidRPr="00FC77AC" w:rsidRDefault="001A7A2F" w:rsidP="001A7A2F">
            <w:pPr>
              <w:pStyle w:val="Tabletext"/>
            </w:pPr>
            <w:r>
              <w:rPr>
                <w:b/>
              </w:rPr>
              <w:t>Автентифікація</w:t>
            </w:r>
          </w:p>
          <w:p w14:paraId="02DFFCF5" w14:textId="5F3148B8" w:rsidR="001A7A2F" w:rsidRPr="00FC77AC" w:rsidRDefault="001A7A2F" w:rsidP="00484384">
            <w:pPr>
              <w:pStyle w:val="Tabletext"/>
              <w:numPr>
                <w:ilvl w:val="0"/>
                <w:numId w:val="67"/>
              </w:numPr>
            </w:pPr>
            <w:r>
              <w:t xml:space="preserve">Майкрософт </w:t>
            </w:r>
            <w:proofErr w:type="spellStart"/>
            <w:r>
              <w:t>використовує</w:t>
            </w:r>
            <w:proofErr w:type="spellEnd"/>
            <w:r>
              <w:t xml:space="preserve"> </w:t>
            </w:r>
            <w:proofErr w:type="spellStart"/>
            <w:r>
              <w:t>стандартні</w:t>
            </w:r>
            <w:proofErr w:type="spellEnd"/>
            <w:r>
              <w:t xml:space="preserve"> </w:t>
            </w:r>
            <w:proofErr w:type="spellStart"/>
            <w:r>
              <w:t>галузеві</w:t>
            </w:r>
            <w:proofErr w:type="spellEnd"/>
            <w:r>
              <w:t xml:space="preserve"> практики для ідентифікації та автентифікації користувачів, які намагаються отримати доступ до інформаційних систем.</w:t>
            </w:r>
          </w:p>
          <w:p w14:paraId="65F7EACA" w14:textId="51D46271"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регулярного оновлення паролів.</w:t>
            </w:r>
          </w:p>
          <w:p w14:paraId="72F73288" w14:textId="0CD3EA8F" w:rsidR="001A7A2F" w:rsidRPr="00FC77AC" w:rsidRDefault="001A7A2F" w:rsidP="00484384">
            <w:pPr>
              <w:pStyle w:val="Tabletext"/>
              <w:numPr>
                <w:ilvl w:val="0"/>
                <w:numId w:val="67"/>
              </w:numPr>
            </w:pPr>
            <w:proofErr w:type="spellStart"/>
            <w:r>
              <w:t>Якщо</w:t>
            </w:r>
            <w:proofErr w:type="spellEnd"/>
            <w:r>
              <w:t xml:space="preserve"> </w:t>
            </w:r>
            <w:proofErr w:type="spellStart"/>
            <w:r>
              <w:t>механізми</w:t>
            </w:r>
            <w:proofErr w:type="spellEnd"/>
            <w:r>
              <w:t xml:space="preserve"> </w:t>
            </w:r>
            <w:proofErr w:type="spellStart"/>
            <w:r>
              <w:t>автентифікації</w:t>
            </w:r>
            <w:proofErr w:type="spellEnd"/>
            <w:r>
              <w:t xml:space="preserve"> </w:t>
            </w:r>
            <w:proofErr w:type="spellStart"/>
            <w:r>
              <w:t>засновані</w:t>
            </w:r>
            <w:proofErr w:type="spellEnd"/>
            <w:r>
              <w:t xml:space="preserve"> на паролях, Майкрософт вимагатиме, щоб паролі складалися принаймні з восьми символів.</w:t>
            </w:r>
          </w:p>
          <w:p w14:paraId="105A7283" w14:textId="257C4807" w:rsidR="001A7A2F" w:rsidRPr="00FC77AC" w:rsidRDefault="001A7A2F" w:rsidP="00484384">
            <w:pPr>
              <w:pStyle w:val="Tabletext"/>
              <w:numPr>
                <w:ilvl w:val="0"/>
                <w:numId w:val="67"/>
              </w:numPr>
            </w:pPr>
            <w:r>
              <w:lastRenderedPageBreak/>
              <w:t xml:space="preserve">Майкрософт </w:t>
            </w:r>
            <w:proofErr w:type="spellStart"/>
            <w:r>
              <w:t>гарантує</w:t>
            </w:r>
            <w:proofErr w:type="spellEnd"/>
            <w:r>
              <w:t xml:space="preserve">, </w:t>
            </w:r>
            <w:proofErr w:type="spellStart"/>
            <w:r>
              <w:t>що</w:t>
            </w:r>
            <w:proofErr w:type="spellEnd"/>
            <w:r>
              <w:t xml:space="preserve"> </w:t>
            </w:r>
            <w:proofErr w:type="spellStart"/>
            <w:r>
              <w:t>деактивовані</w:t>
            </w:r>
            <w:proofErr w:type="spellEnd"/>
            <w:r>
              <w:t xml:space="preserve"> ідентифікатори або ідентифікатори, строк дії яких закінчився, не надаються іншим особам.</w:t>
            </w:r>
          </w:p>
          <w:p w14:paraId="78E7BCAA" w14:textId="6439F79A" w:rsidR="001A7A2F" w:rsidRPr="00FC77AC" w:rsidRDefault="001A7A2F" w:rsidP="00484384">
            <w:pPr>
              <w:pStyle w:val="Tabletext"/>
              <w:numPr>
                <w:ilvl w:val="0"/>
                <w:numId w:val="67"/>
              </w:numPr>
            </w:pPr>
            <w:r>
              <w:t xml:space="preserve">Майкрософт </w:t>
            </w:r>
            <w:proofErr w:type="spellStart"/>
            <w:r>
              <w:t>контролює</w:t>
            </w:r>
            <w:proofErr w:type="spellEnd"/>
            <w:r>
              <w:t xml:space="preserve"> </w:t>
            </w:r>
            <w:proofErr w:type="spellStart"/>
            <w:r>
              <w:t>або</w:t>
            </w:r>
            <w:proofErr w:type="spellEnd"/>
            <w:r>
              <w:t xml:space="preserve"> </w:t>
            </w:r>
            <w:proofErr w:type="spellStart"/>
            <w:r>
              <w:t>дає</w:t>
            </w:r>
            <w:proofErr w:type="spellEnd"/>
            <w:r>
              <w:t xml:space="preserve"> можливість Клієнту контролювати повторювані спроби отримати доступ до інформаційної системи за допомогою недійсного пароля.</w:t>
            </w:r>
          </w:p>
          <w:p w14:paraId="6D3DC4FC" w14:textId="2ECD1551" w:rsidR="001A7A2F" w:rsidRPr="00FC77AC" w:rsidRDefault="001A7A2F" w:rsidP="00484384">
            <w:pPr>
              <w:pStyle w:val="Tabletext"/>
              <w:numPr>
                <w:ilvl w:val="0"/>
                <w:numId w:val="67"/>
              </w:numPr>
            </w:pPr>
            <w:r>
              <w:t xml:space="preserve">Майкрософт </w:t>
            </w:r>
            <w:proofErr w:type="spellStart"/>
            <w:r>
              <w:t>дотримується</w:t>
            </w:r>
            <w:proofErr w:type="spellEnd"/>
            <w:r>
              <w:t xml:space="preserve"> </w:t>
            </w:r>
            <w:proofErr w:type="spellStart"/>
            <w:r>
              <w:t>стандартних</w:t>
            </w:r>
            <w:proofErr w:type="spellEnd"/>
            <w:r>
              <w:t xml:space="preserve"> </w:t>
            </w:r>
            <w:proofErr w:type="spellStart"/>
            <w:r>
              <w:t>галузевих</w:t>
            </w:r>
            <w:proofErr w:type="spellEnd"/>
            <w:r>
              <w:t xml:space="preserve"> процедур під час деактивації паролів, які були пошкоджені або випадково розкриті.</w:t>
            </w:r>
          </w:p>
          <w:p w14:paraId="75BAE1DE" w14:textId="786DE8D5" w:rsidR="001A7A2F" w:rsidRPr="00FC77AC" w:rsidRDefault="001A7A2F" w:rsidP="00484384">
            <w:pPr>
              <w:pStyle w:val="Tabletext"/>
              <w:numPr>
                <w:ilvl w:val="0"/>
                <w:numId w:val="67"/>
              </w:numPr>
            </w:pPr>
            <w:r>
              <w:t xml:space="preserve">Майкрософт </w:t>
            </w:r>
            <w:proofErr w:type="spellStart"/>
            <w:r>
              <w:t>використовує</w:t>
            </w:r>
            <w:proofErr w:type="spellEnd"/>
            <w:r>
              <w:t xml:space="preserve"> </w:t>
            </w:r>
            <w:proofErr w:type="spellStart"/>
            <w:r>
              <w:t>стандартні</w:t>
            </w:r>
            <w:proofErr w:type="spellEnd"/>
            <w:r>
              <w:t xml:space="preserve"> </w:t>
            </w:r>
            <w:proofErr w:type="spellStart"/>
            <w:r>
              <w:t>методи</w:t>
            </w:r>
            <w:proofErr w:type="spellEnd"/>
            <w:r>
              <w:t xml:space="preserve">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1D77F843" w14:textId="77777777" w:rsidR="001A7A2F" w:rsidRPr="000720BF" w:rsidRDefault="001A7A2F" w:rsidP="001A7A2F">
            <w:pPr>
              <w:pStyle w:val="Tabletext"/>
            </w:pPr>
            <w:r>
              <w:rPr>
                <w:b/>
              </w:rPr>
              <w:t>Структура мережі</w:t>
            </w:r>
            <w:r w:rsidRPr="00EC689B">
              <w:rPr>
                <w:b/>
                <w:bCs/>
              </w:rPr>
              <w:t>.</w:t>
            </w:r>
            <w: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1A7A2F" w14:paraId="5F7AA566" w14:textId="77777777" w:rsidTr="00A96F70">
        <w:tc>
          <w:tcPr>
            <w:tcW w:w="2610" w:type="dxa"/>
            <w:tcBorders>
              <w:top w:val="single" w:sz="4" w:space="0" w:color="auto"/>
            </w:tcBorders>
            <w:vAlign w:val="center"/>
          </w:tcPr>
          <w:p w14:paraId="12DFE0E8" w14:textId="77777777" w:rsidR="001A7A2F" w:rsidRPr="00231971" w:rsidRDefault="001A7A2F" w:rsidP="001A7A2F">
            <w:pPr>
              <w:pStyle w:val="Tabletext"/>
            </w:pPr>
            <w:r>
              <w:lastRenderedPageBreak/>
              <w:t>Керування інцидентами безпеки інформації</w:t>
            </w:r>
          </w:p>
        </w:tc>
        <w:tc>
          <w:tcPr>
            <w:tcW w:w="8190" w:type="dxa"/>
            <w:tcBorders>
              <w:top w:val="single" w:sz="4" w:space="0" w:color="auto"/>
            </w:tcBorders>
          </w:tcPr>
          <w:p w14:paraId="31C3E4CC" w14:textId="77777777" w:rsidR="001A7A2F" w:rsidRPr="00FC77AC" w:rsidRDefault="001A7A2F" w:rsidP="001A7A2F">
            <w:pPr>
              <w:pStyle w:val="Tabletext"/>
            </w:pPr>
            <w:r>
              <w:rPr>
                <w:b/>
              </w:rPr>
              <w:t>Процес реагування на інцидент</w:t>
            </w:r>
          </w:p>
          <w:p w14:paraId="432D28A5" w14:textId="7C6363CC" w:rsidR="001A7A2F" w:rsidRPr="00FC77AC" w:rsidRDefault="001A7A2F" w:rsidP="00484384">
            <w:pPr>
              <w:pStyle w:val="Tabletext"/>
              <w:numPr>
                <w:ilvl w:val="0"/>
                <w:numId w:val="68"/>
              </w:numPr>
            </w:pPr>
            <w:r>
              <w:t xml:space="preserve">Майкрософт </w:t>
            </w:r>
            <w:proofErr w:type="spellStart"/>
            <w:r>
              <w:t>веде</w:t>
            </w:r>
            <w:proofErr w:type="spellEnd"/>
            <w:r>
              <w:t xml:space="preserve"> </w:t>
            </w:r>
            <w:proofErr w:type="spellStart"/>
            <w:r>
              <w:t>записи</w:t>
            </w:r>
            <w:proofErr w:type="spellEnd"/>
            <w:r>
              <w:t xml:space="preserve"> </w:t>
            </w:r>
            <w:proofErr w:type="spellStart"/>
            <w:r>
              <w:t>про</w:t>
            </w:r>
            <w:proofErr w:type="spellEnd"/>
            <w:r>
              <w:t xml:space="preserve"> порушення безпеки з описом порушення та зазначенням періоду часу, наслідків порушення, імені доповідача, особи, якій було повідомлено про порушення, і порядку відновлення даних.</w:t>
            </w:r>
          </w:p>
          <w:p w14:paraId="367D272C" w14:textId="59063064" w:rsidR="001A7A2F" w:rsidRPr="00EC689B" w:rsidRDefault="001A7A2F" w:rsidP="00484384">
            <w:pPr>
              <w:pStyle w:val="Tabletext"/>
              <w:numPr>
                <w:ilvl w:val="0"/>
                <w:numId w:val="68"/>
              </w:numPr>
              <w:rPr>
                <w:spacing w:val="-1"/>
              </w:rPr>
            </w:pPr>
            <w:r w:rsidRPr="00EC689B">
              <w:rPr>
                <w:spacing w:val="-1"/>
              </w:rPr>
              <w:t xml:space="preserve">Майкрософт </w:t>
            </w:r>
            <w:proofErr w:type="spellStart"/>
            <w:r w:rsidRPr="00EC689B">
              <w:rPr>
                <w:spacing w:val="-1"/>
              </w:rPr>
              <w:t>сповіщатиме</w:t>
            </w:r>
            <w:proofErr w:type="spellEnd"/>
            <w:r w:rsidRPr="00EC689B">
              <w:rPr>
                <w:spacing w:val="-1"/>
              </w:rPr>
              <w:t xml:space="preserve"> </w:t>
            </w:r>
            <w:proofErr w:type="spellStart"/>
            <w:r w:rsidRPr="00EC689B">
              <w:rPr>
                <w:spacing w:val="-1"/>
              </w:rPr>
              <w:t>про</w:t>
            </w:r>
            <w:proofErr w:type="spellEnd"/>
            <w:r w:rsidRPr="00EC689B">
              <w:rPr>
                <w:spacing w:val="-1"/>
              </w:rPr>
              <w:t xml:space="preserve"> </w:t>
            </w:r>
            <w:proofErr w:type="spellStart"/>
            <w:r w:rsidRPr="00EC689B">
              <w:rPr>
                <w:spacing w:val="-1"/>
              </w:rPr>
              <w:t>кожне</w:t>
            </w:r>
            <w:proofErr w:type="spellEnd"/>
            <w:r w:rsidRPr="00EC689B">
              <w:rPr>
                <w:spacing w:val="-1"/>
              </w:rPr>
              <w:t xml:space="preserve">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spacing w:val="-1"/>
              </w:rPr>
              <w:t>.</w:t>
            </w:r>
          </w:p>
          <w:p w14:paraId="7A5485AB" w14:textId="5FD7B36B" w:rsidR="001A7A2F" w:rsidRPr="00FC77AC" w:rsidRDefault="001A7A2F" w:rsidP="00484384">
            <w:pPr>
              <w:pStyle w:val="Tabletext"/>
              <w:numPr>
                <w:ilvl w:val="0"/>
                <w:numId w:val="68"/>
              </w:numPr>
            </w:pPr>
            <w:r>
              <w:t xml:space="preserve">Майкрософт </w:t>
            </w:r>
            <w:proofErr w:type="spellStart"/>
            <w:r>
              <w:t>відстежує</w:t>
            </w:r>
            <w:proofErr w:type="spellEnd"/>
            <w:r>
              <w:t xml:space="preserve"> </w:t>
            </w:r>
            <w:proofErr w:type="spellStart"/>
            <w:r>
              <w:t>або</w:t>
            </w:r>
            <w:proofErr w:type="spellEnd"/>
            <w:r>
              <w:t xml:space="preserve"> </w:t>
            </w:r>
            <w:proofErr w:type="spellStart"/>
            <w:r>
              <w:t>забезпечує</w:t>
            </w:r>
            <w:proofErr w:type="spellEnd"/>
            <w:r>
              <w:t xml:space="preserve"> можливість 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1798E44A" w14:textId="77777777" w:rsidR="001A7A2F" w:rsidRPr="000720BF" w:rsidRDefault="001A7A2F" w:rsidP="001A7A2F">
            <w:pPr>
              <w:pStyle w:val="Tabletext"/>
            </w:pPr>
            <w:r>
              <w:rPr>
                <w:b/>
              </w:rPr>
              <w:t>Моніторинг служб</w:t>
            </w:r>
            <w:r w:rsidRPr="00310300">
              <w:rPr>
                <w:b/>
                <w:bCs/>
              </w:rPr>
              <w:t>.</w:t>
            </w:r>
            <w: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1A7A2F" w14:paraId="71B8905C" w14:textId="77777777" w:rsidTr="00A96F70">
        <w:tc>
          <w:tcPr>
            <w:tcW w:w="2610" w:type="dxa"/>
            <w:vAlign w:val="center"/>
          </w:tcPr>
          <w:p w14:paraId="7F2834EF" w14:textId="77777777" w:rsidR="001A7A2F" w:rsidRPr="00231971" w:rsidRDefault="001A7A2F" w:rsidP="001A7A2F">
            <w:pPr>
              <w:pStyle w:val="Tabletext"/>
            </w:pPr>
            <w:r>
              <w:lastRenderedPageBreak/>
              <w:t>Керування безперервністю бізнесу</w:t>
            </w:r>
          </w:p>
        </w:tc>
        <w:tc>
          <w:tcPr>
            <w:tcW w:w="8190" w:type="dxa"/>
          </w:tcPr>
          <w:p w14:paraId="4483B0D5" w14:textId="52099627" w:rsidR="001A7A2F" w:rsidRPr="00FC77AC" w:rsidRDefault="001A7A2F" w:rsidP="00484384">
            <w:pPr>
              <w:pStyle w:val="Tabletext"/>
              <w:numPr>
                <w:ilvl w:val="0"/>
                <w:numId w:val="69"/>
              </w:numPr>
            </w:pPr>
            <w:r>
              <w:t xml:space="preserve">Майкрософт </w:t>
            </w:r>
            <w:proofErr w:type="spellStart"/>
            <w:r>
              <w:t>стверджує</w:t>
            </w:r>
            <w:proofErr w:type="spellEnd"/>
            <w:r>
              <w:t xml:space="preserve"> </w:t>
            </w:r>
            <w:proofErr w:type="spellStart"/>
            <w:r>
              <w:t>плани</w:t>
            </w:r>
            <w:proofErr w:type="spellEnd"/>
            <w:r>
              <w:t xml:space="preserve"> </w:t>
            </w:r>
            <w:proofErr w:type="spellStart"/>
            <w:r>
              <w:t>дій</w:t>
            </w:r>
            <w:proofErr w:type="spellEnd"/>
            <w:r>
              <w:t xml:space="preserve">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0B23A689" w14:textId="1DC7F711" w:rsidR="001A7A2F" w:rsidRPr="000720BF" w:rsidRDefault="001A7A2F" w:rsidP="00484384">
            <w:pPr>
              <w:pStyle w:val="Tabletext"/>
              <w:numPr>
                <w:ilvl w:val="0"/>
                <w:numId w:val="69"/>
              </w:numPr>
            </w:pPr>
            <w:proofErr w:type="spellStart"/>
            <w:r>
              <w:t>Сховище</w:t>
            </w:r>
            <w:proofErr w:type="spellEnd"/>
            <w:r>
              <w:t xml:space="preserve"> </w:t>
            </w:r>
            <w:proofErr w:type="spellStart"/>
            <w:r>
              <w:t>великої</w:t>
            </w:r>
            <w:proofErr w:type="spellEnd"/>
            <w:r>
              <w:t xml:space="preserve"> </w:t>
            </w:r>
            <w:proofErr w:type="spellStart"/>
            <w:r>
              <w:t>ємності</w:t>
            </w:r>
            <w:proofErr w:type="spellEnd"/>
            <w:r>
              <w:t xml:space="preserve"> </w:t>
            </w:r>
            <w:proofErr w:type="spellStart"/>
            <w:r>
              <w:t>та</w:t>
            </w:r>
            <w:proofErr w:type="spellEnd"/>
            <w:r>
              <w:t xml:space="preserve">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50871B46" w14:textId="77777777" w:rsidR="001A7A2F" w:rsidRPr="00FC77AC" w:rsidRDefault="001A7A2F" w:rsidP="001A7A2F">
      <w:pPr>
        <w:pStyle w:val="ProductList-Body"/>
        <w:spacing w:after="120"/>
      </w:pPr>
    </w:p>
    <w:p w14:paraId="0642C4F8" w14:textId="77777777" w:rsidR="001A7A2F" w:rsidRPr="00FC77AC" w:rsidRDefault="001A7A2F" w:rsidP="001A7A2F">
      <w:pPr>
        <w:pStyle w:val="ProductList-Body"/>
        <w:spacing w:after="120"/>
      </w:pPr>
    </w:p>
    <w:p w14:paraId="4A8B0A14" w14:textId="77777777" w:rsidR="001A7A2F" w:rsidRDefault="001A7A2F" w:rsidP="001A7A2F">
      <w:pPr>
        <w:pStyle w:val="ProductList-Body"/>
        <w:spacing w:after="120"/>
        <w:sectPr w:rsidR="001A7A2F" w:rsidSect="001A7A2F">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530E6CA5" w14:textId="77777777" w:rsidR="001A7A2F" w:rsidRDefault="001A7A2F" w:rsidP="001A7A2F">
      <w:pPr>
        <w:pStyle w:val="ProductList-Body"/>
        <w:spacing w:after="120"/>
        <w:sectPr w:rsidR="001A7A2F" w:rsidSect="001A7A2F">
          <w:footerReference w:type="default" r:id="rId18"/>
          <w:footerReference w:type="first" r:id="rId19"/>
          <w:type w:val="continuous"/>
          <w:pgSz w:w="12240" w:h="15840"/>
          <w:pgMar w:top="1440" w:right="720" w:bottom="1440" w:left="720" w:header="720" w:footer="720" w:gutter="0"/>
          <w:cols w:space="720"/>
          <w:titlePg/>
          <w:docGrid w:linePitch="360"/>
        </w:sectPr>
      </w:pPr>
    </w:p>
    <w:p w14:paraId="6B6AC570" w14:textId="77777777" w:rsidR="001A7A2F" w:rsidRPr="00FC77AC" w:rsidRDefault="001A7A2F" w:rsidP="00495E6C">
      <w:pPr>
        <w:pStyle w:val="Heading1"/>
        <w:shd w:val="clear" w:color="auto" w:fill="auto"/>
      </w:pPr>
      <w:bookmarkStart w:id="190" w:name="_Toc155371586"/>
      <w:bookmarkStart w:id="191" w:name="_Toc188973823"/>
      <w:bookmarkStart w:id="192" w:name="_Toc8395062"/>
      <w:bookmarkStart w:id="193" w:name="_Toc6563850"/>
      <w:bookmarkStart w:id="194" w:name="_Toc21617071"/>
      <w:bookmarkStart w:id="195" w:name="_Toc26972866"/>
      <w:r>
        <w:lastRenderedPageBreak/>
        <w:t>Додаток B – Суб’єкти даних і категорії персональних даних</w:t>
      </w:r>
      <w:bookmarkEnd w:id="190"/>
      <w:bookmarkEnd w:id="191"/>
    </w:p>
    <w:bookmarkEnd w:id="192"/>
    <w:bookmarkEnd w:id="193"/>
    <w:bookmarkEnd w:id="194"/>
    <w:bookmarkEnd w:id="195"/>
    <w:p w14:paraId="045B43FF" w14:textId="77777777" w:rsidR="001A7A2F" w:rsidRPr="00FC77AC" w:rsidRDefault="001A7A2F" w:rsidP="00484384">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3C4C4E9A" w14:textId="77777777" w:rsidR="001A7A2F" w:rsidRPr="00FC77AC" w:rsidRDefault="001A7A2F" w:rsidP="00484384">
      <w:pPr>
        <w:pStyle w:val="Bulletlist0"/>
      </w:pP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r>
        <w:t xml:space="preserve">) </w:t>
      </w:r>
      <w:proofErr w:type="spellStart"/>
      <w:proofErr w:type="gramStart"/>
      <w:r>
        <w:t>Клієнта</w:t>
      </w:r>
      <w:proofErr w:type="spellEnd"/>
      <w:r>
        <w:t>;</w:t>
      </w:r>
      <w:proofErr w:type="gramEnd"/>
    </w:p>
    <w:p w14:paraId="56702FED" w14:textId="77777777" w:rsidR="001A7A2F" w:rsidRPr="00FC77AC" w:rsidRDefault="001A7A2F" w:rsidP="00484384">
      <w:pPr>
        <w:pStyle w:val="Bulletlist0"/>
      </w:pPr>
      <w:proofErr w:type="spellStart"/>
      <w:r>
        <w:t>підлеглі</w:t>
      </w:r>
      <w:proofErr w:type="spellEnd"/>
      <w:r>
        <w:t xml:space="preserve"> </w:t>
      </w:r>
      <w:proofErr w:type="spellStart"/>
      <w:r>
        <w:t>вказаних</w:t>
      </w:r>
      <w:proofErr w:type="spellEnd"/>
      <w:r>
        <w:t xml:space="preserve"> </w:t>
      </w:r>
      <w:proofErr w:type="spellStart"/>
      <w:r>
        <w:t>вище</w:t>
      </w:r>
      <w:proofErr w:type="spellEnd"/>
      <w:r>
        <w:t xml:space="preserve"> </w:t>
      </w:r>
      <w:proofErr w:type="spellStart"/>
      <w:proofErr w:type="gramStart"/>
      <w:r>
        <w:t>осіб</w:t>
      </w:r>
      <w:proofErr w:type="spellEnd"/>
      <w:r>
        <w:t>;</w:t>
      </w:r>
      <w:proofErr w:type="gramEnd"/>
    </w:p>
    <w:p w14:paraId="28EB89F7" w14:textId="77777777" w:rsidR="001A7A2F" w:rsidRPr="00FC77AC" w:rsidRDefault="001A7A2F" w:rsidP="00484384">
      <w:pPr>
        <w:pStyle w:val="Bulletlist0"/>
      </w:pPr>
      <w:proofErr w:type="spellStart"/>
      <w:r>
        <w:t>учасники</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контактні</w:t>
      </w:r>
      <w:proofErr w:type="spellEnd"/>
      <w:r>
        <w:t xml:space="preserve"> </w:t>
      </w:r>
      <w:proofErr w:type="spellStart"/>
      <w:r>
        <w:t>особи</w:t>
      </w:r>
      <w:proofErr w:type="spellEnd"/>
      <w:r>
        <w:t xml:space="preserve"> </w:t>
      </w:r>
      <w:proofErr w:type="spellStart"/>
      <w:r>
        <w:t>Клієнта</w:t>
      </w:r>
      <w:proofErr w:type="spellEnd"/>
      <w:r>
        <w:t xml:space="preserve">, </w:t>
      </w:r>
      <w:proofErr w:type="spellStart"/>
      <w:r>
        <w:t>що</w:t>
      </w:r>
      <w:proofErr w:type="spellEnd"/>
      <w:r>
        <w:t xml:space="preserve"> є </w:t>
      </w:r>
      <w:proofErr w:type="spellStart"/>
      <w:r>
        <w:t>фізичними</w:t>
      </w:r>
      <w:proofErr w:type="spellEnd"/>
      <w:r>
        <w:t xml:space="preserve"> </w:t>
      </w:r>
      <w:proofErr w:type="spellStart"/>
      <w:r>
        <w:t>особами</w:t>
      </w:r>
      <w:proofErr w:type="spellEnd"/>
      <w:r>
        <w:t xml:space="preserve">, </w:t>
      </w:r>
      <w:proofErr w:type="spellStart"/>
      <w:r>
        <w:t>або</w:t>
      </w:r>
      <w:proofErr w:type="spellEnd"/>
      <w:r>
        <w:t xml:space="preserve"> </w:t>
      </w:r>
      <w:proofErr w:type="spellStart"/>
      <w:r>
        <w:t>співробітники</w:t>
      </w:r>
      <w:proofErr w:type="spellEnd"/>
      <w:r>
        <w:t xml:space="preserve">, </w:t>
      </w:r>
      <w:proofErr w:type="spellStart"/>
      <w:r>
        <w:t>підрядники</w:t>
      </w:r>
      <w:proofErr w:type="spellEnd"/>
      <w:r>
        <w:t xml:space="preserve"> й </w:t>
      </w:r>
      <w:proofErr w:type="spellStart"/>
      <w:r>
        <w:t>тимчасові</w:t>
      </w:r>
      <w:proofErr w:type="spellEnd"/>
      <w:r>
        <w:t xml:space="preserve"> </w:t>
      </w:r>
      <w:proofErr w:type="spellStart"/>
      <w:r>
        <w:t>робітники</w:t>
      </w:r>
      <w:proofErr w:type="spellEnd"/>
      <w:r>
        <w:t xml:space="preserve"> </w:t>
      </w:r>
      <w:proofErr w:type="spellStart"/>
      <w:r>
        <w:t>учасників</w:t>
      </w:r>
      <w:proofErr w:type="spellEnd"/>
      <w:r>
        <w:t xml:space="preserve"> </w:t>
      </w:r>
      <w:proofErr w:type="spellStart"/>
      <w:r>
        <w:t>колективної</w:t>
      </w:r>
      <w:proofErr w:type="spellEnd"/>
      <w:r>
        <w:t xml:space="preserve"> </w:t>
      </w:r>
      <w:proofErr w:type="spellStart"/>
      <w:r>
        <w:t>роботи</w:t>
      </w:r>
      <w:proofErr w:type="spellEnd"/>
      <w:r>
        <w:t xml:space="preserve"> </w:t>
      </w:r>
      <w:proofErr w:type="spellStart"/>
      <w:r>
        <w:t>чи</w:t>
      </w:r>
      <w:proofErr w:type="spellEnd"/>
      <w:r>
        <w:t xml:space="preserve"> </w:t>
      </w:r>
      <w:proofErr w:type="spellStart"/>
      <w:r>
        <w:t>контактних</w:t>
      </w:r>
      <w:proofErr w:type="spellEnd"/>
      <w:r>
        <w:t xml:space="preserve"> </w:t>
      </w:r>
      <w:proofErr w:type="spellStart"/>
      <w:r>
        <w:t>осіб</w:t>
      </w:r>
      <w:proofErr w:type="spellEnd"/>
      <w:r>
        <w:t xml:space="preserve"> </w:t>
      </w:r>
      <w:proofErr w:type="spellStart"/>
      <w:r>
        <w:t>Клієнта</w:t>
      </w:r>
      <w:proofErr w:type="spellEnd"/>
      <w:r>
        <w:t xml:space="preserve">, </w:t>
      </w:r>
      <w:proofErr w:type="spellStart"/>
      <w:r>
        <w:t>що</w:t>
      </w:r>
      <w:proofErr w:type="spellEnd"/>
      <w:r>
        <w:t xml:space="preserve"> є </w:t>
      </w:r>
      <w:proofErr w:type="spellStart"/>
      <w:r>
        <w:t>юридичними</w:t>
      </w:r>
      <w:proofErr w:type="spellEnd"/>
      <w:r>
        <w:t xml:space="preserve"> </w:t>
      </w:r>
      <w:proofErr w:type="spellStart"/>
      <w:r>
        <w:t>особами</w:t>
      </w:r>
      <w:proofErr w:type="spellEnd"/>
      <w:r>
        <w:t xml:space="preserve"> (</w:t>
      </w:r>
      <w:proofErr w:type="spellStart"/>
      <w:r>
        <w:t>поточні</w:t>
      </w:r>
      <w:proofErr w:type="spellEnd"/>
      <w:r>
        <w:t xml:space="preserve">, </w:t>
      </w:r>
      <w:proofErr w:type="spellStart"/>
      <w:r>
        <w:t>колишні</w:t>
      </w:r>
      <w:proofErr w:type="spellEnd"/>
      <w:r>
        <w:t xml:space="preserve">, </w:t>
      </w:r>
      <w:proofErr w:type="spellStart"/>
      <w:r>
        <w:t>майбутні</w:t>
      </w:r>
      <w:proofErr w:type="spellEnd"/>
      <w:proofErr w:type="gramStart"/>
      <w:r>
        <w:t>);</w:t>
      </w:r>
      <w:proofErr w:type="gramEnd"/>
    </w:p>
    <w:p w14:paraId="6F188DA9" w14:textId="77777777" w:rsidR="001A7A2F" w:rsidRPr="00FC77AC" w:rsidRDefault="001A7A2F" w:rsidP="00484384">
      <w:pPr>
        <w:pStyle w:val="Bulletlist0"/>
      </w:pPr>
      <w:proofErr w:type="spellStart"/>
      <w:r>
        <w:t>користувачі</w:t>
      </w:r>
      <w:proofErr w:type="spellEnd"/>
      <w:r>
        <w:t xml:space="preserve"> (</w:t>
      </w:r>
      <w:proofErr w:type="spellStart"/>
      <w:r>
        <w:t>наприклад</w:t>
      </w:r>
      <w:proofErr w:type="spellEnd"/>
      <w:r>
        <w:t xml:space="preserve">, </w:t>
      </w:r>
      <w:proofErr w:type="spellStart"/>
      <w:r>
        <w:t>клієнти</w:t>
      </w:r>
      <w:proofErr w:type="spellEnd"/>
      <w:r>
        <w:t xml:space="preserve">, </w:t>
      </w:r>
      <w:proofErr w:type="spellStart"/>
      <w:r>
        <w:t>пацієнти</w:t>
      </w:r>
      <w:proofErr w:type="spellEnd"/>
      <w:r>
        <w:t xml:space="preserve">, </w:t>
      </w:r>
      <w:proofErr w:type="spellStart"/>
      <w:r>
        <w:t>відвідувачі</w:t>
      </w:r>
      <w:proofErr w:type="spellEnd"/>
      <w:r>
        <w:t xml:space="preserve"> </w:t>
      </w:r>
      <w:proofErr w:type="spellStart"/>
      <w:r>
        <w:t>тощо</w:t>
      </w:r>
      <w:proofErr w:type="spellEnd"/>
      <w:r>
        <w:t xml:space="preserve">) </w:t>
      </w:r>
      <w:proofErr w:type="spellStart"/>
      <w:r>
        <w:t>та</w:t>
      </w:r>
      <w:proofErr w:type="spellEnd"/>
      <w:r>
        <w:t xml:space="preserve"> </w:t>
      </w:r>
      <w:proofErr w:type="spellStart"/>
      <w:r>
        <w:t>інші</w:t>
      </w:r>
      <w:proofErr w:type="spellEnd"/>
      <w:r>
        <w:t xml:space="preserve"> </w:t>
      </w:r>
      <w:proofErr w:type="spellStart"/>
      <w:r>
        <w:t>суб’єкти</w:t>
      </w:r>
      <w:proofErr w:type="spellEnd"/>
      <w:r>
        <w:t xml:space="preserve"> </w:t>
      </w:r>
      <w:proofErr w:type="spellStart"/>
      <w:r>
        <w:t>даних</w:t>
      </w:r>
      <w:proofErr w:type="spellEnd"/>
      <w:r>
        <w:t xml:space="preserve">, </w:t>
      </w:r>
      <w:proofErr w:type="spellStart"/>
      <w:r>
        <w:t>які</w:t>
      </w:r>
      <w:proofErr w:type="spellEnd"/>
      <w:r>
        <w:t xml:space="preserve"> є </w:t>
      </w:r>
      <w:proofErr w:type="spellStart"/>
      <w:r>
        <w:t>користувачами</w:t>
      </w:r>
      <w:proofErr w:type="spellEnd"/>
      <w:r>
        <w:t xml:space="preserve"> </w:t>
      </w:r>
      <w:proofErr w:type="spellStart"/>
      <w:r>
        <w:t>служб</w:t>
      </w:r>
      <w:proofErr w:type="spellEnd"/>
      <w:r>
        <w:t xml:space="preserve"> </w:t>
      </w:r>
      <w:proofErr w:type="spellStart"/>
      <w:proofErr w:type="gramStart"/>
      <w:r>
        <w:t>Клієнта</w:t>
      </w:r>
      <w:proofErr w:type="spellEnd"/>
      <w:r>
        <w:t>;</w:t>
      </w:r>
      <w:proofErr w:type="gramEnd"/>
    </w:p>
    <w:p w14:paraId="1BFF90CC" w14:textId="77777777" w:rsidR="001A7A2F" w:rsidRPr="00FC77AC" w:rsidRDefault="001A7A2F" w:rsidP="00484384">
      <w:pPr>
        <w:pStyle w:val="Bulletlist0"/>
      </w:pPr>
      <w:proofErr w:type="spellStart"/>
      <w:r>
        <w:t>партнери</w:t>
      </w:r>
      <w:proofErr w:type="spellEnd"/>
      <w:r>
        <w:t xml:space="preserve">, </w:t>
      </w: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активно</w:t>
      </w:r>
      <w:proofErr w:type="spellEnd"/>
      <w:r>
        <w:t xml:space="preserve"> </w:t>
      </w:r>
      <w:proofErr w:type="spellStart"/>
      <w:r>
        <w:t>співпрацюють</w:t>
      </w:r>
      <w:proofErr w:type="spellEnd"/>
      <w:r>
        <w:t xml:space="preserve">, </w:t>
      </w:r>
      <w:proofErr w:type="spellStart"/>
      <w:r>
        <w:t>спілкуються</w:t>
      </w:r>
      <w:proofErr w:type="spellEnd"/>
      <w:r>
        <w:t xml:space="preserve"> </w:t>
      </w:r>
      <w:proofErr w:type="spellStart"/>
      <w:r>
        <w:t>або</w:t>
      </w:r>
      <w:proofErr w:type="spellEnd"/>
      <w:r>
        <w:t xml:space="preserve"> </w:t>
      </w:r>
      <w:proofErr w:type="spellStart"/>
      <w:r>
        <w:t>іншим</w:t>
      </w:r>
      <w:proofErr w:type="spellEnd"/>
      <w:r>
        <w:t xml:space="preserve"> </w:t>
      </w:r>
      <w:proofErr w:type="spellStart"/>
      <w:r>
        <w:t>чином</w:t>
      </w:r>
      <w:proofErr w:type="spellEnd"/>
      <w:r>
        <w:t xml:space="preserve"> </w:t>
      </w:r>
      <w:proofErr w:type="spellStart"/>
      <w:r>
        <w:t>взаємодіють</w:t>
      </w:r>
      <w:proofErr w:type="spellEnd"/>
      <w:r>
        <w:t xml:space="preserve"> </w:t>
      </w:r>
      <w:proofErr w:type="spellStart"/>
      <w:r>
        <w:t>зі</w:t>
      </w:r>
      <w:proofErr w:type="spellEnd"/>
      <w:r>
        <w:t xml:space="preserve"> </w:t>
      </w:r>
      <w:proofErr w:type="spellStart"/>
      <w:r>
        <w:t>співробітниками</w:t>
      </w:r>
      <w:proofErr w:type="spellEnd"/>
      <w:r>
        <w:t xml:space="preserve"> </w:t>
      </w:r>
      <w:proofErr w:type="spellStart"/>
      <w:r>
        <w:t>Клієнта</w:t>
      </w:r>
      <w:proofErr w:type="spellEnd"/>
      <w:r>
        <w:t xml:space="preserve"> </w:t>
      </w:r>
      <w:proofErr w:type="spellStart"/>
      <w:r>
        <w:t>та</w:t>
      </w:r>
      <w:proofErr w:type="spellEnd"/>
      <w:r>
        <w:t>/</w:t>
      </w:r>
      <w:proofErr w:type="spellStart"/>
      <w:r>
        <w:t>або</w:t>
      </w:r>
      <w:proofErr w:type="spellEnd"/>
      <w:r>
        <w:t xml:space="preserve"> </w:t>
      </w:r>
      <w:proofErr w:type="spellStart"/>
      <w:r>
        <w:t>використовують</w:t>
      </w:r>
      <w:proofErr w:type="spellEnd"/>
      <w:r>
        <w:t xml:space="preserve"> </w:t>
      </w:r>
      <w:proofErr w:type="spellStart"/>
      <w:r>
        <w:t>засоби</w:t>
      </w:r>
      <w:proofErr w:type="spellEnd"/>
      <w:r>
        <w:t xml:space="preserve"> </w:t>
      </w:r>
      <w:proofErr w:type="spellStart"/>
      <w:r>
        <w:t>спілкування</w:t>
      </w:r>
      <w:proofErr w:type="spellEnd"/>
      <w:r>
        <w:t xml:space="preserve">, </w:t>
      </w:r>
      <w:proofErr w:type="spellStart"/>
      <w:r>
        <w:t>як-от</w:t>
      </w:r>
      <w:proofErr w:type="spellEnd"/>
      <w:r>
        <w:t xml:space="preserve"> </w:t>
      </w:r>
      <w:proofErr w:type="spellStart"/>
      <w:r>
        <w:t>програми</w:t>
      </w:r>
      <w:proofErr w:type="spellEnd"/>
      <w:r>
        <w:t xml:space="preserve"> </w:t>
      </w:r>
      <w:proofErr w:type="spellStart"/>
      <w:r>
        <w:t>та</w:t>
      </w:r>
      <w:proofErr w:type="spellEnd"/>
      <w:r>
        <w:t xml:space="preserve"> </w:t>
      </w:r>
      <w:proofErr w:type="spellStart"/>
      <w:r>
        <w:t>веб-сайти</w:t>
      </w:r>
      <w:proofErr w:type="spellEnd"/>
      <w:r>
        <w:t xml:space="preserve">, </w:t>
      </w:r>
      <w:proofErr w:type="spellStart"/>
      <w:r>
        <w:t>надані</w:t>
      </w:r>
      <w:proofErr w:type="spellEnd"/>
      <w:r>
        <w:t xml:space="preserve"> </w:t>
      </w:r>
      <w:proofErr w:type="spellStart"/>
      <w:proofErr w:type="gramStart"/>
      <w:r>
        <w:t>Клієнтом</w:t>
      </w:r>
      <w:proofErr w:type="spellEnd"/>
      <w:r>
        <w:t>;</w:t>
      </w:r>
      <w:proofErr w:type="gramEnd"/>
    </w:p>
    <w:p w14:paraId="36629416" w14:textId="77777777" w:rsidR="001A7A2F" w:rsidRPr="00FC77AC" w:rsidRDefault="001A7A2F" w:rsidP="00484384">
      <w:pPr>
        <w:pStyle w:val="Bulletlist0"/>
      </w:pPr>
      <w:proofErr w:type="spellStart"/>
      <w:r>
        <w:t>зацікавлені</w:t>
      </w:r>
      <w:proofErr w:type="spellEnd"/>
      <w:r>
        <w:t xml:space="preserve"> </w:t>
      </w:r>
      <w:proofErr w:type="spellStart"/>
      <w:r>
        <w:t>сторони</w:t>
      </w:r>
      <w:proofErr w:type="spellEnd"/>
      <w:r>
        <w:t xml:space="preserve"> </w:t>
      </w:r>
      <w:proofErr w:type="spellStart"/>
      <w:r>
        <w:t>або</w:t>
      </w:r>
      <w:proofErr w:type="spellEnd"/>
      <w:r>
        <w:t xml:space="preserve"> </w:t>
      </w:r>
      <w:proofErr w:type="spellStart"/>
      <w:r>
        <w:t>особи</w:t>
      </w:r>
      <w:proofErr w:type="spellEnd"/>
      <w:r>
        <w:t xml:space="preserve">, </w:t>
      </w:r>
      <w:proofErr w:type="spellStart"/>
      <w:r>
        <w:t>які</w:t>
      </w:r>
      <w:proofErr w:type="spellEnd"/>
      <w:r>
        <w:t xml:space="preserve"> </w:t>
      </w:r>
      <w:proofErr w:type="spellStart"/>
      <w:r>
        <w:t>пасивно</w:t>
      </w:r>
      <w:proofErr w:type="spellEnd"/>
      <w:r>
        <w:t xml:space="preserve"> </w:t>
      </w:r>
      <w:proofErr w:type="spellStart"/>
      <w:r>
        <w:t>співпрацюють</w:t>
      </w:r>
      <w:proofErr w:type="spellEnd"/>
      <w:r>
        <w:t xml:space="preserve"> з </w:t>
      </w:r>
      <w:proofErr w:type="spellStart"/>
      <w:r>
        <w:t>Клієнтом</w:t>
      </w:r>
      <w:proofErr w:type="spellEnd"/>
      <w:r>
        <w:t xml:space="preserve"> (</w:t>
      </w:r>
      <w:proofErr w:type="spellStart"/>
      <w:r>
        <w:t>наприклад</w:t>
      </w:r>
      <w:proofErr w:type="spellEnd"/>
      <w:r>
        <w:t xml:space="preserve">, є </w:t>
      </w:r>
      <w:proofErr w:type="spellStart"/>
      <w:r>
        <w:t>об’єктами</w:t>
      </w:r>
      <w:proofErr w:type="spellEnd"/>
      <w:r>
        <w:t xml:space="preserve"> </w:t>
      </w:r>
      <w:proofErr w:type="spellStart"/>
      <w:r>
        <w:t>перевірки</w:t>
      </w:r>
      <w:proofErr w:type="spellEnd"/>
      <w:r>
        <w:t xml:space="preserve"> </w:t>
      </w:r>
      <w:proofErr w:type="spellStart"/>
      <w:r>
        <w:t>чи</w:t>
      </w:r>
      <w:proofErr w:type="spellEnd"/>
      <w:r>
        <w:t xml:space="preserve"> </w:t>
      </w:r>
      <w:proofErr w:type="spellStart"/>
      <w:r>
        <w:t>дослідження</w:t>
      </w:r>
      <w:proofErr w:type="spellEnd"/>
      <w:r>
        <w:t xml:space="preserve"> </w:t>
      </w:r>
      <w:proofErr w:type="spellStart"/>
      <w:r>
        <w:t>або</w:t>
      </w:r>
      <w:proofErr w:type="spellEnd"/>
      <w:r>
        <w:t xml:space="preserve"> </w:t>
      </w:r>
      <w:proofErr w:type="spellStart"/>
      <w:r>
        <w:t>згадуються</w:t>
      </w:r>
      <w:proofErr w:type="spellEnd"/>
      <w:r>
        <w:t xml:space="preserve"> в </w:t>
      </w:r>
      <w:proofErr w:type="spellStart"/>
      <w:r>
        <w:t>документах</w:t>
      </w:r>
      <w:proofErr w:type="spellEnd"/>
      <w:r>
        <w:t xml:space="preserve"> </w:t>
      </w:r>
      <w:proofErr w:type="spellStart"/>
      <w:r>
        <w:t>або</w:t>
      </w:r>
      <w:proofErr w:type="spellEnd"/>
      <w:r>
        <w:t xml:space="preserve"> </w:t>
      </w:r>
      <w:proofErr w:type="spellStart"/>
      <w:r>
        <w:t>листах</w:t>
      </w:r>
      <w:proofErr w:type="spellEnd"/>
      <w:r>
        <w:t xml:space="preserve">, </w:t>
      </w:r>
      <w:proofErr w:type="spellStart"/>
      <w:r>
        <w:t>що</w:t>
      </w:r>
      <w:proofErr w:type="spellEnd"/>
      <w:r>
        <w:t xml:space="preserve"> </w:t>
      </w:r>
      <w:proofErr w:type="spellStart"/>
      <w:r>
        <w:t>надсилає</w:t>
      </w:r>
      <w:proofErr w:type="spellEnd"/>
      <w:r>
        <w:t xml:space="preserve"> </w:t>
      </w:r>
      <w:proofErr w:type="spellStart"/>
      <w:r>
        <w:t>або</w:t>
      </w:r>
      <w:proofErr w:type="spellEnd"/>
      <w:r>
        <w:t xml:space="preserve"> </w:t>
      </w:r>
      <w:proofErr w:type="spellStart"/>
      <w:r>
        <w:t>отримує</w:t>
      </w:r>
      <w:proofErr w:type="spellEnd"/>
      <w:r>
        <w:t xml:space="preserve"> </w:t>
      </w:r>
      <w:proofErr w:type="spellStart"/>
      <w:r>
        <w:t>Клієнт</w:t>
      </w:r>
      <w:proofErr w:type="spellEnd"/>
      <w:proofErr w:type="gramStart"/>
      <w:r>
        <w:t>);</w:t>
      </w:r>
      <w:proofErr w:type="gramEnd"/>
    </w:p>
    <w:p w14:paraId="7ED7EFBF" w14:textId="77777777" w:rsidR="001A7A2F" w:rsidRPr="00FC77AC" w:rsidRDefault="001A7A2F" w:rsidP="00484384">
      <w:pPr>
        <w:pStyle w:val="Bulletlist0"/>
      </w:pPr>
      <w:proofErr w:type="spellStart"/>
      <w:proofErr w:type="gramStart"/>
      <w:r>
        <w:t>неповнолітні</w:t>
      </w:r>
      <w:proofErr w:type="spellEnd"/>
      <w:r>
        <w:t>;</w:t>
      </w:r>
      <w:proofErr w:type="gramEnd"/>
    </w:p>
    <w:p w14:paraId="3D1577D6" w14:textId="77777777" w:rsidR="001A7A2F" w:rsidRPr="00FC77AC" w:rsidRDefault="001A7A2F" w:rsidP="00484384">
      <w:pPr>
        <w:pStyle w:val="Bulletlist0"/>
      </w:pPr>
      <w:proofErr w:type="spellStart"/>
      <w:r>
        <w:t>спеціалісти</w:t>
      </w:r>
      <w:proofErr w:type="spellEnd"/>
      <w:r>
        <w:t xml:space="preserve"> з </w:t>
      </w:r>
      <w:proofErr w:type="spellStart"/>
      <w:r>
        <w:t>професійними</w:t>
      </w:r>
      <w:proofErr w:type="spellEnd"/>
      <w:r>
        <w:t xml:space="preserve"> </w:t>
      </w:r>
      <w:proofErr w:type="spellStart"/>
      <w:r>
        <w:t>правами</w:t>
      </w:r>
      <w:proofErr w:type="spellEnd"/>
      <w:r>
        <w:t xml:space="preserve"> (</w:t>
      </w:r>
      <w:proofErr w:type="spellStart"/>
      <w:r>
        <w:t>наприклад</w:t>
      </w:r>
      <w:proofErr w:type="spellEnd"/>
      <w:r>
        <w:t xml:space="preserve">, </w:t>
      </w:r>
      <w:proofErr w:type="spellStart"/>
      <w:r>
        <w:t>лікарі</w:t>
      </w:r>
      <w:proofErr w:type="spellEnd"/>
      <w:r>
        <w:t xml:space="preserve">, </w:t>
      </w:r>
      <w:proofErr w:type="spellStart"/>
      <w:r>
        <w:t>юристи</w:t>
      </w:r>
      <w:proofErr w:type="spellEnd"/>
      <w:r>
        <w:t xml:space="preserve">, </w:t>
      </w:r>
      <w:proofErr w:type="spellStart"/>
      <w:r>
        <w:t>нотаріуси</w:t>
      </w:r>
      <w:proofErr w:type="spellEnd"/>
      <w:r>
        <w:t xml:space="preserve">, </w:t>
      </w:r>
      <w:proofErr w:type="spellStart"/>
      <w:r>
        <w:t>клерикальні</w:t>
      </w:r>
      <w:proofErr w:type="spellEnd"/>
      <w:r>
        <w:t xml:space="preserve"> </w:t>
      </w:r>
      <w:proofErr w:type="spellStart"/>
      <w:r>
        <w:t>робітники</w:t>
      </w:r>
      <w:proofErr w:type="spellEnd"/>
      <w:r>
        <w:t xml:space="preserve"> </w:t>
      </w:r>
      <w:proofErr w:type="spellStart"/>
      <w:r>
        <w:t>тощо</w:t>
      </w:r>
      <w:proofErr w:type="spellEnd"/>
      <w:r>
        <w:t>).</w:t>
      </w:r>
    </w:p>
    <w:p w14:paraId="7BA3138C" w14:textId="77777777" w:rsidR="001A7A2F" w:rsidRPr="00FC77AC" w:rsidRDefault="001A7A2F" w:rsidP="00484384">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3A31D4A6" w14:textId="77777777" w:rsidR="001A7A2F" w:rsidRPr="00FC77AC" w:rsidRDefault="001A7A2F" w:rsidP="00484384">
      <w:pPr>
        <w:pStyle w:val="Bulletlist0"/>
      </w:pP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місце</w:t>
      </w:r>
      <w:proofErr w:type="spellEnd"/>
      <w:r>
        <w:t xml:space="preserve"> й </w:t>
      </w:r>
      <w:proofErr w:type="spellStart"/>
      <w:r>
        <w:t>дата</w:t>
      </w:r>
      <w:proofErr w:type="spellEnd"/>
      <w:r>
        <w:t xml:space="preserve"> </w:t>
      </w:r>
      <w:proofErr w:type="spellStart"/>
      <w:r>
        <w:t>народження</w:t>
      </w:r>
      <w:proofErr w:type="spellEnd"/>
      <w:r>
        <w:t xml:space="preserve">, </w:t>
      </w:r>
      <w:proofErr w:type="spellStart"/>
      <w:r>
        <w:t>назва</w:t>
      </w:r>
      <w:proofErr w:type="spellEnd"/>
      <w:r>
        <w:t xml:space="preserve"> </w:t>
      </w:r>
      <w:proofErr w:type="spellStart"/>
      <w:r>
        <w:t>вулиці</w:t>
      </w:r>
      <w:proofErr w:type="spellEnd"/>
      <w:r>
        <w:t xml:space="preserve"> </w:t>
      </w:r>
      <w:proofErr w:type="spellStart"/>
      <w:r>
        <w:t>та</w:t>
      </w:r>
      <w:proofErr w:type="spellEnd"/>
      <w:r>
        <w:t xml:space="preserve"> </w:t>
      </w:r>
      <w:proofErr w:type="spellStart"/>
      <w:r>
        <w:t>номер</w:t>
      </w:r>
      <w:proofErr w:type="spellEnd"/>
      <w:r>
        <w:t xml:space="preserve"> </w:t>
      </w:r>
      <w:proofErr w:type="spellStart"/>
      <w:r>
        <w:t>будинку</w:t>
      </w:r>
      <w:proofErr w:type="spellEnd"/>
      <w:r>
        <w:t xml:space="preserve">, </w:t>
      </w:r>
      <w:proofErr w:type="spellStart"/>
      <w:r>
        <w:t>індекс</w:t>
      </w:r>
      <w:proofErr w:type="spellEnd"/>
      <w:r>
        <w:t xml:space="preserve">, </w:t>
      </w:r>
      <w:proofErr w:type="spellStart"/>
      <w:r>
        <w:t>місто</w:t>
      </w:r>
      <w:proofErr w:type="spellEnd"/>
      <w:r>
        <w:t xml:space="preserve"> </w:t>
      </w:r>
      <w:proofErr w:type="spellStart"/>
      <w:r>
        <w:t>перебування</w:t>
      </w:r>
      <w:proofErr w:type="spellEnd"/>
      <w:r>
        <w:t xml:space="preserve">, </w:t>
      </w:r>
      <w:proofErr w:type="spellStart"/>
      <w:r>
        <w:t>країна</w:t>
      </w:r>
      <w:proofErr w:type="spellEnd"/>
      <w:r>
        <w:t xml:space="preserve"> </w:t>
      </w:r>
      <w:proofErr w:type="spellStart"/>
      <w:r>
        <w:t>перебування</w:t>
      </w:r>
      <w:proofErr w:type="spellEnd"/>
      <w:r>
        <w:t xml:space="preserve">, </w:t>
      </w:r>
      <w:proofErr w:type="spellStart"/>
      <w:r>
        <w:t>номер</w:t>
      </w:r>
      <w:proofErr w:type="spellEnd"/>
      <w:r>
        <w:t xml:space="preserve"> </w:t>
      </w:r>
      <w:proofErr w:type="spellStart"/>
      <w:r>
        <w:t>мобільного</w:t>
      </w:r>
      <w:proofErr w:type="spellEnd"/>
      <w:r>
        <w:t xml:space="preserve"> </w:t>
      </w:r>
      <w:proofErr w:type="spellStart"/>
      <w:r>
        <w:lastRenderedPageBreak/>
        <w:t>телефону</w:t>
      </w:r>
      <w:proofErr w:type="spellEnd"/>
      <w:r>
        <w:t xml:space="preserve">, </w:t>
      </w:r>
      <w:proofErr w:type="spellStart"/>
      <w:proofErr w:type="gramStart"/>
      <w:r>
        <w:t>ім‘</w:t>
      </w:r>
      <w:proofErr w:type="gramEnd"/>
      <w:r>
        <w:t>я</w:t>
      </w:r>
      <w:proofErr w:type="spellEnd"/>
      <w:r>
        <w:t xml:space="preserve">, </w:t>
      </w:r>
      <w:proofErr w:type="spellStart"/>
      <w:r>
        <w:t>прізвище</w:t>
      </w:r>
      <w:proofErr w:type="spellEnd"/>
      <w:r>
        <w:t xml:space="preserve">, </w:t>
      </w:r>
      <w:proofErr w:type="spellStart"/>
      <w:r>
        <w:t>ініціали</w:t>
      </w:r>
      <w:proofErr w:type="spellEnd"/>
      <w:r>
        <w:t xml:space="preserve">, </w:t>
      </w:r>
      <w:proofErr w:type="spellStart"/>
      <w:r>
        <w:t>адреса</w:t>
      </w:r>
      <w:proofErr w:type="spellEnd"/>
      <w:r>
        <w:t xml:space="preserve"> </w:t>
      </w:r>
      <w:proofErr w:type="spellStart"/>
      <w:r>
        <w:t>електронної</w:t>
      </w:r>
      <w:proofErr w:type="spellEnd"/>
      <w:r>
        <w:t xml:space="preserve"> </w:t>
      </w:r>
      <w:proofErr w:type="spellStart"/>
      <w:r>
        <w:t>пошти</w:t>
      </w:r>
      <w:proofErr w:type="spellEnd"/>
      <w:r>
        <w:t xml:space="preserve">, </w:t>
      </w:r>
      <w:proofErr w:type="spellStart"/>
      <w:r>
        <w:t>стать</w:t>
      </w:r>
      <w:proofErr w:type="spellEnd"/>
      <w:r>
        <w:t xml:space="preserve">), </w:t>
      </w:r>
      <w:proofErr w:type="spellStart"/>
      <w:r>
        <w:t>зокрема</w:t>
      </w:r>
      <w:proofErr w:type="spellEnd"/>
      <w:r>
        <w:t xml:space="preserve"> </w:t>
      </w:r>
      <w:proofErr w:type="spellStart"/>
      <w:r>
        <w:t>базові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членів</w:t>
      </w:r>
      <w:proofErr w:type="spellEnd"/>
      <w:r>
        <w:t xml:space="preserve"> </w:t>
      </w:r>
      <w:proofErr w:type="spellStart"/>
      <w:r>
        <w:t>родини</w:t>
      </w:r>
      <w:proofErr w:type="spellEnd"/>
      <w:r>
        <w:t xml:space="preserve"> й </w:t>
      </w:r>
      <w:proofErr w:type="spellStart"/>
      <w:r>
        <w:t>дітей</w:t>
      </w:r>
      <w:proofErr w:type="spellEnd"/>
      <w:r>
        <w:t>;</w:t>
      </w:r>
    </w:p>
    <w:p w14:paraId="24B7C8A3" w14:textId="77777777" w:rsidR="001A7A2F" w:rsidRPr="00FC77AC" w:rsidRDefault="001A7A2F" w:rsidP="00484384">
      <w:pPr>
        <w:pStyle w:val="Bulletlist0"/>
      </w:pPr>
      <w:proofErr w:type="spellStart"/>
      <w:r>
        <w:t>дані</w:t>
      </w:r>
      <w:proofErr w:type="spellEnd"/>
      <w:r>
        <w:t xml:space="preserve"> </w:t>
      </w:r>
      <w:proofErr w:type="spellStart"/>
      <w:r>
        <w:t>автентифікації</w:t>
      </w:r>
      <w:proofErr w:type="spellEnd"/>
      <w:r>
        <w:t xml:space="preserve"> (</w:t>
      </w:r>
      <w:proofErr w:type="spellStart"/>
      <w:r>
        <w:t>наприклад</w:t>
      </w:r>
      <w:proofErr w:type="spellEnd"/>
      <w:r>
        <w:t xml:space="preserve">, </w:t>
      </w:r>
      <w:proofErr w:type="spellStart"/>
      <w:r>
        <w:t>ім’я</w:t>
      </w:r>
      <w:proofErr w:type="spellEnd"/>
      <w:r>
        <w:t xml:space="preserve"> </w:t>
      </w:r>
      <w:proofErr w:type="spellStart"/>
      <w:r>
        <w:t>користувача</w:t>
      </w:r>
      <w:proofErr w:type="spellEnd"/>
      <w:r>
        <w:t xml:space="preserve">, </w:t>
      </w:r>
      <w:proofErr w:type="spellStart"/>
      <w:r>
        <w:t>пароль</w:t>
      </w:r>
      <w:proofErr w:type="spellEnd"/>
      <w:r>
        <w:t xml:space="preserve"> </w:t>
      </w:r>
      <w:proofErr w:type="spellStart"/>
      <w:r>
        <w:t>або</w:t>
      </w:r>
      <w:proofErr w:type="spellEnd"/>
      <w:r>
        <w:t xml:space="preserve"> PIN-</w:t>
      </w:r>
      <w:proofErr w:type="spellStart"/>
      <w:r>
        <w:t>код</w:t>
      </w:r>
      <w:proofErr w:type="spellEnd"/>
      <w:r>
        <w:t xml:space="preserve">, </w:t>
      </w:r>
      <w:proofErr w:type="spellStart"/>
      <w:r>
        <w:t>контрольне</w:t>
      </w:r>
      <w:proofErr w:type="spellEnd"/>
      <w:r>
        <w:t xml:space="preserve"> </w:t>
      </w:r>
      <w:proofErr w:type="spellStart"/>
      <w:r>
        <w:t>запитання</w:t>
      </w:r>
      <w:proofErr w:type="spellEnd"/>
      <w:r>
        <w:t xml:space="preserve">, </w:t>
      </w:r>
      <w:proofErr w:type="spellStart"/>
      <w:r>
        <w:t>контрольний</w:t>
      </w:r>
      <w:proofErr w:type="spellEnd"/>
      <w:r>
        <w:t xml:space="preserve"> </w:t>
      </w:r>
      <w:proofErr w:type="spellStart"/>
      <w:r>
        <w:t>журнал</w:t>
      </w:r>
      <w:proofErr w:type="spellEnd"/>
      <w:proofErr w:type="gramStart"/>
      <w:r>
        <w:t>);</w:t>
      </w:r>
      <w:proofErr w:type="gramEnd"/>
    </w:p>
    <w:p w14:paraId="3998D102" w14:textId="77777777" w:rsidR="001A7A2F" w:rsidRPr="00FC77AC" w:rsidRDefault="001A7A2F" w:rsidP="00484384">
      <w:pPr>
        <w:pStyle w:val="Bulletlist0"/>
      </w:pPr>
      <w:proofErr w:type="spellStart"/>
      <w:r>
        <w:t>контактна</w:t>
      </w:r>
      <w:proofErr w:type="spellEnd"/>
      <w:r>
        <w:t xml:space="preserve"> </w:t>
      </w:r>
      <w:proofErr w:type="spellStart"/>
      <w:r>
        <w:t>інформація</w:t>
      </w:r>
      <w:proofErr w:type="spellEnd"/>
      <w:r>
        <w:t xml:space="preserve"> (</w:t>
      </w:r>
      <w:proofErr w:type="spellStart"/>
      <w:r>
        <w:t>наприклад</w:t>
      </w:r>
      <w:proofErr w:type="spellEnd"/>
      <w:r>
        <w:t xml:space="preserve">, </w:t>
      </w:r>
      <w:proofErr w:type="spellStart"/>
      <w:r>
        <w:t>адреси</w:t>
      </w:r>
      <w:proofErr w:type="spellEnd"/>
      <w:r>
        <w:t xml:space="preserve">, </w:t>
      </w:r>
      <w:proofErr w:type="spellStart"/>
      <w:r>
        <w:t>електронна</w:t>
      </w:r>
      <w:proofErr w:type="spellEnd"/>
      <w:r>
        <w:t xml:space="preserve"> </w:t>
      </w:r>
      <w:proofErr w:type="spellStart"/>
      <w:r>
        <w:t>пошта</w:t>
      </w:r>
      <w:proofErr w:type="spellEnd"/>
      <w:r>
        <w:t xml:space="preserve">, </w:t>
      </w:r>
      <w:proofErr w:type="spellStart"/>
      <w:r>
        <w:t>номери</w:t>
      </w:r>
      <w:proofErr w:type="spellEnd"/>
      <w:r>
        <w:t xml:space="preserve"> </w:t>
      </w:r>
      <w:proofErr w:type="spellStart"/>
      <w:r>
        <w:t>мобільних</w:t>
      </w:r>
      <w:proofErr w:type="spellEnd"/>
      <w:r>
        <w:t xml:space="preserve"> </w:t>
      </w:r>
      <w:proofErr w:type="spellStart"/>
      <w:r>
        <w:t>телефонів</w:t>
      </w:r>
      <w:proofErr w:type="spellEnd"/>
      <w:r>
        <w:t xml:space="preserve">, </w:t>
      </w:r>
      <w:proofErr w:type="spellStart"/>
      <w:r>
        <w:t>ідентифікатори</w:t>
      </w:r>
      <w:proofErr w:type="spellEnd"/>
      <w:r>
        <w:t xml:space="preserve"> в </w:t>
      </w:r>
      <w:proofErr w:type="spellStart"/>
      <w:r>
        <w:t>соціальних</w:t>
      </w:r>
      <w:proofErr w:type="spellEnd"/>
      <w:r>
        <w:t xml:space="preserve"> </w:t>
      </w:r>
      <w:proofErr w:type="spellStart"/>
      <w:r>
        <w:t>медіа</w:t>
      </w:r>
      <w:proofErr w:type="spellEnd"/>
      <w:r>
        <w:t xml:space="preserve">, </w:t>
      </w:r>
      <w:proofErr w:type="spellStart"/>
      <w:r>
        <w:t>імена</w:t>
      </w:r>
      <w:proofErr w:type="spellEnd"/>
      <w:r>
        <w:t xml:space="preserve"> </w:t>
      </w:r>
      <w:proofErr w:type="spellStart"/>
      <w:r>
        <w:t>контактів</w:t>
      </w:r>
      <w:proofErr w:type="spellEnd"/>
      <w:r>
        <w:t xml:space="preserve"> </w:t>
      </w:r>
      <w:proofErr w:type="spellStart"/>
      <w:r>
        <w:t>для</w:t>
      </w:r>
      <w:proofErr w:type="spellEnd"/>
      <w:r>
        <w:t xml:space="preserve"> </w:t>
      </w:r>
      <w:proofErr w:type="spellStart"/>
      <w:r>
        <w:t>критичних</w:t>
      </w:r>
      <w:proofErr w:type="spellEnd"/>
      <w:r>
        <w:t xml:space="preserve"> </w:t>
      </w:r>
      <w:proofErr w:type="spellStart"/>
      <w:r>
        <w:t>ситуацій</w:t>
      </w:r>
      <w:proofErr w:type="spellEnd"/>
      <w:proofErr w:type="gramStart"/>
      <w:r>
        <w:t>);</w:t>
      </w:r>
      <w:proofErr w:type="gramEnd"/>
    </w:p>
    <w:p w14:paraId="3697119E" w14:textId="77777777" w:rsidR="001A7A2F" w:rsidRPr="00FC77AC" w:rsidRDefault="001A7A2F" w:rsidP="00484384">
      <w:pPr>
        <w:pStyle w:val="Bulletlist0"/>
      </w:pPr>
      <w:proofErr w:type="spellStart"/>
      <w:r>
        <w:t>унікальні</w:t>
      </w:r>
      <w:proofErr w:type="spellEnd"/>
      <w:r>
        <w:t xml:space="preserve"> </w:t>
      </w:r>
      <w:proofErr w:type="spellStart"/>
      <w:r>
        <w:t>ідентифікаційні</w:t>
      </w:r>
      <w:proofErr w:type="spellEnd"/>
      <w:r>
        <w:t xml:space="preserve"> </w:t>
      </w:r>
      <w:proofErr w:type="spellStart"/>
      <w:r>
        <w:t>номери</w:t>
      </w:r>
      <w:proofErr w:type="spellEnd"/>
      <w:r>
        <w:t xml:space="preserve"> </w:t>
      </w:r>
      <w:proofErr w:type="spellStart"/>
      <w:r>
        <w:t>та</w:t>
      </w:r>
      <w:proofErr w:type="spellEnd"/>
      <w:r>
        <w:t xml:space="preserve"> </w:t>
      </w:r>
      <w:proofErr w:type="spellStart"/>
      <w:r>
        <w:t>підписи</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соціального</w:t>
      </w:r>
      <w:proofErr w:type="spellEnd"/>
      <w:r>
        <w:t xml:space="preserve"> </w:t>
      </w:r>
      <w:proofErr w:type="spellStart"/>
      <w:r>
        <w:t>забезпечення</w:t>
      </w:r>
      <w:proofErr w:type="spellEnd"/>
      <w:r>
        <w:t xml:space="preserve">,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номери</w:t>
      </w:r>
      <w:proofErr w:type="spellEnd"/>
      <w:r>
        <w:t xml:space="preserve"> </w:t>
      </w:r>
      <w:proofErr w:type="spellStart"/>
      <w:r>
        <w:t>паспорта</w:t>
      </w:r>
      <w:proofErr w:type="spellEnd"/>
      <w:r>
        <w:t xml:space="preserve"> </w:t>
      </w:r>
      <w:proofErr w:type="spellStart"/>
      <w:r>
        <w:t>та</w:t>
      </w:r>
      <w:proofErr w:type="spellEnd"/>
      <w:r>
        <w:t xml:space="preserve"> </w:t>
      </w:r>
      <w:proofErr w:type="spellStart"/>
      <w:r>
        <w:t>посвідчення</w:t>
      </w:r>
      <w:proofErr w:type="spellEnd"/>
      <w:r>
        <w:t xml:space="preserve"> </w:t>
      </w:r>
      <w:proofErr w:type="spellStart"/>
      <w:r>
        <w:t>особи</w:t>
      </w:r>
      <w:proofErr w:type="spellEnd"/>
      <w:r>
        <w:t xml:space="preserve">, </w:t>
      </w:r>
      <w:proofErr w:type="spellStart"/>
      <w:r>
        <w:t>номер</w:t>
      </w:r>
      <w:proofErr w:type="spellEnd"/>
      <w:r>
        <w:t xml:space="preserve"> </w:t>
      </w:r>
      <w:proofErr w:type="spellStart"/>
      <w:r>
        <w:t>ліцензії</w:t>
      </w:r>
      <w:proofErr w:type="spellEnd"/>
      <w:r>
        <w:t xml:space="preserve"> </w:t>
      </w:r>
      <w:proofErr w:type="spellStart"/>
      <w:r>
        <w:t>водія</w:t>
      </w:r>
      <w:proofErr w:type="spellEnd"/>
      <w:r>
        <w:t xml:space="preserve">, </w:t>
      </w:r>
      <w:proofErr w:type="spellStart"/>
      <w:r>
        <w:t>дані</w:t>
      </w:r>
      <w:proofErr w:type="spellEnd"/>
      <w:r>
        <w:t xml:space="preserve"> </w:t>
      </w:r>
      <w:proofErr w:type="spellStart"/>
      <w:r>
        <w:t>реєстрації</w:t>
      </w:r>
      <w:proofErr w:type="spellEnd"/>
      <w:r>
        <w:t xml:space="preserve"> </w:t>
      </w:r>
      <w:proofErr w:type="spellStart"/>
      <w:r>
        <w:t>транспортного</w:t>
      </w:r>
      <w:proofErr w:type="spellEnd"/>
      <w:r>
        <w:t xml:space="preserve"> </w:t>
      </w:r>
      <w:proofErr w:type="spellStart"/>
      <w:r>
        <w:t>засобу</w:t>
      </w:r>
      <w:proofErr w:type="spellEnd"/>
      <w:r>
        <w:t>, IP-</w:t>
      </w:r>
      <w:proofErr w:type="spellStart"/>
      <w:r>
        <w:t>адреси</w:t>
      </w:r>
      <w:proofErr w:type="spellEnd"/>
      <w:r>
        <w:t xml:space="preserve">, </w:t>
      </w:r>
      <w:proofErr w:type="spellStart"/>
      <w:r>
        <w:t>номер</w:t>
      </w:r>
      <w:proofErr w:type="spellEnd"/>
      <w:r>
        <w:t xml:space="preserve"> </w:t>
      </w:r>
      <w:proofErr w:type="spellStart"/>
      <w:r>
        <w:t>державного</w:t>
      </w:r>
      <w:proofErr w:type="spellEnd"/>
      <w:r>
        <w:t xml:space="preserve"> </w:t>
      </w:r>
      <w:proofErr w:type="spellStart"/>
      <w:r>
        <w:t>службовця</w:t>
      </w:r>
      <w:proofErr w:type="spellEnd"/>
      <w:r>
        <w:t xml:space="preserve">, </w:t>
      </w:r>
      <w:proofErr w:type="spellStart"/>
      <w:r>
        <w:t>номер</w:t>
      </w:r>
      <w:proofErr w:type="spellEnd"/>
      <w:r>
        <w:t xml:space="preserve"> </w:t>
      </w:r>
      <w:proofErr w:type="spellStart"/>
      <w:r>
        <w:t>пацієнта</w:t>
      </w:r>
      <w:proofErr w:type="spellEnd"/>
      <w:r>
        <w:t xml:space="preserve">, </w:t>
      </w:r>
      <w:proofErr w:type="spellStart"/>
      <w:r>
        <w:t>підпис</w:t>
      </w:r>
      <w:proofErr w:type="spellEnd"/>
      <w:r>
        <w:t xml:space="preserve">, </w:t>
      </w:r>
      <w:proofErr w:type="spellStart"/>
      <w:r>
        <w:t>унікальний</w:t>
      </w:r>
      <w:proofErr w:type="spellEnd"/>
      <w:r>
        <w:t xml:space="preserve"> </w:t>
      </w:r>
      <w:proofErr w:type="spellStart"/>
      <w:r>
        <w:t>ідентифікатор</w:t>
      </w:r>
      <w:proofErr w:type="spellEnd"/>
      <w:r>
        <w:t xml:space="preserve"> </w:t>
      </w:r>
      <w:proofErr w:type="spellStart"/>
      <w:r>
        <w:t>для</w:t>
      </w:r>
      <w:proofErr w:type="spellEnd"/>
      <w:r>
        <w:t xml:space="preserve"> </w:t>
      </w:r>
      <w:proofErr w:type="spellStart"/>
      <w:r>
        <w:t>відстеження</w:t>
      </w:r>
      <w:proofErr w:type="spellEnd"/>
      <w:r>
        <w:t xml:space="preserve"> </w:t>
      </w:r>
      <w:proofErr w:type="spellStart"/>
      <w:r>
        <w:t>файлів</w:t>
      </w:r>
      <w:proofErr w:type="spellEnd"/>
      <w:r>
        <w:t xml:space="preserve"> cookie </w:t>
      </w:r>
      <w:proofErr w:type="spellStart"/>
      <w:r>
        <w:t>або</w:t>
      </w:r>
      <w:proofErr w:type="spellEnd"/>
      <w:r>
        <w:t xml:space="preserve"> </w:t>
      </w:r>
      <w:proofErr w:type="spellStart"/>
      <w:r>
        <w:t>подібної</w:t>
      </w:r>
      <w:proofErr w:type="spellEnd"/>
      <w:r>
        <w:t xml:space="preserve"> </w:t>
      </w:r>
      <w:proofErr w:type="spellStart"/>
      <w:r>
        <w:t>технології</w:t>
      </w:r>
      <w:proofErr w:type="spellEnd"/>
      <w:proofErr w:type="gramStart"/>
      <w:r>
        <w:t>);</w:t>
      </w:r>
      <w:proofErr w:type="gramEnd"/>
    </w:p>
    <w:p w14:paraId="5C8BB6B5" w14:textId="77777777" w:rsidR="001A7A2F" w:rsidRPr="00FC77AC" w:rsidRDefault="001A7A2F" w:rsidP="00484384">
      <w:pPr>
        <w:pStyle w:val="Bulletlist0"/>
      </w:pPr>
      <w:proofErr w:type="spellStart"/>
      <w:r>
        <w:t>анонімні</w:t>
      </w:r>
      <w:proofErr w:type="spellEnd"/>
      <w:r>
        <w:t xml:space="preserve"> </w:t>
      </w:r>
      <w:proofErr w:type="spellStart"/>
      <w:proofErr w:type="gramStart"/>
      <w:r>
        <w:t>ідентифікатори</w:t>
      </w:r>
      <w:proofErr w:type="spellEnd"/>
      <w:r>
        <w:t>;</w:t>
      </w:r>
      <w:proofErr w:type="gramEnd"/>
      <w:r>
        <w:t xml:space="preserve"> </w:t>
      </w:r>
    </w:p>
    <w:p w14:paraId="76ED3590" w14:textId="77777777" w:rsidR="001A7A2F" w:rsidRPr="00FC77AC" w:rsidRDefault="001A7A2F" w:rsidP="00484384">
      <w:pPr>
        <w:pStyle w:val="Bulletlist0"/>
      </w:pPr>
      <w:proofErr w:type="spellStart"/>
      <w:r>
        <w:t>фінансові</w:t>
      </w:r>
      <w:proofErr w:type="spellEnd"/>
      <w:r>
        <w:t xml:space="preserve"> </w:t>
      </w:r>
      <w:proofErr w:type="spellStart"/>
      <w:r>
        <w:t>та</w:t>
      </w:r>
      <w:proofErr w:type="spellEnd"/>
      <w:r>
        <w:t xml:space="preserve"> </w:t>
      </w:r>
      <w:proofErr w:type="spellStart"/>
      <w:r>
        <w:t>страхові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номер</w:t>
      </w:r>
      <w:proofErr w:type="spellEnd"/>
      <w:r>
        <w:t xml:space="preserve"> </w:t>
      </w:r>
      <w:proofErr w:type="spellStart"/>
      <w:r>
        <w:t>страхової</w:t>
      </w:r>
      <w:proofErr w:type="spellEnd"/>
      <w:r>
        <w:t xml:space="preserve"> </w:t>
      </w:r>
      <w:proofErr w:type="spellStart"/>
      <w:r>
        <w:t>угоди</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банківського</w:t>
      </w:r>
      <w:proofErr w:type="spellEnd"/>
      <w:r>
        <w:t xml:space="preserve"> </w:t>
      </w:r>
      <w:proofErr w:type="spellStart"/>
      <w:r>
        <w:t>рахунка</w:t>
      </w:r>
      <w:proofErr w:type="spellEnd"/>
      <w:r>
        <w:t xml:space="preserve">, </w:t>
      </w:r>
      <w:proofErr w:type="spellStart"/>
      <w:r>
        <w:t>тип</w:t>
      </w:r>
      <w:proofErr w:type="spellEnd"/>
      <w:r>
        <w:t xml:space="preserve"> і </w:t>
      </w:r>
      <w:proofErr w:type="spellStart"/>
      <w:r>
        <w:t>номер</w:t>
      </w:r>
      <w:proofErr w:type="spellEnd"/>
      <w:r>
        <w:t xml:space="preserve"> </w:t>
      </w:r>
      <w:proofErr w:type="spellStart"/>
      <w:r>
        <w:t>кредитної</w:t>
      </w:r>
      <w:proofErr w:type="spellEnd"/>
      <w:r>
        <w:t xml:space="preserve"> </w:t>
      </w:r>
      <w:proofErr w:type="spellStart"/>
      <w:r>
        <w:t>картки</w:t>
      </w:r>
      <w:proofErr w:type="spellEnd"/>
      <w:r>
        <w:t xml:space="preserve">, </w:t>
      </w:r>
      <w:proofErr w:type="spellStart"/>
      <w:r>
        <w:t>номер</w:t>
      </w:r>
      <w:proofErr w:type="spellEnd"/>
      <w:r>
        <w:t xml:space="preserve"> </w:t>
      </w:r>
      <w:proofErr w:type="spellStart"/>
      <w:r>
        <w:t>платежу</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дохід</w:t>
      </w:r>
      <w:proofErr w:type="spellEnd"/>
      <w:r>
        <w:t xml:space="preserve">, </w:t>
      </w:r>
      <w:proofErr w:type="spellStart"/>
      <w:r>
        <w:t>тип</w:t>
      </w:r>
      <w:proofErr w:type="spellEnd"/>
      <w:r>
        <w:t xml:space="preserve"> </w:t>
      </w:r>
      <w:proofErr w:type="spellStart"/>
      <w:r>
        <w:t>страхування</w:t>
      </w:r>
      <w:proofErr w:type="spellEnd"/>
      <w:r>
        <w:t xml:space="preserve">, </w:t>
      </w:r>
      <w:proofErr w:type="spellStart"/>
      <w:r>
        <w:t>платоспроможність</w:t>
      </w:r>
      <w:proofErr w:type="spellEnd"/>
      <w:r>
        <w:t xml:space="preserve">, </w:t>
      </w:r>
      <w:proofErr w:type="spellStart"/>
      <w:r>
        <w:t>кредитоспроможність</w:t>
      </w:r>
      <w:proofErr w:type="spellEnd"/>
      <w:proofErr w:type="gramStart"/>
      <w:r>
        <w:t>);</w:t>
      </w:r>
      <w:proofErr w:type="gramEnd"/>
    </w:p>
    <w:p w14:paraId="052CC02A" w14:textId="77777777" w:rsidR="001A7A2F" w:rsidRPr="00FC77AC" w:rsidRDefault="001A7A2F" w:rsidP="00484384">
      <w:pPr>
        <w:pStyle w:val="Bulletlist0"/>
      </w:pPr>
      <w:proofErr w:type="spellStart"/>
      <w:proofErr w:type="gramStart"/>
      <w:r>
        <w:t>комерційні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історія</w:t>
      </w:r>
      <w:proofErr w:type="spellEnd"/>
      <w:r>
        <w:t xml:space="preserve"> </w:t>
      </w:r>
      <w:proofErr w:type="spellStart"/>
      <w:r>
        <w:t>покупок</w:t>
      </w:r>
      <w:proofErr w:type="spellEnd"/>
      <w:r>
        <w:t xml:space="preserve">, </w:t>
      </w:r>
      <w:proofErr w:type="spellStart"/>
      <w:r>
        <w:t>спеціальні</w:t>
      </w:r>
      <w:proofErr w:type="spellEnd"/>
      <w:r>
        <w:t xml:space="preserve"> </w:t>
      </w:r>
      <w:proofErr w:type="spellStart"/>
      <w:r>
        <w:t>пропозиції</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передплату</w:t>
      </w:r>
      <w:proofErr w:type="spellEnd"/>
      <w:r>
        <w:t xml:space="preserve">, </w:t>
      </w:r>
      <w:proofErr w:type="spellStart"/>
      <w:r>
        <w:t>історія</w:t>
      </w:r>
      <w:proofErr w:type="spellEnd"/>
      <w:r>
        <w:t xml:space="preserve"> </w:t>
      </w:r>
      <w:proofErr w:type="spellStart"/>
      <w:r>
        <w:t>платежів</w:t>
      </w:r>
      <w:proofErr w:type="spellEnd"/>
      <w:r>
        <w:t>);</w:t>
      </w:r>
      <w:proofErr w:type="gramEnd"/>
    </w:p>
    <w:p w14:paraId="20D4BFA3" w14:textId="77777777" w:rsidR="001A7A2F" w:rsidRPr="00FC77AC" w:rsidRDefault="001A7A2F" w:rsidP="00484384">
      <w:pPr>
        <w:pStyle w:val="Bulletlist0"/>
      </w:pPr>
      <w:proofErr w:type="spellStart"/>
      <w:r>
        <w:t>біометричні</w:t>
      </w:r>
      <w:proofErr w:type="spellEnd"/>
      <w:r>
        <w:t xml:space="preserve"> </w:t>
      </w:r>
      <w:proofErr w:type="spellStart"/>
      <w:r>
        <w:t>дані</w:t>
      </w:r>
      <w:proofErr w:type="spellEnd"/>
      <w:r>
        <w:t xml:space="preserve"> (</w:t>
      </w:r>
      <w:proofErr w:type="spellStart"/>
      <w:r>
        <w:t>наприклад</w:t>
      </w:r>
      <w:proofErr w:type="spellEnd"/>
      <w:r>
        <w:t xml:space="preserve">, </w:t>
      </w:r>
      <w:proofErr w:type="spellStart"/>
      <w:r>
        <w:t>дані</w:t>
      </w:r>
      <w:proofErr w:type="spellEnd"/>
      <w:r>
        <w:t xml:space="preserve"> ДНК, </w:t>
      </w:r>
      <w:proofErr w:type="spellStart"/>
      <w:r>
        <w:t>відбитки</w:t>
      </w:r>
      <w:proofErr w:type="spellEnd"/>
      <w:r>
        <w:t xml:space="preserve"> </w:t>
      </w:r>
      <w:proofErr w:type="spellStart"/>
      <w:r>
        <w:t>пальців</w:t>
      </w:r>
      <w:proofErr w:type="spellEnd"/>
      <w:r>
        <w:t xml:space="preserve"> і </w:t>
      </w:r>
      <w:proofErr w:type="spellStart"/>
      <w:r>
        <w:t>зображення</w:t>
      </w:r>
      <w:proofErr w:type="spellEnd"/>
      <w:r>
        <w:t xml:space="preserve"> </w:t>
      </w:r>
      <w:proofErr w:type="spellStart"/>
      <w:r>
        <w:t>сітківки</w:t>
      </w:r>
      <w:proofErr w:type="spellEnd"/>
      <w:proofErr w:type="gramStart"/>
      <w:r>
        <w:t>);</w:t>
      </w:r>
      <w:proofErr w:type="gramEnd"/>
      <w:r>
        <w:t xml:space="preserve"> </w:t>
      </w:r>
    </w:p>
    <w:p w14:paraId="1CC8826B" w14:textId="77777777" w:rsidR="001A7A2F" w:rsidRPr="00FC77AC" w:rsidRDefault="001A7A2F" w:rsidP="00484384">
      <w:pPr>
        <w:pStyle w:val="Bulletlist0"/>
      </w:pPr>
      <w:proofErr w:type="spellStart"/>
      <w:r>
        <w:t>дані</w:t>
      </w:r>
      <w:proofErr w:type="spellEnd"/>
      <w:r>
        <w:t xml:space="preserve"> </w:t>
      </w:r>
      <w:proofErr w:type="spellStart"/>
      <w:r>
        <w:t>розташування</w:t>
      </w:r>
      <w:proofErr w:type="spellEnd"/>
      <w:r>
        <w:t xml:space="preserve"> (</w:t>
      </w:r>
      <w:proofErr w:type="spellStart"/>
      <w:r>
        <w:t>наприклад</w:t>
      </w:r>
      <w:proofErr w:type="spellEnd"/>
      <w:r>
        <w:t xml:space="preserve">, </w:t>
      </w:r>
      <w:proofErr w:type="spellStart"/>
      <w:r>
        <w:t>ідентифікатор</w:t>
      </w:r>
      <w:proofErr w:type="spellEnd"/>
      <w:r>
        <w:t xml:space="preserve"> </w:t>
      </w:r>
      <w:proofErr w:type="spellStart"/>
      <w:r>
        <w:t>комірки</w:t>
      </w:r>
      <w:proofErr w:type="spellEnd"/>
      <w:r>
        <w:t xml:space="preserve"> </w:t>
      </w:r>
      <w:proofErr w:type="spellStart"/>
      <w:r>
        <w:t>стільникової</w:t>
      </w:r>
      <w:proofErr w:type="spellEnd"/>
      <w:r>
        <w:t xml:space="preserve"> </w:t>
      </w:r>
      <w:proofErr w:type="spellStart"/>
      <w:r>
        <w:t>мережі</w:t>
      </w:r>
      <w:proofErr w:type="spellEnd"/>
      <w:r>
        <w:t xml:space="preserve">, </w:t>
      </w:r>
      <w:proofErr w:type="spellStart"/>
      <w:r>
        <w:t>мережеві</w:t>
      </w:r>
      <w:proofErr w:type="spellEnd"/>
      <w:r>
        <w:t xml:space="preserve"> </w:t>
      </w:r>
      <w:proofErr w:type="spellStart"/>
      <w:r>
        <w:t>дані</w:t>
      </w:r>
      <w:proofErr w:type="spellEnd"/>
      <w:r>
        <w:t xml:space="preserve"> </w:t>
      </w:r>
      <w:proofErr w:type="spellStart"/>
      <w:r>
        <w:t>географічного</w:t>
      </w:r>
      <w:proofErr w:type="spellEnd"/>
      <w:r>
        <w:t xml:space="preserve"> </w:t>
      </w:r>
      <w:proofErr w:type="spellStart"/>
      <w:r>
        <w:t>розташування</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початку</w:t>
      </w:r>
      <w:proofErr w:type="spellEnd"/>
      <w:r>
        <w:t>/</w:t>
      </w:r>
      <w:proofErr w:type="spellStart"/>
      <w:r>
        <w:t>завершення</w:t>
      </w:r>
      <w:proofErr w:type="spellEnd"/>
      <w:r>
        <w:t xml:space="preserve"> </w:t>
      </w:r>
      <w:proofErr w:type="spellStart"/>
      <w:r>
        <w:t>виклику</w:t>
      </w:r>
      <w:proofErr w:type="spellEnd"/>
      <w:r>
        <w:t xml:space="preserve">); </w:t>
      </w:r>
      <w:proofErr w:type="spellStart"/>
      <w:r>
        <w:t>дані</w:t>
      </w:r>
      <w:proofErr w:type="spellEnd"/>
      <w:r>
        <w:t xml:space="preserve"> </w:t>
      </w:r>
      <w:proofErr w:type="spellStart"/>
      <w:r>
        <w:t>розташування</w:t>
      </w:r>
      <w:proofErr w:type="spellEnd"/>
      <w:r>
        <w:t xml:space="preserve">, </w:t>
      </w:r>
      <w:proofErr w:type="spellStart"/>
      <w:r>
        <w:t>отримані</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даних</w:t>
      </w:r>
      <w:proofErr w:type="spellEnd"/>
      <w:r>
        <w:t xml:space="preserve"> </w:t>
      </w:r>
      <w:proofErr w:type="spellStart"/>
      <w:r>
        <w:t>використання</w:t>
      </w:r>
      <w:proofErr w:type="spellEnd"/>
      <w:r>
        <w:t xml:space="preserve"> </w:t>
      </w:r>
      <w:proofErr w:type="spellStart"/>
      <w:r>
        <w:t>точок</w:t>
      </w:r>
      <w:proofErr w:type="spellEnd"/>
      <w:r>
        <w:t xml:space="preserve"> </w:t>
      </w:r>
      <w:proofErr w:type="spellStart"/>
      <w:r>
        <w:t>доступу</w:t>
      </w:r>
      <w:proofErr w:type="spellEnd"/>
      <w:r>
        <w:t xml:space="preserve"> </w:t>
      </w:r>
      <w:proofErr w:type="gramStart"/>
      <w:r>
        <w:t>Wi-Fi;</w:t>
      </w:r>
      <w:proofErr w:type="gramEnd"/>
    </w:p>
    <w:p w14:paraId="5340112C" w14:textId="77777777" w:rsidR="001A7A2F" w:rsidRPr="00FC77AC" w:rsidRDefault="001A7A2F" w:rsidP="00484384">
      <w:pPr>
        <w:pStyle w:val="Bulletlist0"/>
      </w:pPr>
      <w:proofErr w:type="spellStart"/>
      <w:r>
        <w:t>фотографії</w:t>
      </w:r>
      <w:proofErr w:type="spellEnd"/>
      <w:r>
        <w:t xml:space="preserve">, </w:t>
      </w:r>
      <w:proofErr w:type="spellStart"/>
      <w:r>
        <w:t>аудіо</w:t>
      </w:r>
      <w:proofErr w:type="spellEnd"/>
      <w:r>
        <w:t xml:space="preserve">- й </w:t>
      </w:r>
      <w:proofErr w:type="spellStart"/>
      <w:proofErr w:type="gramStart"/>
      <w:r>
        <w:t>відеозаписи</w:t>
      </w:r>
      <w:proofErr w:type="spellEnd"/>
      <w:r>
        <w:t>;</w:t>
      </w:r>
      <w:proofErr w:type="gramEnd"/>
    </w:p>
    <w:p w14:paraId="5BDF97B4" w14:textId="77777777" w:rsidR="001A7A2F" w:rsidRPr="00FC77AC" w:rsidRDefault="001A7A2F" w:rsidP="00484384">
      <w:pPr>
        <w:pStyle w:val="Bulletlist0"/>
      </w:pPr>
      <w:proofErr w:type="spellStart"/>
      <w:r>
        <w:t>відомості</w:t>
      </w:r>
      <w:proofErr w:type="spellEnd"/>
      <w:r>
        <w:t xml:space="preserve"> </w:t>
      </w:r>
      <w:proofErr w:type="spellStart"/>
      <w:r>
        <w:t>про</w:t>
      </w:r>
      <w:proofErr w:type="spellEnd"/>
      <w:r>
        <w:t xml:space="preserve"> </w:t>
      </w:r>
      <w:proofErr w:type="spellStart"/>
      <w:r>
        <w:t>дії</w:t>
      </w:r>
      <w:proofErr w:type="spellEnd"/>
      <w:r>
        <w:t xml:space="preserve"> в </w:t>
      </w:r>
      <w:proofErr w:type="spellStart"/>
      <w:r>
        <w:t>Інтернеті</w:t>
      </w:r>
      <w:proofErr w:type="spellEnd"/>
      <w:r>
        <w:t xml:space="preserve"> (</w:t>
      </w:r>
      <w:proofErr w:type="spellStart"/>
      <w:r>
        <w:t>наприклад</w:t>
      </w:r>
      <w:proofErr w:type="spellEnd"/>
      <w:r>
        <w:t xml:space="preserve">, </w:t>
      </w:r>
      <w:proofErr w:type="spellStart"/>
      <w:r>
        <w:t>журнал</w:t>
      </w:r>
      <w:proofErr w:type="spellEnd"/>
      <w:r>
        <w:t xml:space="preserve"> </w:t>
      </w:r>
      <w:proofErr w:type="spellStart"/>
      <w:r>
        <w:t>браузера</w:t>
      </w:r>
      <w:proofErr w:type="spellEnd"/>
      <w:r>
        <w:t xml:space="preserve">, </w:t>
      </w:r>
      <w:proofErr w:type="spellStart"/>
      <w:r>
        <w:t>історія</w:t>
      </w:r>
      <w:proofErr w:type="spellEnd"/>
      <w:r>
        <w:t xml:space="preserve"> </w:t>
      </w:r>
      <w:proofErr w:type="spellStart"/>
      <w:r>
        <w:t>пошуків</w:t>
      </w:r>
      <w:proofErr w:type="spellEnd"/>
      <w:r>
        <w:t xml:space="preserve">, а </w:t>
      </w:r>
      <w:proofErr w:type="spellStart"/>
      <w:r>
        <w:t>також</w:t>
      </w:r>
      <w:proofErr w:type="spellEnd"/>
      <w:r>
        <w:t xml:space="preserve"> </w:t>
      </w:r>
      <w:proofErr w:type="spellStart"/>
      <w:r>
        <w:t>дані</w:t>
      </w:r>
      <w:proofErr w:type="spellEnd"/>
      <w:r>
        <w:t xml:space="preserve"> </w:t>
      </w:r>
      <w:proofErr w:type="spellStart"/>
      <w:r>
        <w:t>прослуховування</w:t>
      </w:r>
      <w:proofErr w:type="spellEnd"/>
      <w:r>
        <w:t xml:space="preserve"> </w:t>
      </w:r>
      <w:proofErr w:type="spellStart"/>
      <w:r>
        <w:t>радіо</w:t>
      </w:r>
      <w:proofErr w:type="spellEnd"/>
      <w:r>
        <w:t xml:space="preserve">, </w:t>
      </w:r>
      <w:proofErr w:type="spellStart"/>
      <w:r>
        <w:t>читання</w:t>
      </w:r>
      <w:proofErr w:type="spellEnd"/>
      <w:r>
        <w:t xml:space="preserve">, </w:t>
      </w:r>
      <w:proofErr w:type="spellStart"/>
      <w:r>
        <w:t>перегляду</w:t>
      </w:r>
      <w:proofErr w:type="spellEnd"/>
      <w:r>
        <w:t xml:space="preserve"> </w:t>
      </w:r>
      <w:proofErr w:type="spellStart"/>
      <w:r>
        <w:t>телепрограм</w:t>
      </w:r>
      <w:proofErr w:type="spellEnd"/>
      <w:proofErr w:type="gramStart"/>
      <w:r>
        <w:t>);</w:t>
      </w:r>
      <w:proofErr w:type="gramEnd"/>
    </w:p>
    <w:p w14:paraId="2BCBC29D" w14:textId="77777777" w:rsidR="001A7A2F" w:rsidRPr="00FC77AC" w:rsidRDefault="001A7A2F" w:rsidP="00484384">
      <w:pPr>
        <w:pStyle w:val="Bulletlist0"/>
      </w:pPr>
      <w:proofErr w:type="spellStart"/>
      <w:r>
        <w:t>ідентифікатори</w:t>
      </w:r>
      <w:proofErr w:type="spellEnd"/>
      <w:r>
        <w:t xml:space="preserve"> </w:t>
      </w:r>
      <w:proofErr w:type="spellStart"/>
      <w:r>
        <w:t>пристроїв</w:t>
      </w:r>
      <w:proofErr w:type="spellEnd"/>
      <w:r>
        <w:t xml:space="preserve"> (</w:t>
      </w:r>
      <w:proofErr w:type="spellStart"/>
      <w:r>
        <w:t>наприклад</w:t>
      </w:r>
      <w:proofErr w:type="spellEnd"/>
      <w:r>
        <w:t xml:space="preserve">, </w:t>
      </w:r>
      <w:proofErr w:type="spellStart"/>
      <w:r>
        <w:t>номер</w:t>
      </w:r>
      <w:proofErr w:type="spellEnd"/>
      <w:r>
        <w:t xml:space="preserve"> IMEI, </w:t>
      </w:r>
      <w:proofErr w:type="spellStart"/>
      <w:r>
        <w:t>номер</w:t>
      </w:r>
      <w:proofErr w:type="spellEnd"/>
      <w:r>
        <w:t xml:space="preserve"> SIM-</w:t>
      </w:r>
      <w:proofErr w:type="spellStart"/>
      <w:r>
        <w:t>картки</w:t>
      </w:r>
      <w:proofErr w:type="spellEnd"/>
      <w:r>
        <w:t>, MAC-</w:t>
      </w:r>
      <w:proofErr w:type="spellStart"/>
      <w:r>
        <w:t>адреса</w:t>
      </w:r>
      <w:proofErr w:type="spellEnd"/>
      <w:proofErr w:type="gramStart"/>
      <w:r>
        <w:t>);</w:t>
      </w:r>
      <w:proofErr w:type="gramEnd"/>
    </w:p>
    <w:p w14:paraId="42F5BBEE" w14:textId="77777777" w:rsidR="001A7A2F" w:rsidRPr="00FC77AC" w:rsidRDefault="001A7A2F" w:rsidP="00484384">
      <w:pPr>
        <w:pStyle w:val="Bulletlist0"/>
      </w:pPr>
      <w:proofErr w:type="spellStart"/>
      <w:r>
        <w:t>дані</w:t>
      </w:r>
      <w:proofErr w:type="spellEnd"/>
      <w:r>
        <w:t xml:space="preserve"> </w:t>
      </w:r>
      <w:proofErr w:type="spellStart"/>
      <w:r>
        <w:t>для</w:t>
      </w:r>
      <w:proofErr w:type="spellEnd"/>
      <w:r>
        <w:t xml:space="preserve"> </w:t>
      </w:r>
      <w:proofErr w:type="spellStart"/>
      <w:r>
        <w:t>складання</w:t>
      </w:r>
      <w:proofErr w:type="spellEnd"/>
      <w:r>
        <w:t xml:space="preserve"> </w:t>
      </w:r>
      <w:proofErr w:type="spellStart"/>
      <w:r>
        <w:t>профілів</w:t>
      </w:r>
      <w:proofErr w:type="spellEnd"/>
      <w:r>
        <w:t xml:space="preserve"> (</w:t>
      </w:r>
      <w:proofErr w:type="spellStart"/>
      <w:r>
        <w:t>наприклад</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злочинну</w:t>
      </w:r>
      <w:proofErr w:type="spellEnd"/>
      <w:r>
        <w:t xml:space="preserve"> </w:t>
      </w:r>
      <w:proofErr w:type="spellStart"/>
      <w:r>
        <w:t>або</w:t>
      </w:r>
      <w:proofErr w:type="spellEnd"/>
      <w:r>
        <w:t xml:space="preserve"> </w:t>
      </w:r>
      <w:proofErr w:type="spellStart"/>
      <w:r>
        <w:t>асоціальну</w:t>
      </w:r>
      <w:proofErr w:type="spellEnd"/>
      <w:r>
        <w:t xml:space="preserve"> </w:t>
      </w:r>
      <w:proofErr w:type="spellStart"/>
      <w:r>
        <w:t>поведінку</w:t>
      </w:r>
      <w:proofErr w:type="spellEnd"/>
      <w:r>
        <w:t xml:space="preserve">, </w:t>
      </w:r>
      <w:proofErr w:type="spellStart"/>
      <w:r>
        <w:t>анонімного</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інформації</w:t>
      </w:r>
      <w:proofErr w:type="spellEnd"/>
      <w:r>
        <w:t xml:space="preserve"> </w:t>
      </w:r>
      <w:proofErr w:type="spellStart"/>
      <w:r>
        <w:t>про</w:t>
      </w:r>
      <w:proofErr w:type="spellEnd"/>
      <w:r>
        <w:t xml:space="preserve"> </w:t>
      </w:r>
      <w:proofErr w:type="spellStart"/>
      <w:r>
        <w:t>відвідані</w:t>
      </w:r>
      <w:proofErr w:type="spellEnd"/>
      <w:r>
        <w:t xml:space="preserve"> URL-</w:t>
      </w:r>
      <w:proofErr w:type="spellStart"/>
      <w:r>
        <w:t>адреси</w:t>
      </w:r>
      <w:proofErr w:type="spellEnd"/>
      <w:r>
        <w:t xml:space="preserve">, </w:t>
      </w:r>
      <w:proofErr w:type="spellStart"/>
      <w:r>
        <w:t>історії</w:t>
      </w:r>
      <w:proofErr w:type="spellEnd"/>
      <w:r>
        <w:t xml:space="preserve"> </w:t>
      </w:r>
      <w:proofErr w:type="spellStart"/>
      <w:r>
        <w:t>відвідування</w:t>
      </w:r>
      <w:proofErr w:type="spellEnd"/>
      <w:r>
        <w:t xml:space="preserve"> </w:t>
      </w:r>
      <w:proofErr w:type="spellStart"/>
      <w:r>
        <w:t>сайтів</w:t>
      </w:r>
      <w:proofErr w:type="spellEnd"/>
      <w:r>
        <w:t xml:space="preserve">, </w:t>
      </w:r>
      <w:proofErr w:type="spellStart"/>
      <w:r>
        <w:t>історії</w:t>
      </w:r>
      <w:proofErr w:type="spellEnd"/>
      <w:r>
        <w:t xml:space="preserve"> </w:t>
      </w:r>
      <w:proofErr w:type="spellStart"/>
      <w:r>
        <w:t>пошуків</w:t>
      </w:r>
      <w:proofErr w:type="spellEnd"/>
      <w:r>
        <w:t xml:space="preserve"> в </w:t>
      </w:r>
      <w:proofErr w:type="spellStart"/>
      <w:r>
        <w:t>Інтернеті</w:t>
      </w:r>
      <w:proofErr w:type="spellEnd"/>
      <w:r>
        <w:t xml:space="preserve">, </w:t>
      </w:r>
      <w:proofErr w:type="spellStart"/>
      <w:r>
        <w:t>інформації</w:t>
      </w:r>
      <w:proofErr w:type="spellEnd"/>
      <w:r>
        <w:t xml:space="preserve"> </w:t>
      </w:r>
      <w:proofErr w:type="spellStart"/>
      <w:r>
        <w:t>про</w:t>
      </w:r>
      <w:proofErr w:type="spellEnd"/>
      <w:r>
        <w:t xml:space="preserve"> IP-</w:t>
      </w:r>
      <w:proofErr w:type="spellStart"/>
      <w:r>
        <w:t>адреси</w:t>
      </w:r>
      <w:proofErr w:type="spellEnd"/>
      <w:r>
        <w:t xml:space="preserve">, </w:t>
      </w:r>
      <w:proofErr w:type="spellStart"/>
      <w:r>
        <w:t>домени</w:t>
      </w:r>
      <w:proofErr w:type="spellEnd"/>
      <w:r>
        <w:t xml:space="preserve">, </w:t>
      </w:r>
      <w:proofErr w:type="spellStart"/>
      <w:r>
        <w:t>інстальовані</w:t>
      </w:r>
      <w:proofErr w:type="spellEnd"/>
      <w:r>
        <w:t xml:space="preserve"> </w:t>
      </w:r>
      <w:proofErr w:type="spellStart"/>
      <w:r>
        <w:t>програми</w:t>
      </w:r>
      <w:proofErr w:type="spellEnd"/>
      <w:r>
        <w:t xml:space="preserve">, а </w:t>
      </w:r>
      <w:proofErr w:type="spellStart"/>
      <w:r>
        <w:t>також</w:t>
      </w:r>
      <w:proofErr w:type="spellEnd"/>
      <w:r>
        <w:t xml:space="preserve"> </w:t>
      </w:r>
      <w:proofErr w:type="spellStart"/>
      <w:r>
        <w:t>профілю</w:t>
      </w:r>
      <w:proofErr w:type="spellEnd"/>
      <w:r>
        <w:t xml:space="preserve"> </w:t>
      </w:r>
      <w:proofErr w:type="spellStart"/>
      <w:r>
        <w:t>на</w:t>
      </w:r>
      <w:proofErr w:type="spellEnd"/>
      <w:r>
        <w:t xml:space="preserve"> </w:t>
      </w:r>
      <w:proofErr w:type="spellStart"/>
      <w:r>
        <w:t>основі</w:t>
      </w:r>
      <w:proofErr w:type="spellEnd"/>
      <w:r>
        <w:t xml:space="preserve"> </w:t>
      </w:r>
      <w:proofErr w:type="spellStart"/>
      <w:r>
        <w:t>маркетингових</w:t>
      </w:r>
      <w:proofErr w:type="spellEnd"/>
      <w:r>
        <w:t xml:space="preserve"> </w:t>
      </w:r>
      <w:proofErr w:type="spellStart"/>
      <w:r>
        <w:t>даних</w:t>
      </w:r>
      <w:proofErr w:type="spellEnd"/>
      <w:r>
        <w:t xml:space="preserve"> </w:t>
      </w:r>
      <w:proofErr w:type="spellStart"/>
      <w:r>
        <w:t>щодо</w:t>
      </w:r>
      <w:proofErr w:type="spellEnd"/>
      <w:r>
        <w:t xml:space="preserve"> </w:t>
      </w:r>
      <w:proofErr w:type="spellStart"/>
      <w:r>
        <w:t>поведінки</w:t>
      </w:r>
      <w:proofErr w:type="spellEnd"/>
      <w:proofErr w:type="gramStart"/>
      <w:r>
        <w:t>);</w:t>
      </w:r>
      <w:proofErr w:type="gramEnd"/>
    </w:p>
    <w:p w14:paraId="68376A75"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кадрових</w:t>
      </w:r>
      <w:proofErr w:type="spellEnd"/>
      <w:r>
        <w:t xml:space="preserve"> </w:t>
      </w:r>
      <w:proofErr w:type="spellStart"/>
      <w:r>
        <w:t>ресурсів</w:t>
      </w:r>
      <w:proofErr w:type="spellEnd"/>
      <w:r>
        <w:t xml:space="preserve"> і </w:t>
      </w:r>
      <w:proofErr w:type="spellStart"/>
      <w:r>
        <w:t>наймання</w:t>
      </w:r>
      <w:proofErr w:type="spellEnd"/>
      <w:r>
        <w:t xml:space="preserve"> </w:t>
      </w:r>
      <w:proofErr w:type="spellStart"/>
      <w:r>
        <w:t>працівників</w:t>
      </w:r>
      <w:proofErr w:type="spellEnd"/>
      <w:r>
        <w:t xml:space="preserve"> (</w:t>
      </w:r>
      <w:proofErr w:type="spellStart"/>
      <w:r>
        <w:t>наприклад</w:t>
      </w:r>
      <w:proofErr w:type="spellEnd"/>
      <w:r>
        <w:t xml:space="preserve">, </w:t>
      </w:r>
      <w:proofErr w:type="spellStart"/>
      <w:r>
        <w:t>статус</w:t>
      </w:r>
      <w:proofErr w:type="spellEnd"/>
      <w:r>
        <w:t xml:space="preserve"> </w:t>
      </w:r>
      <w:proofErr w:type="spellStart"/>
      <w:r>
        <w:t>зайнятості</w:t>
      </w:r>
      <w:proofErr w:type="spellEnd"/>
      <w:r>
        <w:t xml:space="preserve">, </w:t>
      </w:r>
      <w:proofErr w:type="spellStart"/>
      <w:r>
        <w:t>інформація</w:t>
      </w:r>
      <w:proofErr w:type="spellEnd"/>
      <w:r>
        <w:t xml:space="preserve"> </w:t>
      </w:r>
      <w:proofErr w:type="spellStart"/>
      <w:r>
        <w:t>для</w:t>
      </w:r>
      <w:proofErr w:type="spellEnd"/>
      <w:r>
        <w:t xml:space="preserve"> </w:t>
      </w:r>
      <w:proofErr w:type="spellStart"/>
      <w:r>
        <w:t>наймання</w:t>
      </w:r>
      <w:proofErr w:type="spellEnd"/>
      <w:r>
        <w:t xml:space="preserve"> (</w:t>
      </w:r>
      <w:proofErr w:type="spellStart"/>
      <w:r>
        <w:t>як-от</w:t>
      </w:r>
      <w:proofErr w:type="spellEnd"/>
      <w:r>
        <w:t xml:space="preserve"> </w:t>
      </w:r>
      <w:proofErr w:type="spellStart"/>
      <w:r>
        <w:t>резюме</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попередні</w:t>
      </w:r>
      <w:proofErr w:type="spellEnd"/>
      <w:r>
        <w:t xml:space="preserve"> </w:t>
      </w:r>
      <w:proofErr w:type="spellStart"/>
      <w:r>
        <w:t>місця</w:t>
      </w:r>
      <w:proofErr w:type="spellEnd"/>
      <w:r>
        <w:t xml:space="preserve"> </w:t>
      </w:r>
      <w:proofErr w:type="spellStart"/>
      <w:r>
        <w:t>роботи</w:t>
      </w:r>
      <w:proofErr w:type="spellEnd"/>
      <w:r>
        <w:t xml:space="preserve"> й </w:t>
      </w:r>
      <w:proofErr w:type="spellStart"/>
      <w:r>
        <w:t>освітні</w:t>
      </w:r>
      <w:proofErr w:type="spellEnd"/>
      <w:r>
        <w:t xml:space="preserve"> </w:t>
      </w:r>
      <w:proofErr w:type="spellStart"/>
      <w:r>
        <w:t>заклади</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місце</w:t>
      </w:r>
      <w:proofErr w:type="spellEnd"/>
      <w:r>
        <w:t xml:space="preserve"> </w:t>
      </w:r>
      <w:proofErr w:type="spellStart"/>
      <w:r>
        <w:t>роботи</w:t>
      </w:r>
      <w:proofErr w:type="spellEnd"/>
      <w:r>
        <w:t xml:space="preserve"> й </w:t>
      </w:r>
      <w:proofErr w:type="spellStart"/>
      <w:r>
        <w:t>посаду</w:t>
      </w:r>
      <w:proofErr w:type="spellEnd"/>
      <w:r>
        <w:t xml:space="preserve">, </w:t>
      </w:r>
      <w:proofErr w:type="spellStart"/>
      <w:r>
        <w:t>зокрема</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відроблені</w:t>
      </w:r>
      <w:proofErr w:type="spellEnd"/>
      <w:r>
        <w:t xml:space="preserve"> </w:t>
      </w:r>
      <w:proofErr w:type="spellStart"/>
      <w:r>
        <w:t>години</w:t>
      </w:r>
      <w:proofErr w:type="spellEnd"/>
      <w:r>
        <w:t xml:space="preserve">, </w:t>
      </w:r>
      <w:proofErr w:type="spellStart"/>
      <w:r>
        <w:t>суму</w:t>
      </w:r>
      <w:proofErr w:type="spellEnd"/>
      <w:r>
        <w:t xml:space="preserve"> </w:t>
      </w:r>
      <w:proofErr w:type="spellStart"/>
      <w:r>
        <w:t>оподаткування</w:t>
      </w:r>
      <w:proofErr w:type="spellEnd"/>
      <w:r>
        <w:t xml:space="preserve">, </w:t>
      </w:r>
      <w:proofErr w:type="spellStart"/>
      <w:r>
        <w:t>зарплату</w:t>
      </w:r>
      <w:proofErr w:type="spellEnd"/>
      <w:r>
        <w:t xml:space="preserve">, </w:t>
      </w:r>
      <w:proofErr w:type="spellStart"/>
      <w:r>
        <w:t>дозвіл</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доступність</w:t>
      </w:r>
      <w:proofErr w:type="spellEnd"/>
      <w:r>
        <w:t xml:space="preserve">, </w:t>
      </w:r>
      <w:proofErr w:type="spellStart"/>
      <w:r>
        <w:lastRenderedPageBreak/>
        <w:t>умови</w:t>
      </w:r>
      <w:proofErr w:type="spellEnd"/>
      <w:r>
        <w:t xml:space="preserve"> </w:t>
      </w:r>
      <w:proofErr w:type="spellStart"/>
      <w:r>
        <w:t>взяття</w:t>
      </w:r>
      <w:proofErr w:type="spellEnd"/>
      <w:r>
        <w:t xml:space="preserve"> </w:t>
      </w:r>
      <w:proofErr w:type="spellStart"/>
      <w:r>
        <w:t>на</w:t>
      </w:r>
      <w:proofErr w:type="spellEnd"/>
      <w:r>
        <w:t xml:space="preserve"> </w:t>
      </w:r>
      <w:proofErr w:type="spellStart"/>
      <w:r>
        <w:t>роботу</w:t>
      </w:r>
      <w:proofErr w:type="spellEnd"/>
      <w:r>
        <w:t xml:space="preserve">, </w:t>
      </w:r>
      <w:proofErr w:type="spellStart"/>
      <w:r>
        <w:t>податки</w:t>
      </w:r>
      <w:proofErr w:type="spellEnd"/>
      <w:r>
        <w:t xml:space="preserve">, </w:t>
      </w:r>
      <w:proofErr w:type="spellStart"/>
      <w:r>
        <w:t>оплату</w:t>
      </w:r>
      <w:proofErr w:type="spellEnd"/>
      <w:r>
        <w:t xml:space="preserve">, </w:t>
      </w:r>
      <w:proofErr w:type="spellStart"/>
      <w:r>
        <w:t>місце</w:t>
      </w:r>
      <w:proofErr w:type="spellEnd"/>
      <w:r>
        <w:t xml:space="preserve"> </w:t>
      </w:r>
      <w:proofErr w:type="spellStart"/>
      <w:r>
        <w:t>страхування</w:t>
      </w:r>
      <w:proofErr w:type="spellEnd"/>
      <w:r>
        <w:t xml:space="preserve">, </w:t>
      </w:r>
      <w:proofErr w:type="spellStart"/>
      <w:r>
        <w:t>страхові</w:t>
      </w:r>
      <w:proofErr w:type="spellEnd"/>
      <w:r>
        <w:t xml:space="preserve"> </w:t>
      </w:r>
      <w:proofErr w:type="spellStart"/>
      <w:r>
        <w:t>організації</w:t>
      </w:r>
      <w:proofErr w:type="spellEnd"/>
      <w:r>
        <w:t xml:space="preserve">, </w:t>
      </w:r>
      <w:proofErr w:type="spellStart"/>
      <w:r>
        <w:t>інші</w:t>
      </w:r>
      <w:proofErr w:type="spellEnd"/>
      <w:r>
        <w:t xml:space="preserve"> </w:t>
      </w:r>
      <w:proofErr w:type="spellStart"/>
      <w:r>
        <w:t>страхові</w:t>
      </w:r>
      <w:proofErr w:type="spellEnd"/>
      <w:r>
        <w:t xml:space="preserve"> </w:t>
      </w:r>
      <w:proofErr w:type="spellStart"/>
      <w:r>
        <w:t>дані</w:t>
      </w:r>
      <w:proofErr w:type="spellEnd"/>
      <w:proofErr w:type="gramStart"/>
      <w:r>
        <w:t>);</w:t>
      </w:r>
      <w:proofErr w:type="gramEnd"/>
    </w:p>
    <w:p w14:paraId="30FBF1E8" w14:textId="77777777" w:rsidR="001A7A2F" w:rsidRPr="00FC77AC" w:rsidRDefault="001A7A2F" w:rsidP="00484384">
      <w:pPr>
        <w:pStyle w:val="Bulletlist0"/>
      </w:pPr>
      <w:proofErr w:type="spellStart"/>
      <w:r>
        <w:t>дані</w:t>
      </w:r>
      <w:proofErr w:type="spellEnd"/>
      <w:r>
        <w:t xml:space="preserve"> </w:t>
      </w:r>
      <w:proofErr w:type="spellStart"/>
      <w:r>
        <w:t>щодо</w:t>
      </w:r>
      <w:proofErr w:type="spellEnd"/>
      <w:r>
        <w:t xml:space="preserve"> </w:t>
      </w:r>
      <w:proofErr w:type="spellStart"/>
      <w:r>
        <w:t>освіти</w:t>
      </w:r>
      <w:proofErr w:type="spellEnd"/>
      <w:r>
        <w:t xml:space="preserve"> (</w:t>
      </w:r>
      <w:proofErr w:type="spellStart"/>
      <w:r>
        <w:t>наприклад</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поточний</w:t>
      </w:r>
      <w:proofErr w:type="spellEnd"/>
      <w:r>
        <w:t xml:space="preserve"> і </w:t>
      </w:r>
      <w:proofErr w:type="spellStart"/>
      <w:r>
        <w:t>попередній</w:t>
      </w:r>
      <w:proofErr w:type="spellEnd"/>
      <w:r>
        <w:t xml:space="preserve"> </w:t>
      </w:r>
      <w:proofErr w:type="spellStart"/>
      <w:r>
        <w:t>освітні</w:t>
      </w:r>
      <w:proofErr w:type="spellEnd"/>
      <w:r>
        <w:t xml:space="preserve"> </w:t>
      </w:r>
      <w:proofErr w:type="spellStart"/>
      <w:r>
        <w:t>заклади</w:t>
      </w:r>
      <w:proofErr w:type="spellEnd"/>
      <w:r>
        <w:t xml:space="preserve">, </w:t>
      </w:r>
      <w:proofErr w:type="spellStart"/>
      <w:r>
        <w:t>ступені</w:t>
      </w:r>
      <w:proofErr w:type="spellEnd"/>
      <w:r>
        <w:t xml:space="preserve"> й </w:t>
      </w:r>
      <w:proofErr w:type="spellStart"/>
      <w:r>
        <w:t>результати</w:t>
      </w:r>
      <w:proofErr w:type="spellEnd"/>
      <w:r>
        <w:t xml:space="preserve">, </w:t>
      </w:r>
      <w:proofErr w:type="spellStart"/>
      <w:r>
        <w:t>найвищий</w:t>
      </w:r>
      <w:proofErr w:type="spellEnd"/>
      <w:r>
        <w:t xml:space="preserve"> </w:t>
      </w:r>
      <w:proofErr w:type="spellStart"/>
      <w:r>
        <w:t>ступінь</w:t>
      </w:r>
      <w:proofErr w:type="spellEnd"/>
      <w:r>
        <w:t xml:space="preserve">, </w:t>
      </w:r>
      <w:proofErr w:type="spellStart"/>
      <w:r>
        <w:t>неспроможність</w:t>
      </w:r>
      <w:proofErr w:type="spellEnd"/>
      <w:r>
        <w:t xml:space="preserve"> </w:t>
      </w:r>
      <w:proofErr w:type="spellStart"/>
      <w:r>
        <w:t>до</w:t>
      </w:r>
      <w:proofErr w:type="spellEnd"/>
      <w:r>
        <w:t xml:space="preserve"> </w:t>
      </w:r>
      <w:proofErr w:type="spellStart"/>
      <w:r>
        <w:t>навчання</w:t>
      </w:r>
      <w:proofErr w:type="spellEnd"/>
      <w:proofErr w:type="gramStart"/>
      <w:r>
        <w:t>);</w:t>
      </w:r>
      <w:proofErr w:type="gramEnd"/>
    </w:p>
    <w:p w14:paraId="4C7C1E3B" w14:textId="77777777" w:rsidR="001A7A2F" w:rsidRPr="00FC77AC" w:rsidRDefault="001A7A2F" w:rsidP="00484384">
      <w:pPr>
        <w:pStyle w:val="Bulletlist0"/>
      </w:pPr>
      <w:proofErr w:type="spellStart"/>
      <w:r>
        <w:t>відомості</w:t>
      </w:r>
      <w:proofErr w:type="spellEnd"/>
      <w:r>
        <w:t xml:space="preserve"> </w:t>
      </w:r>
      <w:proofErr w:type="spellStart"/>
      <w:r>
        <w:t>про</w:t>
      </w:r>
      <w:proofErr w:type="spellEnd"/>
      <w:r>
        <w:t xml:space="preserve"> </w:t>
      </w:r>
      <w:proofErr w:type="spellStart"/>
      <w:r>
        <w:t>громадянство</w:t>
      </w:r>
      <w:proofErr w:type="spellEnd"/>
      <w:r>
        <w:t xml:space="preserve"> й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наприклад</w:t>
      </w:r>
      <w:proofErr w:type="spellEnd"/>
      <w:r>
        <w:t xml:space="preserve">, </w:t>
      </w:r>
      <w:proofErr w:type="spellStart"/>
      <w:r>
        <w:t>інформація</w:t>
      </w:r>
      <w:proofErr w:type="spellEnd"/>
      <w:r>
        <w:t xml:space="preserve"> </w:t>
      </w:r>
      <w:proofErr w:type="spellStart"/>
      <w:r>
        <w:t>про</w:t>
      </w:r>
      <w:proofErr w:type="spellEnd"/>
      <w:r>
        <w:t xml:space="preserve"> </w:t>
      </w:r>
      <w:proofErr w:type="spellStart"/>
      <w:r>
        <w:t>громадянство</w:t>
      </w:r>
      <w:proofErr w:type="spellEnd"/>
      <w:r>
        <w:t xml:space="preserve">, </w:t>
      </w:r>
      <w:proofErr w:type="spellStart"/>
      <w:r>
        <w:t>належність</w:t>
      </w:r>
      <w:proofErr w:type="spellEnd"/>
      <w:r>
        <w:t xml:space="preserve"> </w:t>
      </w:r>
      <w:proofErr w:type="spellStart"/>
      <w:r>
        <w:t>до</w:t>
      </w:r>
      <w:proofErr w:type="spellEnd"/>
      <w:r>
        <w:t xml:space="preserve"> </w:t>
      </w:r>
      <w:proofErr w:type="spellStart"/>
      <w:r>
        <w:t>іноземного</w:t>
      </w:r>
      <w:proofErr w:type="spellEnd"/>
      <w:r>
        <w:t xml:space="preserve"> </w:t>
      </w:r>
      <w:proofErr w:type="spellStart"/>
      <w:r>
        <w:t>громадянства</w:t>
      </w:r>
      <w:proofErr w:type="spellEnd"/>
      <w:r>
        <w:t xml:space="preserve">, </w:t>
      </w:r>
      <w:proofErr w:type="spellStart"/>
      <w:r>
        <w:t>сімейний</w:t>
      </w:r>
      <w:proofErr w:type="spellEnd"/>
      <w:r>
        <w:t xml:space="preserve"> </w:t>
      </w:r>
      <w:proofErr w:type="spellStart"/>
      <w:r>
        <w:t>стан</w:t>
      </w:r>
      <w:proofErr w:type="spellEnd"/>
      <w:r>
        <w:t xml:space="preserve">, </w:t>
      </w:r>
      <w:proofErr w:type="spellStart"/>
      <w:r>
        <w:t>національність</w:t>
      </w:r>
      <w:proofErr w:type="spellEnd"/>
      <w:r>
        <w:t xml:space="preserve">, </w:t>
      </w:r>
      <w:proofErr w:type="spellStart"/>
      <w:r>
        <w:t>імміграційний</w:t>
      </w:r>
      <w:proofErr w:type="spellEnd"/>
      <w:r>
        <w:t xml:space="preserve"> </w:t>
      </w:r>
      <w:proofErr w:type="spellStart"/>
      <w:r>
        <w:t>стан</w:t>
      </w:r>
      <w:proofErr w:type="spellEnd"/>
      <w:r>
        <w:t xml:space="preserve">, </w:t>
      </w:r>
      <w:proofErr w:type="spellStart"/>
      <w:r>
        <w:t>дані</w:t>
      </w:r>
      <w:proofErr w:type="spellEnd"/>
      <w:r>
        <w:t xml:space="preserve"> </w:t>
      </w:r>
      <w:proofErr w:type="spellStart"/>
      <w:r>
        <w:t>паспорта</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перебування</w:t>
      </w:r>
      <w:proofErr w:type="spellEnd"/>
      <w:r>
        <w:t xml:space="preserve"> </w:t>
      </w:r>
      <w:proofErr w:type="spellStart"/>
      <w:r>
        <w:t>на</w:t>
      </w:r>
      <w:proofErr w:type="spellEnd"/>
      <w:r>
        <w:t xml:space="preserve"> </w:t>
      </w:r>
      <w:proofErr w:type="spellStart"/>
      <w:r>
        <w:t>території</w:t>
      </w:r>
      <w:proofErr w:type="spellEnd"/>
      <w:r>
        <w:t xml:space="preserve"> </w:t>
      </w:r>
      <w:proofErr w:type="spellStart"/>
      <w:r>
        <w:t>країни</w:t>
      </w:r>
      <w:proofErr w:type="spellEnd"/>
      <w:r>
        <w:t xml:space="preserve"> </w:t>
      </w:r>
      <w:proofErr w:type="spellStart"/>
      <w:r>
        <w:t>або</w:t>
      </w:r>
      <w:proofErr w:type="spellEnd"/>
      <w:r>
        <w:t xml:space="preserve"> </w:t>
      </w:r>
      <w:proofErr w:type="spellStart"/>
      <w:r>
        <w:t>дозволу</w:t>
      </w:r>
      <w:proofErr w:type="spellEnd"/>
      <w:r>
        <w:t xml:space="preserve"> </w:t>
      </w:r>
      <w:proofErr w:type="spellStart"/>
      <w:r>
        <w:t>на</w:t>
      </w:r>
      <w:proofErr w:type="spellEnd"/>
      <w:r>
        <w:t xml:space="preserve"> </w:t>
      </w:r>
      <w:proofErr w:type="spellStart"/>
      <w:r>
        <w:t>роботу</w:t>
      </w:r>
      <w:proofErr w:type="spellEnd"/>
      <w:proofErr w:type="gramStart"/>
      <w:r>
        <w:t>);</w:t>
      </w:r>
      <w:proofErr w:type="gramEnd"/>
      <w:r>
        <w:t xml:space="preserve"> </w:t>
      </w:r>
    </w:p>
    <w:p w14:paraId="50A0AC2D" w14:textId="77777777" w:rsidR="001A7A2F" w:rsidRPr="00FC77AC" w:rsidRDefault="001A7A2F" w:rsidP="00484384">
      <w:pPr>
        <w:pStyle w:val="Bulletlist0"/>
      </w:pPr>
      <w:proofErr w:type="spellStart"/>
      <w:r>
        <w:t>дані</w:t>
      </w:r>
      <w:proofErr w:type="spellEnd"/>
      <w:r>
        <w:t xml:space="preserve">, </w:t>
      </w:r>
      <w:proofErr w:type="spellStart"/>
      <w:r>
        <w:t>які</w:t>
      </w:r>
      <w:proofErr w:type="spellEnd"/>
      <w:r>
        <w:t xml:space="preserve"> </w:t>
      </w:r>
      <w:proofErr w:type="spellStart"/>
      <w:r>
        <w:t>обробляються</w:t>
      </w:r>
      <w:proofErr w:type="spellEnd"/>
      <w:r>
        <w:t xml:space="preserve"> </w:t>
      </w:r>
      <w:proofErr w:type="spellStart"/>
      <w:r>
        <w:t>для</w:t>
      </w:r>
      <w:proofErr w:type="spellEnd"/>
      <w:r>
        <w:t xml:space="preserve"> </w:t>
      </w:r>
      <w:proofErr w:type="spellStart"/>
      <w:r>
        <w:t>виконання</w:t>
      </w:r>
      <w:proofErr w:type="spellEnd"/>
      <w:r>
        <w:t xml:space="preserve"> </w:t>
      </w:r>
      <w:proofErr w:type="spellStart"/>
      <w:r>
        <w:t>соціально</w:t>
      </w:r>
      <w:proofErr w:type="spellEnd"/>
      <w:r>
        <w:t xml:space="preserve"> </w:t>
      </w:r>
      <w:proofErr w:type="spellStart"/>
      <w:r>
        <w:t>значущого</w:t>
      </w:r>
      <w:proofErr w:type="spellEnd"/>
      <w:r>
        <w:t xml:space="preserve"> </w:t>
      </w:r>
      <w:proofErr w:type="spellStart"/>
      <w:r>
        <w:t>завдання</w:t>
      </w:r>
      <w:proofErr w:type="spellEnd"/>
      <w:r>
        <w:t xml:space="preserve"> </w:t>
      </w:r>
      <w:proofErr w:type="spellStart"/>
      <w:r>
        <w:t>або</w:t>
      </w:r>
      <w:proofErr w:type="spellEnd"/>
      <w:r>
        <w:t xml:space="preserve"> </w:t>
      </w:r>
      <w:proofErr w:type="spellStart"/>
      <w:r>
        <w:t>завдання</w:t>
      </w:r>
      <w:proofErr w:type="spellEnd"/>
      <w:r>
        <w:t xml:space="preserve"> </w:t>
      </w:r>
      <w:proofErr w:type="spellStart"/>
      <w:r>
        <w:t>для</w:t>
      </w:r>
      <w:proofErr w:type="spellEnd"/>
      <w:r>
        <w:t xml:space="preserve"> </w:t>
      </w:r>
      <w:proofErr w:type="spellStart"/>
      <w:r>
        <w:t>здійснення</w:t>
      </w:r>
      <w:proofErr w:type="spellEnd"/>
      <w:r>
        <w:t xml:space="preserve"> </w:t>
      </w:r>
      <w:proofErr w:type="spellStart"/>
      <w:r>
        <w:t>офіційних</w:t>
      </w:r>
      <w:proofErr w:type="spellEnd"/>
      <w:r>
        <w:t xml:space="preserve"> </w:t>
      </w:r>
      <w:proofErr w:type="spellStart"/>
      <w:proofErr w:type="gramStart"/>
      <w:r>
        <w:t>повноважень</w:t>
      </w:r>
      <w:proofErr w:type="spellEnd"/>
      <w:r>
        <w:t>;</w:t>
      </w:r>
      <w:proofErr w:type="gramEnd"/>
      <w:r>
        <w:t xml:space="preserve"> </w:t>
      </w:r>
    </w:p>
    <w:p w14:paraId="3EFA2605" w14:textId="77777777" w:rsidR="001A7A2F" w:rsidRPr="00FC77AC" w:rsidRDefault="001A7A2F" w:rsidP="00484384">
      <w:pPr>
        <w:pStyle w:val="Bulletlist0"/>
      </w:pPr>
      <w:proofErr w:type="spellStart"/>
      <w:r>
        <w:t>особливі</w:t>
      </w:r>
      <w:proofErr w:type="spellEnd"/>
      <w:r>
        <w:t xml:space="preserve"> </w:t>
      </w:r>
      <w:proofErr w:type="spellStart"/>
      <w:r>
        <w:t>категорії</w:t>
      </w:r>
      <w:proofErr w:type="spellEnd"/>
      <w:r>
        <w:t xml:space="preserve"> </w:t>
      </w:r>
      <w:proofErr w:type="spellStart"/>
      <w:r>
        <w:t>даних</w:t>
      </w:r>
      <w:proofErr w:type="spellEnd"/>
      <w:r>
        <w:t xml:space="preserve"> (</w:t>
      </w:r>
      <w:proofErr w:type="spellStart"/>
      <w:r>
        <w:t>наприклад</w:t>
      </w:r>
      <w:proofErr w:type="spellEnd"/>
      <w:r>
        <w:t xml:space="preserve">, </w:t>
      </w:r>
      <w:proofErr w:type="spellStart"/>
      <w:r>
        <w:t>расова</w:t>
      </w:r>
      <w:proofErr w:type="spellEnd"/>
      <w:r>
        <w:t xml:space="preserve"> </w:t>
      </w:r>
      <w:proofErr w:type="spellStart"/>
      <w:r>
        <w:t>або</w:t>
      </w:r>
      <w:proofErr w:type="spellEnd"/>
      <w:r>
        <w:t xml:space="preserve"> </w:t>
      </w:r>
      <w:proofErr w:type="spellStart"/>
      <w:r>
        <w:t>національна</w:t>
      </w:r>
      <w:proofErr w:type="spellEnd"/>
      <w:r>
        <w:t xml:space="preserve"> </w:t>
      </w:r>
      <w:proofErr w:type="spellStart"/>
      <w:r>
        <w:t>приналежність</w:t>
      </w:r>
      <w:proofErr w:type="spellEnd"/>
      <w:r>
        <w:t xml:space="preserve">, </w:t>
      </w:r>
      <w:proofErr w:type="spellStart"/>
      <w:r>
        <w:t>політичні</w:t>
      </w:r>
      <w:proofErr w:type="spellEnd"/>
      <w:r>
        <w:t xml:space="preserve"> </w:t>
      </w:r>
      <w:proofErr w:type="spellStart"/>
      <w:r>
        <w:t>погляди</w:t>
      </w:r>
      <w:proofErr w:type="spellEnd"/>
      <w:r>
        <w:t xml:space="preserve">, </w:t>
      </w:r>
      <w:proofErr w:type="spellStart"/>
      <w:r>
        <w:t>релігійні</w:t>
      </w:r>
      <w:proofErr w:type="spellEnd"/>
      <w:r>
        <w:t xml:space="preserve"> </w:t>
      </w:r>
      <w:proofErr w:type="spellStart"/>
      <w:r>
        <w:t>або</w:t>
      </w:r>
      <w:proofErr w:type="spellEnd"/>
      <w:r>
        <w:t xml:space="preserve"> </w:t>
      </w:r>
      <w:proofErr w:type="spellStart"/>
      <w:r>
        <w:t>філософські</w:t>
      </w:r>
      <w:proofErr w:type="spellEnd"/>
      <w:r>
        <w:t xml:space="preserve"> </w:t>
      </w:r>
      <w:proofErr w:type="spellStart"/>
      <w:r>
        <w:t>переконання</w:t>
      </w:r>
      <w:proofErr w:type="spellEnd"/>
      <w:r>
        <w:t xml:space="preserve">, </w:t>
      </w:r>
      <w:proofErr w:type="spellStart"/>
      <w:r>
        <w:t>членство</w:t>
      </w:r>
      <w:proofErr w:type="spellEnd"/>
      <w:r>
        <w:t xml:space="preserve"> в </w:t>
      </w:r>
      <w:proofErr w:type="spellStart"/>
      <w:r>
        <w:t>профспілці</w:t>
      </w:r>
      <w:proofErr w:type="spellEnd"/>
      <w:r>
        <w:t xml:space="preserve">, </w:t>
      </w:r>
      <w:proofErr w:type="spellStart"/>
      <w:r>
        <w:t>генетичні</w:t>
      </w:r>
      <w:proofErr w:type="spellEnd"/>
      <w:r>
        <w:t xml:space="preserve"> </w:t>
      </w:r>
      <w:proofErr w:type="spellStart"/>
      <w:r>
        <w:t>дані</w:t>
      </w:r>
      <w:proofErr w:type="spellEnd"/>
      <w:r>
        <w:t xml:space="preserve">, </w:t>
      </w:r>
      <w:proofErr w:type="spellStart"/>
      <w:r>
        <w:t>біометричні</w:t>
      </w:r>
      <w:proofErr w:type="spellEnd"/>
      <w:r>
        <w:t xml:space="preserve"> </w:t>
      </w:r>
      <w:proofErr w:type="spellStart"/>
      <w:r>
        <w:t>дані</w:t>
      </w:r>
      <w:proofErr w:type="spellEnd"/>
      <w:r>
        <w:t xml:space="preserve"> </w:t>
      </w:r>
      <w:proofErr w:type="spellStart"/>
      <w:r>
        <w:t>для</w:t>
      </w:r>
      <w:proofErr w:type="spellEnd"/>
      <w:r>
        <w:t xml:space="preserve"> </w:t>
      </w:r>
      <w:proofErr w:type="spellStart"/>
      <w:r>
        <w:t>ідентифікування</w:t>
      </w:r>
      <w:proofErr w:type="spellEnd"/>
      <w:r>
        <w:t xml:space="preserve"> </w:t>
      </w:r>
      <w:proofErr w:type="spellStart"/>
      <w:r>
        <w:t>фізичної</w:t>
      </w:r>
      <w:proofErr w:type="spellEnd"/>
      <w:r>
        <w:t xml:space="preserve"> </w:t>
      </w:r>
      <w:proofErr w:type="spellStart"/>
      <w:r>
        <w:t>особи</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здоров’я</w:t>
      </w:r>
      <w:proofErr w:type="spellEnd"/>
      <w:r>
        <w:t xml:space="preserve">, </w:t>
      </w:r>
      <w:proofErr w:type="spellStart"/>
      <w:r>
        <w:t>дані</w:t>
      </w:r>
      <w:proofErr w:type="spellEnd"/>
      <w:r>
        <w:t xml:space="preserve"> </w:t>
      </w:r>
      <w:proofErr w:type="spellStart"/>
      <w:r>
        <w:t>щодо</w:t>
      </w:r>
      <w:proofErr w:type="spellEnd"/>
      <w:r>
        <w:t xml:space="preserve"> </w:t>
      </w:r>
      <w:proofErr w:type="spellStart"/>
      <w:r>
        <w:t>сексуальної</w:t>
      </w:r>
      <w:proofErr w:type="spellEnd"/>
      <w:r>
        <w:t xml:space="preserve"> </w:t>
      </w:r>
      <w:proofErr w:type="spellStart"/>
      <w:r>
        <w:t>орієнтації</w:t>
      </w:r>
      <w:proofErr w:type="spellEnd"/>
      <w:r>
        <w:t xml:space="preserve"> </w:t>
      </w:r>
      <w:proofErr w:type="spellStart"/>
      <w:r>
        <w:t>або</w:t>
      </w:r>
      <w:proofErr w:type="spellEnd"/>
      <w:r>
        <w:t xml:space="preserve"> </w:t>
      </w:r>
      <w:proofErr w:type="spellStart"/>
      <w:r>
        <w:t>сексуального</w:t>
      </w:r>
      <w:proofErr w:type="spellEnd"/>
      <w:r>
        <w:t xml:space="preserve"> </w:t>
      </w:r>
      <w:proofErr w:type="spellStart"/>
      <w:r>
        <w:t>життя</w:t>
      </w:r>
      <w:proofErr w:type="spellEnd"/>
      <w:r>
        <w:t xml:space="preserve"> </w:t>
      </w:r>
      <w:proofErr w:type="spellStart"/>
      <w:r>
        <w:t>особи</w:t>
      </w:r>
      <w:proofErr w:type="spellEnd"/>
      <w:r>
        <w:t xml:space="preserve">, а </w:t>
      </w:r>
      <w:proofErr w:type="spellStart"/>
      <w:r>
        <w:t>також</w:t>
      </w:r>
      <w:proofErr w:type="spellEnd"/>
      <w:r>
        <w:t xml:space="preserve"> </w:t>
      </w:r>
      <w:proofErr w:type="spellStart"/>
      <w:r>
        <w:t>відомості</w:t>
      </w:r>
      <w:proofErr w:type="spellEnd"/>
      <w:r>
        <w:t xml:space="preserve"> </w:t>
      </w:r>
      <w:proofErr w:type="spellStart"/>
      <w:r>
        <w:t>про</w:t>
      </w:r>
      <w:proofErr w:type="spellEnd"/>
      <w:r>
        <w:t xml:space="preserve"> </w:t>
      </w:r>
      <w:proofErr w:type="spellStart"/>
      <w:r>
        <w:t>судимості</w:t>
      </w:r>
      <w:proofErr w:type="spellEnd"/>
      <w:r>
        <w:t xml:space="preserve"> </w:t>
      </w:r>
      <w:proofErr w:type="spellStart"/>
      <w:r>
        <w:t>або</w:t>
      </w:r>
      <w:proofErr w:type="spellEnd"/>
      <w:r>
        <w:t xml:space="preserve"> </w:t>
      </w:r>
      <w:proofErr w:type="spellStart"/>
      <w:r>
        <w:t>кримінальне</w:t>
      </w:r>
      <w:proofErr w:type="spellEnd"/>
      <w:r>
        <w:t xml:space="preserve"> </w:t>
      </w:r>
      <w:proofErr w:type="spellStart"/>
      <w:r>
        <w:t>правопорушення</w:t>
      </w:r>
      <w:proofErr w:type="spellEnd"/>
      <w:proofErr w:type="gramStart"/>
      <w:r>
        <w:t>);</w:t>
      </w:r>
      <w:proofErr w:type="gramEnd"/>
    </w:p>
    <w:p w14:paraId="1D916855" w14:textId="77777777" w:rsidR="001A7A2F" w:rsidRPr="00FC77AC" w:rsidRDefault="001A7A2F" w:rsidP="00484384">
      <w:pPr>
        <w:pStyle w:val="Bulletlist0"/>
      </w:pPr>
      <w:proofErr w:type="spellStart"/>
      <w:r>
        <w:t>будь-які</w:t>
      </w:r>
      <w:proofErr w:type="spellEnd"/>
      <w:r>
        <w:t xml:space="preserve"> </w:t>
      </w:r>
      <w:proofErr w:type="spellStart"/>
      <w:r>
        <w:t>інші</w:t>
      </w:r>
      <w:proofErr w:type="spellEnd"/>
      <w:r>
        <w:t xml:space="preserve"> </w:t>
      </w:r>
      <w:proofErr w:type="spellStart"/>
      <w:r>
        <w:t>персональні</w:t>
      </w:r>
      <w:proofErr w:type="spellEnd"/>
      <w:r>
        <w:t xml:space="preserve"> </w:t>
      </w:r>
      <w:proofErr w:type="spellStart"/>
      <w:r>
        <w:t>дані</w:t>
      </w:r>
      <w:proofErr w:type="spellEnd"/>
      <w:r>
        <w:t xml:space="preserve">, </w:t>
      </w:r>
      <w:proofErr w:type="spellStart"/>
      <w:r>
        <w:t>визначені</w:t>
      </w:r>
      <w:proofErr w:type="spellEnd"/>
      <w:r>
        <w:t xml:space="preserve"> в </w:t>
      </w:r>
      <w:proofErr w:type="spellStart"/>
      <w:r>
        <w:t>статті</w:t>
      </w:r>
      <w:proofErr w:type="spellEnd"/>
      <w:r>
        <w:t xml:space="preserve"> 4 GDPR.</w:t>
      </w:r>
    </w:p>
    <w:p w14:paraId="6E5C4889" w14:textId="77777777" w:rsidR="001A7A2F" w:rsidRPr="00FC77AC" w:rsidRDefault="001A7A2F" w:rsidP="001A7A2F">
      <w:r>
        <w:br w:type="page"/>
      </w:r>
    </w:p>
    <w:p w14:paraId="6557B0CB" w14:textId="77777777" w:rsidR="001A7A2F" w:rsidRPr="00FC77AC" w:rsidRDefault="001A7A2F" w:rsidP="001A7A2F">
      <w:pPr>
        <w:pStyle w:val="Heading1"/>
      </w:pPr>
      <w:bookmarkStart w:id="196" w:name="_Toc155371587"/>
      <w:bookmarkStart w:id="197" w:name="_Toc188973824"/>
      <w:r>
        <w:lastRenderedPageBreak/>
        <w:t>Додаток C – Доповнення про додаткові гарантії</w:t>
      </w:r>
      <w:bookmarkEnd w:id="196"/>
      <w:bookmarkEnd w:id="197"/>
    </w:p>
    <w:p w14:paraId="702653DB" w14:textId="77777777" w:rsidR="001A7A2F" w:rsidRPr="00FC77AC" w:rsidRDefault="001A7A2F" w:rsidP="00484384">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096BD8EC" w14:textId="77777777" w:rsidR="001A7A2F" w:rsidRPr="00FC77AC" w:rsidRDefault="001A7A2F" w:rsidP="00484384">
      <w:r>
        <w:t>Цей Додаток доповнює та стає частиною, але не є варіантом або модифікацією DPA.</w:t>
      </w:r>
    </w:p>
    <w:p w14:paraId="096D79A1" w14:textId="77777777" w:rsidR="001A7A2F" w:rsidRPr="00FC77AC" w:rsidRDefault="001A7A2F" w:rsidP="00484384">
      <w:pPr>
        <w:pStyle w:val="NumberedList"/>
      </w:pPr>
      <w:r w:rsidRPr="00484384">
        <w:rPr>
          <w:b/>
          <w:bCs/>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47DFC930" w14:textId="77777777" w:rsidR="001A7A2F" w:rsidRPr="00FC77AC" w:rsidRDefault="001A7A2F" w:rsidP="00484384">
      <w:pPr>
        <w:pStyle w:val="ListParagraph"/>
        <w:numPr>
          <w:ilvl w:val="0"/>
          <w:numId w:val="70"/>
        </w:numPr>
      </w:pPr>
      <w:r>
        <w:t xml:space="preserve">вживати всіх обґрунтованих засобів, щоб перенаправляти дані безпосередньо від Клієнта третій </w:t>
      </w:r>
      <w:proofErr w:type="gramStart"/>
      <w:r>
        <w:t>стороні;</w:t>
      </w:r>
      <w:proofErr w:type="gramEnd"/>
      <w:r>
        <w:t xml:space="preserve"> </w:t>
      </w:r>
    </w:p>
    <w:p w14:paraId="6F361D03" w14:textId="77777777" w:rsidR="001A7A2F" w:rsidRPr="00FC77AC" w:rsidRDefault="001A7A2F" w:rsidP="00484384">
      <w:pPr>
        <w:pStyle w:val="ListParagraph"/>
        <w:numPr>
          <w:ilvl w:val="0"/>
          <w:numId w:val="70"/>
        </w:numPr>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0A03EF7C" w14:textId="77777777" w:rsidR="001A7A2F" w:rsidRPr="00FC77AC" w:rsidRDefault="001A7A2F" w:rsidP="00484384">
      <w:pPr>
        <w:pStyle w:val="ListParagraph"/>
        <w:numPr>
          <w:ilvl w:val="0"/>
          <w:numId w:val="70"/>
        </w:numPr>
      </w:pPr>
      <w:r>
        <w:t xml:space="preserve">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 </w:t>
      </w:r>
    </w:p>
    <w:p w14:paraId="54071108" w14:textId="77777777" w:rsidR="001A7A2F" w:rsidRPr="00FC77AC" w:rsidRDefault="001A7A2F" w:rsidP="00484384">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2E254775" w14:textId="77777777" w:rsidR="001A7A2F" w:rsidRPr="00FC77AC" w:rsidRDefault="001A7A2F" w:rsidP="00484384">
      <w:r>
        <w:t xml:space="preserve">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 </w:t>
      </w:r>
    </w:p>
    <w:p w14:paraId="67332E64" w14:textId="77777777" w:rsidR="001A7A2F" w:rsidRPr="00FC77AC" w:rsidRDefault="001A7A2F" w:rsidP="00484384">
      <w:pPr>
        <w:pStyle w:val="NumberedList"/>
      </w:pPr>
      <w:r w:rsidRPr="00484384">
        <w:rPr>
          <w:b/>
          <w:bCs/>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w:t>
      </w:r>
      <w:r>
        <w:lastRenderedPageBreak/>
        <w:t>даних, 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18798D5" w14:textId="77777777" w:rsidR="001A7A2F" w:rsidRPr="00FC77AC" w:rsidRDefault="001A7A2F" w:rsidP="00484384">
      <w:pPr>
        <w:pStyle w:val="NumberedList"/>
      </w:pPr>
      <w:r w:rsidRPr="00484384">
        <w:rPr>
          <w:b/>
          <w:bCs/>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39FEE970" w14:textId="77777777" w:rsidR="001A7A2F" w:rsidRPr="00FC77AC" w:rsidRDefault="001A7A2F" w:rsidP="00484384">
      <w:pPr>
        <w:pStyle w:val="ListParagraph"/>
        <w:numPr>
          <w:ilvl w:val="0"/>
          <w:numId w:val="71"/>
        </w:numPr>
      </w:pPr>
      <w:r>
        <w:t xml:space="preserve">корпорація Майкрософт брала участь у Релевантному </w:t>
      </w:r>
      <w:proofErr w:type="gramStart"/>
      <w:r>
        <w:t>розголошенні;</w:t>
      </w:r>
      <w:proofErr w:type="gramEnd"/>
      <w:r>
        <w:t xml:space="preserve"> </w:t>
      </w:r>
    </w:p>
    <w:p w14:paraId="034E4129" w14:textId="77777777" w:rsidR="001A7A2F" w:rsidRPr="00FC77AC" w:rsidRDefault="001A7A2F" w:rsidP="00484384">
      <w:pPr>
        <w:pStyle w:val="ListParagraph"/>
        <w:numPr>
          <w:ilvl w:val="0"/>
          <w:numId w:val="71"/>
        </w:numPr>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C2682B5" w14:textId="77777777" w:rsidR="001A7A2F" w:rsidRPr="00FC77AC" w:rsidRDefault="001A7A2F" w:rsidP="00484384">
      <w:pPr>
        <w:pStyle w:val="ListParagraph"/>
        <w:numPr>
          <w:ilvl w:val="0"/>
          <w:numId w:val="71"/>
        </w:numPr>
      </w:pPr>
      <w:r>
        <w:t>Релевантне розголошення безпосередньо призвело до завдання суб’єкту даних майнових або немайнових збитків.</w:t>
      </w:r>
    </w:p>
    <w:p w14:paraId="1C71382B" w14:textId="77777777" w:rsidR="001A7A2F" w:rsidRPr="00FC77AC" w:rsidRDefault="001A7A2F" w:rsidP="00484384">
      <w:r>
        <w:t>Суб’єкт даних несе тягар доказів щодо умов з «a» по «c».</w:t>
      </w:r>
    </w:p>
    <w:p w14:paraId="3E848F14" w14:textId="77777777" w:rsidR="001A7A2F" w:rsidRPr="00FC77AC" w:rsidRDefault="001A7A2F" w:rsidP="00484384">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E71DAB6" w14:textId="77777777" w:rsidR="001A7A2F" w:rsidRPr="00FC77AC" w:rsidRDefault="001A7A2F" w:rsidP="00484384">
      <w:pPr>
        <w:pStyle w:val="NumberedList"/>
      </w:pPr>
      <w:r w:rsidRPr="00484384">
        <w:rPr>
          <w:b/>
          <w:bCs/>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0E08042" w14:textId="77777777" w:rsidR="001A7A2F" w:rsidRPr="00FC77AC" w:rsidRDefault="001A7A2F" w:rsidP="00484384">
      <w:pPr>
        <w:pStyle w:val="NumberedList"/>
      </w:pPr>
      <w:r w:rsidRPr="00484384">
        <w:rPr>
          <w:b/>
          <w:bCs/>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46A7FD4E" w14:textId="77777777" w:rsidR="001A7A2F" w:rsidRDefault="001A7A2F" w:rsidP="00484384">
      <w:pPr>
        <w:pStyle w:val="NumberedList"/>
      </w:pPr>
      <w:proofErr w:type="spellStart"/>
      <w:r w:rsidRPr="00484384">
        <w:rPr>
          <w:b/>
          <w:bCs/>
        </w:rPr>
        <w:t>Повідомлення</w:t>
      </w:r>
      <w:proofErr w:type="spellEnd"/>
      <w:r w:rsidRPr="00484384">
        <w:rPr>
          <w:b/>
          <w:bCs/>
        </w:rPr>
        <w:t xml:space="preserve"> </w:t>
      </w:r>
      <w:proofErr w:type="spellStart"/>
      <w:r w:rsidRPr="00484384">
        <w:rPr>
          <w:b/>
          <w:bCs/>
        </w:rPr>
        <w:t>про</w:t>
      </w:r>
      <w:proofErr w:type="spellEnd"/>
      <w:r w:rsidRPr="00484384">
        <w:rPr>
          <w:b/>
          <w:bCs/>
        </w:rPr>
        <w:t xml:space="preserve"> </w:t>
      </w:r>
      <w:proofErr w:type="spellStart"/>
      <w:r w:rsidRPr="00484384">
        <w:rPr>
          <w:b/>
          <w:bCs/>
        </w:rPr>
        <w:t>змінення</w:t>
      </w:r>
      <w:proofErr w:type="spellEnd"/>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w:t>
      </w:r>
      <w:r>
        <w:lastRenderedPageBreak/>
        <w:t xml:space="preserve">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w:t>
      </w:r>
      <w:proofErr w:type="spellStart"/>
      <w:r>
        <w:t>право</w:t>
      </w:r>
      <w:proofErr w:type="spellEnd"/>
      <w:r>
        <w:t xml:space="preserve"> </w:t>
      </w:r>
      <w:proofErr w:type="spellStart"/>
      <w:r>
        <w:t>призупинити</w:t>
      </w:r>
      <w:proofErr w:type="spellEnd"/>
      <w:r>
        <w:t xml:space="preserve"> </w:t>
      </w:r>
      <w:proofErr w:type="spellStart"/>
      <w:r>
        <w:t>передавання</w:t>
      </w:r>
      <w:proofErr w:type="spellEnd"/>
      <w:r>
        <w:t xml:space="preserve"> </w:t>
      </w:r>
      <w:proofErr w:type="spellStart"/>
      <w:r>
        <w:t>даних</w:t>
      </w:r>
      <w:proofErr w:type="spellEnd"/>
      <w:r>
        <w:t xml:space="preserve"> і/</w:t>
      </w:r>
      <w:proofErr w:type="spellStart"/>
      <w:r>
        <w:t>або</w:t>
      </w:r>
      <w:proofErr w:type="spellEnd"/>
      <w:r>
        <w:t xml:space="preserve"> </w:t>
      </w:r>
      <w:proofErr w:type="spellStart"/>
      <w:r>
        <w:t>розірвати</w:t>
      </w:r>
      <w:proofErr w:type="spellEnd"/>
      <w:r>
        <w:t xml:space="preserve"> </w:t>
      </w:r>
      <w:proofErr w:type="spellStart"/>
      <w:r>
        <w:t>договір</w:t>
      </w:r>
      <w:proofErr w:type="spellEnd"/>
      <w:r>
        <w:t>.</w:t>
      </w:r>
      <w:bookmarkStart w:id="198" w:name="_Toc6563856"/>
      <w:bookmarkStart w:id="199" w:name="_Toc21617077"/>
      <w:bookmarkStart w:id="200" w:name="_Toc489605628"/>
      <w:bookmarkStart w:id="201" w:name="_Toc8395070"/>
      <w:bookmarkStart w:id="202" w:name="_Toc26972890"/>
    </w:p>
    <w:p w14:paraId="3740479D" w14:textId="77777777" w:rsidR="001A7A2F" w:rsidRPr="00FC77AC" w:rsidRDefault="001A7A2F" w:rsidP="00495E6C">
      <w:pPr>
        <w:pStyle w:val="Heading1"/>
        <w:shd w:val="clear" w:color="auto" w:fill="auto"/>
      </w:pPr>
      <w:bookmarkStart w:id="203" w:name="_Toc8395071"/>
      <w:bookmarkStart w:id="204" w:name="_Toc489605629"/>
      <w:bookmarkStart w:id="205" w:name="_Toc6563859"/>
      <w:bookmarkStart w:id="206" w:name="_Toc21617080"/>
      <w:bookmarkStart w:id="207" w:name="_Toc26972906"/>
      <w:bookmarkStart w:id="208" w:name="Attachment1"/>
      <w:bookmarkStart w:id="209" w:name="_Toc155371588"/>
      <w:bookmarkStart w:id="210" w:name="_Toc188973825"/>
      <w:bookmarkEnd w:id="198"/>
      <w:bookmarkEnd w:id="199"/>
      <w:bookmarkEnd w:id="200"/>
      <w:bookmarkEnd w:id="201"/>
      <w:bookmarkEnd w:id="202"/>
      <w:proofErr w:type="spellStart"/>
      <w:r>
        <w:t>Доповнення</w:t>
      </w:r>
      <w:proofErr w:type="spellEnd"/>
      <w:r>
        <w:t xml:space="preserve"> 1. Умови Генерального регламенту </w:t>
      </w:r>
      <w:proofErr w:type="spellStart"/>
      <w:r>
        <w:t>із</w:t>
      </w:r>
      <w:proofErr w:type="spellEnd"/>
      <w:r>
        <w:t xml:space="preserve"> </w:t>
      </w:r>
      <w:proofErr w:type="spellStart"/>
      <w:r>
        <w:t>захисту</w:t>
      </w:r>
      <w:proofErr w:type="spellEnd"/>
      <w:r>
        <w:t xml:space="preserve"> </w:t>
      </w:r>
      <w:proofErr w:type="spellStart"/>
      <w:r>
        <w:t>персональних</w:t>
      </w:r>
      <w:proofErr w:type="spellEnd"/>
      <w:r>
        <w:t xml:space="preserve"> </w:t>
      </w:r>
      <w:proofErr w:type="spellStart"/>
      <w:r>
        <w:t>даних</w:t>
      </w:r>
      <w:proofErr w:type="spellEnd"/>
      <w:r>
        <w:t xml:space="preserve">, </w:t>
      </w:r>
      <w:proofErr w:type="spellStart"/>
      <w:r>
        <w:t>ухваленого</w:t>
      </w:r>
      <w:proofErr w:type="spellEnd"/>
      <w:r>
        <w:t xml:space="preserve"> </w:t>
      </w:r>
      <w:proofErr w:type="spellStart"/>
      <w:r>
        <w:t>Європейським</w:t>
      </w:r>
      <w:proofErr w:type="spellEnd"/>
      <w:r>
        <w:t xml:space="preserve"> </w:t>
      </w:r>
      <w:proofErr w:type="spellStart"/>
      <w:r>
        <w:t>Союзом</w:t>
      </w:r>
      <w:bookmarkEnd w:id="203"/>
      <w:bookmarkEnd w:id="204"/>
      <w:bookmarkEnd w:id="205"/>
      <w:bookmarkEnd w:id="206"/>
      <w:bookmarkEnd w:id="207"/>
      <w:bookmarkEnd w:id="208"/>
      <w:bookmarkEnd w:id="209"/>
      <w:bookmarkEnd w:id="210"/>
      <w:proofErr w:type="spellEnd"/>
    </w:p>
    <w:p w14:paraId="38082488" w14:textId="77777777" w:rsidR="001A7A2F" w:rsidRPr="00FC77AC" w:rsidRDefault="001A7A2F" w:rsidP="00484384">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2B6E4EB9" w14:textId="77777777" w:rsidR="001A7A2F" w:rsidRPr="00FC77AC" w:rsidRDefault="001A7A2F" w:rsidP="00484384">
      <w:bookmarkStart w:id="211"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211"/>
    </w:p>
    <w:p w14:paraId="41CED677" w14:textId="77777777" w:rsidR="001A7A2F" w:rsidRPr="00237427" w:rsidRDefault="001A7A2F" w:rsidP="001A7A2F">
      <w:pPr>
        <w:pStyle w:val="Heading2"/>
      </w:pPr>
      <w:bookmarkStart w:id="212" w:name="_Toc26972907"/>
      <w:bookmarkStart w:id="213" w:name="_Toc188973826"/>
      <w:r>
        <w:t>Зобов’язання згідно з Генеральним регламентом із захисту персональних даних: статті 5, 28, 32 й 33</w:t>
      </w:r>
      <w:bookmarkEnd w:id="212"/>
      <w:bookmarkEnd w:id="213"/>
    </w:p>
    <w:p w14:paraId="3706631B" w14:textId="1B13FF48" w:rsidR="001A7A2F" w:rsidRPr="00484384" w:rsidRDefault="001A7A2F" w:rsidP="00484384">
      <w:pPr>
        <w:pStyle w:val="NumberedList"/>
        <w:numPr>
          <w:ilvl w:val="0"/>
          <w:numId w:val="72"/>
        </w:numPr>
        <w:rPr>
          <w:b/>
        </w:rPr>
      </w:pPr>
      <w:r>
        <w:t xml:space="preserve">У </w:t>
      </w:r>
      <w:proofErr w:type="spellStart"/>
      <w:r>
        <w:t>цьому</w:t>
      </w:r>
      <w:proofErr w:type="spellEnd"/>
      <w:r>
        <w:t xml:space="preserve"> DPA </w:t>
      </w:r>
      <w:proofErr w:type="spellStart"/>
      <w:r>
        <w:t>та</w:t>
      </w:r>
      <w:proofErr w:type="spellEnd"/>
      <w:r>
        <w:t xml:space="preserve"> </w:t>
      </w:r>
      <w:proofErr w:type="spellStart"/>
      <w:r>
        <w:t>документації</w:t>
      </w:r>
      <w:proofErr w:type="spellEnd"/>
      <w:r>
        <w:t xml:space="preserve"> до продукту, яка надається Клієнту, Майкрософт враховує вимоги до підзвітності Клієнта й враховуватиме їх протягом дії передплати Клієнта або </w:t>
      </w:r>
      <w:r>
        <w:lastRenderedPageBreak/>
        <w:t>споживання відповідних Професійних послуг згідно з підрозділом 3(h) нижче. (Стаття 5(2))</w:t>
      </w:r>
    </w:p>
    <w:p w14:paraId="0B14CE6A" w14:textId="477E9649" w:rsidR="001A7A2F" w:rsidRPr="00FC77AC" w:rsidRDefault="001A7A2F" w:rsidP="00484384">
      <w:pPr>
        <w:pStyle w:val="NumberedList"/>
      </w:pPr>
      <w:r>
        <w:t xml:space="preserve">Майкрософт </w:t>
      </w:r>
      <w:proofErr w:type="spellStart"/>
      <w:r>
        <w:t>не</w:t>
      </w:r>
      <w:proofErr w:type="spellEnd"/>
      <w:r>
        <w:t xml:space="preserve"> </w:t>
      </w:r>
      <w:proofErr w:type="spellStart"/>
      <w:r>
        <w:t>має</w:t>
      </w:r>
      <w:proofErr w:type="spellEnd"/>
      <w:r>
        <w:t xml:space="preserve"> </w:t>
      </w:r>
      <w:proofErr w:type="spellStart"/>
      <w:r>
        <w:t>права</w:t>
      </w:r>
      <w:proofErr w:type="spellEnd"/>
      <w:r>
        <w:t xml:space="preserve">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383F768D" w14:textId="7A3915F9" w:rsidR="001A7A2F" w:rsidRPr="00FC77AC" w:rsidRDefault="001A7A2F" w:rsidP="00484384">
      <w:pPr>
        <w:pStyle w:val="NumberedList"/>
      </w:pPr>
      <w:proofErr w:type="spellStart"/>
      <w:r>
        <w:t>Обробка</w:t>
      </w:r>
      <w:proofErr w:type="spellEnd"/>
      <w:r>
        <w:t xml:space="preserve">, </w:t>
      </w:r>
      <w:proofErr w:type="spellStart"/>
      <w:r>
        <w:t>яку</w:t>
      </w:r>
      <w:proofErr w:type="spellEnd"/>
      <w:r>
        <w:t xml:space="preserve"> </w:t>
      </w:r>
      <w:proofErr w:type="spellStart"/>
      <w:r>
        <w:t>здійснює</w:t>
      </w:r>
      <w:proofErr w:type="spellEnd"/>
      <w:r>
        <w:t xml:space="preserve">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75B3C1FB" w14:textId="38B9A399" w:rsidR="001A7A2F" w:rsidRPr="00FC77AC" w:rsidRDefault="001A7A2F" w:rsidP="00484384">
      <w:pPr>
        <w:pStyle w:val="ListParagraph"/>
        <w:numPr>
          <w:ilvl w:val="0"/>
          <w:numId w:val="73"/>
        </w:numPr>
      </w:pPr>
      <w:r>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0C25B452" w14:textId="5744AF53" w:rsidR="001A7A2F" w:rsidRPr="00FC77AC" w:rsidRDefault="001A7A2F" w:rsidP="00484384">
      <w:pPr>
        <w:pStyle w:val="ListParagraph"/>
        <w:numPr>
          <w:ilvl w:val="0"/>
          <w:numId w:val="73"/>
        </w:numPr>
      </w:pPr>
      <w:r>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w:t>
      </w:r>
      <w:proofErr w:type="gramStart"/>
      <w:r>
        <w:t>конфіденційності;</w:t>
      </w:r>
      <w:proofErr w:type="gramEnd"/>
      <w:r>
        <w:t xml:space="preserve"> </w:t>
      </w:r>
    </w:p>
    <w:p w14:paraId="1D836444" w14:textId="3045B725" w:rsidR="001A7A2F" w:rsidRPr="00FC77AC" w:rsidRDefault="001A7A2F" w:rsidP="00484384">
      <w:pPr>
        <w:pStyle w:val="ListParagraph"/>
        <w:numPr>
          <w:ilvl w:val="0"/>
          <w:numId w:val="73"/>
        </w:numPr>
      </w:pPr>
      <w:r>
        <w:t xml:space="preserve">вживати всіх заходів, необхідних для виконання положень статті 32 Генерального регламенту із захисту персональних </w:t>
      </w:r>
      <w:proofErr w:type="gramStart"/>
      <w:r>
        <w:t>даних;</w:t>
      </w:r>
      <w:proofErr w:type="gramEnd"/>
      <w:r>
        <w:t xml:space="preserve"> </w:t>
      </w:r>
    </w:p>
    <w:p w14:paraId="54AA3A33" w14:textId="1CF338C5" w:rsidR="001A7A2F" w:rsidRPr="00FC77AC" w:rsidRDefault="001A7A2F" w:rsidP="00484384">
      <w:pPr>
        <w:pStyle w:val="ListParagraph"/>
        <w:numPr>
          <w:ilvl w:val="0"/>
          <w:numId w:val="73"/>
        </w:numPr>
      </w:pPr>
      <w:r>
        <w:t xml:space="preserve">дотримуватися умов, про які йдеться в параграфах 1 й 3, щодо залучення іншого </w:t>
      </w:r>
      <w:proofErr w:type="gramStart"/>
      <w:r>
        <w:t>обробника;</w:t>
      </w:r>
      <w:proofErr w:type="gramEnd"/>
      <w:r>
        <w:t xml:space="preserve"> </w:t>
      </w:r>
    </w:p>
    <w:p w14:paraId="2187AAE5" w14:textId="269D74FC" w:rsidR="001A7A2F" w:rsidRPr="00FC77AC" w:rsidRDefault="001A7A2F" w:rsidP="00484384">
      <w:pPr>
        <w:pStyle w:val="ListParagraph"/>
        <w:numPr>
          <w:ilvl w:val="0"/>
          <w:numId w:val="73"/>
        </w:numPr>
      </w:pPr>
      <w:r>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w:t>
      </w:r>
      <w:proofErr w:type="gramStart"/>
      <w:r>
        <w:t>даних;</w:t>
      </w:r>
      <w:proofErr w:type="gramEnd"/>
      <w:r>
        <w:t xml:space="preserve"> </w:t>
      </w:r>
    </w:p>
    <w:p w14:paraId="6CB3CA09" w14:textId="60640B32" w:rsidR="001A7A2F" w:rsidRPr="00FC77AC" w:rsidRDefault="001A7A2F" w:rsidP="00484384">
      <w:pPr>
        <w:pStyle w:val="ListParagraph"/>
        <w:numPr>
          <w:ilvl w:val="0"/>
          <w:numId w:val="73"/>
        </w:numPr>
      </w:pPr>
      <w:r>
        <w:t xml:space="preserve">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w:t>
      </w:r>
      <w:proofErr w:type="gramStart"/>
      <w:r>
        <w:t>Майкрософт;</w:t>
      </w:r>
      <w:proofErr w:type="gramEnd"/>
    </w:p>
    <w:p w14:paraId="485AB9F9" w14:textId="136DD4E4" w:rsidR="001A7A2F" w:rsidRPr="00FC77AC" w:rsidRDefault="001A7A2F" w:rsidP="00484384">
      <w:pPr>
        <w:pStyle w:val="ListParagraph"/>
        <w:numPr>
          <w:ilvl w:val="0"/>
          <w:numId w:val="73"/>
        </w:numPr>
      </w:pPr>
      <w:r>
        <w:lastRenderedPageBreak/>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w:t>
      </w:r>
      <w:proofErr w:type="gramStart"/>
      <w:r>
        <w:t>даних;</w:t>
      </w:r>
      <w:proofErr w:type="gramEnd"/>
      <w:r>
        <w:t xml:space="preserve"> </w:t>
      </w:r>
    </w:p>
    <w:p w14:paraId="5B9D654A" w14:textId="783B97BF" w:rsidR="001A7A2F" w:rsidRPr="00FC77AC" w:rsidRDefault="001A7A2F" w:rsidP="00484384">
      <w:pPr>
        <w:pStyle w:val="ListParagraph"/>
        <w:numPr>
          <w:ilvl w:val="0"/>
          <w:numId w:val="73"/>
        </w:numPr>
      </w:pPr>
      <w:r>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4043ADEF" w14:textId="77777777" w:rsidR="001A7A2F" w:rsidRPr="00FC77AC" w:rsidRDefault="001A7A2F" w:rsidP="00484384">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7F7492CC" w14:textId="1ACA92E5" w:rsidR="001A7A2F" w:rsidRPr="00FC77AC" w:rsidRDefault="001A7A2F" w:rsidP="00484384">
      <w:pPr>
        <w:pStyle w:val="NumberedList"/>
      </w:pPr>
      <w:proofErr w:type="spellStart"/>
      <w:r>
        <w:t>Якщо</w:t>
      </w:r>
      <w:proofErr w:type="spellEnd"/>
      <w:r>
        <w:t xml:space="preserve"> Майкрософт </w:t>
      </w:r>
      <w:proofErr w:type="spellStart"/>
      <w:r>
        <w:t>залучає</w:t>
      </w:r>
      <w:proofErr w:type="spellEnd"/>
      <w:r>
        <w:t xml:space="preserve"> </w:t>
      </w:r>
      <w:proofErr w:type="spellStart"/>
      <w:r>
        <w:t>іншого</w:t>
      </w:r>
      <w:proofErr w:type="spellEnd"/>
      <w:r>
        <w:t xml:space="preserve">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3630884F" w14:textId="218571E0" w:rsidR="001A7A2F" w:rsidRPr="00FC77AC" w:rsidRDefault="001A7A2F" w:rsidP="00484384">
      <w:pPr>
        <w:pStyle w:val="NumberedList"/>
      </w:pPr>
      <w:proofErr w:type="spellStart"/>
      <w:r>
        <w:t>Враховуючи</w:t>
      </w:r>
      <w:proofErr w:type="spellEnd"/>
      <w:r>
        <w:t xml:space="preserve"> </w:t>
      </w:r>
      <w:proofErr w:type="spellStart"/>
      <w:r>
        <w:t>сучасне</w:t>
      </w:r>
      <w:proofErr w:type="spellEnd"/>
      <w:r>
        <w:t xml:space="preserve"> </w:t>
      </w:r>
      <w:proofErr w:type="spellStart"/>
      <w:r>
        <w:t>положення</w:t>
      </w:r>
      <w:proofErr w:type="spellEnd"/>
      <w:r>
        <w:t xml:space="preserve"> </w:t>
      </w:r>
      <w:proofErr w:type="spellStart"/>
      <w:r>
        <w:t>справ</w:t>
      </w:r>
      <w:proofErr w:type="spellEnd"/>
      <w:r>
        <w:t xml:space="preserve">,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7EE9FD43" w14:textId="2DE1AD0C" w:rsidR="001A7A2F" w:rsidRPr="00FC77AC" w:rsidRDefault="001A7A2F" w:rsidP="00484384">
      <w:pPr>
        <w:pStyle w:val="ListParagraph"/>
        <w:numPr>
          <w:ilvl w:val="0"/>
          <w:numId w:val="74"/>
        </w:numPr>
      </w:pPr>
      <w:r>
        <w:t xml:space="preserve">використання псевдонімів і шифрування Персональних </w:t>
      </w:r>
      <w:proofErr w:type="gramStart"/>
      <w:r>
        <w:t>даних;</w:t>
      </w:r>
      <w:proofErr w:type="gramEnd"/>
      <w:r>
        <w:t xml:space="preserve"> </w:t>
      </w:r>
    </w:p>
    <w:p w14:paraId="71A5E6E0" w14:textId="69530694" w:rsidR="001A7A2F" w:rsidRPr="00FC77AC" w:rsidRDefault="001A7A2F" w:rsidP="00484384">
      <w:pPr>
        <w:pStyle w:val="ListParagraph"/>
        <w:numPr>
          <w:ilvl w:val="0"/>
          <w:numId w:val="74"/>
        </w:numPr>
      </w:pPr>
      <w:r>
        <w:t xml:space="preserve">здатність гарантувати постійну конфіденційність, цілісність, доступність і стійкість систем і служб </w:t>
      </w:r>
      <w:proofErr w:type="gramStart"/>
      <w:r>
        <w:t>обробки;</w:t>
      </w:r>
      <w:proofErr w:type="gramEnd"/>
      <w:r>
        <w:t xml:space="preserve"> </w:t>
      </w:r>
    </w:p>
    <w:p w14:paraId="0497232E" w14:textId="0DF1D05A" w:rsidR="001A7A2F" w:rsidRPr="00FC77AC" w:rsidRDefault="001A7A2F" w:rsidP="00484384">
      <w:pPr>
        <w:pStyle w:val="ListParagraph"/>
        <w:numPr>
          <w:ilvl w:val="0"/>
          <w:numId w:val="74"/>
        </w:numPr>
      </w:pPr>
      <w:r>
        <w:t xml:space="preserve">здатність оперативно відновлювати доступність Персональних даних і доступ до них у випадку виникнення фізичних або технічних </w:t>
      </w:r>
      <w:proofErr w:type="gramStart"/>
      <w:r>
        <w:t>інцидентів;</w:t>
      </w:r>
      <w:proofErr w:type="gramEnd"/>
    </w:p>
    <w:p w14:paraId="352D3C4E" w14:textId="40249C97" w:rsidR="001A7A2F" w:rsidRPr="00FC77AC" w:rsidRDefault="001A7A2F" w:rsidP="00484384">
      <w:pPr>
        <w:pStyle w:val="ListParagraph"/>
        <w:numPr>
          <w:ilvl w:val="0"/>
          <w:numId w:val="74"/>
        </w:numPr>
      </w:pPr>
      <w:r>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236F56B4" w14:textId="76CAC942" w:rsidR="001A7A2F" w:rsidRPr="00FC77AC" w:rsidRDefault="001A7A2F" w:rsidP="00484384">
      <w:pPr>
        <w:pStyle w:val="NumberedList"/>
      </w:pPr>
      <w:proofErr w:type="spellStart"/>
      <w:r>
        <w:t>Під</w:t>
      </w:r>
      <w:proofErr w:type="spellEnd"/>
      <w:r>
        <w:t xml:space="preserve"> </w:t>
      </w:r>
      <w:proofErr w:type="spellStart"/>
      <w:r>
        <w:t>час</w:t>
      </w:r>
      <w:proofErr w:type="spellEnd"/>
      <w:r>
        <w:t xml:space="preserve"> </w:t>
      </w:r>
      <w:proofErr w:type="spellStart"/>
      <w:r>
        <w:t>оцінки</w:t>
      </w:r>
      <w:proofErr w:type="spellEnd"/>
      <w:r>
        <w:t xml:space="preserve"> </w:t>
      </w:r>
      <w:proofErr w:type="spellStart"/>
      <w:r>
        <w:t>відповідного</w:t>
      </w:r>
      <w:proofErr w:type="spellEnd"/>
      <w:r>
        <w:t xml:space="preserve">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015DED1E" w14:textId="3F4FA815" w:rsidR="001A7A2F" w:rsidRPr="00FC77AC" w:rsidRDefault="001A7A2F" w:rsidP="00484384">
      <w:pPr>
        <w:pStyle w:val="NumberedList"/>
      </w:pPr>
      <w:proofErr w:type="spellStart"/>
      <w:r>
        <w:lastRenderedPageBreak/>
        <w:t>Клієнт</w:t>
      </w:r>
      <w:proofErr w:type="spellEnd"/>
      <w:r>
        <w:t xml:space="preserve"> і Майкрософт </w:t>
      </w:r>
      <w:proofErr w:type="spellStart"/>
      <w:r>
        <w:t>зобов’язуються</w:t>
      </w:r>
      <w:proofErr w:type="spellEnd"/>
      <w:r>
        <w:t xml:space="preserve">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0B5E5472" w14:textId="357D4EE1" w:rsidR="001A7A2F" w:rsidRPr="00FC77AC" w:rsidRDefault="001A7A2F" w:rsidP="00484384">
      <w:pPr>
        <w:pStyle w:val="NumberedList"/>
      </w:pPr>
      <w:r>
        <w:t xml:space="preserve">Майкрософт </w:t>
      </w:r>
      <w:proofErr w:type="spellStart"/>
      <w:r>
        <w:t>зобов’язується</w:t>
      </w:r>
      <w:proofErr w:type="spellEnd"/>
      <w:r>
        <w:t xml:space="preserve"> </w:t>
      </w:r>
      <w:proofErr w:type="spellStart"/>
      <w:r>
        <w:t>негайно</w:t>
      </w:r>
      <w:proofErr w:type="spellEnd"/>
      <w:r>
        <w:t xml:space="preserve"> </w:t>
      </w:r>
      <w:proofErr w:type="spellStart"/>
      <w:r>
        <w:t>повідомити</w:t>
      </w:r>
      <w:proofErr w:type="spellEnd"/>
      <w:r>
        <w:t xml:space="preserve">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sectPr w:rsidR="001A7A2F" w:rsidRPr="00FC77AC"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5217" w14:textId="77777777" w:rsidR="00FE682C" w:rsidRDefault="00FE682C" w:rsidP="007921A5">
      <w:pPr>
        <w:spacing w:after="0"/>
      </w:pPr>
      <w:r>
        <w:separator/>
      </w:r>
    </w:p>
  </w:endnote>
  <w:endnote w:type="continuationSeparator" w:id="0">
    <w:p w14:paraId="02143B38" w14:textId="77777777" w:rsidR="00FE682C" w:rsidRDefault="00FE682C" w:rsidP="007921A5">
      <w:pPr>
        <w:spacing w:after="0"/>
      </w:pPr>
      <w:r>
        <w:continuationSeparator/>
      </w:r>
    </w:p>
  </w:endnote>
  <w:endnote w:type="continuationNotice" w:id="1">
    <w:p w14:paraId="26EDD7C7" w14:textId="77777777" w:rsidR="00FE682C" w:rsidRDefault="00FE68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04C0FAA-AF4D-4B3D-908B-7F5460DEE0A0}"/>
    <w:embedBold r:id="rId2" w:fontKey="{EE1108F0-1B9D-4161-883C-EE26443C7E88}"/>
    <w:embedItalic r:id="rId3" w:fontKey="{D5DB5F8E-1C95-4B84-AAB9-909CAD2B2FA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BE06D30-7BD5-43CB-89D1-C549B7E7BE04}"/>
    <w:embedBold r:id="rId5" w:fontKey="{A58F9039-F86D-43E2-BB4F-009BCFB1A4C9}"/>
    <w:embedItalic r:id="rId6" w:fontKey="{BF5DC4B0-7809-41C1-A5DA-4520A2725864}"/>
    <w:embedBoldItalic r:id="rId7" w:fontKey="{363BD4BE-D2FF-4965-B8EB-C928A1EE6CC6}"/>
  </w:font>
  <w:font w:name="Segoe Sans Display">
    <w:charset w:val="00"/>
    <w:family w:val="auto"/>
    <w:pitch w:val="variable"/>
    <w:sig w:usb0="E4002EFF" w:usb1="C000E47F" w:usb2="00000009" w:usb3="00000000" w:csb0="000001FF" w:csb1="00000000"/>
    <w:embedRegular r:id="rId8" w:fontKey="{38B67A73-6ABF-4539-842E-5C3E0AB4CC8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0ED318A4-9C39-41E6-A8C8-E21A99E8D043}"/>
  </w:font>
  <w:font w:name="Calibri Light">
    <w:panose1 w:val="020F0302020204030204"/>
    <w:charset w:val="00"/>
    <w:family w:val="swiss"/>
    <w:pitch w:val="variable"/>
    <w:sig w:usb0="E4002EFF" w:usb1="C200247B" w:usb2="00000009" w:usb3="00000000" w:csb0="000001FF" w:csb1="00000000"/>
    <w:embedRegular r:id="rId10" w:fontKey="{3294E0EC-53E3-499E-8D9C-42426F01AC6C}"/>
    <w:embedBold r:id="rId11" w:fontKey="{D3F924DA-EBEF-4534-AA3C-13142BC4A0CC}"/>
  </w:font>
  <w:font w:name="Segoe UI">
    <w:panose1 w:val="020B0502040204020203"/>
    <w:charset w:val="00"/>
    <w:family w:val="swiss"/>
    <w:pitch w:val="variable"/>
    <w:sig w:usb0="E4002EFF" w:usb1="C000E47F" w:usb2="00000009" w:usb3="00000000" w:csb0="000001FF" w:csb1="00000000"/>
    <w:embedRegular r:id="rId12" w:fontKey="{57728DAE-E100-4847-BB31-8649AECE90B0}"/>
    <w:embedBold r:id="rId13" w:fontKey="{E2001B09-5D2D-4EA8-AE81-D2B45C380931}"/>
  </w:font>
  <w:font w:name="Segoe UI Semilight">
    <w:panose1 w:val="020B0402040204020203"/>
    <w:charset w:val="00"/>
    <w:family w:val="swiss"/>
    <w:pitch w:val="variable"/>
    <w:sig w:usb0="E4002EFF" w:usb1="C000E47F" w:usb2="00000009" w:usb3="00000000" w:csb0="000001FF" w:csb1="00000000"/>
    <w:embedRegular r:id="rId14" w:fontKey="{6E39F832-6817-42B7-BE68-08683FC602E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D54FF30-1F09-4727-994A-718076507E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1114" w14:textId="77777777" w:rsidR="00495E6C" w:rsidRDefault="00495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11280"/>
      <w:docPartObj>
        <w:docPartGallery w:val="Page Numbers (Bottom of Page)"/>
        <w:docPartUnique/>
      </w:docPartObj>
    </w:sdtPr>
    <w:sdtEndPr>
      <w:rPr>
        <w:noProof/>
      </w:rPr>
    </w:sdtEndPr>
    <w:sdtContent>
      <w:p w14:paraId="394A635C" w14:textId="09B55DA4"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1417211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6BB386" w14:textId="77777777" w:rsidR="001A7A2F" w:rsidRPr="00C76DF3" w:rsidRDefault="001A7A2F"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D2D91E" w14:textId="77777777" w:rsidR="001A7A2F" w:rsidRPr="00484384" w:rsidRDefault="001A7A2F" w:rsidP="00591643">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05201" w14:textId="77777777" w:rsidR="001A7A2F" w:rsidRPr="00C76DF3" w:rsidRDefault="001A7A2F" w:rsidP="00591643">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B6BECF" w14:textId="77777777" w:rsidR="001A7A2F" w:rsidRPr="00484384" w:rsidRDefault="001A7A2F" w:rsidP="00591643">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C31238" w14:textId="77777777" w:rsidR="001A7A2F" w:rsidRPr="00C76DF3" w:rsidRDefault="001A7A2F"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9ED479" w14:textId="77777777" w:rsidR="001A7A2F" w:rsidRPr="00484384" w:rsidRDefault="001A7A2F" w:rsidP="00591643">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EF9D" w14:textId="77777777" w:rsidR="001A7A2F" w:rsidRPr="00C76DF3" w:rsidRDefault="001A7A2F"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7A22B7"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92A7A9" w14:textId="77777777" w:rsidR="001A7A2F" w:rsidRPr="00C76DF3" w:rsidRDefault="001A7A2F"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36EECA"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73808B" w14:textId="77777777" w:rsidR="001A7A2F" w:rsidRPr="00C76DF3" w:rsidRDefault="001A7A2F" w:rsidP="003812FE">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565CA1CE" w14:textId="77777777" w:rsidR="001A7A2F" w:rsidRPr="00591643" w:rsidRDefault="001A7A2F">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3E73992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2DF64" w14:textId="77777777" w:rsidR="001A7A2F" w:rsidRPr="00C76DF3" w:rsidRDefault="001A7A2F"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70D499" w14:textId="77777777" w:rsidR="001A7A2F" w:rsidRPr="00484384" w:rsidRDefault="001A7A2F" w:rsidP="00B07097">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8C02F" w14:textId="77777777" w:rsidR="001A7A2F" w:rsidRPr="00C76DF3" w:rsidRDefault="001A7A2F" w:rsidP="00B07097">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1934D" w14:textId="77777777" w:rsidR="001A7A2F" w:rsidRPr="00484384" w:rsidRDefault="001A7A2F" w:rsidP="00B07097">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CF513" w14:textId="77777777" w:rsidR="001A7A2F" w:rsidRPr="00C76DF3" w:rsidRDefault="001A7A2F"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2965E" w14:textId="77777777" w:rsidR="001A7A2F" w:rsidRPr="00484384" w:rsidRDefault="001A7A2F" w:rsidP="00B07097">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2F8464" w14:textId="77777777" w:rsidR="001A7A2F" w:rsidRPr="00C76DF3" w:rsidRDefault="001A7A2F"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F6CDE9"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465ED3" w14:textId="77777777" w:rsidR="001A7A2F" w:rsidRPr="00C76DF3" w:rsidRDefault="001A7A2F"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0B62C"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970A8" w14:textId="77777777" w:rsidR="001A7A2F" w:rsidRPr="00C76DF3" w:rsidRDefault="001A7A2F" w:rsidP="00B07097">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73C62E06" w14:textId="77777777" w:rsidR="001A7A2F" w:rsidRPr="00591643" w:rsidRDefault="001A7A2F"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592074"/>
      <w:docPartObj>
        <w:docPartGallery w:val="Page Numbers (Bottom of Page)"/>
        <w:docPartUnique/>
      </w:docPartObj>
    </w:sdtPr>
    <w:sdtEndPr>
      <w:rPr>
        <w:noProof/>
      </w:rPr>
    </w:sdtEndPr>
    <w:sdtContent>
      <w:p w14:paraId="0CA8D898" w14:textId="32066471"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6DE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22FB46A" wp14:editId="4B29057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FB46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640111"/>
      <w:docPartObj>
        <w:docPartGallery w:val="Page Numbers (Bottom of Page)"/>
        <w:docPartUnique/>
      </w:docPartObj>
    </w:sdtPr>
    <w:sdtEndPr>
      <w:rPr>
        <w:noProof/>
      </w:rPr>
    </w:sdtEndPr>
    <w:sdtContent>
      <w:p w14:paraId="01B9721B" w14:textId="1BABAF49"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6103"/>
      <w:docPartObj>
        <w:docPartGallery w:val="Page Numbers (Bottom of Page)"/>
        <w:docPartUnique/>
      </w:docPartObj>
    </w:sdtPr>
    <w:sdtEndPr>
      <w:rPr>
        <w:noProof/>
      </w:rPr>
    </w:sdtEndPr>
    <w:sdtContent>
      <w:p w14:paraId="270824FD" w14:textId="329450D1"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AC73" w14:textId="77777777" w:rsidR="00FE682C" w:rsidRDefault="00FE682C" w:rsidP="007921A5">
      <w:pPr>
        <w:spacing w:after="0"/>
      </w:pPr>
      <w:r>
        <w:separator/>
      </w:r>
    </w:p>
  </w:footnote>
  <w:footnote w:type="continuationSeparator" w:id="0">
    <w:p w14:paraId="2655EBD0" w14:textId="77777777" w:rsidR="00FE682C" w:rsidRDefault="00FE682C" w:rsidP="007921A5">
      <w:pPr>
        <w:spacing w:after="0"/>
      </w:pPr>
      <w:r>
        <w:continuationSeparator/>
      </w:r>
    </w:p>
  </w:footnote>
  <w:footnote w:type="continuationNotice" w:id="1">
    <w:p w14:paraId="5E7F2417" w14:textId="77777777" w:rsidR="00FE682C" w:rsidRDefault="00FE68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F5FF" w14:textId="77777777" w:rsidR="00495E6C" w:rsidRDefault="00495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EE7" w14:textId="40F4732B"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1</w:t>
    </w:r>
    <w:r w:rsidR="00495E6C">
      <w:rPr>
        <w:rFonts w:cs="Segoe Sans Text"/>
        <w:color w:val="225B62"/>
      </w:rPr>
      <w:t>8</w:t>
    </w:r>
    <w:r w:rsidRPr="009203BA">
      <w:rPr>
        <w:rFonts w:cs="Segoe Sans Text"/>
        <w:color w:val="225B62"/>
      </w:rPr>
      <w:t xml:space="preserve">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3F97" w14:textId="77777777"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xml:space="preserve">: 11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819D" w14:textId="2E314D1C" w:rsidR="00A76F4C" w:rsidRPr="009203BA" w:rsidRDefault="009203BA" w:rsidP="009203BA">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1</w:t>
    </w:r>
    <w:r w:rsidR="00495E6C">
      <w:rPr>
        <w:rFonts w:cs="Segoe Sans Text"/>
        <w:color w:val="225B62"/>
      </w:rPr>
      <w:t>8</w:t>
    </w:r>
    <w:r w:rsidRPr="009203BA">
      <w:rPr>
        <w:rFonts w:cs="Segoe Sans Text"/>
        <w:color w:val="225B62"/>
      </w:rPr>
      <w:t xml:space="preserve">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4A46" w14:textId="6D98C12D" w:rsidR="00484384" w:rsidRPr="009203BA" w:rsidRDefault="00484384" w:rsidP="00484384">
    <w:pPr>
      <w:pStyle w:val="Header"/>
      <w:spacing w:after="240" w:line="240" w:lineRule="auto"/>
    </w:pPr>
    <w:proofErr w:type="spellStart"/>
    <w:r w:rsidRPr="009203BA">
      <w:rPr>
        <w:rFonts w:cs="Segoe Sans Text"/>
        <w:color w:val="225B62"/>
      </w:rPr>
      <w:t>Доповнення</w:t>
    </w:r>
    <w:proofErr w:type="spellEnd"/>
    <w:r w:rsidRPr="009203BA">
      <w:rPr>
        <w:rFonts w:cs="Segoe Sans Text"/>
        <w:color w:val="225B62"/>
      </w:rPr>
      <w:t xml:space="preserve"> </w:t>
    </w:r>
    <w:proofErr w:type="spellStart"/>
    <w:r w:rsidRPr="009203BA">
      <w:rPr>
        <w:rFonts w:cs="Segoe Sans Text"/>
        <w:color w:val="225B62"/>
      </w:rPr>
      <w:t>про</w:t>
    </w:r>
    <w:proofErr w:type="spellEnd"/>
    <w:r w:rsidRPr="009203BA">
      <w:rPr>
        <w:rFonts w:cs="Segoe Sans Text"/>
        <w:color w:val="225B62"/>
      </w:rPr>
      <w:t xml:space="preserve"> </w:t>
    </w:r>
    <w:proofErr w:type="spellStart"/>
    <w:r w:rsidRPr="009203BA">
      <w:rPr>
        <w:rFonts w:cs="Segoe Sans Text"/>
        <w:color w:val="225B62"/>
      </w:rPr>
      <w:t>захист</w:t>
    </w:r>
    <w:proofErr w:type="spellEnd"/>
    <w:r w:rsidRPr="009203BA">
      <w:rPr>
        <w:rFonts w:cs="Segoe Sans Text"/>
        <w:color w:val="225B62"/>
      </w:rPr>
      <w:t xml:space="preserve"> </w:t>
    </w:r>
    <w:proofErr w:type="spellStart"/>
    <w:r w:rsidRPr="009203BA">
      <w:rPr>
        <w:rFonts w:cs="Segoe Sans Text"/>
        <w:color w:val="225B62"/>
      </w:rPr>
      <w:t>даних</w:t>
    </w:r>
    <w:proofErr w:type="spellEnd"/>
    <w:r w:rsidRPr="009203BA">
      <w:rPr>
        <w:rFonts w:cs="Segoe Sans Text"/>
        <w:color w:val="225B62"/>
      </w:rPr>
      <w:t xml:space="preserve"> </w:t>
    </w:r>
    <w:proofErr w:type="spellStart"/>
    <w:r w:rsidRPr="009203BA">
      <w:rPr>
        <w:rFonts w:cs="Segoe Sans Text"/>
        <w:color w:val="225B62"/>
      </w:rPr>
      <w:t>Продуктів</w:t>
    </w:r>
    <w:proofErr w:type="spellEnd"/>
    <w:r w:rsidRPr="009203BA">
      <w:rPr>
        <w:rFonts w:cs="Segoe Sans Text"/>
        <w:color w:val="225B62"/>
      </w:rPr>
      <w:t xml:space="preserve"> і </w:t>
    </w:r>
    <w:proofErr w:type="spellStart"/>
    <w:r w:rsidRPr="009203BA">
      <w:rPr>
        <w:rFonts w:cs="Segoe Sans Text"/>
        <w:color w:val="225B62"/>
      </w:rPr>
      <w:t>Послуг</w:t>
    </w:r>
    <w:proofErr w:type="spellEnd"/>
    <w:r w:rsidRPr="009203BA">
      <w:rPr>
        <w:rFonts w:cs="Segoe Sans Text"/>
        <w:color w:val="225B62"/>
      </w:rPr>
      <w:t xml:space="preserve"> Майкрософт (</w:t>
    </w:r>
    <w:proofErr w:type="spellStart"/>
    <w:r w:rsidRPr="009203BA">
      <w:rPr>
        <w:rFonts w:cs="Segoe Sans Text"/>
        <w:color w:val="225B62"/>
      </w:rPr>
      <w:t>українська</w:t>
    </w:r>
    <w:proofErr w:type="spellEnd"/>
    <w:r w:rsidRPr="009203BA">
      <w:rPr>
        <w:rFonts w:cs="Segoe Sans Text"/>
        <w:color w:val="225B62"/>
      </w:rPr>
      <w:t xml:space="preserve">, </w:t>
    </w:r>
    <w:proofErr w:type="spellStart"/>
    <w:r w:rsidRPr="009203BA">
      <w:rPr>
        <w:rFonts w:cs="Segoe Sans Text"/>
        <w:color w:val="225B62"/>
      </w:rPr>
      <w:t>Останнє</w:t>
    </w:r>
    <w:proofErr w:type="spellEnd"/>
    <w:r w:rsidRPr="009203BA">
      <w:rPr>
        <w:rFonts w:cs="Segoe Sans Text"/>
        <w:color w:val="225B62"/>
      </w:rPr>
      <w:t xml:space="preserve"> </w:t>
    </w:r>
    <w:proofErr w:type="spellStart"/>
    <w:r w:rsidRPr="009203BA">
      <w:rPr>
        <w:rFonts w:cs="Segoe Sans Text"/>
        <w:color w:val="225B62"/>
      </w:rPr>
      <w:t>оновлення</w:t>
    </w:r>
    <w:proofErr w:type="spellEnd"/>
    <w:r w:rsidRPr="009203BA">
      <w:rPr>
        <w:rFonts w:cs="Segoe Sans Text"/>
        <w:color w:val="225B62"/>
      </w:rPr>
      <w:t>: 1</w:t>
    </w:r>
    <w:r w:rsidR="00495E6C">
      <w:rPr>
        <w:rFonts w:cs="Segoe Sans Text"/>
        <w:color w:val="225B62"/>
      </w:rPr>
      <w:t>8</w:t>
    </w:r>
    <w:r w:rsidRPr="009203BA">
      <w:rPr>
        <w:rFonts w:cs="Segoe Sans Text"/>
        <w:color w:val="225B62"/>
      </w:rPr>
      <w:t xml:space="preserve"> </w:t>
    </w:r>
    <w:proofErr w:type="spellStart"/>
    <w:r w:rsidRPr="009203BA">
      <w:rPr>
        <w:rFonts w:cs="Segoe Sans Text"/>
        <w:color w:val="225B62"/>
      </w:rPr>
      <w:t>лютого</w:t>
    </w:r>
    <w:proofErr w:type="spellEnd"/>
    <w:r w:rsidRPr="009203BA">
      <w:rPr>
        <w:rFonts w:cs="Segoe Sans Text"/>
        <w:color w:val="225B62"/>
      </w:rPr>
      <w:t xml:space="preserve"> 2025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097"/>
    <w:multiLevelType w:val="hybridMultilevel"/>
    <w:tmpl w:val="A8960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50A9E"/>
    <w:multiLevelType w:val="hybridMultilevel"/>
    <w:tmpl w:val="0A70B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0D42332"/>
    <w:multiLevelType w:val="hybridMultilevel"/>
    <w:tmpl w:val="CCBE3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97257"/>
    <w:multiLevelType w:val="hybridMultilevel"/>
    <w:tmpl w:val="99748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44787"/>
    <w:multiLevelType w:val="hybridMultilevel"/>
    <w:tmpl w:val="58924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C905FF"/>
    <w:multiLevelType w:val="hybridMultilevel"/>
    <w:tmpl w:val="9334B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76F7C"/>
    <w:multiLevelType w:val="hybridMultilevel"/>
    <w:tmpl w:val="72E8A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5F1D12"/>
    <w:multiLevelType w:val="hybridMultilevel"/>
    <w:tmpl w:val="E71A5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91D1A21"/>
    <w:multiLevelType w:val="hybridMultilevel"/>
    <w:tmpl w:val="1F96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B3B6C04"/>
    <w:multiLevelType w:val="hybridMultilevel"/>
    <w:tmpl w:val="6E5E9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A413F8"/>
    <w:multiLevelType w:val="hybridMultilevel"/>
    <w:tmpl w:val="AF68A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265F50"/>
    <w:multiLevelType w:val="hybridMultilevel"/>
    <w:tmpl w:val="84B80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54CC7"/>
    <w:multiLevelType w:val="multilevel"/>
    <w:tmpl w:val="120E1E4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B1A57F9"/>
    <w:multiLevelType w:val="hybridMultilevel"/>
    <w:tmpl w:val="C6543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3"/>
  </w:num>
  <w:num w:numId="2" w16cid:durableId="1279988850">
    <w:abstractNumId w:val="13"/>
  </w:num>
  <w:num w:numId="3" w16cid:durableId="541015715">
    <w:abstractNumId w:val="13"/>
  </w:num>
  <w:num w:numId="4" w16cid:durableId="390616262">
    <w:abstractNumId w:val="13"/>
  </w:num>
  <w:num w:numId="5" w16cid:durableId="372002686">
    <w:abstractNumId w:val="42"/>
  </w:num>
  <w:num w:numId="6" w16cid:durableId="1007974886">
    <w:abstractNumId w:val="35"/>
  </w:num>
  <w:num w:numId="7" w16cid:durableId="1373306948">
    <w:abstractNumId w:val="6"/>
  </w:num>
  <w:num w:numId="8" w16cid:durableId="2141485250">
    <w:abstractNumId w:val="63"/>
  </w:num>
  <w:num w:numId="9" w16cid:durableId="1169448345">
    <w:abstractNumId w:val="7"/>
  </w:num>
  <w:num w:numId="10" w16cid:durableId="1768231886">
    <w:abstractNumId w:val="11"/>
  </w:num>
  <w:num w:numId="11" w16cid:durableId="785076419">
    <w:abstractNumId w:val="68"/>
  </w:num>
  <w:num w:numId="12" w16cid:durableId="554858276">
    <w:abstractNumId w:val="61"/>
  </w:num>
  <w:num w:numId="13" w16cid:durableId="578515897">
    <w:abstractNumId w:val="44"/>
  </w:num>
  <w:num w:numId="14" w16cid:durableId="776948018">
    <w:abstractNumId w:val="38"/>
  </w:num>
  <w:num w:numId="15" w16cid:durableId="1981616344">
    <w:abstractNumId w:val="36"/>
  </w:num>
  <w:num w:numId="16" w16cid:durableId="2139108758">
    <w:abstractNumId w:val="54"/>
  </w:num>
  <w:num w:numId="17" w16cid:durableId="366639531">
    <w:abstractNumId w:val="37"/>
  </w:num>
  <w:num w:numId="18" w16cid:durableId="1108815840">
    <w:abstractNumId w:val="60"/>
  </w:num>
  <w:num w:numId="19" w16cid:durableId="1925650783">
    <w:abstractNumId w:val="8"/>
  </w:num>
  <w:num w:numId="20" w16cid:durableId="666981721">
    <w:abstractNumId w:val="62"/>
  </w:num>
  <w:num w:numId="21" w16cid:durableId="191655969">
    <w:abstractNumId w:val="52"/>
  </w:num>
  <w:num w:numId="22" w16cid:durableId="1143692465">
    <w:abstractNumId w:val="28"/>
  </w:num>
  <w:num w:numId="23" w16cid:durableId="893393592">
    <w:abstractNumId w:val="23"/>
  </w:num>
  <w:num w:numId="24" w16cid:durableId="1257247398">
    <w:abstractNumId w:val="10"/>
  </w:num>
  <w:num w:numId="25" w16cid:durableId="534316982">
    <w:abstractNumId w:val="67"/>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7"/>
  </w:num>
  <w:num w:numId="31" w16cid:durableId="482504181">
    <w:abstractNumId w:val="40"/>
  </w:num>
  <w:num w:numId="32" w16cid:durableId="903099122">
    <w:abstractNumId w:val="55"/>
  </w:num>
  <w:num w:numId="33" w16cid:durableId="549616418">
    <w:abstractNumId w:val="14"/>
  </w:num>
  <w:num w:numId="34" w16cid:durableId="1766654818">
    <w:abstractNumId w:val="69"/>
  </w:num>
  <w:num w:numId="35" w16cid:durableId="1579630768">
    <w:abstractNumId w:val="49"/>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59"/>
  </w:num>
  <w:num w:numId="41" w16cid:durableId="1387679938">
    <w:abstractNumId w:val="57"/>
  </w:num>
  <w:num w:numId="42" w16cid:durableId="371732505">
    <w:abstractNumId w:val="64"/>
  </w:num>
  <w:num w:numId="43" w16cid:durableId="1122382331">
    <w:abstractNumId w:val="20"/>
  </w:num>
  <w:num w:numId="44" w16cid:durableId="1758791677">
    <w:abstractNumId w:val="18"/>
  </w:num>
  <w:num w:numId="45" w16cid:durableId="1231572515">
    <w:abstractNumId w:val="39"/>
  </w:num>
  <w:num w:numId="46" w16cid:durableId="514077521">
    <w:abstractNumId w:val="43"/>
  </w:num>
  <w:num w:numId="47" w16cid:durableId="1022628230">
    <w:abstractNumId w:val="12"/>
  </w:num>
  <w:num w:numId="48" w16cid:durableId="1748069486">
    <w:abstractNumId w:val="58"/>
  </w:num>
  <w:num w:numId="49" w16cid:durableId="1671566079">
    <w:abstractNumId w:val="5"/>
  </w:num>
  <w:num w:numId="50" w16cid:durableId="1028216315">
    <w:abstractNumId w:val="65"/>
  </w:num>
  <w:num w:numId="51" w16cid:durableId="1910577256">
    <w:abstractNumId w:val="21"/>
  </w:num>
  <w:num w:numId="52" w16cid:durableId="1826972616">
    <w:abstractNumId w:val="53"/>
  </w:num>
  <w:num w:numId="53" w16cid:durableId="1367173202">
    <w:abstractNumId w:val="4"/>
  </w:num>
  <w:num w:numId="54" w16cid:durableId="1661732745">
    <w:abstractNumId w:val="46"/>
  </w:num>
  <w:num w:numId="55" w16cid:durableId="2104177570">
    <w:abstractNumId w:val="41"/>
  </w:num>
  <w:num w:numId="56" w16cid:durableId="1721056665">
    <w:abstractNumId w:val="48"/>
  </w:num>
  <w:num w:numId="57" w16cid:durableId="1775007261">
    <w:abstractNumId w:val="56"/>
  </w:num>
  <w:num w:numId="58" w16cid:durableId="948312886">
    <w:abstractNumId w:val="24"/>
  </w:num>
  <w:num w:numId="59" w16cid:durableId="1608779914">
    <w:abstractNumId w:val="45"/>
  </w:num>
  <w:num w:numId="60" w16cid:durableId="394009216">
    <w:abstractNumId w:val="1"/>
  </w:num>
  <w:num w:numId="61" w16cid:durableId="2084639270">
    <w:abstractNumId w:val="0"/>
  </w:num>
  <w:num w:numId="62" w16cid:durableId="1815028861">
    <w:abstractNumId w:val="66"/>
  </w:num>
  <w:num w:numId="63" w16cid:durableId="923298234">
    <w:abstractNumId w:val="34"/>
  </w:num>
  <w:num w:numId="64" w16cid:durableId="130172708">
    <w:abstractNumId w:val="51"/>
  </w:num>
  <w:num w:numId="65" w16cid:durableId="41177788">
    <w:abstractNumId w:val="32"/>
  </w:num>
  <w:num w:numId="66" w16cid:durableId="1479877902">
    <w:abstractNumId w:val="33"/>
  </w:num>
  <w:num w:numId="67" w16cid:durableId="349260779">
    <w:abstractNumId w:val="27"/>
  </w:num>
  <w:num w:numId="68" w16cid:durableId="1400009922">
    <w:abstractNumId w:val="3"/>
  </w:num>
  <w:num w:numId="69" w16cid:durableId="1055130284">
    <w:abstractNumId w:val="29"/>
  </w:num>
  <w:num w:numId="70" w16cid:durableId="580716622">
    <w:abstractNumId w:val="31"/>
  </w:num>
  <w:num w:numId="71" w16cid:durableId="1476291264">
    <w:abstractNumId w:val="15"/>
  </w:num>
  <w:num w:numId="72" w16cid:durableId="2889760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02669541">
    <w:abstractNumId w:val="50"/>
  </w:num>
  <w:num w:numId="74" w16cid:durableId="7368249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3iull4LigrBL0r/4PKCbMIcoSH8NYfem4ZJNexcpXiZ5g1Jn9spKlGeC7FQDDTs1Efh2d5KaBLESTrtqR3HFDg==" w:salt="FoVaNHM5a05NBrczmutcH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B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A7A2F"/>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AC"/>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021"/>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84384"/>
    <w:rsid w:val="0049049E"/>
    <w:rsid w:val="00490D07"/>
    <w:rsid w:val="0049119E"/>
    <w:rsid w:val="00491496"/>
    <w:rsid w:val="00494A86"/>
    <w:rsid w:val="00495E6C"/>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53D8"/>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3BA"/>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73B"/>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1D48"/>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82C"/>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4B50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484384"/>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A7A2F"/>
    <w:pPr>
      <w:tabs>
        <w:tab w:val="clear" w:pos="9360"/>
        <w:tab w:val="left" w:pos="158"/>
      </w:tabs>
      <w:spacing w:after="0" w:line="240" w:lineRule="auto"/>
    </w:pPr>
    <w:rPr>
      <w:rFonts w:asciiTheme="minorHAnsi" w:hAnsiTheme="minorHAnsi"/>
      <w:color w:val="auto"/>
      <w:sz w:val="18"/>
      <w:lang w:val="uk-UA" w:eastAsia="uk-UA" w:bidi="uk-UA"/>
    </w:rPr>
  </w:style>
  <w:style w:type="paragraph" w:customStyle="1" w:styleId="ProductList-SectionHeading">
    <w:name w:val="Product List - Section Heading"/>
    <w:basedOn w:val="ProductList-Body"/>
    <w:next w:val="ProductList-Body"/>
    <w:link w:val="ProductList-SectionHeadingChar"/>
    <w:qFormat/>
    <w:rsid w:val="001A7A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A7A2F"/>
    <w:rPr>
      <w:sz w:val="18"/>
      <w:lang w:val="uk-UA" w:eastAsia="uk-UA" w:bidi="uk-UA"/>
    </w:rPr>
  </w:style>
  <w:style w:type="character" w:customStyle="1" w:styleId="ProductList-SectionHeadingChar">
    <w:name w:val="Product List - Section Heading Char"/>
    <w:basedOn w:val="ProductList-BodyChar"/>
    <w:link w:val="ProductList-SectionHeading"/>
    <w:rsid w:val="001A7A2F"/>
    <w:rPr>
      <w:rFonts w:asciiTheme="majorHAnsi" w:hAnsiTheme="majorHAnsi"/>
      <w:b/>
      <w:sz w:val="40"/>
      <w:lang w:val="uk-UA" w:eastAsia="uk-UA" w:bidi="uk-UA"/>
    </w:rPr>
  </w:style>
  <w:style w:type="paragraph" w:customStyle="1" w:styleId="ProductList-OfferingBody">
    <w:name w:val="Product List - Offering Body"/>
    <w:basedOn w:val="ProductList-Body"/>
    <w:next w:val="ProductList-Body"/>
    <w:link w:val="ProductList-OfferingBodyChar"/>
    <w:qFormat/>
    <w:rsid w:val="001A7A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A7A2F"/>
    <w:rPr>
      <w:sz w:val="16"/>
      <w:lang w:val="uk-UA" w:eastAsia="uk-UA" w:bidi="uk-UA"/>
    </w:rPr>
  </w:style>
  <w:style w:type="paragraph" w:customStyle="1" w:styleId="ProductList-SubSubSectionHeading">
    <w:name w:val="Product List - SubSubSection Heading"/>
    <w:basedOn w:val="ProductList-Body"/>
    <w:link w:val="ProductList-SubSubSectionHeadingChar"/>
    <w:qFormat/>
    <w:rsid w:val="001A7A2F"/>
    <w:rPr>
      <w:b/>
      <w:color w:val="00188F"/>
    </w:rPr>
  </w:style>
  <w:style w:type="character" w:customStyle="1" w:styleId="ProductList-SubSubSectionHeadingChar">
    <w:name w:val="Product List - SubSubSection Heading Char"/>
    <w:basedOn w:val="ProductList-BodyChar"/>
    <w:link w:val="ProductList-SubSubSectionHeading"/>
    <w:rsid w:val="001A7A2F"/>
    <w:rPr>
      <w:b/>
      <w:color w:val="00188F"/>
      <w:sz w:val="18"/>
      <w:lang w:val="uk-UA" w:eastAsia="uk-UA" w:bidi="uk-UA"/>
    </w:rPr>
  </w:style>
  <w:style w:type="character" w:customStyle="1" w:styleId="eop">
    <w:name w:val="eop"/>
    <w:basedOn w:val="DefaultParagraphFont"/>
    <w:rsid w:val="001A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4136A21B-FCF2-4518-AB5E-01D56062610E}"/>
</file>

<file path=customXml/itemProps3.xml><?xml version="1.0" encoding="utf-8"?>
<ds:datastoreItem xmlns:ds="http://schemas.openxmlformats.org/officeDocument/2006/customXml" ds:itemID="{50B68356-07AA-4365-9A1A-206EC96B1227}"/>
</file>

<file path=customXml/itemProps4.xml><?xml version="1.0" encoding="utf-8"?>
<ds:datastoreItem xmlns:ds="http://schemas.openxmlformats.org/officeDocument/2006/customXml" ds:itemID="{A411B4D9-E46F-47CC-ABF7-4C17C29E08A0}"/>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40</Pages>
  <Words>12685</Words>
  <Characters>72310</Characters>
  <Application>Microsoft Office Word</Application>
  <DocSecurity>8</DocSecurity>
  <Lines>602</Lines>
  <Paragraphs>169</Paragraphs>
  <ScaleCrop>false</ScaleCrop>
  <Company/>
  <LinksUpToDate>false</LinksUpToDate>
  <CharactersWithSpaces>84826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2025-02-15T22:47:00Z</dcterms:created>
  <dcterms:modified xsi:type="dcterms:W3CDTF">2025-02-15T22:47:00Z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