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D71F" w14:textId="77777777" w:rsidR="00EC0920" w:rsidRPr="00285F34" w:rsidRDefault="00EC0920" w:rsidP="00EC0920">
      <w:pPr>
        <w:rPr>
          <w:rFonts w:ascii="Tahoma" w:hAnsi="Tahoma" w:cs="Tahoma"/>
          <w:cs/>
        </w:rPr>
      </w:pPr>
      <w:bookmarkStart w:id="0" w:name="CoverPage"/>
    </w:p>
    <w:p w14:paraId="1EB8AAAA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6"/>
          <w:szCs w:val="6"/>
          <w:cs/>
        </w:rPr>
      </w:pPr>
      <w:r w:rsidRPr="00285F34">
        <w:rPr>
          <w:rFonts w:ascii="Tahoma" w:hAnsi="Tahoma" w:cs="Tahoma"/>
          <w:color w:val="FFFFFF" w:themeColor="background1"/>
          <w:sz w:val="6"/>
          <w:szCs w:val="6"/>
          <w:cs/>
        </w:rPr>
        <w:t xml:space="preserve"> </w:t>
      </w:r>
    </w:p>
    <w:p w14:paraId="2D77EC8A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32"/>
          <w:szCs w:val="32"/>
          <w:cs/>
        </w:rPr>
      </w:pPr>
      <w:r w:rsidRPr="00285F34">
        <w:rPr>
          <w:rFonts w:ascii="Tahoma" w:hAnsi="Tahoma" w:cs="Tahoma"/>
          <w:color w:val="FFFFFF" w:themeColor="background1"/>
          <w:sz w:val="32"/>
          <w:szCs w:val="32"/>
          <w:cs/>
        </w:rPr>
        <w:tab/>
        <w:t>Volume</w:t>
      </w:r>
    </w:p>
    <w:bookmarkEnd w:id="0"/>
    <w:p w14:paraId="6CBA271F" w14:textId="77777777" w:rsidR="00EC0920" w:rsidRPr="00285F34" w:rsidRDefault="00EC0920" w:rsidP="00EC0920">
      <w:pPr>
        <w:pStyle w:val="ProductList-Body"/>
        <w:shd w:val="clear" w:color="auto" w:fill="00188F"/>
        <w:spacing w:after="900"/>
        <w:ind w:right="8640"/>
        <w:rPr>
          <w:rFonts w:ascii="Tahoma" w:hAnsi="Tahoma" w:cs="Tahoma"/>
          <w:color w:val="FFFFFF" w:themeColor="background1"/>
          <w:sz w:val="32"/>
          <w:szCs w:val="32"/>
          <w:cs/>
        </w:rPr>
      </w:pPr>
      <w:r w:rsidRPr="00285F34">
        <w:rPr>
          <w:rFonts w:ascii="Tahoma" w:hAnsi="Tahoma" w:cs="Tahoma"/>
          <w:color w:val="FFFFFF" w:themeColor="background1"/>
          <w:sz w:val="32"/>
          <w:szCs w:val="32"/>
          <w:cs/>
        </w:rPr>
        <w:tab/>
        <w:t>Licensing</w:t>
      </w:r>
    </w:p>
    <w:p w14:paraId="3C7BCAEB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Cs w:val="18"/>
          <w:cs/>
        </w:rPr>
      </w:pPr>
    </w:p>
    <w:p w14:paraId="66D5E349" w14:textId="77777777" w:rsidR="00993D40" w:rsidRPr="00285F34" w:rsidRDefault="00993D40" w:rsidP="00993D40">
      <w:pPr>
        <w:pStyle w:val="ProductList-Body"/>
        <w:shd w:val="clear" w:color="auto" w:fill="0072C6"/>
        <w:ind w:right="1800"/>
        <w:rPr>
          <w:rFonts w:ascii="Tahoma" w:hAnsi="Tahoma" w:cs="Tahoma"/>
          <w:sz w:val="72"/>
          <w:szCs w:val="72"/>
          <w:cs/>
        </w:rPr>
      </w:pPr>
    </w:p>
    <w:p w14:paraId="367D62C7" w14:textId="77777777" w:rsidR="00993D40" w:rsidRPr="00285F34" w:rsidRDefault="00993D40" w:rsidP="00993D40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sz w:val="72"/>
          <w:szCs w:val="72"/>
          <w:cs/>
        </w:rPr>
      </w:pPr>
    </w:p>
    <w:p w14:paraId="03433E6B" w14:textId="6325DBBA" w:rsidR="00993D40" w:rsidRPr="00285F34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color w:val="FFFFFF" w:themeColor="background1"/>
          <w:sz w:val="72"/>
          <w:szCs w:val="72"/>
          <w:cs/>
        </w:rPr>
        <w:t>เอกสารแนบท้ายการคุ้มครองข้อมูลส่วนบุคคลสำหรับผลิตภัณฑ์และบริการของ Microsoft</w:t>
      </w:r>
    </w:p>
    <w:p w14:paraId="45BE4558" w14:textId="290321FC" w:rsidR="00993D40" w:rsidRPr="00285F34" w:rsidRDefault="00DD6D76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ปรับปรุงล่าสุด </w:t>
      </w:r>
      <w:r w:rsidRPr="00285F34">
        <w:rPr>
          <w:rFonts w:ascii="Tahoma" w:eastAsia="Calibri" w:hAnsi="Tahoma" w:cs="Tahoma"/>
          <w:color w:val="FFFFFF"/>
          <w:sz w:val="48"/>
          <w:szCs w:val="48"/>
          <w:cs/>
        </w:rPr>
        <w:t>วันที่ 15 กันยายน</w:t>
      </w:r>
      <w:r w:rsidRPr="00285F34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 2022</w:t>
      </w:r>
    </w:p>
    <w:p w14:paraId="1AEFD08B" w14:textId="77777777" w:rsidR="0027140C" w:rsidRPr="00285F34" w:rsidRDefault="0027140C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</w:p>
    <w:p w14:paraId="415B1CA0" w14:textId="77777777" w:rsidR="00F710E5" w:rsidRPr="00E263C7" w:rsidRDefault="00F710E5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 w:val="48"/>
          <w:szCs w:val="48"/>
          <w:cs/>
        </w:rPr>
      </w:pPr>
    </w:p>
    <w:p w14:paraId="39740FBF" w14:textId="77777777" w:rsidR="00993D40" w:rsidRPr="00285F34" w:rsidRDefault="00993D40" w:rsidP="00993D40">
      <w:pPr>
        <w:pStyle w:val="ProductList-Body"/>
        <w:rPr>
          <w:rFonts w:ascii="Tahoma" w:hAnsi="Tahoma" w:cs="Tahoma"/>
          <w:szCs w:val="18"/>
          <w:cs/>
        </w:rPr>
      </w:pPr>
    </w:p>
    <w:p w14:paraId="348CEB8D" w14:textId="77777777" w:rsidR="00993D40" w:rsidRPr="00285F34" w:rsidRDefault="00993D40" w:rsidP="00993D40">
      <w:pPr>
        <w:pStyle w:val="ProductList-Body"/>
        <w:rPr>
          <w:rFonts w:ascii="Tahoma" w:hAnsi="Tahoma" w:cs="Tahoma"/>
          <w:cs/>
        </w:rPr>
        <w:sectPr w:rsidR="00993D40" w:rsidRPr="00285F34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EA59D2" w:rsidRDefault="004D27A6" w:rsidP="007829B6">
      <w:pPr>
        <w:pStyle w:val="ProductList-Body"/>
        <w:spacing w:after="120"/>
        <w:outlineLvl w:val="0"/>
        <w:rPr>
          <w:rFonts w:ascii="Tahoma" w:hAnsi="Tahoma" w:cs="Tahoma"/>
          <w:sz w:val="40"/>
          <w:szCs w:val="40"/>
          <w:cs/>
        </w:rPr>
        <w:sectPr w:rsidR="004D27A6" w:rsidRPr="00EA59D2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EA59D2">
        <w:rPr>
          <w:rFonts w:ascii="Tahoma" w:hAnsi="Tahoma" w:cs="Tahoma"/>
          <w:sz w:val="40"/>
          <w:szCs w:val="40"/>
          <w:cs/>
        </w:rPr>
        <w:lastRenderedPageBreak/>
        <w:t>สารบัญ</w:t>
      </w:r>
    </w:p>
    <w:bookmarkEnd w:id="1"/>
    <w:p w14:paraId="53C4C79D" w14:textId="77777777" w:rsidR="00285F34" w:rsidRPr="009B5314" w:rsidRDefault="00A430D3" w:rsidP="009B5314">
      <w:pPr>
        <w:pStyle w:val="TOC1"/>
        <w:rPr>
          <w:rFonts w:eastAsiaTheme="minorEastAsia"/>
          <w:lang w:val="en-US" w:eastAsia="zh-TW" w:bidi="ar-SA"/>
        </w:rPr>
      </w:pPr>
      <w:r w:rsidRPr="00285F34">
        <w:fldChar w:fldCharType="begin"/>
      </w:r>
      <w:r w:rsidRPr="00285F34">
        <w:rPr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285F34">
        <w:fldChar w:fldCharType="separate"/>
      </w:r>
      <w:hyperlink w:anchor="_Toc112683135" w:history="1">
        <w:r w:rsidR="00285F34" w:rsidRPr="009B5314">
          <w:rPr>
            <w:rStyle w:val="Hyperlink"/>
            <w:cs/>
          </w:rPr>
          <w:t>บทนำ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_Toc112683135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3</w:t>
        </w:r>
        <w:r w:rsidR="00285F34" w:rsidRPr="009B5314">
          <w:rPr>
            <w:webHidden/>
          </w:rPr>
          <w:fldChar w:fldCharType="end"/>
        </w:r>
      </w:hyperlink>
    </w:p>
    <w:p w14:paraId="3F2ABF35" w14:textId="6920BAF6" w:rsidR="00285F34" w:rsidRPr="00EA59D2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36" w:history="1">
        <w:r w:rsidR="00285F34" w:rsidRPr="00EA59D2">
          <w:rPr>
            <w:rStyle w:val="Hyperlink"/>
            <w:cs/>
          </w:rPr>
          <w:t>ข้อกำหนด DPA ที่ใช้บังคับและการปรับปรุง</w:t>
        </w:r>
        <w:r w:rsidR="00285F34" w:rsidRPr="00EA59D2">
          <w:rPr>
            <w:webHidden/>
            <w:cs/>
          </w:rPr>
          <w:tab/>
        </w:r>
        <w:r w:rsidR="00285F34" w:rsidRPr="00EA59D2">
          <w:rPr>
            <w:webHidden/>
          </w:rPr>
          <w:fldChar w:fldCharType="begin"/>
        </w:r>
        <w:r w:rsidR="00285F34" w:rsidRPr="00EA59D2">
          <w:rPr>
            <w:webHidden/>
            <w:cs/>
          </w:rPr>
          <w:instrText xml:space="preserve"> PAGEREF _Toc112683136 \h </w:instrText>
        </w:r>
        <w:r w:rsidR="00285F34" w:rsidRPr="00EA59D2">
          <w:rPr>
            <w:webHidden/>
          </w:rPr>
        </w:r>
        <w:r w:rsidR="00285F34" w:rsidRPr="00EA59D2">
          <w:rPr>
            <w:webHidden/>
          </w:rPr>
          <w:fldChar w:fldCharType="separate"/>
        </w:r>
        <w:r w:rsidR="006D4163">
          <w:rPr>
            <w:webHidden/>
            <w:cs/>
          </w:rPr>
          <w:t>3</w:t>
        </w:r>
        <w:r w:rsidR="00285F34" w:rsidRPr="00EA59D2">
          <w:rPr>
            <w:webHidden/>
          </w:rPr>
          <w:fldChar w:fldCharType="end"/>
        </w:r>
      </w:hyperlink>
    </w:p>
    <w:p w14:paraId="65F620AE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37" w:history="1">
        <w:r w:rsidR="00285F34" w:rsidRPr="00285F34">
          <w:rPr>
            <w:rStyle w:val="Hyperlink"/>
            <w:cs/>
          </w:rPr>
          <w:t>การแจ้งคำบอกกล่าวด้วยวิธีการทางอิเล็กทรอนิกส์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_Toc112683137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3</w:t>
        </w:r>
        <w:r w:rsidR="00285F34" w:rsidRPr="00285F34">
          <w:rPr>
            <w:webHidden/>
          </w:rPr>
          <w:fldChar w:fldCharType="end"/>
        </w:r>
      </w:hyperlink>
    </w:p>
    <w:p w14:paraId="2E50978B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38" w:history="1">
        <w:r w:rsidR="00285F34" w:rsidRPr="00285F34">
          <w:rPr>
            <w:rStyle w:val="Hyperlink"/>
            <w:cs/>
          </w:rPr>
          <w:t>รุ่นก่อนหน้า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_Toc112683138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3</w:t>
        </w:r>
        <w:r w:rsidR="00285F34" w:rsidRPr="00285F34">
          <w:rPr>
            <w:webHidden/>
          </w:rPr>
          <w:fldChar w:fldCharType="end"/>
        </w:r>
      </w:hyperlink>
    </w:p>
    <w:p w14:paraId="64D26B49" w14:textId="77777777" w:rsidR="00285F34" w:rsidRPr="00285F34" w:rsidRDefault="00FC40CE" w:rsidP="009B5314">
      <w:pPr>
        <w:pStyle w:val="TOC1"/>
        <w:rPr>
          <w:rFonts w:eastAsiaTheme="minorEastAsia"/>
          <w:sz w:val="22"/>
          <w:lang w:val="en-US" w:eastAsia="zh-TW" w:bidi="ar-SA"/>
        </w:rPr>
      </w:pPr>
      <w:hyperlink w:anchor="_Toc112683139" w:history="1">
        <w:r w:rsidR="00285F34" w:rsidRPr="00285F34">
          <w:rPr>
            <w:rStyle w:val="Hyperlink"/>
            <w:cs/>
          </w:rPr>
          <w:t>คำจำกัดความ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_Toc112683139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4</w:t>
        </w:r>
        <w:r w:rsidR="00285F34" w:rsidRPr="00285F34">
          <w:rPr>
            <w:webHidden/>
          </w:rPr>
          <w:fldChar w:fldCharType="end"/>
        </w:r>
      </w:hyperlink>
    </w:p>
    <w:p w14:paraId="776ACDC5" w14:textId="77777777" w:rsidR="00285F34" w:rsidRPr="00285F34" w:rsidRDefault="00FC40CE" w:rsidP="009B5314">
      <w:pPr>
        <w:pStyle w:val="TOC1"/>
        <w:rPr>
          <w:rFonts w:eastAsiaTheme="minorEastAsia"/>
          <w:sz w:val="22"/>
          <w:lang w:val="en-US" w:eastAsia="zh-TW" w:bidi="ar-SA"/>
        </w:rPr>
      </w:pPr>
      <w:hyperlink w:anchor="_Toc112683140" w:history="1">
        <w:r w:rsidR="00285F34" w:rsidRPr="00285F34">
          <w:rPr>
            <w:rStyle w:val="Hyperlink"/>
            <w:cs/>
          </w:rPr>
          <w:t>ข้อกำหนดทั่วไป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_Toc112683140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5</w:t>
        </w:r>
        <w:r w:rsidR="00285F34" w:rsidRPr="00285F34">
          <w:rPr>
            <w:webHidden/>
          </w:rPr>
          <w:fldChar w:fldCharType="end"/>
        </w:r>
      </w:hyperlink>
    </w:p>
    <w:p w14:paraId="5765013E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41" w:history="1">
        <w:r w:rsidR="00285F34" w:rsidRPr="00285F34">
          <w:rPr>
            <w:rStyle w:val="Hyperlink"/>
            <w:cs/>
          </w:rPr>
          <w:t>การปฏิบัติตามกฎหมาย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_Toc112683141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5</w:t>
        </w:r>
        <w:r w:rsidR="00285F34" w:rsidRPr="00285F34">
          <w:rPr>
            <w:webHidden/>
          </w:rPr>
          <w:fldChar w:fldCharType="end"/>
        </w:r>
      </w:hyperlink>
    </w:p>
    <w:p w14:paraId="58ED78F8" w14:textId="77777777" w:rsidR="00285F34" w:rsidRPr="00285F34" w:rsidRDefault="00FC40CE" w:rsidP="009B5314">
      <w:pPr>
        <w:pStyle w:val="TOC1"/>
        <w:rPr>
          <w:rFonts w:eastAsiaTheme="minorEastAsia"/>
          <w:sz w:val="22"/>
          <w:lang w:val="en-US" w:eastAsia="zh-TW" w:bidi="ar-SA"/>
        </w:rPr>
      </w:pPr>
      <w:hyperlink w:anchor="_Toc112683142" w:history="1">
        <w:r w:rsidR="00285F34" w:rsidRPr="00285F34">
          <w:rPr>
            <w:rStyle w:val="Hyperlink"/>
            <w:cs/>
          </w:rPr>
          <w:t>ข้อกำหนดในการคุ้มครองข้อมูลส่วนบุคคล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_Toc112683142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5</w:t>
        </w:r>
        <w:r w:rsidR="00285F34" w:rsidRPr="00285F34">
          <w:rPr>
            <w:webHidden/>
          </w:rPr>
          <w:fldChar w:fldCharType="end"/>
        </w:r>
      </w:hyperlink>
    </w:p>
    <w:p w14:paraId="2946ACF1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43" w:history="1">
        <w:r w:rsidR="00285F34" w:rsidRPr="009B5314">
          <w:rPr>
            <w:rStyle w:val="Hyperlink"/>
            <w:cs/>
          </w:rPr>
          <w:t>ขอบข่าย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_Toc112683143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5</w:t>
        </w:r>
        <w:r w:rsidR="00285F34" w:rsidRPr="009B5314">
          <w:rPr>
            <w:webHidden/>
          </w:rPr>
          <w:fldChar w:fldCharType="end"/>
        </w:r>
      </w:hyperlink>
    </w:p>
    <w:p w14:paraId="17657424" w14:textId="5039F80C" w:rsidR="00285F34" w:rsidRPr="009B5314" w:rsidRDefault="00FC40CE" w:rsidP="006B0A28">
      <w:pPr>
        <w:pStyle w:val="TOC5"/>
        <w:rPr>
          <w:rFonts w:eastAsiaTheme="minorEastAsia"/>
          <w:lang w:val="en-US" w:eastAsia="zh-TW" w:bidi="ar-SA"/>
        </w:rPr>
      </w:pPr>
      <w:hyperlink w:anchor="_Toc112683144" w:history="1">
        <w:r w:rsidR="00285F34" w:rsidRPr="009B5314">
          <w:rPr>
            <w:rStyle w:val="Hyperlink"/>
            <w:cs/>
          </w:rPr>
          <w:t>ลักษณะของการประมวลผลข้อมูล ความเป็นเจ้าของ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_Toc112683144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5</w:t>
        </w:r>
        <w:r w:rsidR="00285F34" w:rsidRPr="009B5314">
          <w:rPr>
            <w:webHidden/>
          </w:rPr>
          <w:fldChar w:fldCharType="end"/>
        </w:r>
      </w:hyperlink>
    </w:p>
    <w:p w14:paraId="2A2553B5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45" w:history="1">
        <w:r w:rsidR="00285F34" w:rsidRPr="009B5314">
          <w:rPr>
            <w:rStyle w:val="Hyperlink"/>
            <w:cs/>
          </w:rPr>
          <w:t>การเปิดเผยข้อมูลที่ได้รับการประมวลผล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_Toc112683145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6</w:t>
        </w:r>
        <w:r w:rsidR="00285F34" w:rsidRPr="009B5314">
          <w:rPr>
            <w:webHidden/>
          </w:rPr>
          <w:fldChar w:fldCharType="end"/>
        </w:r>
      </w:hyperlink>
    </w:p>
    <w:p w14:paraId="75091D4B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46" w:history="1">
        <w:r w:rsidR="00285F34" w:rsidRPr="009B5314">
          <w:rPr>
            <w:rStyle w:val="Hyperlink"/>
            <w:cs/>
          </w:rPr>
          <w:t>การประมวลผลข้อมูลส่วนบุคคล GDPR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_Toc112683146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7</w:t>
        </w:r>
        <w:r w:rsidR="00285F34" w:rsidRPr="009B5314">
          <w:rPr>
            <w:webHidden/>
          </w:rPr>
          <w:fldChar w:fldCharType="end"/>
        </w:r>
      </w:hyperlink>
    </w:p>
    <w:p w14:paraId="79B5BE94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47" w:history="1">
        <w:r w:rsidR="00285F34" w:rsidRPr="009B5314">
          <w:rPr>
            <w:rStyle w:val="Hyperlink"/>
            <w:cs/>
          </w:rPr>
          <w:t>ความปลอดภัยของข้อมูล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_Toc112683147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8</w:t>
        </w:r>
        <w:r w:rsidR="00285F34" w:rsidRPr="009B5314">
          <w:rPr>
            <w:webHidden/>
          </w:rPr>
          <w:fldChar w:fldCharType="end"/>
        </w:r>
      </w:hyperlink>
    </w:p>
    <w:p w14:paraId="4C5D292E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48" w:history="1">
        <w:r w:rsidR="00285F34" w:rsidRPr="009B5314">
          <w:rPr>
            <w:rStyle w:val="Hyperlink"/>
            <w:cs/>
          </w:rPr>
          <w:t>การแจ้งเหตุการณ์เกี่ยวกับความปลอดภัย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_Toc112683148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9</w:t>
        </w:r>
        <w:r w:rsidR="00285F34" w:rsidRPr="009B5314">
          <w:rPr>
            <w:webHidden/>
          </w:rPr>
          <w:fldChar w:fldCharType="end"/>
        </w:r>
      </w:hyperlink>
    </w:p>
    <w:p w14:paraId="2D019577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49" w:history="1">
        <w:r w:rsidR="00285F34" w:rsidRPr="009B5314">
          <w:rPr>
            <w:rStyle w:val="Hyperlink"/>
            <w:cs/>
          </w:rPr>
          <w:t>การโอนและตำแหน่งที่ตั้งของข้อมูล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_Toc112683149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9</w:t>
        </w:r>
        <w:r w:rsidR="00285F34" w:rsidRPr="009B5314">
          <w:rPr>
            <w:webHidden/>
          </w:rPr>
          <w:fldChar w:fldCharType="end"/>
        </w:r>
      </w:hyperlink>
    </w:p>
    <w:p w14:paraId="30CFC236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50" w:history="1">
        <w:r w:rsidR="00285F34" w:rsidRPr="009B5314">
          <w:rPr>
            <w:rStyle w:val="Hyperlink"/>
            <w:cs/>
          </w:rPr>
          <w:t>การเก็บรักษาและการลบข้อมูล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_Toc112683150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10</w:t>
        </w:r>
        <w:r w:rsidR="00285F34" w:rsidRPr="009B5314">
          <w:rPr>
            <w:webHidden/>
          </w:rPr>
          <w:fldChar w:fldCharType="end"/>
        </w:r>
      </w:hyperlink>
    </w:p>
    <w:p w14:paraId="2D5A4C23" w14:textId="77777777" w:rsidR="00285F34" w:rsidRPr="009B5314" w:rsidRDefault="00FC40CE" w:rsidP="009B5314">
      <w:pPr>
        <w:pStyle w:val="TOC5"/>
        <w:rPr>
          <w:rFonts w:eastAsiaTheme="minorEastAsia"/>
          <w:lang w:val="en-US" w:eastAsia="zh-TW" w:bidi="ar-SA"/>
        </w:rPr>
      </w:pPr>
      <w:hyperlink w:anchor="_Toc112683151" w:history="1">
        <w:r w:rsidR="00285F34" w:rsidRPr="009B5314">
          <w:rPr>
            <w:rStyle w:val="Hyperlink"/>
            <w:cs/>
          </w:rPr>
          <w:t>ความมุ่งมั่นด้านการรักษาความลับของผู้ประมวลผล</w:t>
        </w:r>
        <w:r w:rsidR="00285F34" w:rsidRPr="009B5314">
          <w:rPr>
            <w:webHidden/>
            <w:cs/>
          </w:rPr>
          <w:tab/>
        </w:r>
        <w:r w:rsidR="00285F34" w:rsidRPr="009B5314">
          <w:rPr>
            <w:webHidden/>
          </w:rPr>
          <w:fldChar w:fldCharType="begin"/>
        </w:r>
        <w:r w:rsidR="00285F34" w:rsidRPr="009B5314">
          <w:rPr>
            <w:webHidden/>
            <w:cs/>
          </w:rPr>
          <w:instrText xml:space="preserve"> PAGEREF _Toc112683151 \h </w:instrText>
        </w:r>
        <w:r w:rsidR="00285F34" w:rsidRPr="009B5314">
          <w:rPr>
            <w:webHidden/>
          </w:rPr>
        </w:r>
        <w:r w:rsidR="00285F34" w:rsidRPr="009B5314">
          <w:rPr>
            <w:webHidden/>
          </w:rPr>
          <w:fldChar w:fldCharType="separate"/>
        </w:r>
        <w:r w:rsidR="006D4163">
          <w:rPr>
            <w:webHidden/>
            <w:cs/>
          </w:rPr>
          <w:t>10</w:t>
        </w:r>
        <w:r w:rsidR="00285F34" w:rsidRPr="009B5314">
          <w:rPr>
            <w:webHidden/>
          </w:rPr>
          <w:fldChar w:fldCharType="end"/>
        </w:r>
      </w:hyperlink>
    </w:p>
    <w:p w14:paraId="7C27AF3B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2" w:history="1">
        <w:r w:rsidR="00285F34" w:rsidRPr="00285F34">
          <w:rPr>
            <w:rStyle w:val="Hyperlink"/>
            <w:cs/>
          </w:rPr>
          <w:t>ประกาศและการควบคุมเกี่ยวกับการใช้ผู้ประมวลผลช่วง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_Toc112683152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10</w:t>
        </w:r>
        <w:r w:rsidR="00285F34" w:rsidRPr="00285F34">
          <w:rPr>
            <w:webHidden/>
          </w:rPr>
          <w:fldChar w:fldCharType="end"/>
        </w:r>
      </w:hyperlink>
    </w:p>
    <w:p w14:paraId="197A6671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3" w:history="1">
        <w:r w:rsidR="00285F34" w:rsidRPr="00285F34">
          <w:rPr>
            <w:rStyle w:val="Hyperlink"/>
            <w:cs/>
          </w:rPr>
          <w:t>สถาบันการศึกษา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_Toc112683153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11</w:t>
        </w:r>
        <w:r w:rsidR="00285F34" w:rsidRPr="00285F34">
          <w:rPr>
            <w:webHidden/>
          </w:rPr>
          <w:fldChar w:fldCharType="end"/>
        </w:r>
      </w:hyperlink>
    </w:p>
    <w:p w14:paraId="07B8C835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4" w:history="1">
        <w:r w:rsidR="00285F34" w:rsidRPr="00285F34">
          <w:rPr>
            <w:rStyle w:val="Hyperlink"/>
            <w:cs/>
          </w:rPr>
          <w:t>ข้อตกลงลูกค้าของ CJIS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_Toc112683154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11</w:t>
        </w:r>
        <w:r w:rsidR="00285F34" w:rsidRPr="00285F34">
          <w:rPr>
            <w:webHidden/>
          </w:rPr>
          <w:fldChar w:fldCharType="end"/>
        </w:r>
      </w:hyperlink>
    </w:p>
    <w:p w14:paraId="56E553D9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5" w:history="1">
        <w:r w:rsidR="00285F34" w:rsidRPr="00285F34">
          <w:rPr>
            <w:rStyle w:val="Hyperlink"/>
            <w:cs/>
          </w:rPr>
          <w:t>HIPPA Business Associate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_Toc112683155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11</w:t>
        </w:r>
        <w:r w:rsidR="00285F34" w:rsidRPr="00285F34">
          <w:rPr>
            <w:webHidden/>
          </w:rPr>
          <w:fldChar w:fldCharType="end"/>
        </w:r>
      </w:hyperlink>
    </w:p>
    <w:p w14:paraId="36CE8752" w14:textId="03E0B5A0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6" w:history="1">
        <w:r w:rsidR="00285F34" w:rsidRPr="00285F34">
          <w:rPr>
            <w:rStyle w:val="Hyperlink"/>
            <w:cs/>
          </w:rPr>
          <w:t xml:space="preserve">กฎหมายความเป็นส่วนตัวของผู้บริโภคในแคลิฟอร์เนีย </w:t>
        </w:r>
        <w:r w:rsidR="009B5314">
          <w:rPr>
            <w:rStyle w:val="Hyperlink"/>
            <w:cs/>
          </w:rPr>
          <w:br/>
        </w:r>
        <w:r w:rsidR="00285F34" w:rsidRPr="00285F34">
          <w:rPr>
            <w:rStyle w:val="Hyperlink"/>
            <w:cs/>
          </w:rPr>
          <w:t>(California Consumer Privacy Act หรือ CCPA)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_Toc112683156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11</w:t>
        </w:r>
        <w:r w:rsidR="00285F34" w:rsidRPr="00285F34">
          <w:rPr>
            <w:webHidden/>
          </w:rPr>
          <w:fldChar w:fldCharType="end"/>
        </w:r>
      </w:hyperlink>
    </w:p>
    <w:p w14:paraId="2C2A2650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7" w:history="1">
        <w:r w:rsidR="00285F34" w:rsidRPr="00285F34">
          <w:rPr>
            <w:rStyle w:val="Hyperlink"/>
            <w:cs/>
          </w:rPr>
          <w:t>ข้อมูลทางชีวมิติ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_Toc112683157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12</w:t>
        </w:r>
        <w:r w:rsidR="00285F34" w:rsidRPr="00285F34">
          <w:rPr>
            <w:webHidden/>
          </w:rPr>
          <w:fldChar w:fldCharType="end"/>
        </w:r>
      </w:hyperlink>
    </w:p>
    <w:p w14:paraId="680C9683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8" w:history="1">
        <w:r w:rsidR="00285F34" w:rsidRPr="00285F34">
          <w:rPr>
            <w:rStyle w:val="Hyperlink"/>
            <w:cs/>
          </w:rPr>
          <w:t>บริการจากผู้เชี่ยวชาญเพิ่มเติม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_Toc112683158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12</w:t>
        </w:r>
        <w:r w:rsidR="00285F34" w:rsidRPr="00285F34">
          <w:rPr>
            <w:webHidden/>
          </w:rPr>
          <w:fldChar w:fldCharType="end"/>
        </w:r>
      </w:hyperlink>
    </w:p>
    <w:p w14:paraId="45F71C6C" w14:textId="77777777" w:rsidR="00285F34" w:rsidRPr="00285F34" w:rsidRDefault="00FC40CE" w:rsidP="009B5314">
      <w:pPr>
        <w:pStyle w:val="TOC5"/>
        <w:rPr>
          <w:rFonts w:eastAsiaTheme="minorEastAsia"/>
          <w:sz w:val="22"/>
          <w:lang w:val="en-US" w:eastAsia="zh-TW" w:bidi="ar-SA"/>
        </w:rPr>
      </w:pPr>
      <w:hyperlink w:anchor="_Toc112683159" w:history="1">
        <w:r w:rsidR="00285F34" w:rsidRPr="00285F34">
          <w:rPr>
            <w:rStyle w:val="Hyperlink"/>
            <w:cs/>
          </w:rPr>
          <w:t>วิธีติดต่อ Microsoft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_Toc112683159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12</w:t>
        </w:r>
        <w:r w:rsidR="00285F34" w:rsidRPr="00285F34">
          <w:rPr>
            <w:webHidden/>
          </w:rPr>
          <w:fldChar w:fldCharType="end"/>
        </w:r>
      </w:hyperlink>
    </w:p>
    <w:p w14:paraId="340A263D" w14:textId="77777777" w:rsidR="00285F34" w:rsidRPr="00285F34" w:rsidRDefault="00FC40CE" w:rsidP="009B5314">
      <w:pPr>
        <w:pStyle w:val="TOC1"/>
        <w:rPr>
          <w:rFonts w:eastAsiaTheme="minorEastAsia"/>
          <w:sz w:val="22"/>
          <w:lang w:val="en-US" w:eastAsia="zh-TW" w:bidi="ar-SA"/>
        </w:rPr>
      </w:pPr>
      <w:hyperlink w:anchor="_Toc112683160" w:history="1">
        <w:r w:rsidR="00285F34" w:rsidRPr="00285F34">
          <w:rPr>
            <w:rStyle w:val="Hyperlink"/>
            <w:cs/>
          </w:rPr>
          <w:t>ภาคผนวก A – มาตรการรักษาความปลอดภัย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_Toc112683160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13</w:t>
        </w:r>
        <w:r w:rsidR="00285F34" w:rsidRPr="00285F34">
          <w:rPr>
            <w:webHidden/>
          </w:rPr>
          <w:fldChar w:fldCharType="end"/>
        </w:r>
      </w:hyperlink>
    </w:p>
    <w:p w14:paraId="0469C52F" w14:textId="54576BE2" w:rsidR="00285F34" w:rsidRPr="00285F34" w:rsidRDefault="00FC40CE" w:rsidP="009B5314">
      <w:pPr>
        <w:pStyle w:val="TOC1"/>
        <w:rPr>
          <w:rFonts w:eastAsiaTheme="minorEastAsia"/>
          <w:sz w:val="22"/>
          <w:lang w:val="en-US" w:eastAsia="zh-TW" w:bidi="ar-SA"/>
        </w:rPr>
      </w:pPr>
      <w:hyperlink w:anchor="_Toc112683161" w:history="1">
        <w:r w:rsidR="00285F34" w:rsidRPr="00285F34">
          <w:rPr>
            <w:rStyle w:val="Hyperlink"/>
            <w:cs/>
          </w:rPr>
          <w:t>ภาคผนวก B – เจ้าของข้อมูลและประ</w:t>
        </w:r>
        <w:r w:rsidR="009B5314">
          <w:rPr>
            <w:rStyle w:val="Hyperlink"/>
            <w:cs/>
          </w:rPr>
          <w:br/>
        </w:r>
        <w:r w:rsidR="00285F34" w:rsidRPr="00285F34">
          <w:rPr>
            <w:rStyle w:val="Hyperlink"/>
            <w:cs/>
          </w:rPr>
          <w:t>เภทของข้อมูลส่วนบุคคล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_Toc112683161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16</w:t>
        </w:r>
        <w:r w:rsidR="00285F34" w:rsidRPr="00285F34">
          <w:rPr>
            <w:webHidden/>
          </w:rPr>
          <w:fldChar w:fldCharType="end"/>
        </w:r>
      </w:hyperlink>
    </w:p>
    <w:p w14:paraId="68BE5970" w14:textId="77777777" w:rsidR="00285F34" w:rsidRPr="00285F34" w:rsidRDefault="00FC40CE" w:rsidP="009B5314">
      <w:pPr>
        <w:pStyle w:val="TOC1"/>
        <w:rPr>
          <w:rFonts w:eastAsiaTheme="minorEastAsia"/>
          <w:sz w:val="22"/>
          <w:lang w:val="en-US" w:eastAsia="zh-TW" w:bidi="ar-SA"/>
        </w:rPr>
      </w:pPr>
      <w:hyperlink w:anchor="_Toc112683162" w:history="1">
        <w:r w:rsidR="00285F34" w:rsidRPr="00285F34">
          <w:rPr>
            <w:rStyle w:val="Hyperlink"/>
            <w:cs/>
          </w:rPr>
          <w:t>ภาคผนวก C – เอกสารแนบท้ายเกี่ยวกับมาตรการปกป้องเพิ่มเติม</w:t>
        </w:r>
        <w:r w:rsidR="00285F34" w:rsidRPr="00285F34">
          <w:rPr>
            <w:webHidden/>
            <w:cs/>
          </w:rPr>
          <w:tab/>
        </w:r>
        <w:r w:rsidR="00285F34" w:rsidRPr="00285F34">
          <w:rPr>
            <w:webHidden/>
          </w:rPr>
          <w:fldChar w:fldCharType="begin"/>
        </w:r>
        <w:r w:rsidR="00285F34" w:rsidRPr="00285F34">
          <w:rPr>
            <w:webHidden/>
            <w:cs/>
          </w:rPr>
          <w:instrText xml:space="preserve"> PAGEREF _Toc112683162 \h </w:instrText>
        </w:r>
        <w:r w:rsidR="00285F34" w:rsidRPr="00285F34">
          <w:rPr>
            <w:webHidden/>
          </w:rPr>
        </w:r>
        <w:r w:rsidR="00285F34" w:rsidRPr="00285F34">
          <w:rPr>
            <w:webHidden/>
          </w:rPr>
          <w:fldChar w:fldCharType="separate"/>
        </w:r>
        <w:r w:rsidR="006D4163">
          <w:rPr>
            <w:webHidden/>
            <w:cs/>
          </w:rPr>
          <w:t>18</w:t>
        </w:r>
        <w:r w:rsidR="00285F34" w:rsidRPr="00285F34">
          <w:rPr>
            <w:webHidden/>
          </w:rPr>
          <w:fldChar w:fldCharType="end"/>
        </w:r>
      </w:hyperlink>
    </w:p>
    <w:p w14:paraId="697A14D2" w14:textId="77777777" w:rsidR="00285F34" w:rsidRPr="006B0A28" w:rsidRDefault="00FC40CE" w:rsidP="009B5314">
      <w:pPr>
        <w:pStyle w:val="TOC1"/>
        <w:rPr>
          <w:rFonts w:eastAsiaTheme="minorEastAsia"/>
          <w:spacing w:val="-2"/>
          <w:sz w:val="22"/>
          <w:lang w:val="en-US" w:eastAsia="zh-TW" w:bidi="ar-SA"/>
        </w:rPr>
      </w:pPr>
      <w:hyperlink w:anchor="_Toc112683163" w:history="1">
        <w:r w:rsidR="00285F34" w:rsidRPr="006B0A28">
          <w:rPr>
            <w:rStyle w:val="Hyperlink"/>
            <w:spacing w:val="-2"/>
            <w:cs/>
          </w:rPr>
          <w:t>เอกสารแนบ 1 – ข้อกำหนดของข้อบังคับการคุ้มครองข้อมูลส่วนบุคคลทั่วไปของสหภาพยุโรป</w:t>
        </w:r>
        <w:r w:rsidR="00285F34" w:rsidRPr="006B0A28">
          <w:rPr>
            <w:webHidden/>
            <w:spacing w:val="-2"/>
            <w:cs/>
          </w:rPr>
          <w:tab/>
        </w:r>
        <w:r w:rsidR="00285F34" w:rsidRPr="006B0A28">
          <w:rPr>
            <w:webHidden/>
            <w:spacing w:val="-2"/>
          </w:rPr>
          <w:fldChar w:fldCharType="begin"/>
        </w:r>
        <w:r w:rsidR="00285F34" w:rsidRPr="006B0A28">
          <w:rPr>
            <w:webHidden/>
            <w:spacing w:val="-2"/>
            <w:cs/>
          </w:rPr>
          <w:instrText xml:space="preserve"> PAGEREF _Toc112683163 \h </w:instrText>
        </w:r>
        <w:r w:rsidR="00285F34" w:rsidRPr="006B0A28">
          <w:rPr>
            <w:webHidden/>
            <w:spacing w:val="-2"/>
          </w:rPr>
        </w:r>
        <w:r w:rsidR="00285F34" w:rsidRPr="006B0A28">
          <w:rPr>
            <w:webHidden/>
            <w:spacing w:val="-2"/>
          </w:rPr>
          <w:fldChar w:fldCharType="separate"/>
        </w:r>
        <w:r w:rsidR="006D4163">
          <w:rPr>
            <w:webHidden/>
            <w:spacing w:val="-2"/>
            <w:cs/>
          </w:rPr>
          <w:t>19</w:t>
        </w:r>
        <w:r w:rsidR="00285F34" w:rsidRPr="006B0A28">
          <w:rPr>
            <w:webHidden/>
            <w:spacing w:val="-2"/>
          </w:rPr>
          <w:fldChar w:fldCharType="end"/>
        </w:r>
      </w:hyperlink>
    </w:p>
    <w:p w14:paraId="078B3149" w14:textId="4EE67920" w:rsidR="00D70DF3" w:rsidRPr="00285F34" w:rsidRDefault="00A430D3" w:rsidP="009B5314">
      <w:pPr>
        <w:pStyle w:val="TOC1"/>
        <w:rPr>
          <w:cs/>
        </w:rPr>
        <w:sectPr w:rsidR="00D70DF3" w:rsidRPr="00285F34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285F34">
        <w:fldChar w:fldCharType="end"/>
      </w:r>
    </w:p>
    <w:p w14:paraId="4E4BAF0B" w14:textId="37F3D0C8" w:rsidR="009776B9" w:rsidRPr="00285F34" w:rsidRDefault="009776B9" w:rsidP="00AC57C6">
      <w:pPr>
        <w:pStyle w:val="ProductList-SectionHeading"/>
        <w:pageBreakBefore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" w:name="_Toc507768531"/>
      <w:bookmarkStart w:id="3" w:name="_Toc6563780"/>
      <w:bookmarkStart w:id="4" w:name="_Toc26883653"/>
      <w:bookmarkStart w:id="5" w:name="_Toc112683135"/>
      <w:bookmarkStart w:id="6" w:name="Introduction"/>
      <w:r w:rsidRPr="00285F34">
        <w:rPr>
          <w:rFonts w:ascii="Tahoma" w:hAnsi="Tahoma" w:cs="Tahoma"/>
          <w:bCs/>
          <w:szCs w:val="40"/>
          <w:cs/>
        </w:rPr>
        <w:lastRenderedPageBreak/>
        <w:t>บทนำ</w:t>
      </w:r>
      <w:bookmarkEnd w:id="2"/>
      <w:bookmarkEnd w:id="3"/>
      <w:bookmarkEnd w:id="4"/>
      <w:bookmarkEnd w:id="5"/>
    </w:p>
    <w:p w14:paraId="6CE39BF0" w14:textId="77777777" w:rsidR="00E4190C" w:rsidRPr="00285F34" w:rsidRDefault="00E4190C" w:rsidP="00E4190C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285F34">
        <w:rPr>
          <w:rFonts w:ascii="Tahoma" w:hAnsi="Tahoma" w:cs="Tahoma"/>
          <w:szCs w:val="18"/>
          <w:cs/>
        </w:rPr>
        <w:t xml:space="preserve">คู่สัญญาตกลงว่าเอกสารแนบท้ายการคุ้มครองข้อมูลส่วนบุคคล (“DPA”) สำหรับผลิตภัณฑ์และบริการของ Microsoft ฉบับนี้จะระบุภาระหน้าที่ของคู่สัญญาในเรื่องการประมวลผลและความปลอดภัยของข้อมูลลูกค้า ข้อมูลบริการจากผู้เชี่ยวชาญ และข้อมูลส่วนบุคคลที่เกี่ยวข้องกับผลิตภัณฑ์และบริการ DPA จะมีการผนวกรวมเข้าไว้โดยการอ้างอิงในข้อกำหนดผลิตภัณฑ์และข้อตกลงอื่นๆ ของ Microsoft 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</w:p>
    <w:p w14:paraId="72E22CD6" w14:textId="77777777" w:rsidR="00E4190C" w:rsidRPr="00285F34" w:rsidRDefault="00E4190C" w:rsidP="00E4190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กับข้อกำหนดอื่นใดในข้อตกลง Volume Licensing ของลูกค้า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ข้อมูลบริการจากผู้เชี่ยวชาญ หรือข้อมูลส่วนบุคคลตามที่ระบุไว้ในที่นี้ </w:t>
      </w:r>
    </w:p>
    <w:p w14:paraId="0F703557" w14:textId="69DF083F" w:rsidR="00DD6D76" w:rsidRPr="00285F34" w:rsidRDefault="00E4190C" w:rsidP="00E4190C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จะมีข้อผูกพันใน DPA นี้ต่อลูกค้าทั้งหมดที่มีข้อตกลง Volume License ข้อผูกพันเหล่านี้จะมีผลผูกพัน Microsoft ในเรื่องที่เกี่ยวข้องกับลูกค้าโดยไม่คำนึงถึง (1) ข้อกำหนดผลิตภัณฑ์ที่มีผลบังคับใช้กับการสมัครใช้งานหรือสิทธิการใช้งานของผลิตภัณฑ์ใดๆ หรือ (2) ข้อตกลงอื่นใดที่อ้างอิงถึงข้อกำหนดผลิตภัณฑ์</w:t>
      </w:r>
    </w:p>
    <w:p w14:paraId="5EBB00B4" w14:textId="77777777" w:rsidR="00DD6D76" w:rsidRPr="00285F34" w:rsidRDefault="00DD6D76" w:rsidP="00DD6D7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" w:name="_Toc42764827"/>
      <w:bookmarkStart w:id="14" w:name="_Toc112683136"/>
      <w:bookmarkEnd w:id="7"/>
      <w:bookmarkEnd w:id="8"/>
      <w:bookmarkEnd w:id="9"/>
      <w:r w:rsidRPr="00285F34">
        <w:rPr>
          <w:rFonts w:ascii="Tahoma" w:hAnsi="Tahoma" w:cs="Tahoma"/>
          <w:bCs/>
          <w:szCs w:val="18"/>
          <w:cs/>
        </w:rPr>
        <w:t>ข้อกำหนด DPA ที่ใช้บังคับและการปรับปรุง</w:t>
      </w:r>
      <w:bookmarkEnd w:id="13"/>
      <w:bookmarkEnd w:id="14"/>
    </w:p>
    <w:p w14:paraId="4716D8C6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ข้อจำกัดเกี่ยวกับการปรับปรุง</w:t>
      </w:r>
    </w:p>
    <w:p w14:paraId="52870689" w14:textId="288B56AF" w:rsidR="00DD6D76" w:rsidRPr="00285F34" w:rsidRDefault="00DD6D76" w:rsidP="00DD6D7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 ข้อกำหนด DPA 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 เมื่อลูกค้าได้รับ Perpetual License สำหรับซอฟต์แวร์ ข้อกำหนด DPA ในขณะนั้นก็จะมีผลใช้บังคับ (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 Volume Licensing ของลูกค้า) และจะไม่เปลี่ยนแปลงในระหว่างการอนุญาตให้ใช้สิทธิของลูกค้าสำหรับซอฟต์แวร์ดังกล่าว </w:t>
      </w:r>
    </w:p>
    <w:p w14:paraId="2112911C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5" w:name="_Hlk40343587"/>
      <w:r w:rsidRPr="00285F34">
        <w:rPr>
          <w:rFonts w:ascii="Tahoma" w:hAnsi="Tahoma" w:cs="Tahoma"/>
          <w:b/>
          <w:bCs/>
          <w:color w:val="0072C6"/>
          <w:szCs w:val="18"/>
          <w:cs/>
        </w:rPr>
        <w:t>คุณลักษณะ ส่วนเพิ่มเติม หรือซอฟต์แวร์ที่เกี่ยวข้องใหม่ๆ</w:t>
      </w:r>
      <w:bookmarkEnd w:id="15"/>
    </w:p>
    <w:p w14:paraId="6055A2C1" w14:textId="6E4DF0FA" w:rsidR="00DD6D76" w:rsidRPr="00285F34" w:rsidRDefault="00DD6D76" w:rsidP="00DD6D7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ข้อเสนอ ส่วนเพิ่มเติม หรือซอฟต์แวร์ที่เกี่ยวข้องใหม่ๆ (กล่าวคือ ไม่ได้รวมอยู่กับผลิตภัณฑ์หรือบริการมาก่อน) Microsoft ก็อาจระบุข้อกำหนดหรือปรับปรุง DPA ที่ใช้บังคับกับการใช้คุณลักษณะ ข้อเสนอ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ข้อเสนอ ส่วนเพิ่มเติม หรือซอฟต์แวร์ที่เกี่ยวข้องใหม่ๆ 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 หากลูกค้าไม่ได้ติดตั้งหรือใช้คุณลักษณะ ข้อเสนอ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5051C02C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ข้อบังคับและข้อกำหนดของรัฐบาล</w:t>
      </w:r>
    </w:p>
    <w:p w14:paraId="6B462DB3" w14:textId="22D3B5A8" w:rsidR="00DD6D76" w:rsidRPr="00285F34" w:rsidRDefault="00DD6D76" w:rsidP="00DD6D7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จะสามารถแก้ไขหรือบอกเลิกผลิตภัณฑ์หรือบริการจากผู้เชี่ยวชาญในประเทศหรือเขตอำนาจศาลใดๆ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ในการดำเนินงานผลิตภัณฑ์หรือเสนอบริการจากผู้เชี่ยวชาญต่อไปโดยไม่ต้องมีการแก้ไข และ/หรือ (3) ทำให้ Microsoft เชื่อว่าข้อกำหนด DPA หรือผลิตภัณฑ์หรือบริการจากผู้เชี่ยวชาญอาจขัดกับข้อกำหนดหรือภาระหน้าที่ใดๆ ดังกล่าว</w:t>
      </w:r>
    </w:p>
    <w:p w14:paraId="533F1F74" w14:textId="77777777" w:rsidR="009776B9" w:rsidRPr="00285F34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6" w:name="_Toc112683137"/>
      <w:r w:rsidRPr="00285F34">
        <w:rPr>
          <w:rFonts w:ascii="Tahoma" w:hAnsi="Tahoma" w:cs="Tahoma"/>
          <w:bCs/>
          <w:szCs w:val="18"/>
          <w:cs/>
        </w:rPr>
        <w:t>การแจ้งคำบอกกล่าวด้วยวิธีการทางอิเล็กทรอนิกส์</w:t>
      </w:r>
      <w:bookmarkEnd w:id="10"/>
      <w:bookmarkEnd w:id="11"/>
      <w:bookmarkEnd w:id="12"/>
      <w:bookmarkEnd w:id="16"/>
    </w:p>
    <w:p w14:paraId="37A67D7B" w14:textId="0CECD8B1" w:rsidR="009776B9" w:rsidRPr="00285F34" w:rsidRDefault="009776B9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อาจให้ข้อมูลและการบอกกล่าวเกี่ยวกับผลิตภัณฑ์และบริการแก่ลูกค้าทางอิเล็กทรอนิกส์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7A124922" w14:textId="77777777" w:rsidR="009776B9" w:rsidRPr="00285F34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7" w:name="_Toc507768535"/>
      <w:bookmarkStart w:id="18" w:name="_Toc6563784"/>
      <w:bookmarkStart w:id="19" w:name="_Toc26883657"/>
      <w:bookmarkStart w:id="20" w:name="_Toc112683138"/>
      <w:r w:rsidRPr="00285F34">
        <w:rPr>
          <w:rFonts w:ascii="Tahoma" w:hAnsi="Tahoma" w:cs="Tahoma"/>
          <w:bCs/>
          <w:szCs w:val="18"/>
          <w:cs/>
        </w:rPr>
        <w:t>รุ่นก่อนหน้า</w:t>
      </w:r>
      <w:bookmarkEnd w:id="17"/>
      <w:bookmarkEnd w:id="18"/>
      <w:bookmarkEnd w:id="19"/>
      <w:bookmarkEnd w:id="20"/>
    </w:p>
    <w:p w14:paraId="6CA8233C" w14:textId="7541A4D0" w:rsidR="009776B9" w:rsidRPr="00285F34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ข้อกำหนด DPA จะระบุข้อกำหนดสำหรับผลิตภัณฑ์และบริการที่มีอยู่ในขณะนี้ สำหรับรุ่นก่อนหน้าของข้อกำหนด DPA ลูกค้าจะสามารถดูได้ที่ </w:t>
      </w:r>
      <w:bookmarkStart w:id="21" w:name="_Hlk27046654"/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"https://aka.ms/licensingdocs"</w:instrText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285F34">
        <w:rPr>
          <w:rFonts w:ascii="Tahoma" w:hAnsi="Tahoma" w:cs="Tahoma"/>
        </w:rPr>
        <w:fldChar w:fldCharType="end"/>
      </w:r>
      <w:bookmarkEnd w:id="21"/>
      <w:r w:rsidRPr="00285F34">
        <w:rPr>
          <w:rFonts w:ascii="Tahoma" w:hAnsi="Tahoma" w:cs="Tahoma"/>
          <w:szCs w:val="18"/>
          <w:cs/>
        </w:rPr>
        <w:t xml:space="preserve"> หรือติดต่อผู้จำหน่ายหรือ Microsoft Account Manager ของลูกค้า</w:t>
      </w:r>
    </w:p>
    <w:bookmarkStart w:id="22" w:name="_Hlk494736247"/>
    <w:bookmarkStart w:id="23" w:name="_Hlk494736381"/>
    <w:p w14:paraId="5CA89841" w14:textId="146CF5AE" w:rsidR="0074788A" w:rsidRPr="00285F34" w:rsidRDefault="00C942A4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\l "TableofContents"</w:instrText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285F34">
        <w:rPr>
          <w:rFonts w:ascii="Tahoma" w:hAnsi="Tahoma" w:cs="Tahoma"/>
        </w:rPr>
        <w:fldChar w:fldCharType="end"/>
      </w:r>
      <w:r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40E64317" w14:textId="77777777" w:rsidR="0074788A" w:rsidRPr="00285F34" w:rsidRDefault="0074788A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6B34AF1C" w14:textId="0C0681DF" w:rsidR="00D11AA3" w:rsidRPr="00285F34" w:rsidRDefault="00D11AA3" w:rsidP="007829B6">
      <w:pPr>
        <w:pStyle w:val="ProductList-Body"/>
        <w:spacing w:after="120"/>
        <w:rPr>
          <w:rFonts w:ascii="Tahoma" w:hAnsi="Tahoma" w:cs="Tahoma"/>
          <w:cs/>
        </w:rPr>
        <w:sectPr w:rsidR="00D11AA3" w:rsidRPr="00285F34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285F34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4" w:name="_Toc507768537"/>
      <w:bookmarkStart w:id="25" w:name="_Toc6563786"/>
      <w:bookmarkStart w:id="26" w:name="_Toc26883659"/>
      <w:bookmarkStart w:id="27" w:name="_Toc112683139"/>
      <w:bookmarkStart w:id="28" w:name="Definitions"/>
      <w:bookmarkEnd w:id="22"/>
      <w:bookmarkEnd w:id="23"/>
      <w:r w:rsidRPr="00285F34">
        <w:rPr>
          <w:rFonts w:ascii="Tahoma" w:hAnsi="Tahoma" w:cs="Tahoma"/>
          <w:bCs/>
          <w:szCs w:val="40"/>
          <w:cs/>
        </w:rPr>
        <w:lastRenderedPageBreak/>
        <w:t>คำจำกัดความ</w:t>
      </w:r>
      <w:bookmarkEnd w:id="24"/>
      <w:bookmarkEnd w:id="25"/>
      <w:bookmarkEnd w:id="26"/>
      <w:bookmarkEnd w:id="27"/>
    </w:p>
    <w:bookmarkEnd w:id="28"/>
    <w:p w14:paraId="431BD289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 Volume License คำที่ให้คำจำกัดความไว้ต่อไปนี้จะนำไปใช้ใน DPA นี้</w:t>
      </w:r>
    </w:p>
    <w:p w14:paraId="1D689A74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“ข้อมูลของลูกค้า”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Microsoft โดยหรือในนามของลูกค้าผ่านทางการใช้ Online Services ข้อมูลลูกค้าจะไม่รวมข้อมูลบริการจากผู้เชี่ยวชาญ</w:t>
      </w:r>
    </w:p>
    <w:p w14:paraId="50FA0EF5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“ข้อบังคับในการคุ้มครองข้อมูลส่วนบุคคล”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 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241CBD66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“ข้อกำหนด DPA” หมายถึง ข้อกำหนดใน DPA และข้อกำหนดเฉพาะของผลิตภัณฑ์ใดๆ ในข้อกำหนดผลิตภัณฑ์ซึ่งมีการเพิ่มเติมหรือแก้ไขข้อกำหนดความเป็นส่วนตัวและความปลอดภัยใน DPA เป็นการเฉพาะสำหรับผลิตภัณฑ์นั้นๆ (หรือคุณลักษณะของผลิตภัณฑ์) ในกรณีที่มีการขัดกันหรือไม่สอดคล้องกันระหว่าง DPA กับข้อกำหนดเฉพาะของผลิตภัณฑ์ดังกล่าว ข้อกำหนดเฉพาะของผลิตภัณฑ์ก็จะมีผลบังคับใช้ในส่วนที่เกี่ยวข้องกับผลิตภัณฑ์นั้นๆ (หรือคุณลักษณะของผลิตภัณฑ์ดังกล่าว) </w:t>
      </w:r>
    </w:p>
    <w:p w14:paraId="6F8084EB" w14:textId="77777777" w:rsidR="00BD28D7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“GDPR”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7D9AB736" w14:textId="09F0A1EC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“กฎหมายคุ้มครองข้อมูลส่วนบุคคลภายใน EU/EEA” หมายถึง กฎหมายและระเบียบข้อบังคับลำดับรองใดๆ ที่นำ GDPR มาบังคับใช้ </w:t>
      </w:r>
    </w:p>
    <w:p w14:paraId="3373858F" w14:textId="2CB3D5C6" w:rsidR="00B0233F" w:rsidRPr="00285F34" w:rsidRDefault="00B0233F" w:rsidP="002D2642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“ข้อกำหนด GDPR” หมายถึง ข้อกำหนดใน </w:t>
      </w:r>
      <w:hyperlink w:anchor="Attachment1" w:history="1">
        <w:r w:rsidRPr="00285F34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285F34">
        <w:rPr>
          <w:rFonts w:ascii="Tahoma" w:hAnsi="Tahoma" w:cs="Tahoma"/>
          <w:szCs w:val="18"/>
          <w:cs/>
        </w:rPr>
        <w:t xml:space="preserve"> ซึ่ง Microsoft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71D78B00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“ข้อมูลส่วนบุคคล”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74FC66D9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“ผลิตภัณฑ์” จะมีความหมายตามที่กำหนดไว้ในข้อตกลง Volume License เพื่อให้สามารถอ้างอิงได้ง่าย “ผลิตภัณฑ์” จะรวมถึง Online Services และซอฟต์แวร์ โดยแต่ละอย่างนี้จะมีการให้คำจำกัดความไว้ในข้อตกลง Volume License </w:t>
      </w:r>
    </w:p>
    <w:p w14:paraId="120289BF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“ผลิตภัณฑ์และบริการ” หมายถึง ผลิตภัณฑ์และบริการจากผู้เชี่ยวชาญ ผลิตภัณฑ์และบริการจากผู้เชี่ยวชาญอาจมีความพร้อมให้บริการที่แตกต่างกันไปตามภูมิภาคและการบังคับใช้ DPA นี้กับผลิตภัณฑ์และบริการจากผู้เชี่ยวชาญนั้นๆ จะอยู่ภายใต้ข้อจำกัดในหัวข้อขอบข่ายใน DPA นี้</w:t>
      </w:r>
    </w:p>
    <w:p w14:paraId="066B220E" w14:textId="4FD8FCEE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“บริการจากผู้เชี่ยวชาญ” หมายถึง บริการดังต่อไปนี้ (ก) บริการให้คำปรึกษาของ Microsoft ซึ่งประกอบด้วยการวางแผน คำแนะนำ แนวทาง การย้ายข้อมูล การปรับใช้ และบริการพัฒนาโซลูชัน/ซอฟต์แวร์ที่จัดไว้ให้ภายใต้ใบสั่งงานของบริการสำหรับ Enterprise ของ Microsoft หรือ Cloud Work</w:t>
      </w:r>
      <w:r w:rsidR="00642939">
        <w:rPr>
          <w:rFonts w:ascii="Tahoma" w:hAnsi="Tahoma" w:cs="Tahoma" w:hint="cs"/>
          <w:szCs w:val="18"/>
          <w:cs/>
        </w:rPr>
        <w:t>load</w:t>
      </w:r>
      <w:r w:rsidRPr="00285F34">
        <w:rPr>
          <w:rFonts w:ascii="Tahoma" w:hAnsi="Tahoma" w:cs="Tahoma"/>
          <w:szCs w:val="18"/>
          <w:cs/>
        </w:rPr>
        <w:t xml:space="preserve"> Acceleration Agreement ซึ่งผนวกรวม DPA นี้โดยการอ้างอิง และ (ข) บริการสนับสนุนทางเทคนิคที่ Microsoft จัดไว้ให้ซึ่งจะช่วยลูกค้าระบุชี้และแก้ไขปัญหาต่างๆ ที่ส่งผลต่อผลิตภัณฑ์ 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 Premier ของ Microsoft และบริการสนับสนุนทางเทคนิคเชิงพาณิชย์อื่นใด บริการจากผู้เชี่ยวชาญจะไม่รวมถึงผลิตภัณฑ์ หรือเพื่อวัตถุประสงค์ของ DPA เท่านั้น ก็จะไม่รวมถึงบริการจากผู้เชี่ยวชาญเพิ่มเติม</w:t>
      </w:r>
    </w:p>
    <w:p w14:paraId="5706395E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“ข้อมูลบริการจากผู้เชี่ยวชาญ”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ได้รับจากผลิตภัณฑ์) หรือได้รับหรือประมวลผลโดยหรือในนามของ Microsoft ผ่านทางการว่าจ้าง Microsoft เพื่อขอรับบริการจากผู้เชี่ยวชาญ </w:t>
      </w:r>
    </w:p>
    <w:p w14:paraId="24D3B387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“Standard Contractual Clauses ค.ศ. 2021” หมายถึง ข้อกำหนดมาตรฐานเกี่ยวกับการคุ้มครองข้อมูลส่วนบุคคล (โมดูลแบบผู้ประมวลผลกับผู้ประมวลผล) ระหว่าง Microsoft Ireland Operations Limited กับ Microsoft Corporation สำหรับการโอนข้อมูลส่วนบุคคลจากผู้ประมวลผลใน EEA 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 ตามที่อธิบายไว้ใน Article 46 ของ GDPR และได้รับความเห็นชอบโดยคณะกรรมาธิการยุโรปในคำวินิจฉัย 2021/914/EC ณ วันที่ 4 มิถุนายน 2021</w:t>
      </w:r>
    </w:p>
    <w:p w14:paraId="689AF67E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“ผู้ประมวลผลช่วง” หมายถึง ผู้ประมวลผลอื่นๆ ซึ่ง Microsoft ใช้ในการประมวลผลข้อมูลลูกค้า ข้อมูลบริการจากผู้เชี่ยวชาญ และข้อมูลส่วนบุคคล ตามที่อธิบายไว้ใน Article 28 ของ GDPR </w:t>
      </w:r>
    </w:p>
    <w:p w14:paraId="1BEF1F4F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“บริการจากผู้เชี่ยวชาญเพิ่มเติม” หมายถึง คำขอการสนับสนุนที่ยกระดับจากการสนับสนุนไปเป็นทีมวิศวกรรมผลิตภัณฑ์สำหรับการแก้ไขปัญหาและการให้คำปรึกษาและการสนับสนุนอื่นๆ จาก Microsoft ที่ให้ไว้โดยเกี่ยวข้องกับผลิตภัณฑ์หรือข้อตกลง Volume License ซึ่งไม่ได้รวมอยู่ในคำจำกัดความของบริการจากผู้เชี่ยวชาญ </w:t>
      </w:r>
    </w:p>
    <w:p w14:paraId="6D4DB565" w14:textId="3F90E3E1" w:rsidR="00DD6D76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คำที่ใช้แต่ไม่ได้ให้คำจำกัดความไว้ใน DPA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</w:t>
      </w:r>
    </w:p>
    <w:p w14:paraId="77C9E5E9" w14:textId="79EBE3AC" w:rsidR="00253BA3" w:rsidRPr="00285F34" w:rsidRDefault="00FC40CE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67553494" w14:textId="77777777" w:rsidR="009776B9" w:rsidRPr="00EF3476" w:rsidRDefault="009776B9" w:rsidP="0041679B">
      <w:pPr>
        <w:pStyle w:val="ProductList-SectionHeading"/>
        <w:keepNext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29" w:name="_Toc507768538"/>
      <w:bookmarkStart w:id="30" w:name="_Toc6563787"/>
      <w:bookmarkStart w:id="31" w:name="_Toc26883660"/>
      <w:bookmarkStart w:id="32" w:name="_Toc112683140"/>
      <w:bookmarkStart w:id="33" w:name="GeneralTerms"/>
      <w:r w:rsidRPr="00EF3476">
        <w:rPr>
          <w:rFonts w:ascii="Tahoma" w:hAnsi="Tahoma" w:cs="Tahoma"/>
          <w:b w:val="0"/>
          <w:szCs w:val="40"/>
          <w:cs/>
        </w:rPr>
        <w:lastRenderedPageBreak/>
        <w:t>ข้อกำหนดทั่วไป</w:t>
      </w:r>
      <w:bookmarkEnd w:id="29"/>
      <w:bookmarkEnd w:id="30"/>
      <w:bookmarkEnd w:id="31"/>
      <w:bookmarkEnd w:id="32"/>
    </w:p>
    <w:p w14:paraId="4ACEFAAA" w14:textId="0B495828" w:rsidR="009776B9" w:rsidRPr="00285F34" w:rsidRDefault="008D5114" w:rsidP="0041679B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34" w:name="_Toc112683141"/>
      <w:bookmarkEnd w:id="33"/>
      <w:r w:rsidRPr="00285F34">
        <w:rPr>
          <w:rFonts w:ascii="Tahoma" w:hAnsi="Tahoma" w:cs="Tahoma"/>
          <w:bCs/>
          <w:szCs w:val="18"/>
          <w:cs/>
        </w:rPr>
        <w:t>การปฏิบัติตามกฎหมาย</w:t>
      </w:r>
      <w:bookmarkEnd w:id="34"/>
    </w:p>
    <w:p w14:paraId="509F82CC" w14:textId="1CDB4F5F" w:rsidR="00BA0FD4" w:rsidRPr="00285F34" w:rsidRDefault="00BA0FD4" w:rsidP="0041679B">
      <w:pPr>
        <w:pStyle w:val="ProductList-Body"/>
        <w:keepNext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จะปฏิบัติตามกฎหมายและระเบียบข้อบังคับทั้งหมดที่ใช้บังคับกับการจัดหาผลิตภัณฑ์และบริการของตน รวมถึงกฎหมายเกี่ยวกับการแจ้งการละเมิดความปลอดภัยและข้อบังคับในการคุ้มครองข้อมูลส่วนบุคคล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ไม่ได้พิจารณาว่าข้อมูลของลูกค้าจะประกอบด้วยข้อมูลที่อยู่ภายใต้กฎหมายหรือระเบียบข้อบังคับใดๆ โดยเฉพาะหรือไม่ 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74B7325D" w:rsidR="00BA0FD4" w:rsidRPr="00285F34" w:rsidRDefault="00BA0FD4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 รวมถึงกฎหมายที่เกี่ยวข้องกับข้อมูลทางชีวมิติ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 โดยเฉพาะหรือไม่ 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จากบุคคลภายนอกเกี่ยวกับการใช้ผลิตภัณฑ์และบริการของลูกค้า เช่น คำขอให้ลบเนื้อหาภายใต้ Digital Millennium Copyright Act ของสหรัฐอเมริกาหรือกฎหมายอื่นๆ ที่ใช้บังคับ</w:t>
      </w:r>
    </w:p>
    <w:p w14:paraId="34A96171" w14:textId="77777777" w:rsidR="00DD6D76" w:rsidRPr="002D2642" w:rsidRDefault="00DD6D76" w:rsidP="00DD6D76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112683142"/>
      <w:bookmarkStart w:id="40" w:name="DatProtectionTerms"/>
      <w:r w:rsidRPr="002D2642">
        <w:rPr>
          <w:rFonts w:ascii="Tahoma" w:hAnsi="Tahoma" w:cs="Tahoma"/>
          <w:b w:val="0"/>
          <w:szCs w:val="40"/>
          <w:cs/>
        </w:rPr>
        <w:t>ข้อกำหนดในการคุ้มครองข้อมูลส่วนบุคคล</w:t>
      </w:r>
      <w:bookmarkEnd w:id="35"/>
      <w:bookmarkEnd w:id="36"/>
      <w:bookmarkEnd w:id="37"/>
      <w:bookmarkEnd w:id="38"/>
      <w:bookmarkEnd w:id="39"/>
    </w:p>
    <w:bookmarkEnd w:id="40"/>
    <w:p w14:paraId="610BEF1C" w14:textId="3BECDAD5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DPA ในหัวข้อนี้จะรวมถึงหัวข้อย่อยดังต่อไปนี้</w:t>
      </w:r>
    </w:p>
    <w:p w14:paraId="21E0F4D1" w14:textId="77777777" w:rsidR="00DD6D76" w:rsidRPr="00285F34" w:rsidRDefault="00DD6D76" w:rsidP="00DD6D76">
      <w:pPr>
        <w:pStyle w:val="ProductList-Body"/>
        <w:numPr>
          <w:ilvl w:val="0"/>
          <w:numId w:val="5"/>
        </w:numPr>
        <w:spacing w:after="120"/>
        <w:rPr>
          <w:rFonts w:ascii="Tahoma" w:hAnsi="Tahoma" w:cs="Tahoma"/>
          <w:cs/>
        </w:rPr>
        <w:sectPr w:rsidR="00DD6D76" w:rsidRPr="00285F34" w:rsidSect="00DD6D76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E1CC221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ขอบข่าย</w:t>
      </w:r>
    </w:p>
    <w:p w14:paraId="40503B6A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ลักษณะของการประมวลผลข้อมูล ความเป็นเจ้าของ</w:t>
      </w:r>
    </w:p>
    <w:p w14:paraId="610419A9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การเปิดเผยข้อมูลที่ได้รับการประมวลผล</w:t>
      </w:r>
    </w:p>
    <w:p w14:paraId="75596586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การประมวลผลข้อมูลส่วนบุคคล; GDPR</w:t>
      </w:r>
    </w:p>
    <w:p w14:paraId="0198AC8F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ความปลอดภัยของข้อมูล</w:t>
      </w:r>
    </w:p>
    <w:p w14:paraId="5920AC8F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การแจ้งเหตุการณ์เกี่ยวกับความปลอดภัย</w:t>
      </w:r>
    </w:p>
    <w:p w14:paraId="5588D625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การโอนและตำแหน่งที่ตั้งของข้อมูล</w:t>
      </w:r>
    </w:p>
    <w:p w14:paraId="7D8C39D5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การเก็บรักษาและการลบข้อมูล</w:t>
      </w:r>
    </w:p>
    <w:p w14:paraId="07938BE8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ความมุ่งมั่นด้านการรักษาความลับของผู้ประมวลผล</w:t>
      </w:r>
    </w:p>
    <w:p w14:paraId="426AE992" w14:textId="681B8EC4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ประกาศและการควบคุมเกี่ยวกับการใช้ผู้ประมวลผลช่วง</w:t>
      </w:r>
    </w:p>
    <w:p w14:paraId="1A8F58EA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สถาบันการศึกษา</w:t>
      </w:r>
    </w:p>
    <w:p w14:paraId="0852B871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ข้อตกลงลูกค้าของ CJIS</w:t>
      </w:r>
    </w:p>
    <w:p w14:paraId="687A79B3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HIPPA Business Associate</w:t>
      </w:r>
    </w:p>
    <w:p w14:paraId="3D9BC023" w14:textId="0440E78C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กฎหมายความเป็นส่วนตัวของผู้บริโภคในแคลิฟอร์เนีย (California Consumer Privacy Act หรือ CCPA) </w:t>
      </w:r>
    </w:p>
    <w:p w14:paraId="1B26DF13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ข้อมูลทางชีวมิติ</w:t>
      </w:r>
    </w:p>
    <w:p w14:paraId="406ABF0E" w14:textId="33BA9C1F" w:rsidR="002E2EC1" w:rsidRPr="00285F34" w:rsidRDefault="002E2EC1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บริการจากผู้เชี่ยวชาญเพิ่มเติม</w:t>
      </w:r>
    </w:p>
    <w:p w14:paraId="3D48A602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วิธีติดต่อ Microsoft</w:t>
      </w:r>
    </w:p>
    <w:p w14:paraId="09D2EA5B" w14:textId="7B7561F9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A – มาตรการรักษาความปลอดภัย</w:t>
      </w:r>
    </w:p>
    <w:p w14:paraId="7379A383" w14:textId="77777777" w:rsidR="00E3608A" w:rsidRPr="00285F34" w:rsidRDefault="00E3608A" w:rsidP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B – เจ้าของข้อมูลและประเภทของข้อมูลส่วนบุคคล</w:t>
      </w:r>
    </w:p>
    <w:p w14:paraId="4F3F3E86" w14:textId="3B4E27C1" w:rsidR="007B2B15" w:rsidRPr="00285F34" w:rsidRDefault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C – เอกสารแนบท้ายเกี่ยวกับมาตรการปกป้องเพิ่มเติม</w:t>
      </w:r>
    </w:p>
    <w:p w14:paraId="271566DB" w14:textId="43720FBF" w:rsidR="004C2B10" w:rsidRPr="00285F34" w:rsidRDefault="004C2B10" w:rsidP="00C35BD5">
      <w:pPr>
        <w:pStyle w:val="ProductList-Body"/>
        <w:ind w:left="720"/>
        <w:rPr>
          <w:rFonts w:ascii="Tahoma" w:hAnsi="Tahoma" w:cs="Tahoma"/>
          <w:cs/>
        </w:rPr>
        <w:sectPr w:rsidR="004C2B10" w:rsidRPr="00285F34" w:rsidSect="009776B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7B17A803" w14:textId="77777777" w:rsidR="00DD6D76" w:rsidRPr="00285F34" w:rsidRDefault="00DD6D76" w:rsidP="00DD6D76">
      <w:pPr>
        <w:pStyle w:val="ProductList-Body"/>
        <w:ind w:left="720"/>
        <w:rPr>
          <w:rFonts w:ascii="Tahoma" w:hAnsi="Tahoma" w:cs="Tahoma"/>
          <w:szCs w:val="18"/>
          <w:cs/>
        </w:rPr>
      </w:pPr>
    </w:p>
    <w:p w14:paraId="55956DBB" w14:textId="77777777" w:rsidR="00DD6D76" w:rsidRPr="00285F34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112683143"/>
      <w:r w:rsidRPr="00285F34">
        <w:rPr>
          <w:rFonts w:ascii="Tahoma" w:hAnsi="Tahoma" w:cs="Tahoma"/>
          <w:bCs/>
          <w:szCs w:val="18"/>
          <w:cs/>
        </w:rPr>
        <w:t>ขอบข่าย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210C3D41" w14:textId="3CF0BDDC" w:rsidR="00E122BB" w:rsidRPr="00285F34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ข้อกำหนด DPA จะใช้บังคับกับผลิตภัณฑ์และบริการทั้งหมด เว้</w:t>
      </w:r>
      <w:r w:rsidR="002D2642">
        <w:rPr>
          <w:rFonts w:ascii="Tahoma" w:hAnsi="Tahoma" w:cs="Tahoma"/>
          <w:szCs w:val="18"/>
          <w:cs/>
        </w:rPr>
        <w:t xml:space="preserve">นแต่ตามที่อธิบายไว้ในหัวข้อนี้ </w:t>
      </w:r>
    </w:p>
    <w:p w14:paraId="26D51E2B" w14:textId="4C4C0559" w:rsidR="006931FB" w:rsidRPr="00285F34" w:rsidRDefault="0089176C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ข้อกำหนด DPA จะไม่มีผลใช้บังคับกับผลิตภัณฑ์ใดๆ ที่ระบุไว้โดยเฉพาะเจาะจงว่าไม่ให้รวมถึง หรือเท่าที่ระบุไว้ว่าไม่ให้รวมถึง ในข้อกำหนดผลิตภัณฑ์ ซึ่งจะอยู่ภายใต้ข้อกำหนดความเป็นส่วนตัวและความปลอดภัยในข้อกำหนดเฉพาะของผลิตภัณฑ์ที่ใช้บังคับ </w:t>
      </w:r>
    </w:p>
    <w:p w14:paraId="68A4C943" w14:textId="4B000A84" w:rsidR="00CC3CFE" w:rsidRPr="00285F34" w:rsidRDefault="00CC3CFE" w:rsidP="00CC3CFE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เพื่อความชัดเจน ข้อกำหนด DPA จะใช้บังคับเฉพาะกับการประมวลผลข้อมูลในสภาพแวดล้อมที่อยู่ภายใต้การควบคุมของ Microsoft และผู้ประมวลผลช่วงของ Microsoft ซึ่งรวมถึงข้อมูลที่ผลิตภัณฑ์และบริการส่งให้กับ Microsoft แต่ไม่ได้รวมถึงข้อมูลที่ยังคงอยู่ในสถานที่ของลูกค้าหรือในสภาพแวดล้อมการดำเนินงานใดๆ ของบุคคลภายนอกที่ลูกค้าเลือกไว้</w:t>
      </w:r>
    </w:p>
    <w:p w14:paraId="6A03C276" w14:textId="3188CF90" w:rsidR="00024B65" w:rsidRPr="00285F34" w:rsidRDefault="00024B65" w:rsidP="00024B6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Microsoft จะมีข้อผูกพันเฉพาะในหัวข้อบริการจากผู้เชี่ยวชาญเพิ่มเติมด้านล่างนี้เท่านั้น </w:t>
      </w:r>
    </w:p>
    <w:p w14:paraId="1EF8D185" w14:textId="7E4F8D99" w:rsidR="00E122BB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 สำหรับผลิตภัณฑ์ ข้อกำหนดต่อไปนี้ใน DPA นี้จะไม่มีผลใช้บังคับกับการแสดงตัวอย่าง กล่าวคือ การประมวลผลข้อมูลส่วนบุคคล; GDPR, ความปลอดภัยของข้อมูล และ HIPAA Business Associate สำหรับบริการจากผู้เชี่ยวชาญ 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65EC085A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8" w:name="_Toc26972837"/>
      <w:bookmarkStart w:id="49" w:name="_Toc112683144"/>
      <w:bookmarkStart w:id="50" w:name="_Toc507768552"/>
      <w:bookmarkStart w:id="51" w:name="_Toc8395012"/>
      <w:r w:rsidRPr="00285F34">
        <w:rPr>
          <w:rFonts w:ascii="Tahoma" w:hAnsi="Tahoma" w:cs="Tahoma"/>
          <w:bCs/>
          <w:szCs w:val="18"/>
          <w:cs/>
        </w:rPr>
        <w:t>ลักษณะของการประมวลผล</w:t>
      </w:r>
      <w:bookmarkStart w:id="52" w:name="_Toc6563799"/>
      <w:bookmarkStart w:id="53" w:name="_Toc21617017"/>
      <w:r w:rsidRPr="00285F34">
        <w:rPr>
          <w:rFonts w:ascii="Tahoma" w:hAnsi="Tahoma" w:cs="Tahoma"/>
          <w:bCs/>
          <w:szCs w:val="18"/>
          <w:cs/>
        </w:rPr>
        <w:t>ข้อมูล ความเป็นเจ้าของ</w:t>
      </w:r>
      <w:bookmarkEnd w:id="48"/>
      <w:bookmarkEnd w:id="49"/>
      <w:bookmarkEnd w:id="52"/>
      <w:bookmarkEnd w:id="53"/>
    </w:p>
    <w:p w14:paraId="2B094C3F" w14:textId="54857FFF" w:rsidR="00C85435" w:rsidRPr="00285F34" w:rsidRDefault="0072723D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จะใช้และประมวลผลข้อมูลลูกค้า ข้อมูลบริการจากผู้เชี่ยวชาญ และข้อมูลส่วนบุคคลเฉพาะตามที่อธิบายไว้และอยู่ภายใต้ข้อจำกัดที่ระบุไว้ด้านล่างนี้ (ก) เพื่อจัดหาผลิตภัณฑ์และบริการให้กับลูกค้าตามคำสั่งที่ได้รับการบันทึกของลูกค้า และ (ข) เพื่อการดำเนินธุรกิจที่เกี่ยวข้องกับการจัดหาผลิตภัณฑ์และบริการให้กับลูกค้า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และผลประโยชน์ทั้งหมดในและที่มีกับข้อมูลลูกค้าและข้อมูลบริการจากผู้เชี่ยวชาญ Microsoft จะไม่ได้รับสิทธิใดๆ </w:t>
      </w:r>
      <w:r w:rsidRPr="00285F34">
        <w:rPr>
          <w:rFonts w:ascii="Tahoma" w:hAnsi="Tahoma" w:cs="Tahoma"/>
          <w:szCs w:val="18"/>
          <w:cs/>
        </w:rPr>
        <w:lastRenderedPageBreak/>
        <w:t>ในข้อมูลลูกค้าหรือข้อมูลบริการจากผู้เชี่ยวชาญ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5102CA20" w14:textId="77777777" w:rsidR="00590619" w:rsidRPr="00285F34" w:rsidRDefault="00590619" w:rsidP="00590619">
      <w:pPr>
        <w:rPr>
          <w:rFonts w:ascii="Tahoma" w:hAnsi="Tahoma" w:cs="Tahoma"/>
          <w:cs/>
        </w:rPr>
      </w:pPr>
    </w:p>
    <w:p w14:paraId="72E1A929" w14:textId="56238FF1" w:rsidR="00590619" w:rsidRPr="00285F34" w:rsidRDefault="00590619" w:rsidP="00590619">
      <w:pPr>
        <w:tabs>
          <w:tab w:val="left" w:pos="9849"/>
        </w:tabs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tab/>
      </w:r>
    </w:p>
    <w:p w14:paraId="1CCE7D6F" w14:textId="7E5C42FB" w:rsidR="00C85435" w:rsidRPr="00285F34" w:rsidRDefault="00C85435" w:rsidP="00AF62C2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54" w:name="_Toc6563800"/>
      <w:bookmarkStart w:id="55" w:name="_Toc26972838"/>
      <w:bookmarkStart w:id="56" w:name="_Toc13858350"/>
      <w:bookmarkStart w:id="57" w:name="_Toc21617018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การประมวลผลเพื่อจัดหา</w:t>
      </w:r>
      <w:bookmarkEnd w:id="54"/>
      <w:bookmarkEnd w:id="55"/>
      <w:r w:rsidRPr="00285F34">
        <w:rPr>
          <w:rFonts w:ascii="Tahoma" w:hAnsi="Tahoma" w:cs="Tahoma"/>
          <w:b/>
          <w:bCs/>
          <w:color w:val="0072C6"/>
          <w:szCs w:val="18"/>
          <w:cs/>
        </w:rPr>
        <w:t>ผลิตภัณฑ์และบริการ</w:t>
      </w:r>
      <w:r w:rsidRPr="002D2642">
        <w:rPr>
          <w:rFonts w:ascii="Tahoma" w:hAnsi="Tahoma" w:cs="Tahoma"/>
          <w:b/>
          <w:bCs/>
          <w:color w:val="0072C6"/>
          <w:szCs w:val="18"/>
          <w:cs/>
        </w:rPr>
        <w:t>ให้กับลูกค้า</w:t>
      </w:r>
    </w:p>
    <w:p w14:paraId="38AED162" w14:textId="3C02958A" w:rsidR="00C85435" w:rsidRPr="00285F34" w:rsidRDefault="00C85435" w:rsidP="00C35BD5">
      <w:pPr>
        <w:pStyle w:val="ProductList-Body"/>
        <w:keepNext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เพื่อวัตถุประสงค์ของ DPA นี้ “ก</w:t>
      </w:r>
      <w:r w:rsidR="002D2642">
        <w:rPr>
          <w:rFonts w:ascii="Tahoma" w:eastAsia="Calibri" w:hAnsi="Tahoma" w:cs="Tahoma"/>
          <w:szCs w:val="18"/>
          <w:cs/>
        </w:rPr>
        <w:t xml:space="preserve">ารจัดหา” ผลิตภัณฑ์จะประกอบด้วย </w:t>
      </w:r>
    </w:p>
    <w:p w14:paraId="25A37013" w14:textId="0CA6C8B0" w:rsidR="00C85435" w:rsidRPr="00285F34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285F34">
        <w:rPr>
          <w:rFonts w:ascii="Tahoma" w:hAnsi="Tahoma" w:cs="Tahoma"/>
          <w:szCs w:val="18"/>
          <w:cs/>
        </w:rPr>
        <w:t xml:space="preserve"> และ</w:t>
      </w:r>
      <w:bookmarkEnd w:id="56"/>
      <w:bookmarkEnd w:id="57"/>
      <w:r w:rsidRPr="00285F34">
        <w:rPr>
          <w:rFonts w:ascii="Tahoma" w:eastAsia="Calibri" w:hAnsi="Tahoma" w:cs="Tahoma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285F34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2BDC788A" w:rsidR="00C85435" w:rsidRPr="00285F34" w:rsidRDefault="00E73F98" w:rsidP="00F1097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การดูแลผลิตภัณฑ์ให้เป็นปัจจุบันและมีประสิทธิภาพ และการปรับปรุง</w:t>
      </w:r>
      <w:r w:rsidRPr="00285F34">
        <w:rPr>
          <w:rFonts w:ascii="Tahoma" w:hAnsi="Tahoma" w:cs="Tahoma"/>
          <w:szCs w:val="18"/>
          <w:cs/>
        </w:rPr>
        <w:t>ประสิทธิภาพการทำงานของผู้ใช้</w:t>
      </w:r>
      <w:r w:rsidRPr="00285F34">
        <w:rPr>
          <w:rFonts w:ascii="Tahoma" w:eastAsia="Calibri" w:hAnsi="Tahoma" w:cs="Tahoma"/>
          <w:szCs w:val="18"/>
          <w:cs/>
        </w:rPr>
        <w:t xml:space="preserve"> ความน่าเชื่อถือ ความมีประสิทธิผล คุณภาพ และการรักษาความปลอดภัย</w:t>
      </w:r>
    </w:p>
    <w:p w14:paraId="67A5736F" w14:textId="2BB20B04" w:rsidR="004D3218" w:rsidRPr="00285F34" w:rsidRDefault="004D3218" w:rsidP="004D3218">
      <w:pPr>
        <w:pStyle w:val="ProductList-Body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เพื่อวัตถุประสงค์ของ DPA นี้ “การให้” บริ</w:t>
      </w:r>
      <w:r w:rsidR="00EF3476">
        <w:rPr>
          <w:rFonts w:ascii="Tahoma" w:eastAsia="Calibri" w:hAnsi="Tahoma" w:cs="Tahoma"/>
          <w:szCs w:val="18"/>
          <w:cs/>
        </w:rPr>
        <w:t xml:space="preserve">การจากผู้เชี่ยวชาญจะประกอบด้วย </w:t>
      </w:r>
    </w:p>
    <w:p w14:paraId="514A4E40" w14:textId="50E94375" w:rsidR="004D3218" w:rsidRPr="00285F34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AA8E0CB" w14:textId="1BB19ACB" w:rsidR="004D3218" w:rsidRPr="00285F34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) และ</w:t>
      </w:r>
    </w:p>
    <w:p w14:paraId="7EB6FDAD" w14:textId="5B47DB62" w:rsidR="004D3218" w:rsidRPr="00285F34" w:rsidRDefault="007821BC" w:rsidP="002369FF">
      <w:pPr>
        <w:pStyle w:val="ProductList-Body"/>
        <w:numPr>
          <w:ilvl w:val="0"/>
          <w:numId w:val="7"/>
        </w:numPr>
        <w:tabs>
          <w:tab w:val="clear" w:pos="158"/>
        </w:tabs>
        <w:spacing w:after="120"/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การปรับปรุงการจัดให้มี ความมีประสิทธิผล คุณภาพ 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 รวมถึงการแก้ไขความชำรุดบกพร่องของซอฟต์แวร์และการดูแลผลิตภัณฑ์และบริการให้เป็นปัจจุบันและมีประสิทธิภาพ</w:t>
      </w:r>
      <w:r w:rsidRPr="00285F34">
        <w:rPr>
          <w:rStyle w:val="eop"/>
          <w:rFonts w:ascii="Tahoma" w:eastAsia="Calibri" w:hAnsi="Tahoma" w:cs="Tahoma"/>
          <w:color w:val="0078D4"/>
          <w:szCs w:val="18"/>
          <w:u w:val="single"/>
          <w:cs/>
        </w:rPr>
        <w:t xml:space="preserve"> </w:t>
      </w:r>
    </w:p>
    <w:p w14:paraId="46D39A05" w14:textId="3308081C" w:rsidR="00725F8D" w:rsidRPr="00285F34" w:rsidRDefault="00725F8D" w:rsidP="002369FF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ในแต่ละกรณี การจัดหาผลิตภัณฑ์และบริการจะดำเนินการโดยพิจารณาจากภาระหน้าที่ด้านความปลอดภัยภายใต้ข้อบังคับในการคุ้มครองข้อมูลส่วนบุคคล</w:t>
      </w:r>
    </w:p>
    <w:p w14:paraId="0AA7F597" w14:textId="0BDD95A1" w:rsidR="00C85435" w:rsidRPr="00285F34" w:rsidRDefault="00C85435" w:rsidP="007829B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เมื่อมีการจัดหาผลิตภัณฑ์และบริการ Microsoft 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FD69C26" w14:textId="7F31EB49" w:rsidR="00C85435" w:rsidRPr="00285F34" w:rsidRDefault="009B4B87" w:rsidP="00C35BD5">
      <w:pPr>
        <w:pStyle w:val="ProductList-Body"/>
        <w:keepNext/>
        <w:spacing w:after="120"/>
        <w:ind w:left="187" w:hanging="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การประมวลผลเพื่อการดำเนินธุรกิจที่เกี่ยวข้องกับการจัดหาผลิตภัณฑ์และบริการให้กับลูกค้า</w:t>
      </w:r>
    </w:p>
    <w:p w14:paraId="2391517E" w14:textId="77777777" w:rsidR="001B2BF8" w:rsidRPr="00285F34" w:rsidRDefault="001B2BF8" w:rsidP="001B2BF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“การดำเนินธุรกิจ” จะหมายถึงการดำเนินการประมวลผลที่ลูกค้าให้อนุญาตในหัวข้อนี้</w:t>
      </w:r>
    </w:p>
    <w:p w14:paraId="4FFF8475" w14:textId="057BE43F" w:rsidR="001B2BF8" w:rsidRPr="00285F34" w:rsidRDefault="001B2BF8" w:rsidP="00B66EEB">
      <w:pPr>
        <w:pStyle w:val="ProductList-Body"/>
        <w:spacing w:line="216" w:lineRule="auto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ลูกค้าจะอนุญาตให้ Microsoft</w:t>
      </w:r>
    </w:p>
    <w:p w14:paraId="18895A51" w14:textId="2F19B250" w:rsidR="001B2BF8" w:rsidRPr="00285F34" w:rsidRDefault="001B2BF8" w:rsidP="00A607E8">
      <w:pPr>
        <w:pStyle w:val="ProductList-Body"/>
        <w:numPr>
          <w:ilvl w:val="0"/>
          <w:numId w:val="18"/>
        </w:numPr>
        <w:ind w:left="900" w:hanging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จัดทำข้อมูลที่รวบรวมทางสถิติและไม่ใช่ข้อมูลส่วนบุคคลจากข้อมูลซึ่งมีตัวระบุที่เป็นนามแฝง (เช่น บันทึกการใช้งานซึ่งมีตัวระบุที่ไม่ซ้ำกันและเป็นนามแฝง) และ</w:t>
      </w:r>
    </w:p>
    <w:p w14:paraId="685A98C9" w14:textId="39E0687F" w:rsidR="001B2BF8" w:rsidRPr="00285F34" w:rsidRDefault="001B2BF8" w:rsidP="00A607E8">
      <w:pPr>
        <w:pStyle w:val="ProductList-Body"/>
        <w:numPr>
          <w:ilvl w:val="0"/>
          <w:numId w:val="18"/>
        </w:numPr>
        <w:spacing w:after="120"/>
        <w:ind w:left="907" w:hanging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คำนวณสถิติที่เกี่ยวข้องกับข้อมูลลูกค้าหรือข้อมูลบริการจากผู้เชี่ยวชาญ</w:t>
      </w:r>
    </w:p>
    <w:p w14:paraId="76A43C2B" w14:textId="5C4A0C4A" w:rsidR="001B2BF8" w:rsidRPr="00285F34" w:rsidRDefault="001B2BF8" w:rsidP="00A607E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ในแต่ละกรณีจะไม่มีการเข้าถึงหรือวิเคราะห์เนื้อหาของข้อมูลลูกค้าหรือข้อมูลบริการจากผู้เชี่ยวชาญและจำกัดอยู่ที่การบรรลุวัตถุประสงค์ด้านล่างนี้ ซึ่งแต่ละรายการจะเกี่ยวข้องกับการจัดหาผลิตภัณฑ์และบริการให้กับลูกค้า</w:t>
      </w:r>
    </w:p>
    <w:p w14:paraId="15A54612" w14:textId="77777777" w:rsidR="001B2BF8" w:rsidRPr="00285F34" w:rsidRDefault="001B2BF8" w:rsidP="00A607E8">
      <w:pPr>
        <w:pStyle w:val="ProductList-Body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วัตถุประสงค์ที่ว่านั้น ได้แก่</w:t>
      </w:r>
    </w:p>
    <w:p w14:paraId="007DCB2D" w14:textId="1ABEB992" w:rsidR="001B2BF8" w:rsidRPr="00285F34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การจัดการการเรียกเก็บเงินและบัญชี </w:t>
      </w:r>
    </w:p>
    <w:p w14:paraId="74E83E62" w14:textId="21E1E5D7" w:rsidR="001B2BF8" w:rsidRPr="00285F34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การจ่ายค่าตอบแทน เช่น การคำนวณค่าคอมมิชชันของพนักงานและสิ่งจูงใจของคู่ค้า </w:t>
      </w:r>
    </w:p>
    <w:p w14:paraId="0CAE28EC" w14:textId="6356942F" w:rsidR="001B2BF8" w:rsidRPr="002D2642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pacing w:val="-2"/>
          <w:szCs w:val="18"/>
          <w:cs/>
        </w:rPr>
      </w:pPr>
      <w:r w:rsidRPr="002D2642">
        <w:rPr>
          <w:rFonts w:ascii="Tahoma" w:hAnsi="Tahoma" w:cs="Tahoma"/>
          <w:spacing w:val="-2"/>
          <w:szCs w:val="18"/>
          <w:cs/>
        </w:rPr>
        <w:t xml:space="preserve">การรายงานและการจำลองแบบธุรกิจภายในองค์กร เช่น การคาดการณ์ รายได้ การวางแผนขีดความสามารถ และกลยุทธ์ของผลิตภัณฑ์ และ </w:t>
      </w:r>
    </w:p>
    <w:p w14:paraId="4616BAD0" w14:textId="3DBED0D1" w:rsidR="00DD6D76" w:rsidRPr="00285F34" w:rsidRDefault="001B2BF8" w:rsidP="00A607E8">
      <w:pPr>
        <w:pStyle w:val="ProductList-Body"/>
        <w:numPr>
          <w:ilvl w:val="0"/>
          <w:numId w:val="7"/>
        </w:numPr>
        <w:tabs>
          <w:tab w:val="clear" w:pos="158"/>
        </w:tabs>
        <w:spacing w:after="120"/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การรายงานทางการเงิน</w:t>
      </w:r>
    </w:p>
    <w:p w14:paraId="71098C16" w14:textId="7D8D0D57" w:rsidR="00DD6D76" w:rsidRPr="00285F34" w:rsidRDefault="00BE5700" w:rsidP="00A607E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58" w:name="_Hlk24466161"/>
      <w:r w:rsidRPr="00285F34">
        <w:rPr>
          <w:rFonts w:ascii="Tahoma" w:hAnsi="Tahoma" w:cs="Tahoma"/>
          <w:szCs w:val="18"/>
          <w:cs/>
        </w:rPr>
        <w:t xml:space="preserve">เมื่อมีการประมวลผลเพื่อการดำเนินธุรกิจเหล่านี้ Microsoft จะใช้หลักการการจัดเก็บเฉพาะข้อมูลที่จำเป็นและจะไม่ใช้หรือประมวลผลข้อมูลลูกค้า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นอกจากนี้ เช่นเดียวกับการประมวลผลทั้งหมดภายใต้ DPA นี้ การประมวลผลเพื่อการดำเนินธุรกิจจะยังคงอยู่ภายใต้ภาระหน้าที่และข้อผูกพันในการรักษาความลับของ Microsoft ภายใต้การเปิดเผยข้อมูลที่ได้รับการประมวลผล </w:t>
      </w:r>
      <w:bookmarkEnd w:id="58"/>
    </w:p>
    <w:p w14:paraId="16500F9F" w14:textId="77777777" w:rsidR="00DD6D76" w:rsidRPr="00285F34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59" w:name="_Toc507768551"/>
      <w:bookmarkStart w:id="60" w:name="_Toc8395011"/>
      <w:bookmarkStart w:id="61" w:name="_Toc26972840"/>
      <w:bookmarkStart w:id="62" w:name="_Toc42764837"/>
      <w:bookmarkStart w:id="63" w:name="_Toc112683145"/>
      <w:r w:rsidRPr="00285F34">
        <w:rPr>
          <w:rFonts w:ascii="Tahoma" w:hAnsi="Tahoma" w:cs="Tahoma"/>
          <w:bCs/>
          <w:szCs w:val="18"/>
          <w:cs/>
        </w:rPr>
        <w:t>การเปิดเผยข้อมูลที่ได้รับการประมวลผล</w:t>
      </w:r>
      <w:bookmarkEnd w:id="59"/>
      <w:bookmarkEnd w:id="60"/>
      <w:bookmarkEnd w:id="61"/>
      <w:bookmarkEnd w:id="62"/>
      <w:bookmarkEnd w:id="63"/>
    </w:p>
    <w:p w14:paraId="18740255" w14:textId="685813AA" w:rsidR="00DD6D76" w:rsidRPr="00285F34" w:rsidRDefault="00DD6D76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 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ข้อมูลบริการจากผู้เชี่ยวชาญ (ค) ข้อมูลส่วนบุคคล และ (ง) ข้อมูลอื่นใดที่ Microsoft </w:t>
      </w:r>
      <w:r w:rsidRPr="00285F34">
        <w:rPr>
          <w:rFonts w:ascii="Tahoma" w:hAnsi="Tahoma" w:cs="Tahoma"/>
          <w:szCs w:val="18"/>
          <w:cs/>
        </w:rPr>
        <w:lastRenderedPageBreak/>
        <w:t xml:space="preserve">ประมวลผลโดยเกี่ยวข้องกับผลิตภัณฑ์และบริการซึ่งเป็นข้อมูลที่เป็นความลับของลูกค้าภายใต้ข้อตกลง Volume License การประมวลผลข้อมูลที่ได้รับการประมวลผลทั้งหมดจะอยู่ภายใต้หน้าที่ในการรักษาความลับของ Microsoft ตามข้อตกลง Volume License </w:t>
      </w:r>
    </w:p>
    <w:p w14:paraId="65E0CC8E" w14:textId="358A39DE" w:rsidR="00C85435" w:rsidRPr="00285F34" w:rsidRDefault="00DD6D76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7C14467D" w14:textId="17DEA02F" w:rsidR="00C85435" w:rsidRPr="00285F34" w:rsidRDefault="00564FEB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จะเปิดเผยหรือจัดให้มีการเข้าถึงข้อมูลที่ได้รับการประมวลผลใดๆ เฉพาะตามที่กฎหมายกำหนดไว้เท่านั้น โดยที่กฎหมายและแนวทางปฏิบัติจะต้องเคารพสาระสำคัญของสิทธิและเสรีภาพขั้นพื้นฐานและไม่ทำเกินไปกว่าที่จำเป็นและได้สัดส่วนในสังคมประชาธิปไตย แล้วแต่กรณี เพื่อปกป้องวัตถุประสงค์ข้อใดข้อหนึ่งที่ระบุไว้ใน Article 23(1) ของ GDPR 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จะพยายามขอให้บุคคลภายนอกขอข้อมูลดังกล่าวจากลูกค้าโดยตรง</w:t>
      </w:r>
    </w:p>
    <w:p w14:paraId="30E1209F" w14:textId="08AFBB94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ทราบว่าข้อมูลดังกล่าวจะนำไปใช้เพื่อวัตถุประสงค์อื่นนอกเหนือจากที่ระบุไว้ในคำขอของบุคคลภายนอก </w:t>
      </w:r>
    </w:p>
    <w:p w14:paraId="47AD4D4D" w14:textId="02DBD694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3DFD853A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64" w:name="_Toc6563801"/>
      <w:bookmarkStart w:id="65" w:name="_Toc21617019"/>
      <w:bookmarkStart w:id="66" w:name="_Toc26972841"/>
      <w:bookmarkStart w:id="67" w:name="_Toc112683146"/>
      <w:r w:rsidRPr="00285F34">
        <w:rPr>
          <w:rFonts w:ascii="Tahoma" w:hAnsi="Tahoma" w:cs="Tahoma"/>
          <w:bCs/>
          <w:szCs w:val="18"/>
          <w:cs/>
        </w:rPr>
        <w:t>การประมวลผลข้อมูลส่วนบุคคล GDPR</w:t>
      </w:r>
      <w:bookmarkEnd w:id="50"/>
      <w:bookmarkEnd w:id="51"/>
      <w:bookmarkEnd w:id="64"/>
      <w:bookmarkEnd w:id="65"/>
      <w:bookmarkEnd w:id="66"/>
      <w:bookmarkEnd w:id="67"/>
    </w:p>
    <w:p w14:paraId="41ECCECC" w14:textId="7096F926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68" w:name="_Toc489605577"/>
      <w:r w:rsidRPr="00285F34">
        <w:rPr>
          <w:rFonts w:ascii="Tahoma" w:hAnsi="Tahoma" w:cs="Tahoma"/>
          <w:szCs w:val="18"/>
          <w:cs/>
        </w:rPr>
        <w:t xml:space="preserve">ข้อมูลส่วนบุคคลทั้งหมดที่ Microsoft ประมวลผลโดยเกี่ยวข้องกับการจัดหาผลิตภัณฑ์และบริการจะเป็นข้อมูลที่ได้รับมาโดยเป็นส่วนหนึ่งของ (ก) ข้อมูลลูกค้า (ข) ข้อมูลบริการจากผู้เชี่ยวชาญ หรือ (ค) ข้อมูลที่ Microsoft 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ข้อมูลส่วนบุคคลที่ให้แก่ Microsoft โดยหรือในนามของลูกค้าผ่านการใช้ Online Service ก็จะเป็นข้อมูลลูกค้าเช่นกัน ข้อมูลส่วนบุคคลที่ให้แก่ Microsoft 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 ทั้งนี้ อาจมีการใส่ตัวระบุที่เป็นนามแฝงในข้อมูลที่ Microsoft ประมวลผลโดยเกี่ยวข้องกับการจัดหาผลิตภัณฑ์และยังเป็นข้อมูลส่วนบุคคลเช่นกัน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4DCD8F3" w14:textId="1EAAF981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1" w:history="1">
        <w:r w:rsidRPr="00285F34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285F34">
        <w:rPr>
          <w:rFonts w:ascii="Tahoma" w:hAnsi="Tahoma" w:cs="Tahoma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</w:t>
      </w:r>
      <w:r w:rsidR="008B740F">
        <w:rPr>
          <w:rFonts w:ascii="Tahoma" w:hAnsi="Tahoma" w:cs="Tahoma"/>
          <w:szCs w:val="18"/>
          <w:cs/>
        </w:rPr>
        <w:t>”</w:t>
      </w:r>
      <w:r w:rsidRPr="00285F34">
        <w:rPr>
          <w:rFonts w:ascii="Tahoma" w:hAnsi="Tahoma" w:cs="Tahoma"/>
          <w:szCs w:val="18"/>
          <w:cs/>
        </w:rPr>
        <w:t>)</w:t>
      </w:r>
    </w:p>
    <w:p w14:paraId="00DB5D5A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69" w:name="_Toc26972842"/>
      <w:r w:rsidRPr="00285F34">
        <w:rPr>
          <w:rFonts w:ascii="Tahoma" w:hAnsi="Tahoma" w:cs="Tahoma"/>
          <w:b/>
          <w:bCs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69"/>
    </w:p>
    <w:p w14:paraId="56D0DF28" w14:textId="4522A2A5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70" w:name="_Toc26972843"/>
      <w:bookmarkStart w:id="71" w:name="_Toc26972844"/>
      <w:r w:rsidRPr="00285F34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ตามที่กำหนดไว้เป็นอย่างอื่นในข้อกำหนดเฉพาะของผลิตภัณฑ์หรือ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 Microsoft ในการประมวลผลข้อมูลส่วนบุคคล หรือเอกสารประกอบบริการจากผู้เชี่ยวชาญและการใช้บริการจากผู้เชี่ยวชาญของลูกค้า ข้อมูลเกี่ยวกับการใช้และการกำหนดค่าผลิตภัณฑ์จะสามารถดูได้ที่ </w:t>
      </w:r>
      <w:bookmarkStart w:id="72" w:name="_Hlk24482203"/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"https://docs.microsoft.com"</w:instrText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Cs w:val="18"/>
          <w:cs/>
        </w:rPr>
        <w:t>https://docs.microsoft.com</w:t>
      </w:r>
      <w:r w:rsidRPr="00285F34">
        <w:rPr>
          <w:rFonts w:ascii="Tahoma" w:hAnsi="Tahoma" w:cs="Tahoma"/>
        </w:rPr>
        <w:fldChar w:fldCharType="end"/>
      </w:r>
      <w:r w:rsidRPr="00285F34">
        <w:rPr>
          <w:rFonts w:ascii="Tahoma" w:hAnsi="Tahoma" w:cs="Tahoma"/>
          <w:szCs w:val="18"/>
          <w:cs/>
        </w:rPr>
        <w:t xml:space="preserve"> </w:t>
      </w:r>
      <w:bookmarkEnd w:id="72"/>
      <w:r w:rsidRPr="00285F34">
        <w:rPr>
          <w:rFonts w:ascii="Tahoma" w:hAnsi="Tahoma" w:cs="Tahoma"/>
          <w:szCs w:val="18"/>
          <w:cs/>
        </w:rPr>
        <w:t>(หรือตำแหน่งที่ตั้งที่รับช่วงต่อ) หรือข้อตกลงอื่นๆ ที่ผนวกรวม DPA นี้ คำสั่งเพิ่มเติมหรือสำรองใดๆ จะต้องได้รับความเห็นชอบตามกระบวนการในการแก้ไขเพิ่มเติมข้อตกลงของลูกค้า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70"/>
      <w:r w:rsidRPr="00285F34">
        <w:rPr>
          <w:rFonts w:ascii="Tahoma" w:hAnsi="Tahoma" w:cs="Tahoma"/>
          <w:szCs w:val="18"/>
          <w:cs/>
        </w:rPr>
        <w:t xml:space="preserve"> </w:t>
      </w:r>
    </w:p>
    <w:p w14:paraId="42C83F6C" w14:textId="504FBC35" w:rsidR="00C85435" w:rsidRPr="00285F34" w:rsidRDefault="00736AEB" w:rsidP="002A4A5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 Microsoft ใช้หรือประมวลผลข้อมูลส่วนบุคคลที่อยู่ภายใต้ GDPR เพื่อการดำเนินธุรกิจที่เกี่ยวข้องกับการจัดหาผลิตภัณฑ์และบริการให้กับลูกค้า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ข้อมูลภายใต้ GDPR สำหรับการประมวลผลดังกล่าวเพื่อ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 ข้อมูลบริการจากผู้เชี่ยวชาญ และข้อมูลส่วนบุคคลในการประมวลผลดังกล่าว รวมถึงข้อมูลเหล่านั้นที่ระบุไว้ใน DPA นี้และข้อมูลเหล่านั้นที่มีการกำหนดไว้ใน Article 6(4) ของ GDPR ในส่วนที่เกี่ยวข้องกับการประมวลผลข้อมูลส่วนบุคคลภายใต้ย่อหน้านี้ Microsoft จะมีข้อผูกพันที่ระบุไว้ในหัวข้อมาตรการปกป้องเพิ่มเติม เพื่อวัตถุประสงค์เหล่านั้น (1) การเปิดเผยข้อมูลส่วนบุคคลโดย Microsoft ตามที่อธิบายไว้ในหัวข้อมาตรการปกป้องเพิ่มเติม ซึ่งได้มีการถ่ายโอนโดยเกี่ยวข้องกับการดำเนินธุรกิจจะถือว่าเป็น “การเปิดเผยข้อมูลที่สำคัญ” และ (2) ข้อผูกพันในหัวข้อมาตรการปกป้องเพิ่มเติมจะนำไปใช้กับข้อมูลส่วนบุคคลดังกล่าว</w:t>
      </w:r>
      <w:bookmarkEnd w:id="71"/>
    </w:p>
    <w:p w14:paraId="1735F96A" w14:textId="77777777" w:rsidR="00C85435" w:rsidRPr="00285F34" w:rsidRDefault="00C85435" w:rsidP="00741E1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3" w:name="_Toc26972845"/>
      <w:r w:rsidRPr="00285F34">
        <w:rPr>
          <w:rFonts w:ascii="Tahoma" w:hAnsi="Tahoma" w:cs="Tahoma"/>
          <w:b/>
          <w:bCs/>
          <w:color w:val="0072C6"/>
          <w:szCs w:val="18"/>
          <w:cs/>
        </w:rPr>
        <w:lastRenderedPageBreak/>
        <w:t>รายละเอียดการประมวลผล</w:t>
      </w:r>
      <w:bookmarkEnd w:id="73"/>
    </w:p>
    <w:p w14:paraId="0CAE0F8F" w14:textId="77777777" w:rsidR="00C85435" w:rsidRPr="00285F34" w:rsidRDefault="00C85435" w:rsidP="002A4A5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74" w:name="_Toc26972846"/>
      <w:bookmarkStart w:id="75" w:name="_Hlk22881260"/>
      <w:r w:rsidRPr="00285F34">
        <w:rPr>
          <w:rFonts w:ascii="Tahoma" w:hAnsi="Tahoma" w:cs="Tahoma"/>
          <w:szCs w:val="18"/>
          <w:cs/>
        </w:rPr>
        <w:t>คู่สัญญายอมรับและตกลงว่า</w:t>
      </w:r>
      <w:bookmarkEnd w:id="74"/>
    </w:p>
    <w:p w14:paraId="0C978F55" w14:textId="77777777" w:rsidR="00C85435" w:rsidRPr="00285F34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สาระสำคัญ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285F34">
        <w:rPr>
          <w:rFonts w:ascii="Tahoma" w:eastAsia="Calibri" w:hAnsi="Tahoma" w:cs="Tahoma"/>
          <w:szCs w:val="18"/>
          <w:cs/>
        </w:rPr>
        <w:t xml:space="preserve">DPA นี้ในหัวข้อ “ลักษณะของการประมวลผลข้อมูล ความเป็นเจ้าของ” ข้างต้นและ </w:t>
      </w:r>
      <w:r w:rsidRPr="00285F34">
        <w:rPr>
          <w:rFonts w:ascii="Tahoma" w:hAnsi="Tahoma" w:cs="Tahoma"/>
          <w:szCs w:val="18"/>
          <w:cs/>
        </w:rPr>
        <w:t>GDPR</w:t>
      </w:r>
    </w:p>
    <w:p w14:paraId="2D627411" w14:textId="77777777" w:rsidR="00C85435" w:rsidRPr="00285F34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ระยะเวลาของการประมวลผล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5300C11C" w14:textId="5812F7C8" w:rsidR="00DD6D76" w:rsidRPr="00285F34" w:rsidRDefault="00DD6D76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 Volume Licensing ของลูกค้า</w:t>
      </w:r>
      <w:r w:rsidRPr="00285F34">
        <w:rPr>
          <w:rFonts w:ascii="Tahoma" w:eastAsia="Calibri" w:hAnsi="Tahoma" w:cs="Tahoma"/>
          <w:szCs w:val="18"/>
          <w:cs/>
        </w:rPr>
        <w:t>และเพื่อการดำเนินธุรกิจที่เกี่ยวข้องกับการจัดหาผลิตภัณฑ์และบริการให้กับลูกค้า (ตามที่อธิบายไว้เพิ่มเติมใน DPA นี้ในหัวข้อ “ลักษณะของการประมวลผลข้อมูล ความเป็นเจ้าของ” ข้างต้น)</w:t>
      </w:r>
    </w:p>
    <w:p w14:paraId="12A9FBF2" w14:textId="68F93B8A" w:rsidR="00C85435" w:rsidRPr="00285F34" w:rsidRDefault="00DD6D76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ประเภทของข้อมูล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ข้อมูลส่วนบุคคลประเภทต่างๆ ที่มีการประมวลผลโดย Microsoft เมื่อมีการจัดหาผลิตภัณฑ์และบริการจะประกอบด้วย</w:t>
      </w:r>
      <w:r w:rsidRPr="00285F34">
        <w:rPr>
          <w:rFonts w:ascii="Tahoma" w:eastAsia="Calibri" w:hAnsi="Tahoma" w:cs="Tahoma"/>
          <w:szCs w:val="18"/>
          <w:cs/>
        </w:rPr>
        <w:t xml:space="preserve"> (i) ข้อมูลส่วนบุคคลซึ่งลูกค้าเลือกที่จะให้รวมอยู่ในข้อมูลลูกค้าและข้อมูลบริการจากผู้เชี่ยวชาญ และ (ii)</w:t>
      </w:r>
      <w:r w:rsidRPr="00285F34">
        <w:rPr>
          <w:rFonts w:ascii="Tahoma" w:hAnsi="Tahoma" w:cs="Tahoma"/>
          <w:szCs w:val="18"/>
          <w:cs/>
        </w:rPr>
        <w:t xml:space="preserve"> ข้อมูลส่วนบุคคลที่มีการระบุไว้โดยชัดแจ้งใน Article 4 ของ GDPR</w:t>
      </w:r>
      <w:r w:rsidRPr="00285F34">
        <w:rPr>
          <w:rFonts w:ascii="Tahoma" w:eastAsia="Calibri" w:hAnsi="Tahoma" w:cs="Tahoma"/>
          <w:szCs w:val="18"/>
          <w:cs/>
        </w:rPr>
        <w:t xml:space="preserve"> ซึ่ง Microsoft อาจจัดทำขึ้น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</w:t>
      </w:r>
      <w:r w:rsidRPr="00285F34">
        <w:rPr>
          <w:rFonts w:ascii="Tahoma" w:hAnsi="Tahoma" w:cs="Tahoma"/>
          <w:szCs w:val="18"/>
          <w:cs/>
        </w:rPr>
        <w:t>ภาคผนวก B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</w:p>
    <w:p w14:paraId="1E332199" w14:textId="2FD3F302" w:rsidR="00C85435" w:rsidRPr="00285F34" w:rsidRDefault="00C85435" w:rsidP="00741E10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เจ้าของข้อมูล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285F34">
        <w:rPr>
          <w:rFonts w:ascii="Tahoma" w:eastAsia="Calibri" w:hAnsi="Tahoma" w:cs="Tahoma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</w:t>
      </w:r>
      <w:r w:rsidRPr="00285F34">
        <w:rPr>
          <w:rFonts w:ascii="Tahoma" w:hAnsi="Tahoma" w:cs="Tahoma"/>
          <w:szCs w:val="18"/>
          <w:cs/>
        </w:rPr>
        <w:t>ภาคผนวก B</w:t>
      </w:r>
    </w:p>
    <w:p w14:paraId="56570C63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6" w:name="_Toc26972847"/>
      <w:bookmarkEnd w:id="75"/>
      <w:r w:rsidRPr="00285F34">
        <w:rPr>
          <w:rFonts w:ascii="Tahoma" w:hAnsi="Tahoma" w:cs="Tahoma"/>
          <w:b/>
          <w:bCs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76"/>
    </w:p>
    <w:p w14:paraId="64830E93" w14:textId="2D65CC1D" w:rsidR="00C85435" w:rsidRPr="00285F34" w:rsidRDefault="00C85435" w:rsidP="00741E10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ในลักษณะที่สอดคล้องกับฟังก์ชันการทำงานของผลิตภัณฑ์และบริการและบทบาทหน้าที่ของ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ในส่วนที่เกี่ยวข้องกับผลิตภัณฑ์และบริการซึ่ง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ลูกค้าจะมีหน้าที่รับผิดชอบในการดำเนินการตามคำขอใดๆ ดังกล่าว รวมถึงในกรณีที่จำเป็นโดยใช้ฟังก์ชันการทำงานของผลิตภัณฑ์และบริการ Microsoft จะปฏิบัติตามคำขอ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454F3592" w14:textId="77777777" w:rsidR="00C85435" w:rsidRPr="00285F34" w:rsidRDefault="00C85435" w:rsidP="00C35BD5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7" w:name="_Toc26972848"/>
      <w:r w:rsidRPr="00285F34">
        <w:rPr>
          <w:rFonts w:ascii="Tahoma" w:hAnsi="Tahoma" w:cs="Tahoma"/>
          <w:b/>
          <w:bCs/>
          <w:color w:val="0072C6"/>
          <w:szCs w:val="18"/>
          <w:cs/>
        </w:rPr>
        <w:t>บันทึกกิจกรรมการประมวลผลข้อมูล</w:t>
      </w:r>
      <w:bookmarkEnd w:id="77"/>
    </w:p>
    <w:p w14:paraId="0AC6FE21" w14:textId="77777777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ดังกล่าวให้กับเจ้าหน้าที่กำกับดูแลหาก GDPR กำหนดไว้เช่นนั้น</w:t>
      </w:r>
    </w:p>
    <w:p w14:paraId="7224D640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78" w:name="_Toc507768553"/>
      <w:bookmarkStart w:id="79" w:name="_Toc8395013"/>
      <w:bookmarkStart w:id="80" w:name="_Toc6563802"/>
      <w:bookmarkStart w:id="81" w:name="_Toc21617020"/>
      <w:bookmarkStart w:id="82" w:name="_Toc26972849"/>
      <w:bookmarkStart w:id="83" w:name="_Toc112683147"/>
      <w:bookmarkEnd w:id="68"/>
      <w:r w:rsidRPr="00285F34">
        <w:rPr>
          <w:rFonts w:ascii="Tahoma" w:hAnsi="Tahoma" w:cs="Tahoma"/>
          <w:bCs/>
          <w:szCs w:val="18"/>
          <w:cs/>
        </w:rPr>
        <w:t>ความปลอดภัยของข้อมูล</w:t>
      </w:r>
      <w:bookmarkEnd w:id="78"/>
      <w:bookmarkEnd w:id="79"/>
      <w:bookmarkEnd w:id="80"/>
      <w:bookmarkEnd w:id="81"/>
      <w:bookmarkEnd w:id="82"/>
      <w:bookmarkEnd w:id="83"/>
    </w:p>
    <w:p w14:paraId="4798B59C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4" w:name="_Toc26972850"/>
      <w:r w:rsidRPr="00285F34">
        <w:rPr>
          <w:rFonts w:ascii="Tahoma" w:hAnsi="Tahoma" w:cs="Tahoma"/>
          <w:b/>
          <w:bCs/>
          <w:color w:val="0072C6"/>
          <w:szCs w:val="18"/>
          <w:cs/>
        </w:rPr>
        <w:t>แนวปฏิบัติและนโยบายด้านความปลอดภัย</w:t>
      </w:r>
      <w:bookmarkEnd w:id="84"/>
    </w:p>
    <w:p w14:paraId="487BF73D" w14:textId="492E04E5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5" w:name="_Hlk504328104"/>
      <w:r w:rsidRPr="00285F34">
        <w:rPr>
          <w:rFonts w:ascii="Tahoma" w:hAnsi="Tahoma" w:cs="Tahoma"/>
          <w:szCs w:val="18"/>
          <w:cs/>
        </w:rPr>
        <w:t xml:space="preserve">Microsoft จะบังคับใช้และคงไว้ซึ่งมาตรการทางเทคนิคเชิงองค์กรที่เหมาะสมเพื่อคุ้มครองข้อมูลลูกค้า ข้อมูลบริการจากผู้เชี่ยวชาญ และข้อมูลส่วนบุคคลจากการทำลาย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 </w:t>
      </w:r>
    </w:p>
    <w:p w14:paraId="0AEE035D" w14:textId="30FBC736" w:rsidR="009D4FDB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6" w:name="_Toc26972852"/>
      <w:bookmarkEnd w:id="85"/>
      <w:r w:rsidRPr="00285F34">
        <w:rPr>
          <w:rFonts w:ascii="Tahoma" w:hAnsi="Tahoma" w:cs="Tahoma"/>
          <w:szCs w:val="18"/>
          <w:cs/>
        </w:rPr>
        <w:t>นอกจากนี้ มาตรการเหล่านั้นจะต้องเป็นไปตามข้อกำหนดที่ระบุไว้ใน ISO 27001, ISO 27002 และ ISO 27018 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14FF47A5" w14:textId="5428AF0D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Core Online Service แต่ละบริการยังต้องสอดคล้องกับมาตรฐานและกรอบงานการควบคุมที่แสดงอยู่ในตารางในข้อกำหนดผลิตภัณฑ์ Core Online Service 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 A สำหรับการคุ้มครองข้อมูลลูกค้าและข้อมูลบริการจากผู้เชี่ยวชาญ</w:t>
      </w:r>
    </w:p>
    <w:p w14:paraId="206C538B" w14:textId="21A7E6E3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7" w:name="_Toc26972851"/>
      <w:r w:rsidRPr="00285F34">
        <w:rPr>
          <w:rFonts w:ascii="Tahoma" w:hAnsi="Tahoma" w:cs="Tahoma"/>
          <w:szCs w:val="18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หรือมาตรฐานหรือกรอบงานใดๆ ในตารางสำหรับ Core Online Services ในข้อกำหนดผลิตภัณฑ์ เว้นแต่จะไม่ได้ใช้อีกต่อไปในอุตสาหกรรมนั้นและถูกแทนที่ด้วยมาตรฐานหรือกรอบงานที่รับช่วงต่อ (หากมี)</w:t>
      </w:r>
      <w:bookmarkEnd w:id="87"/>
    </w:p>
    <w:p w14:paraId="76CDC3B9" w14:textId="77777777" w:rsidR="00DD6D76" w:rsidRPr="00285F34" w:rsidRDefault="00DD6D76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8" w:name="_Hlk40371496"/>
      <w:r w:rsidRPr="00285F34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การเข้ารหัสลับข้อมูล </w:t>
      </w:r>
    </w:p>
    <w:p w14:paraId="4EDA944E" w14:textId="105BBFC3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ข้อมูลลูกค้าและข้อมูลบริการจากผู้เชี่ยวชาญ (แต่ละกรณีจะรวมถึงข้อมูลส่วนบุคคลใดๆ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3278572B" w14:textId="7F32E7A0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lastRenderedPageBreak/>
        <w:t>Microsoft ยังเข้ารหัสข้อมูลลูกค้าที่มีการจัดเก็บพักไว้ใน Online Services และข้อมูลบริการจากผู้เชี่ยวชาญที่มีการจัดเก็บพักไว้ ในกรณีของ Online Services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4DB4D680" w14:textId="77777777" w:rsidR="00DD6D76" w:rsidRPr="00285F34" w:rsidRDefault="00DD6D76" w:rsidP="000A6DC7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การเข้าถึงข้อมูล </w:t>
      </w:r>
    </w:p>
    <w:p w14:paraId="729E7942" w14:textId="220ECD4F" w:rsidR="006824EE" w:rsidRPr="00285F34" w:rsidRDefault="00CD0D6F" w:rsidP="006824EE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 (รวมถึงข้อมูลส่วนบุคคลใดๆ ในที่นั้น) 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 สำหรับ Core Online Services และบริการจากผู้เชี่ยวชาญ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A และจะไม่มีการเข้าถึงข้อมูลลูกค้าอย่างถาวรโดยบุคลากรของ Microsoft และการเข้าถึงที่จำเป็นใดๆ จะมีระยะเวลาที่จำกัด</w:t>
      </w:r>
    </w:p>
    <w:bookmarkEnd w:id="88"/>
    <w:p w14:paraId="11FFA921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ความรับผิดชอบของลูกค้า</w:t>
      </w:r>
      <w:bookmarkEnd w:id="86"/>
    </w:p>
    <w:p w14:paraId="18080BBE" w14:textId="367A4296" w:rsidR="00C85435" w:rsidRPr="00285F34" w:rsidRDefault="00C85435" w:rsidP="007829B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หรือภายในเครื่องเสมือนหรือโปรแกรมประยุกต์ของลูกค้าสำหรับ Microsoft Azure)</w:t>
      </w:r>
    </w:p>
    <w:p w14:paraId="1854A774" w14:textId="77777777" w:rsidR="00C85435" w:rsidRPr="00285F34" w:rsidDel="00BA1419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9" w:name="_Toc26972853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การตรวจสองการปฏิบัติตาม</w:t>
      </w:r>
      <w:bookmarkEnd w:id="89"/>
    </w:p>
    <w:p w14:paraId="02A8BB60" w14:textId="6B6FF476" w:rsidR="00C85435" w:rsidRPr="00285F34" w:rsidDel="00BA1419" w:rsidRDefault="00C85435" w:rsidP="00FA51F3">
      <w:pPr>
        <w:pStyle w:val="ProductList-Body"/>
        <w:spacing w:after="100"/>
        <w:ind w:left="159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และศูนย์ข้อมูลทางกายภาพที่ตนใช้ในการประมวลผลข้อมูลลูกค้า ข้อมูลบริการจากผู้เชี่ยวชาญ และข้อมูลส่วนบุคคล ดังนี้</w:t>
      </w:r>
    </w:p>
    <w:p w14:paraId="1E290820" w14:textId="77777777" w:rsidR="00C85435" w:rsidRPr="00285F34" w:rsidDel="00BA1419" w:rsidRDefault="00C85435" w:rsidP="00741E10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285F34" w:rsidDel="00BA1419" w:rsidRDefault="00C85435" w:rsidP="00741E10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77777777" w:rsidR="00C85435" w:rsidRPr="00285F34" w:rsidDel="00BA1419" w:rsidRDefault="00C85435" w:rsidP="00FA51F3">
      <w:pPr>
        <w:pStyle w:val="ProductList-Body"/>
        <w:numPr>
          <w:ilvl w:val="0"/>
          <w:numId w:val="2"/>
        </w:numPr>
        <w:spacing w:after="100"/>
        <w:ind w:left="612" w:hanging="27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3CE90043" w14:textId="2DDDBD06" w:rsidR="00C85435" w:rsidRPr="00285F34" w:rsidRDefault="00C85435" w:rsidP="00FA51F3">
      <w:pPr>
        <w:pStyle w:val="ProductList-Body"/>
        <w:spacing w:after="10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21">
        <w:r w:rsidRPr="00285F34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285F34">
        <w:rPr>
          <w:rFonts w:ascii="Tahoma" w:hAnsi="Tahoma" w:cs="Tahoma"/>
          <w:szCs w:val="18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2ED1BA08" w14:textId="07B48048" w:rsidR="00C85435" w:rsidRPr="00285F34" w:rsidRDefault="00EF5AF3" w:rsidP="00FA51F3">
      <w:pPr>
        <w:pStyle w:val="ProductList-Body"/>
        <w:spacing w:after="10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ข้อกำหนดด้านการตรวจสอบของลูกค้าภายใต้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และเอกสารสนับสนุนมีความเกี่ยวเนื่องสัมพันธ์กับการประมวลผลข้อมูลลูกค้า ข้อมูลบริการจากผู้เชี่ยวชาญ 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ที่ไม่ได้เกี่ยวข้องในการจัดหาผลิตภัณฑ์และบริการที่เกี่ยวข้อง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จะแก้ไขการไม่ปฏิบัติตามกฎระเบียบในสาระสำคัญโดยทันที</w:t>
      </w:r>
    </w:p>
    <w:p w14:paraId="63F4B7F6" w14:textId="0F861294" w:rsidR="00C85435" w:rsidRPr="00285F34" w:rsidRDefault="00BF6860" w:rsidP="00FA51F3">
      <w:pPr>
        <w:pStyle w:val="ProductList-Body"/>
        <w:spacing w:after="10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ไม่มีข้อกำหนดใดในหัวข้อนี้ของ DPA ที่จะเปลี่ยนแปลงหรือแก้ไขข้อกำหนดของ GDPR หรือมีผลต่อสิทธิใดๆ ของเจ้าหน้าที่กำกับดูแลหรือเจ้าของข้อมูลภายใต้ข้อบังคับในการคุ้มครองข้อมูลส่วนบุคคล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90" w:name="_Toc507768554"/>
      <w:bookmarkStart w:id="91" w:name="_Toc8395014"/>
      <w:bookmarkStart w:id="92" w:name="_Toc6563803"/>
      <w:bookmarkStart w:id="93" w:name="_Toc21617021"/>
      <w:bookmarkStart w:id="94" w:name="_Toc26972854"/>
      <w:bookmarkStart w:id="95" w:name="_Toc112683148"/>
      <w:r w:rsidRPr="00285F34">
        <w:rPr>
          <w:rFonts w:ascii="Tahoma" w:hAnsi="Tahoma" w:cs="Tahoma"/>
          <w:bCs/>
          <w:szCs w:val="18"/>
          <w:cs/>
        </w:rPr>
        <w:t>การแจ้งเหตุการณ์เกี่ยวกับความปลอดภัย</w:t>
      </w:r>
      <w:bookmarkEnd w:id="90"/>
      <w:bookmarkEnd w:id="91"/>
      <w:bookmarkEnd w:id="92"/>
      <w:bookmarkEnd w:id="93"/>
      <w:bookmarkEnd w:id="94"/>
      <w:bookmarkEnd w:id="95"/>
    </w:p>
    <w:p w14:paraId="57A8DE0C" w14:textId="5D669963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bookmarkStart w:id="96" w:name="_Hlk504328309"/>
      <w:r w:rsidRPr="00285F34">
        <w:rPr>
          <w:rFonts w:ascii="Tahoma" w:hAnsi="Tahoma" w:cs="Tahoma"/>
          <w:szCs w:val="18"/>
          <w:cs/>
        </w:rPr>
        <w:t>หาก Microsoft ทราบถึงการละเมิดความปลอดภัยที่นำไปสู่การทำลาย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หรือการเปิดเผยหรือการเข้าถึงโดยไม่ได้รับอนุญาตสำหรับข้อมูลลูกค้า ข้อมูลบริการจากผู้เชี่ยวชาญ หรือข้อมูลส่วนบุคคลในขณะที่ได้รับการประมวลผลโดย Microsoft (เรียกแต่ละกรณีว่า “เหตุการณ์เกี่ยวกับความปลอดภัย”)</w:t>
      </w:r>
      <w:bookmarkEnd w:id="96"/>
      <w:r w:rsidRPr="00285F34">
        <w:rPr>
          <w:rFonts w:ascii="Tahoma" w:hAnsi="Tahoma" w:cs="Tahoma"/>
          <w:szCs w:val="18"/>
          <w:cs/>
        </w:rPr>
        <w:t xml:space="preserve"> Microsoft จะดำเนินการต่อไปนี้โดยทันทีและโดยไม่ชักช้าเกินควร กล่าวคือ (1) แจ้งให้ลูกค้าทราบถึงเหตุการณ์เกี่ยวกับความปลอดภัย (2) 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ดำเนินการอย่างเหมาะสมเพื่อบรรเทาผลกระทบและเพื่อลดความเสียหายใดๆ ที่เกิดจากเหตุการณ์เกี่ยวกับความปลอดภัยให้เหลือน้อยที่สุด</w:t>
      </w:r>
    </w:p>
    <w:p w14:paraId="3FD177D1" w14:textId="50C6866F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การแจ้งเหตุการณ์เกี่ยวกับความปลอดภัยจะส่งไปยังลูกค้าไม่ว่าด้วยวิธีการใดๆ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 Microsoft สำหรับผลิตภัณฑ์และบริการจากผู้เชี่ยวชาญที่เกี่ยวข้องแต่ละรายการ 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77777777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77777777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ยอมรับข้อบกพร่องหรือความรับผิดใดๆ ในส่วนของเหตุการณ์เกี่ยวกับความปลอดภัย</w:t>
      </w:r>
    </w:p>
    <w:p w14:paraId="76EEF6E6" w14:textId="4BC4E184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หรือเหตุการณ์เกี่ยวกับความปลอดภัยใดๆ ที่เกี่ยวข้องกับผลิตภัณฑ์และบริการ</w:t>
      </w:r>
    </w:p>
    <w:p w14:paraId="5E88C2A3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97" w:name="_Toc507768555"/>
      <w:bookmarkStart w:id="98" w:name="_Toc8395015"/>
      <w:bookmarkStart w:id="99" w:name="_Toc6563804"/>
      <w:bookmarkStart w:id="100" w:name="_Toc21617022"/>
      <w:bookmarkStart w:id="101" w:name="_Toc26972855"/>
      <w:bookmarkStart w:id="102" w:name="_Toc112683149"/>
      <w:bookmarkStart w:id="103" w:name="DataTransfersandLocation"/>
      <w:r w:rsidRPr="00285F34">
        <w:rPr>
          <w:rFonts w:ascii="Tahoma" w:hAnsi="Tahoma" w:cs="Tahoma"/>
          <w:bCs/>
          <w:szCs w:val="18"/>
          <w:cs/>
        </w:rPr>
        <w:t>การโอนและตำแหน่งที่ตั้ง</w:t>
      </w:r>
      <w:bookmarkStart w:id="104" w:name="LocationofDataProcessing"/>
      <w:bookmarkStart w:id="105" w:name="_Toc489605583"/>
      <w:r w:rsidRPr="00285F34">
        <w:rPr>
          <w:rFonts w:ascii="Tahoma" w:hAnsi="Tahoma" w:cs="Tahoma"/>
          <w:bCs/>
          <w:szCs w:val="18"/>
          <w:cs/>
        </w:rPr>
        <w:t>ของข้อมูล</w:t>
      </w:r>
      <w:bookmarkEnd w:id="97"/>
      <w:bookmarkEnd w:id="98"/>
      <w:bookmarkEnd w:id="99"/>
      <w:bookmarkEnd w:id="100"/>
      <w:bookmarkEnd w:id="101"/>
      <w:bookmarkEnd w:id="102"/>
      <w:bookmarkEnd w:id="104"/>
      <w:bookmarkEnd w:id="105"/>
    </w:p>
    <w:p w14:paraId="6EDDA655" w14:textId="77777777" w:rsidR="00C85435" w:rsidRPr="00285F34" w:rsidRDefault="00C85435" w:rsidP="00C35BD5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06" w:name="_Toc26972856"/>
      <w:bookmarkEnd w:id="103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การถ่ายโอนข้อมูล</w:t>
      </w:r>
      <w:bookmarkEnd w:id="106"/>
    </w:p>
    <w:p w14:paraId="1E6BFECB" w14:textId="281D3B86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ข้อมูลลูกค้า ข้อมูลบริการจากผู้เชี่ยวชาญ 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 ข้อมูลบริการจากผู้เชี่ยวชาญ และข้อมูลส่วนบุคคลไปยังสหรัฐอเมริกาหรือประเทศอื่นใดซึ่ง Microsoft หรือผู้ประมวลผลช่วงของ Microsoft ดำเนินงานอยู่ และจัดเก็บและประมวลผลข้อมูลลูกค้าและข้อมูลส่วนบุคคลเพื่อจัดหาผลิตภัณฑ์ เว้นแต่ตามที่อธิบายไว้ในที่อื่นใดในข้อกำหนด DPA </w:t>
      </w:r>
    </w:p>
    <w:p w14:paraId="6D72844F" w14:textId="1DA2D53D" w:rsidR="00C85435" w:rsidRPr="00285F34" w:rsidRDefault="00131F1F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การถ่ายโอนข้อมูลลูกค้า ข้อมูลบริการจากผู้เชี่ยวชาญ และข้อมูลส่วนบุคคลทั้งหมดออกนอกสหภาพยุโรป เขตเศรษฐกิจยุโรป สหราชอาณาจักร และสวิตเซอร์แลนด์เพื่อจัดหาผลิตภัณฑ์และบริการจะอยู่ภายใต้ Standard Contractual Clauses ค.ศ. 2021 ซึ่ง Microsoft นำไปบังคับใช้ นอกจากนี้ การถ่ายโอนจากสหราชอาณาจักรจะอยู่ภายใต้ IDTA ที่ Microsoft นำไปบังคับใช้ เพื่อวัตถุประสงค์ของ DPA นี้ “IDTA” จะหมายถึงเอกสารแนบท้ายการถ่ายโอนข้อมูลระหว่างประเทศของข้อสัญญามาตรฐานของคณะกรรมาธิการยุโรปสำหรับการถ่ายโอนข้อมูลระหว่างประเทศ ซึ่งออกโดยสำนักงานคณะกรรมการข้อมูลข่าวสารของสหราชอาณาจักรภายใต้ S119A(1) ของกฎหมายคุ้มครองข้อมูล (Data Protection Act) ของสหราชอาณาจักร ค.ศ. 2018 ทั้งนี้ Microsoft จะปฏิบัติตามข้อกำหนดของกฎหมายคุ้มครองข้อมูลส่วนบุคคลของเขตเศรษฐกิจยุโรป สหราชอาณาจักร 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 สหราชอาณาจักร และสวิตเซอร์แลนด์ 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1842DE15" w14:textId="3B8CE4CC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นอกจากนี้ Microsoft ยังได้รับการรับรองจาก กรอบข้อตกลงด้านความคุ้มครองสิทธิความเป็นส่วนตัว (Privacy Shield Frameworks) ระหว่างสหภาพยุโรปกับสหรัฐอเมริกาและสวิตเซอร์แลนด์กับสหรัฐอเมริกา รวมทั้งข้อสัญญาที่เกี่ยวข้อง</w:t>
      </w:r>
      <w:r w:rsidRPr="00285F34">
        <w:rPr>
          <w:rStyle w:val="normaltextrun"/>
          <w:rFonts w:ascii="Tahoma" w:hAnsi="Tahoma" w:cs="Tahoma"/>
          <w:szCs w:val="18"/>
          <w:shd w:val="clear" w:color="auto" w:fill="FFFFFF"/>
          <w:cs/>
        </w:rPr>
        <w:t xml:space="preserve"> แม้ว่า Microsoft จะไม่ได้พึ่งพา EU-U.S. Privacy Shield Framework เป็นพื้นฐานทางกฎหมายสำหรับการถ่ายโอนข้อมูลส่วนบุคคลในแง่ของคำตัดสินของศาลยุติธรรมแห่งสหภาพยุโรปในคดี C-311/18</w:t>
      </w:r>
      <w:r w:rsidRPr="00285F34">
        <w:rPr>
          <w:rFonts w:ascii="Tahoma" w:hAnsi="Tahoma" w:cs="Tahoma"/>
          <w:szCs w:val="18"/>
          <w:cs/>
        </w:rPr>
        <w:t xml:space="preserve"> Microsoft ตกลงที่จะแจ้งให้ลูกค้าทราบในกรณีที่ Microsoft 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ด้านการคุ้มครองสิทธิความเป็นส่วนตัว (Privacy Shield) ได้อีกต่อไป</w:t>
      </w:r>
    </w:p>
    <w:p w14:paraId="59350089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07" w:name="_Toc26972857"/>
      <w:bookmarkStart w:id="108" w:name="LocationofCustomerDataatRest"/>
      <w:r w:rsidRPr="00285F34">
        <w:rPr>
          <w:rFonts w:ascii="Tahoma" w:hAnsi="Tahoma" w:cs="Tahoma"/>
          <w:b/>
          <w:bCs/>
          <w:color w:val="0072C6"/>
          <w:szCs w:val="18"/>
          <w:cs/>
        </w:rPr>
        <w:t>ตำแหน่งที่ตั้งของข้อมูลลูกค้าที่อยู่นิ่ง (Customer Data At Rest)</w:t>
      </w:r>
      <w:bookmarkEnd w:id="107"/>
    </w:p>
    <w:bookmarkEnd w:id="108"/>
    <w:p w14:paraId="61627311" w14:textId="44A91ED6" w:rsidR="00C85435" w:rsidRPr="00285F34" w:rsidRDefault="00DD6D76" w:rsidP="00741E10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ตามที่ระบุไว้ในข้อกำหนดผลิตภัณฑ์</w:t>
      </w:r>
    </w:p>
    <w:p w14:paraId="2B9DBCE2" w14:textId="5B10F793" w:rsidR="00C85435" w:rsidRPr="00285F34" w:rsidRDefault="00C85435" w:rsidP="00741E10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09" w:name="_Toc507768556"/>
      <w:bookmarkStart w:id="110" w:name="_Toc8395016"/>
      <w:bookmarkStart w:id="111" w:name="_Toc6563805"/>
      <w:bookmarkStart w:id="112" w:name="_Toc21617023"/>
      <w:bookmarkStart w:id="113" w:name="_Toc26972858"/>
      <w:bookmarkStart w:id="114" w:name="_Toc112683150"/>
      <w:r w:rsidRPr="00285F34">
        <w:rPr>
          <w:rFonts w:ascii="Tahoma" w:hAnsi="Tahoma" w:cs="Tahoma"/>
          <w:bCs/>
          <w:szCs w:val="18"/>
          <w:cs/>
        </w:rPr>
        <w:t>การเก็บรักษาและการลบข้อมูล</w:t>
      </w:r>
      <w:bookmarkEnd w:id="109"/>
      <w:bookmarkEnd w:id="110"/>
      <w:bookmarkEnd w:id="111"/>
      <w:bookmarkEnd w:id="112"/>
      <w:bookmarkEnd w:id="113"/>
      <w:bookmarkEnd w:id="114"/>
    </w:p>
    <w:p w14:paraId="1E39C7A1" w14:textId="1B6FE9AF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ตลอดระยะเวลาของการสมัครใช้งานของลูกค้าหรือการว่าจ้างบริการจากผู้เชี่ยวชาญที่เกี่ยวข้อง ลูกค้าจะสามารถเข้าถึง ดึง และลบข้อมูลลูกค้าที่จัดเก็บไว้ใน Online Service แต่ละรายการและข้อมูลบริการจากผู้เชี่ยวชาญได้</w:t>
      </w:r>
    </w:p>
    <w:p w14:paraId="4E65B649" w14:textId="0FA17B85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เว้นแต่การทดลองใช้โดยไม่คิดค่าบริการและบริการ LinkedIn นี้ Microsoft จะเก็บรักษาข้อมูลลูกค้าที่ยังคงจัดเก็บไว้ใน Online Services ในบัญชีที่มีฟังก์ชันการทำงานจำกัดเป็นเวลา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จะปิดใช้งานบัญชีของลูกค้าและลบข้อมูลลูกค้าและข้อมูลส่วนบุคคลที่จัดเก็บไว้ใน Online Services ภายในเวลาอีก 90 วัน เว้นแต่จะได้รับอนุญาตภายใต้ DPA นี้ให้เก็บข้อมูลดังกล่าว</w:t>
      </w:r>
    </w:p>
    <w:p w14:paraId="63ED44D1" w14:textId="13A68572" w:rsidR="00FC65D5" w:rsidRPr="00285F34" w:rsidRDefault="001D451C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สำหรับข้อมูลส่วนบุคคลที่เกี่ยวข้องกับซอฟต์แวร์และสำหรับข้อมูลบริการจากผู้เชี่ยวชาญ Microsoft 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หน้านี้ตามคำขอของลูกค้า เว้นแต่จะได้รับอนุญาตภายใต้ DPA นี้ให้เก็บข้อมูลดังกล่าว</w:t>
      </w:r>
    </w:p>
    <w:p w14:paraId="6ADDB89E" w14:textId="4F03EB96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Online Service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 ข้อมูลบริการจากผู้เชี่ยวชาญ หรือข้อมูลส่วนบุคคลตามที่อธิบายไว้ในหัวข้อนี้</w:t>
      </w:r>
    </w:p>
    <w:p w14:paraId="45F905F9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15" w:name="_Toc507768557"/>
      <w:bookmarkStart w:id="116" w:name="_Toc8395017"/>
      <w:bookmarkStart w:id="117" w:name="_Toc6563806"/>
      <w:bookmarkStart w:id="118" w:name="_Toc21617024"/>
      <w:bookmarkStart w:id="119" w:name="_Toc26972859"/>
      <w:bookmarkStart w:id="120" w:name="_Toc112683151"/>
      <w:r w:rsidRPr="00285F34">
        <w:rPr>
          <w:rFonts w:ascii="Tahoma" w:hAnsi="Tahoma" w:cs="Tahoma"/>
          <w:bCs/>
          <w:szCs w:val="18"/>
          <w:cs/>
        </w:rPr>
        <w:t>ความมุ่งมั่นด้านการรักษาความลับของผู้ประมวลผล</w:t>
      </w:r>
      <w:bookmarkEnd w:id="115"/>
      <w:bookmarkEnd w:id="116"/>
      <w:bookmarkEnd w:id="117"/>
      <w:bookmarkEnd w:id="118"/>
      <w:bookmarkEnd w:id="119"/>
      <w:bookmarkEnd w:id="120"/>
    </w:p>
    <w:p w14:paraId="7D66EA6F" w14:textId="62DAA7D7" w:rsidR="00C85435" w:rsidRPr="00285F34" w:rsidRDefault="00C85435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จะตรวจสอบให้แน่ใจว่าบุคลากรของตนที่ได้รับการว่าจ้างในการประมวลผลข้อมูลลูกค้า ข้อมูลบริการจากผู้เชี่ยวชาญ และข้อมูลส่วนบุคคล (i) จะประมวลผลข้อมูลดังกล่าวเฉพาะตามคำสั่งจากลูกค้าหรือตามที่อธิบายไว้ใน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Microsoft </w:t>
      </w:r>
      <w:r w:rsidRPr="00285F34">
        <w:rPr>
          <w:rFonts w:ascii="Tahoma" w:hAnsi="Tahoma" w:cs="Tahoma"/>
          <w:color w:val="000000"/>
          <w:szCs w:val="18"/>
          <w:cs/>
        </w:rPr>
        <w:t>จะจัดให้มีการฝึกอบรมและการตระหนักรู้ภาคบังคับเป็นระยะๆ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 ข้อมูลบริการจากผู้เชี่ยวชาญ และข้อมูลส่วนบุคคลได้</w:t>
      </w:r>
      <w:r w:rsidRPr="00285F34">
        <w:rPr>
          <w:rFonts w:ascii="Tahoma" w:hAnsi="Tahoma" w:cs="Tahoma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6107E638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1" w:name="_Toc507768558"/>
      <w:bookmarkStart w:id="122" w:name="_Toc8395018"/>
      <w:bookmarkStart w:id="123" w:name="_Toc6563807"/>
      <w:bookmarkStart w:id="124" w:name="_Toc21617025"/>
      <w:bookmarkStart w:id="125" w:name="_Toc26972860"/>
      <w:bookmarkStart w:id="126" w:name="_Toc112683152"/>
      <w:r w:rsidRPr="00285F34">
        <w:rPr>
          <w:rFonts w:ascii="Tahoma" w:hAnsi="Tahoma" w:cs="Tahoma"/>
          <w:bCs/>
          <w:szCs w:val="18"/>
          <w:cs/>
        </w:rPr>
        <w:t>ประกาศและการควบคุมเกี่ยวกับการใช้ผู้ประมวลผลช่วง</w:t>
      </w:r>
      <w:bookmarkEnd w:id="121"/>
      <w:bookmarkEnd w:id="122"/>
      <w:bookmarkEnd w:id="123"/>
      <w:bookmarkEnd w:id="124"/>
      <w:bookmarkEnd w:id="125"/>
      <w:bookmarkEnd w:id="126"/>
    </w:p>
    <w:p w14:paraId="750C4F12" w14:textId="1086DCF8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 ข้อมูลบริการจากผู้เชี่ยวชาญ 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74425EEC" w14:textId="09F4EC7C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เมื่อมีการว่าจ้างผู้ประมวลผลช่วงใดๆ Microsoft จะรับรองผ่านสัญญาที่เป็นลายลักษณ์อักษรว่าผู้ประมวลผลช่วงจะสามารถเข้าถึงและใช้ข้อมูลลูกค้า ข้อมูลบริการจากผู้เชี่ยวชาญ หรือข้อมูลส่วนบุคคลเฉพาะเพื่อส่งมอบบริการที่ Microsoft ได้ว่าจ้างให้ผู้ประมวลผลช่วงมาให้บริการเท่านั้นและจะถูกห้ามมิให้ใช้ข้อมูลลูกค้า ข้อมูลบริการจากผู้เชี่ยวชาญ 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6A08B1D3" w14:textId="4A6298D9" w:rsidR="00444FB7" w:rsidRPr="00285F34" w:rsidRDefault="002E225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อาจว่าจ้างผู้ประมวลผลช่วงรายใหม่เป็นระยะๆ Microsoft จะแจ้งให้ลูกค้าทราบ และแล้วแต่กรณี อัปเดตเว็บไซต์และแจ้งให้ลูกค้าทราบถึงกลไกเพื่อรับทราบการปรับปรุงนั้นเกี่ยวกับผู้ประมวลผลช่วงรายใหม่ล่วงหน้าอย่างน้อย 6 เดือนก่อนที่จะให้ผู้ประมวลผลช่วงดังกล่าวเข้าถึงข้อมูลลูกค้า นอกจากนี้ Microsoft จะให้คำบอกกล่าวแก่ลูกค้า และแล้วแต่กรณี 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 หาก Microsoft 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 ข้อมูลบริการจากผู้เชี่ยวชาญ หรือข้อมูลส่วนบุคคล Microsoft 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1DA7F6BB" w14:textId="598D8793" w:rsidR="00C97102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หากลูกค้าไม่เห็นชอบในผู้ประมวลผลช่วงรายใหม่สำหรับ Online Service หรือบริการจากผู้เชี่ยวชาญ ลูกค้าก็สามารถบอกเลิกการสมัครใช้งานใดๆ สำหรับ Online Service 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 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หากลูกค้าไม่เห็นชอบในผู้ประมวลผลช่วงรายใหม่สำหรับซอฟต์แวร์ และลูกค้ามีเหตุอันควรที่ทำให้ไม่สามารถหลีกเลี่ยงการใช้ผู้ประมวลผลช่วงนั้นโดยการจำกัด Microsoft จากการประมวลผลข้อมูลตามที่ระบุไว้ในเอกสารประกอบหรือ DPA นี้ ลูกค้าก็สามารถบอกเลิกการอนุญาตให้ใช้สิทธิใดๆ สำหรับผลิตภัณฑ์ซอฟต์แวร์ที่ได้รับผลกระทบ 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หากผลิตภัณฑ์ที่ได้รับผลกระทบเป็นส่วนหนึ่งของชุดโปรแกรม (หรือการซื้อบริการแบบครั้งเดียวในทำนองเดียวกัน) การบอกเลิกก็จะมีผลต่อโปรแกรมในชุดโปรแกรมทั้งหมด หลังจากการบอกเลิก Microsoft จะยกเลิกภาระหน้าที่ในการชำระเงินสำหรับการสมัครใช้งานใดๆ หรือผลงานที่เกี่ยวข้องอื่นๆ 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 </w:t>
      </w:r>
    </w:p>
    <w:p w14:paraId="01E4B1F7" w14:textId="205CCCFF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7" w:name="_Toc507768559"/>
      <w:bookmarkStart w:id="128" w:name="_Toc8395019"/>
      <w:bookmarkStart w:id="129" w:name="_Toc6563808"/>
      <w:bookmarkStart w:id="130" w:name="_Toc21617026"/>
      <w:bookmarkStart w:id="131" w:name="_Toc26972861"/>
      <w:bookmarkStart w:id="132" w:name="_Toc112683153"/>
      <w:bookmarkStart w:id="133" w:name="_Toc489605586"/>
      <w:r w:rsidRPr="00285F34">
        <w:rPr>
          <w:rFonts w:ascii="Tahoma" w:hAnsi="Tahoma" w:cs="Tahoma"/>
          <w:bCs/>
          <w:szCs w:val="18"/>
          <w:cs/>
        </w:rPr>
        <w:t>สถาบันการศึกษา</w:t>
      </w:r>
      <w:bookmarkEnd w:id="127"/>
      <w:bookmarkEnd w:id="128"/>
      <w:bookmarkEnd w:id="129"/>
      <w:bookmarkEnd w:id="130"/>
      <w:bookmarkEnd w:id="131"/>
      <w:bookmarkEnd w:id="132"/>
    </w:p>
    <w:p w14:paraId="3D8C03D5" w14:textId="35DA9DB4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ในข้อมูลลูกค้าและข้อมูลบริการจากผู้เชี่ยวชาญ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560D7DD5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 Microsoft ตามที่กฎหมายที่ใช้บังคับอาจกำหนดไว้</w:t>
      </w:r>
    </w:p>
    <w:p w14:paraId="53D69FEB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4" w:name="_Toc16510372"/>
      <w:bookmarkStart w:id="135" w:name="_Toc21617027"/>
      <w:bookmarkStart w:id="136" w:name="_Toc112683154"/>
      <w:bookmarkStart w:id="137" w:name="CJISCustomerAgreement"/>
      <w:r w:rsidRPr="00285F34">
        <w:rPr>
          <w:rFonts w:ascii="Tahoma" w:hAnsi="Tahoma" w:cs="Tahoma"/>
          <w:bCs/>
          <w:szCs w:val="18"/>
          <w:cs/>
        </w:rPr>
        <w:t>ข้อตกลงลูกค้าของ CJIS</w:t>
      </w:r>
      <w:bookmarkEnd w:id="134"/>
      <w:bookmarkEnd w:id="135"/>
      <w:bookmarkEnd w:id="136"/>
    </w:p>
    <w:bookmarkEnd w:id="137"/>
    <w:p w14:paraId="6BC1D88E" w14:textId="6C2DA6BD" w:rsidR="00C85435" w:rsidRPr="00285F34" w:rsidRDefault="00C85435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จะให้บริการ Government Cloud บางอย่าง (“บริการที่ครอบคลุม”) ตามนโยบายความปลอดภัย (“นโยบายของ CJIS”) ของส่วนบริการข้อมูลความยุติธรรมทางอาญา ("CJIS") ของ FBI นโยบายของ CJIS จะใช้บังคับกับการใช้และการส่งข้อมูลความยุติธรรมทางอาญา บริการที่ครอบคลุม CJIS ของ Microsoft ทั้งหมดจะอยู่ภายใต้ข้อกำหนดและเงื่อนไขในข้อต</w:t>
      </w:r>
      <w:r w:rsidR="00E43CC8">
        <w:rPr>
          <w:rFonts w:ascii="Tahoma" w:hAnsi="Tahoma" w:cs="Tahoma"/>
          <w:szCs w:val="18"/>
          <w:cs/>
        </w:rPr>
        <w:t>กลงลูกค้าของ CJIS ซึ่งมีอยู่ที่</w:t>
      </w:r>
      <w:r w:rsidRPr="00285F34">
        <w:rPr>
          <w:rFonts w:ascii="Tahoma" w:hAnsi="Tahoma" w:cs="Tahoma"/>
          <w:szCs w:val="18"/>
          <w:cs/>
        </w:rPr>
        <w:t xml:space="preserve"> </w:t>
      </w:r>
      <w:hyperlink r:id="rId22" w:history="1">
        <w:r w:rsidRPr="00285F34">
          <w:rPr>
            <w:rStyle w:val="Hyperlink"/>
            <w:rFonts w:ascii="Tahoma" w:hAnsi="Tahoma" w:cs="Tahoma"/>
            <w:szCs w:val="18"/>
            <w:cs/>
          </w:rPr>
          <w:t>http://aka.ms/CJISCustomerAgreement</w:t>
        </w:r>
      </w:hyperlink>
    </w:p>
    <w:p w14:paraId="68EE06EE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8" w:name="_Toc8395020"/>
      <w:bookmarkStart w:id="139" w:name="_Toc6563809"/>
      <w:bookmarkStart w:id="140" w:name="_Toc21617028"/>
      <w:bookmarkStart w:id="141" w:name="_Toc26972862"/>
      <w:bookmarkStart w:id="142" w:name="_Toc112683155"/>
      <w:bookmarkStart w:id="143" w:name="HIPPA"/>
      <w:r w:rsidRPr="00285F34">
        <w:rPr>
          <w:rFonts w:ascii="Tahoma" w:hAnsi="Tahoma" w:cs="Tahoma"/>
          <w:bCs/>
          <w:szCs w:val="18"/>
          <w:cs/>
        </w:rPr>
        <w:t>HIPPA Business Associate</w:t>
      </w:r>
      <w:bookmarkEnd w:id="138"/>
      <w:bookmarkEnd w:id="139"/>
      <w:bookmarkEnd w:id="140"/>
      <w:bookmarkEnd w:id="141"/>
      <w:bookmarkEnd w:id="142"/>
    </w:p>
    <w:bookmarkEnd w:id="143"/>
    <w:p w14:paraId="0E8CBC6B" w14:textId="4C146CE1" w:rsidR="00C85435" w:rsidRPr="00285F34" w:rsidRDefault="00C85435" w:rsidP="00E43CC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หากลูกค้าเป็น “นิติบุคคลที่ครอบคลุม” หรือ “ผู้เกี่ยวข้องทางธุรกิจ” และมี </w:t>
      </w:r>
      <w:r w:rsidR="008B740F">
        <w:rPr>
          <w:rFonts w:ascii="Tahoma" w:hAnsi="Tahoma" w:cs="Tahoma"/>
          <w:szCs w:val="18"/>
          <w:cs/>
        </w:rPr>
        <w:t>“</w:t>
      </w:r>
      <w:r w:rsidRPr="00285F34">
        <w:rPr>
          <w:rFonts w:ascii="Tahoma" w:hAnsi="Tahoma" w:cs="Tahoma"/>
          <w:szCs w:val="18"/>
          <w:cs/>
        </w:rPr>
        <w:t>ข้อมูลสุขภาพที่ได้รับความคุ้มครอง</w:t>
      </w:r>
      <w:r w:rsidR="008B740F">
        <w:rPr>
          <w:rFonts w:ascii="Tahoma" w:hAnsi="Tahoma" w:cs="Tahoma"/>
          <w:szCs w:val="18"/>
          <w:cs/>
        </w:rPr>
        <w:t>”</w:t>
      </w:r>
      <w:r w:rsidRPr="00285F34">
        <w:rPr>
          <w:rFonts w:ascii="Tahoma" w:hAnsi="Tahoma" w:cs="Tahoma"/>
          <w:szCs w:val="18"/>
          <w:cs/>
        </w:rPr>
        <w:t xml:space="preserve"> ในข้อมูลลูกค้าหรือข้อมูลบริการจากผู้เชี่ยวชาญ 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 (Health Insurance Portability and Accountability Act) ค.ศ. 1996 ตามที่มีการแก้ไขเพิ่มเติม และระเบียบข้อบังคับที่มีการประกาศใช้ภายใต้กฎหมายดังกล่าว (เรียกรวมกันว่า “HIPAA”) การเข้าทำข้อตกลง Volume Licensing ของลูกค้าจะรวมถึงการเข้าทำข้อตกลง HIPPA Business Associate (“BAA”) ทั้งนี้</w:t>
      </w:r>
      <w:r w:rsidR="00E43CC8">
        <w:rPr>
          <w:rFonts w:ascii="Tahoma" w:hAnsi="Tahoma" w:cs="Tahoma" w:hint="cs"/>
          <w:szCs w:val="18"/>
          <w:cs/>
        </w:rPr>
        <w:t> </w:t>
      </w:r>
      <w:r w:rsidRPr="00285F34">
        <w:rPr>
          <w:rFonts w:ascii="Tahoma" w:hAnsi="Tahoma" w:cs="Tahoma"/>
          <w:szCs w:val="18"/>
          <w:cs/>
        </w:rPr>
        <w:t xml:space="preserve">สามารถอ่านเอกสารฉบับสมบูรณ์ของ BAA ซึ่งระบุ Online Services หรือบริการจากผู้เชี่ยวชาญที่ข้อตกลงดังกล่าวมีผลใช้บังคับได้ที่ </w:t>
      </w:r>
      <w:hyperlink r:id="rId23" w:history="1">
        <w:r w:rsidRPr="00285F34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285F34">
        <w:rPr>
          <w:rFonts w:ascii="Tahoma" w:hAnsi="Tahoma" w:cs="Tahoma"/>
          <w:szCs w:val="18"/>
          <w:cs/>
        </w:rPr>
        <w:t> ลูกค้าอาจปฏิเสธการเข้าร่วม BAA ได้โดยการส่งข้อมูลต่อไปนี้ให้กับ Microsoft ในคำบอกกล่าวที่เป็นลายลักษณ์อักษร (ภายใต้ข้อกำหนดของข้อตกลง Volume Licensing ของลูกค้า)</w:t>
      </w:r>
    </w:p>
    <w:p w14:paraId="4825142F" w14:textId="77777777" w:rsidR="00C85435" w:rsidRPr="00285F34" w:rsidRDefault="00C85435" w:rsidP="00145D29">
      <w:pPr>
        <w:pStyle w:val="ProductList-Body"/>
        <w:numPr>
          <w:ilvl w:val="0"/>
          <w:numId w:val="4"/>
        </w:numPr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bookmarkEnd w:id="133"/>
    <w:p w14:paraId="51843B92" w14:textId="77777777" w:rsidR="00C85435" w:rsidRPr="00285F34" w:rsidRDefault="00C85435" w:rsidP="00145D29">
      <w:pPr>
        <w:pStyle w:val="ProductList-Body"/>
        <w:numPr>
          <w:ilvl w:val="0"/>
          <w:numId w:val="4"/>
        </w:numPr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</w:t>
      </w:r>
    </w:p>
    <w:p w14:paraId="43E06D60" w14:textId="2EBF722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44" w:name="_Toc26972863"/>
      <w:bookmarkStart w:id="145" w:name="_Toc112683156"/>
      <w:bookmarkStart w:id="146" w:name="_Hlk24722007"/>
      <w:bookmarkStart w:id="147" w:name="_Toc8395021"/>
      <w:bookmarkStart w:id="148" w:name="_Toc6563810"/>
      <w:bookmarkStart w:id="149" w:name="_Toc21617029"/>
      <w:r w:rsidRPr="00285F34">
        <w:rPr>
          <w:rFonts w:ascii="Tahoma" w:hAnsi="Tahoma" w:cs="Tahoma"/>
          <w:bCs/>
          <w:szCs w:val="18"/>
          <w:cs/>
        </w:rPr>
        <w:t>กฎหมายความเป็นส่วนตัวของผู้บริโภคในแคลิฟอร์เนีย (California Consumer Privacy Act หรือ CCPA)</w:t>
      </w:r>
      <w:bookmarkEnd w:id="144"/>
      <w:bookmarkEnd w:id="145"/>
    </w:p>
    <w:p w14:paraId="54D15101" w14:textId="69EDA276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50" w:name="_Toc26972864"/>
      <w:bookmarkEnd w:id="146"/>
      <w:r w:rsidRPr="00285F34">
        <w:rPr>
          <w:rFonts w:ascii="Tahoma" w:hAnsi="Tahoma" w:cs="Tahoma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 ข้อมูลบริการจากผู้เชี่ยวชาญ 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ข้อกำหนดผลิตภัณฑ์ หรือข้อตกลงอื่นๆ ระหว่าง Microsoft กับลูกค้า</w:t>
      </w:r>
    </w:p>
    <w:p w14:paraId="7D1D6A80" w14:textId="0B55FBE6" w:rsidR="00DD6D76" w:rsidRPr="00285F34" w:rsidRDefault="00DD6D76" w:rsidP="003C7D67">
      <w:pPr>
        <w:pStyle w:val="ProductList-SubSubSectionHeading"/>
        <w:keepNext/>
        <w:keepLines/>
        <w:tabs>
          <w:tab w:val="left" w:pos="3450"/>
        </w:tabs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1" w:name="_Toc42764849"/>
      <w:bookmarkStart w:id="152" w:name="_Toc112683157"/>
      <w:bookmarkStart w:id="153" w:name="_Hlk44323010"/>
      <w:r w:rsidRPr="00285F34">
        <w:rPr>
          <w:rFonts w:ascii="Tahoma" w:hAnsi="Tahoma" w:cs="Tahoma"/>
          <w:bCs/>
          <w:szCs w:val="18"/>
          <w:cs/>
        </w:rPr>
        <w:t>ข้อมูลทางชีวมิติ</w:t>
      </w:r>
      <w:bookmarkEnd w:id="151"/>
      <w:bookmarkEnd w:id="152"/>
    </w:p>
    <w:p w14:paraId="01A1DFD0" w14:textId="5A32053C" w:rsidR="00DD6D76" w:rsidRPr="00285F34" w:rsidRDefault="00DD6D76" w:rsidP="003C7D67">
      <w:pPr>
        <w:keepNext/>
        <w:keepLines/>
        <w:spacing w:after="120" w:line="240" w:lineRule="auto"/>
        <w:rPr>
          <w:rFonts w:ascii="Tahoma" w:hAnsi="Tahoma" w:cs="Tahoma"/>
          <w:cs/>
        </w:rPr>
      </w:pPr>
      <w:r w:rsidRPr="00285F34">
        <w:rPr>
          <w:rFonts w:ascii="Tahoma" w:hAnsi="Tahoma" w:cs="Tahoma"/>
          <w:sz w:val="18"/>
          <w:szCs w:val="18"/>
          <w:cs/>
        </w:rPr>
        <w:t xml:space="preserve">หากลูกค้าใช้ผลิตภัณฑ์และบริการเพื่อประมวลผลข้อมูลทางชีวมิติ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0C3C5499" w14:textId="0AAF9DB1" w:rsidR="00052E8A" w:rsidRPr="00285F34" w:rsidRDefault="0058447F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4" w:name="_Toc112683158"/>
      <w:r w:rsidRPr="00285F34">
        <w:rPr>
          <w:rFonts w:ascii="Tahoma" w:hAnsi="Tahoma" w:cs="Tahoma"/>
          <w:bCs/>
          <w:szCs w:val="18"/>
          <w:cs/>
        </w:rPr>
        <w:t>บริการจากผู้เชี่ยวชาญเพิ่มเติม</w:t>
      </w:r>
      <w:bookmarkEnd w:id="154"/>
    </w:p>
    <w:p w14:paraId="0EAD6ADA" w14:textId="2E3182A4" w:rsidR="00460220" w:rsidRPr="00285F34" w:rsidRDefault="00460220" w:rsidP="002A4A5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เมื่อนำไปใช้ในหัวข้อที่ระบุไว้ด้านล่างนี้ คำว่า “บริการจากผู้เชี่ยวชาญ” ที่ให้คำจำกัดความไว้จะรวมถึงบริการจากผู้เชี่ยวชาญเพิ่มเติม และคำว่า “ข้อมูลบริการจากผู้เชี่ยวชาญ” 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DFAE36C" w14:textId="4AD97B99" w:rsidR="000A39B0" w:rsidRPr="00285F34" w:rsidRDefault="002E58D0" w:rsidP="002A4A5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หัวข้อต่อไปนี้ของ DPA จะมีผลใช้บังคับในลักษณะเดียวกันกับที่มีผลใช้บังคับกับบริการจากผู้เชี่ยวชาญ กล่าวคือ </w:t>
      </w:r>
      <w:r w:rsidR="008B740F">
        <w:rPr>
          <w:rFonts w:ascii="Tahoma" w:hAnsi="Tahoma" w:cs="Tahoma"/>
          <w:szCs w:val="18"/>
          <w:cs/>
        </w:rPr>
        <w:t>“</w:t>
      </w:r>
      <w:r w:rsidRPr="00285F34">
        <w:rPr>
          <w:rFonts w:ascii="Tahoma" w:hAnsi="Tahoma" w:cs="Tahoma"/>
          <w:szCs w:val="18"/>
          <w:cs/>
        </w:rPr>
        <w:t xml:space="preserve">บทนำ”, “การปฏิบัติตามกฎหมาย”, “ลักษณะของการประมวลผล ความเป็นเจ้าของ”, “การเปิดเผยข้อมูลที่ได้รับการประมวลผล”, “การประมวลผลข้อมูลส่วนบุคคล; GDPR”, ย่อหน้าแรกของ “แนวปฏิบัติและนโยบายด้านความปลอดภัย”, “ความรับผิดชอบของลูกค้า”, “การแจ้งเหตุการณ์เกี่ยวกับความปลอดภัย”, “การถ่ายโอนข้อมูล” (รวมถึงข้อกำหนดเกี่ยวกับ Standard Contractual Clauses ค.ศ. 2021), ย่อหน้าที่สามของ “การเก็บรักษาและการลบข้อมูล”, “ความมุ่งมั่นด้านการรักษาความลับของผู้ประมวลผล”, “ประกาศและการควบคุมเกี่ยวกับการใช้ผู้ประมวลผลช่วง”, “HIPAA Business Associate” (เท่าที่มีผลใช้บังคับใน BAA), “กฎหมายความเป็นส่วนตัวของผู้บริโภคในแคลิฟอร์เนีย (California Consumer Privacy Act หรือ CCPA)”, “ข้อมูลทางชีวมิติ”, “วิธีติดต่อ Microsoft”, “ภาคผนวก B – เจ้าของข้อมูลและประเภทของข้อมูลส่วนบุคคล” และ “ภาคผนวก C – เอกสารแนบท้ายเกี่ยวกับมาตรการปกป้องเพิ่มเติม” </w:t>
      </w:r>
    </w:p>
    <w:p w14:paraId="73BA0D8E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5" w:name="_Toc112683159"/>
      <w:bookmarkEnd w:id="153"/>
      <w:r w:rsidRPr="00285F34">
        <w:rPr>
          <w:rFonts w:ascii="Tahoma" w:hAnsi="Tahoma" w:cs="Tahoma"/>
          <w:bCs/>
          <w:szCs w:val="18"/>
          <w:cs/>
        </w:rPr>
        <w:t>วิธีติดต่อ Microsoft</w:t>
      </w:r>
      <w:bookmarkEnd w:id="147"/>
      <w:bookmarkEnd w:id="148"/>
      <w:bookmarkEnd w:id="149"/>
      <w:bookmarkEnd w:id="150"/>
      <w:bookmarkEnd w:id="155"/>
    </w:p>
    <w:p w14:paraId="43A6F074" w14:textId="77777777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ลูกค้าก็สามารถติดต่อฝ่ายสนับสนุนลูกค้าหรือใช้แบบฟอร์มบนเว็บความเป็นส่วนตัวของ Microsoft ได้ ซึ่งมีอยู่ที่ </w:t>
      </w:r>
      <w:hyperlink r:id="rId24" w:history="1">
        <w:r w:rsidRPr="00285F34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285F34">
        <w:rPr>
          <w:rFonts w:ascii="Tahoma" w:hAnsi="Tahoma" w:cs="Tahoma"/>
          <w:szCs w:val="18"/>
          <w:cs/>
        </w:rPr>
        <w:t xml:space="preserve"> ที่อยู่สำหรับส่งจดหมายถึง Microsoft คือ </w:t>
      </w:r>
    </w:p>
    <w:p w14:paraId="76637352" w14:textId="77777777" w:rsidR="00C85435" w:rsidRPr="00285F34" w:rsidRDefault="00C85435" w:rsidP="00741E10">
      <w:pPr>
        <w:pStyle w:val="ProductList-Body"/>
        <w:keepNext/>
        <w:ind w:left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Microsoft Enterprise Service Privacy</w:t>
      </w:r>
    </w:p>
    <w:p w14:paraId="604C012E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Corporation</w:t>
      </w:r>
    </w:p>
    <w:p w14:paraId="5ED62D3B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One Microsoft Way</w:t>
      </w:r>
    </w:p>
    <w:p w14:paraId="5992235F" w14:textId="77777777" w:rsidR="00C85435" w:rsidRPr="00285F34" w:rsidRDefault="00C85435" w:rsidP="002D3CCD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Redmond, Washington 98052 USA</w:t>
      </w:r>
    </w:p>
    <w:p w14:paraId="5172DD35" w14:textId="77777777" w:rsidR="00C85435" w:rsidRPr="00285F34" w:rsidRDefault="00C85435" w:rsidP="002D3CC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3E9D12E5" w14:textId="77777777" w:rsidR="00C85435" w:rsidRPr="00285F34" w:rsidRDefault="00C85435" w:rsidP="002D3CCD">
      <w:pPr>
        <w:pStyle w:val="ProductList-Body"/>
        <w:ind w:left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Microsoft Ireland Operations, Ltd.</w:t>
      </w:r>
    </w:p>
    <w:p w14:paraId="2AEAB076" w14:textId="31E85423" w:rsidR="00C85435" w:rsidRPr="00285F34" w:rsidRDefault="00A45294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A45294">
        <w:rPr>
          <w:rFonts w:ascii="Tahoma" w:hAnsi="Tahoma" w:cs="Tahoma"/>
          <w:szCs w:val="18"/>
          <w:cs/>
        </w:rPr>
        <w:t>Attn:</w:t>
      </w:r>
      <w:r w:rsidRPr="006366A8">
        <w:rPr>
          <w:rFonts w:cs="Calibri"/>
          <w:szCs w:val="18"/>
          <w:cs/>
        </w:rPr>
        <w:t xml:space="preserve"> </w:t>
      </w:r>
      <w:r w:rsidR="00C85435" w:rsidRPr="00285F34">
        <w:rPr>
          <w:rFonts w:ascii="Tahoma" w:hAnsi="Tahoma" w:cs="Tahoma"/>
          <w:szCs w:val="18"/>
          <w:cs/>
        </w:rPr>
        <w:t>Data Protection</w:t>
      </w:r>
    </w:p>
    <w:p w14:paraId="08806D78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One Microsoft Place</w:t>
      </w:r>
    </w:p>
    <w:p w14:paraId="41F45CD3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South County Business Park</w:t>
      </w:r>
    </w:p>
    <w:p w14:paraId="5699E863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Leopardstown,</w:t>
      </w:r>
    </w:p>
    <w:p w14:paraId="697500B8" w14:textId="77777777" w:rsidR="00C85435" w:rsidRPr="00285F34" w:rsidRDefault="00C85435" w:rsidP="002D3CCD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Dublin 18, D18 P521, Ireland</w:t>
      </w:r>
      <w:bookmarkStart w:id="156" w:name="_Hlk495669384"/>
      <w:bookmarkStart w:id="157" w:name="_Toc431459514"/>
      <w:bookmarkStart w:id="158" w:name="DataProcessingTerms"/>
      <w:bookmarkStart w:id="159" w:name="_Toc489605587"/>
    </w:p>
    <w:bookmarkEnd w:id="156"/>
    <w:bookmarkEnd w:id="157"/>
    <w:bookmarkEnd w:id="158"/>
    <w:bookmarkEnd w:id="159"/>
    <w:p w14:paraId="62F63AB2" w14:textId="748A9BFE" w:rsidR="0074788A" w:rsidRPr="00285F34" w:rsidRDefault="0074788A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\l "TableofContents"</w:instrText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285F34">
        <w:rPr>
          <w:rFonts w:ascii="Tahoma" w:hAnsi="Tahoma" w:cs="Tahoma"/>
        </w:rPr>
        <w:fldChar w:fldCharType="end"/>
      </w:r>
      <w:r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285F34" w:rsidRDefault="001867D2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EF88D6" w14:textId="6F903D11" w:rsidR="001867D2" w:rsidRPr="00285F34" w:rsidRDefault="001867D2" w:rsidP="007829B6">
      <w:pPr>
        <w:pStyle w:val="ProductList-Body"/>
        <w:spacing w:after="120"/>
        <w:rPr>
          <w:rFonts w:ascii="Tahoma" w:hAnsi="Tahoma" w:cs="Tahoma"/>
          <w:cs/>
        </w:rPr>
        <w:sectPr w:rsidR="001867D2" w:rsidRPr="00285F34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292415" w:rsidRDefault="00301AD6" w:rsidP="007829B6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0" w:name="_Toc112683160"/>
      <w:r w:rsidRPr="00292415">
        <w:rPr>
          <w:rFonts w:ascii="Tahoma" w:hAnsi="Tahoma" w:cs="Tahoma"/>
          <w:b w:val="0"/>
          <w:szCs w:val="40"/>
          <w:cs/>
        </w:rPr>
        <w:t>ภาคผนวก A – มาตรการรักษาความปลอดภัย</w:t>
      </w:r>
      <w:bookmarkEnd w:id="160"/>
    </w:p>
    <w:p w14:paraId="142FF82A" w14:textId="2263C715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และข้อมูลบริการจากผู้เชี่ยวชาญ ซึ่งคือมาตรการที่เป็นความรับผิดชอบเพียงอย่างเดียวของ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647"/>
        <w:gridCol w:w="14023"/>
      </w:tblGrid>
      <w:tr w:rsidR="004148C5" w:rsidRPr="00285F34" w14:paraId="7F53108D" w14:textId="77777777" w:rsidTr="003452D9">
        <w:trPr>
          <w:tblHeader/>
        </w:trPr>
        <w:tc>
          <w:tcPr>
            <w:tcW w:w="2610" w:type="dxa"/>
            <w:shd w:val="clear" w:color="auto" w:fill="0072C6"/>
          </w:tcPr>
          <w:p w14:paraId="10792578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8190" w:type="dxa"/>
            <w:shd w:val="clear" w:color="auto" w:fill="0072C6"/>
          </w:tcPr>
          <w:p w14:paraId="129F2B76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5E5A7A" w:rsidRPr="00285F34" w14:paraId="7ED2E08F" w14:textId="77777777" w:rsidTr="003452D9">
        <w:tc>
          <w:tcPr>
            <w:tcW w:w="2610" w:type="dxa"/>
            <w:vAlign w:val="center"/>
          </w:tcPr>
          <w:p w14:paraId="30AEE464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8190" w:type="dxa"/>
          </w:tcPr>
          <w:p w14:paraId="407C8AD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2837B313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3F740157" w14:textId="22E7BB6A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โปรแกรมการจัดการความเสี่ยง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ได้ทำการประเมินความเสี่ยงก่อนที่จะประมวลผลข้อมูลลูกค้าหรือเปิดให้ใช้บริการของ Online Services 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606431AF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5E5A7A" w:rsidRPr="00285F34" w14:paraId="2389CD85" w14:textId="77777777" w:rsidTr="003452D9">
        <w:tc>
          <w:tcPr>
            <w:tcW w:w="2610" w:type="dxa"/>
            <w:vAlign w:val="center"/>
          </w:tcPr>
          <w:p w14:paraId="7AFDD3EB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8190" w:type="dxa"/>
          </w:tcPr>
          <w:p w14:paraId="76B7D5E1" w14:textId="6592E37E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บัญชีรายการทรัพย์สิน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 การเข้าถึงบัญชีรายการทรัพย์สินของสื่อดังกล่าวจะจำกัดให้เฉพาะบุคลากรของ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ที่ได้รับอนุญาตเป็นลายลักษณ์อักษรให้มีการเข้าถึงดังกล่าว</w:t>
            </w:r>
          </w:p>
          <w:p w14:paraId="05950E28" w14:textId="77777777" w:rsidR="006A13BF" w:rsidRPr="00285F34" w:rsidRDefault="006A13BF" w:rsidP="003452D9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352F8580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จะจัดประเภทข้อมูลลูกค้าและข้อมูลบริการจากผู้เชี่ยวชาญเพื่อช่วยในการระบุชี้ข้อมูลดังกล่าว และเพื่อให้การเข้าถึงข้อมูลดังกล่าวอยู่ภายใต้การจำกัดอย่างเหมาะสม</w:t>
            </w:r>
          </w:p>
          <w:p w14:paraId="14855EB7" w14:textId="41E161B5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B8F4D00" w14:textId="634B6CBF" w:rsidR="006A13BF" w:rsidRPr="00285F34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บุคลากรของ Microsoft จะต้องได้รับอนุญาตจาก Microsoft ก่อนที่จะจัดเก็บข้อมูลลูกค้าหรือข้อมูลบริการจากผู้เชี่ยวชาญบนอุปกรณ์พกพา เข้าถึงข้อมูลดังกล่าวแบบระยะไกล หรือประมวลผลข้อมูลดังกล่าวนอกสถานประกอบการของ Microsoft</w:t>
            </w:r>
          </w:p>
        </w:tc>
      </w:tr>
      <w:tr w:rsidR="005E5A7A" w:rsidRPr="00285F34" w14:paraId="25A1138E" w14:textId="77777777" w:rsidTr="003452D9">
        <w:tc>
          <w:tcPr>
            <w:tcW w:w="2610" w:type="dxa"/>
            <w:vAlign w:val="center"/>
          </w:tcPr>
          <w:p w14:paraId="789E3CF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8190" w:type="dxa"/>
          </w:tcPr>
          <w:p w14:paraId="69957471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การฝึกอบรมด้านความปลอดภัย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 Microsoft ยังแจ้งให้บุคลากรของตนทราบถึงผลที่อาจตามมาจากการฝ่าฝืนกฎเกณฑ์และกระบวนการรักษาความปลอดภัย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5E5A7A" w:rsidRPr="00285F34" w14:paraId="714ABA35" w14:textId="77777777" w:rsidTr="003452D9">
        <w:tc>
          <w:tcPr>
            <w:tcW w:w="2610" w:type="dxa"/>
            <w:vAlign w:val="center"/>
          </w:tcPr>
          <w:p w14:paraId="2F77F5C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8190" w:type="dxa"/>
          </w:tcPr>
          <w:p w14:paraId="281C4F79" w14:textId="4E2D4E1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 โดยจะจำกัดไว้เฉพาะสำหรับบุคคลที่ได้รับอนุญาตซึ่งระบุชี้ตัวได้</w:t>
            </w:r>
          </w:p>
          <w:p w14:paraId="6121A4AE" w14:textId="5F97BAC5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จะจัดทำบันทึกของสื่อขาเข้าและขาออกที่มีข้อมูลลูกค้าหรือข้อมูลบริการจากผู้เชี่ยวชาญอยู่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และประเภทของข้อมูลดังกล่าวที่มีอยู่ในสื่อ</w:t>
            </w:r>
          </w:p>
          <w:p w14:paraId="62B78B3D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การป้องกันการหยุดชะงัก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5AE4FA2C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การกำจัดส่วนประกอบ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510995" w:rsidRPr="00285F34" w14:paraId="180324AA" w14:textId="77777777" w:rsidTr="003452D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2A34F7E" w14:textId="5EF3489F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7E2D8550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1BD6ED7A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 โดยจะทำอย่างต่อเนื่องและไม่น้อยกว่าสัปดาห์ละครั้งไม่ว่าในกรณีใดๆ (เว้นเสียแต่ว่าไม่ได้มีการปรับปรุงข้อมูลเกิดขึ้นในระหว่างช่วงเวลานั้น)</w:t>
            </w:r>
          </w:p>
          <w:p w14:paraId="0FAA63D5" w14:textId="0DE7B44A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16C4ADC2" w14:textId="0CFC397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124ABAFB" w14:textId="5E77ED8B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ยกเว้นกระบวนการกู้คืนข้อมูลสำหรับบริการจากผู้เชี่ยวชาญและสำหรับ Azure Government Services ซึ่งจะมีการตรวจสอบทุกๆ สิบสองเดือน</w:t>
            </w:r>
          </w:p>
          <w:p w14:paraId="57F3D7F2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4334BDF4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ซอฟต์แวร์ที่เป็นอันตราย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596816ED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จะเข้ารหัส 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5C6A0BE7" w14:textId="09446169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6B5787D7" w14:textId="1F45886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การบันทึกเหตุการณ์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510995" w:rsidRPr="00285F34" w14:paraId="01731A2F" w14:textId="77777777" w:rsidTr="003452D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การควบคุมการเข้าถึง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541DD8FD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นโยบายการเข้าถึง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2090F4FF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2BE0CC0E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ที่มีข้อมูลลูกค้าหรือข้อมูลบริการจากผู้เชี่ยวชาญอยู่</w:t>
            </w:r>
          </w:p>
          <w:p w14:paraId="2E621326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หรือยกเลิกการเข้าถึงที่ได้รับอนุญาตไปยังข้อมูลหรือแหล่งข้อมูลได้ </w:t>
            </w:r>
          </w:p>
          <w:p w14:paraId="2C9B2E85" w14:textId="04BC950C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1F59AE6C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 </w:t>
            </w:r>
          </w:p>
          <w:p w14:paraId="6C15200B" w14:textId="4E851E5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017B44EE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จะกำหนดให้มีการเปลี่ยนรหัสผ่านใหม่อยู่เป็นประจำ</w:t>
            </w:r>
          </w:p>
          <w:p w14:paraId="76B955A3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จะกำหนดให้รหัสผ่านมีความยาวของอักขระอย่างน้อยแปดตัว</w:t>
            </w:r>
          </w:p>
          <w:p w14:paraId="3F174009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7B7E2B2C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324B3132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จะใช้แนวทางการคุ้มครองรหัสผ่านที่เป็นมาตรฐานของอุตสาหกรรม รวมถึงแนวทางที่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269DF75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การออกแบบเครือข่าย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มีระบบควบคุมเพื่อหลีกเลี่ยงการที่บุคคลจะเข้ามามีสิทธิในการเข้าถึงซึ่งไม่ได้โอนให้บุคคลนั้น 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510995" w:rsidRPr="00285F34" w14:paraId="32803E14" w14:textId="77777777" w:rsidTr="003452D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การจัดการเหตุการณ์เกี่ยวกับความปลอดภัยของข้อมูล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61F9AF91" w14:textId="77777777" w:rsidR="006A13BF" w:rsidRPr="00285F34" w:rsidRDefault="006A13BF" w:rsidP="00C35BD5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73A7D35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  <w:t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</w:t>
            </w:r>
            <w:r w:rsidR="00292415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”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 xml:space="preserve"> ข้างต้น) โดยปราศจากความล่าช้าที่ไม่สมควร ภายในเวลา 72 ชั่วโมง ไม่ว่าในกรณีใดๆ</w:t>
            </w:r>
          </w:p>
          <w:p w14:paraId="666783EB" w14:textId="63E96616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  <w:t>Microsoft จะติดตาม หรือจัดการให้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ลูกค้าสามารถติดตามการเปิดเผยข้อมูลลูกค้าและข้อมูลบริการจากผู้เชี่ยวชาญได้ รวมถึงเรื่องที่ว่าข้อมูลใดที่มีการเปิดเผย เปิดเผยต่อใคร และเมื่อใด</w:t>
            </w:r>
          </w:p>
          <w:p w14:paraId="2C3CC5E2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การตรวจสอบบริการ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5E5A7A" w:rsidRPr="00285F34" w14:paraId="65EED5F2" w14:textId="77777777" w:rsidTr="003452D9">
        <w:tc>
          <w:tcPr>
            <w:tcW w:w="2610" w:type="dxa"/>
            <w:vAlign w:val="center"/>
          </w:tcPr>
          <w:p w14:paraId="7CDA49F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การจัดการเกี่ยวกับความต่อเนื่องทางธุรกิจ</w:t>
            </w:r>
          </w:p>
        </w:tc>
        <w:tc>
          <w:tcPr>
            <w:tcW w:w="8190" w:type="dxa"/>
          </w:tcPr>
          <w:p w14:paraId="5D54C4F3" w14:textId="4CEC27AF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 Microsoft ที่ประมวลผลข้อมูลลูกค้าหรือข้อมูลบริการจากผู้เชี่ยวชาญ</w:t>
            </w:r>
          </w:p>
          <w:p w14:paraId="181482E9" w14:textId="0BFE5793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169292B0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122163" w14:textId="77777777" w:rsidR="006A13BF" w:rsidRPr="00285F34" w:rsidRDefault="00FC40CE" w:rsidP="006A13BF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2C6ED34F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285F34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285F34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417BA5" w14:textId="50E33472" w:rsidR="00AA349D" w:rsidRPr="00C862FC" w:rsidRDefault="00AA349D" w:rsidP="00AA349D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1" w:name="_Toc112683161"/>
      <w:bookmarkStart w:id="162" w:name="_Toc8395062"/>
      <w:bookmarkStart w:id="163" w:name="_Toc6563850"/>
      <w:bookmarkStart w:id="164" w:name="_Toc21617071"/>
      <w:bookmarkStart w:id="165" w:name="_Toc26972866"/>
      <w:r w:rsidRPr="00C862FC">
        <w:rPr>
          <w:rFonts w:ascii="Tahoma" w:hAnsi="Tahoma" w:cs="Tahoma"/>
          <w:b w:val="0"/>
          <w:szCs w:val="40"/>
          <w:cs/>
        </w:rPr>
        <w:t>ภาคผนวก B – เจ้าของข้อมูลและประเภทของข้อมูลส่วนบุคคล</w:t>
      </w:r>
      <w:bookmarkEnd w:id="161"/>
    </w:p>
    <w:bookmarkEnd w:id="162"/>
    <w:bookmarkEnd w:id="163"/>
    <w:bookmarkEnd w:id="164"/>
    <w:bookmarkEnd w:id="165"/>
    <w:p w14:paraId="4F8010D3" w14:textId="7F124DCF" w:rsidR="00AA349D" w:rsidRPr="00285F34" w:rsidRDefault="00AA349D" w:rsidP="00AA349D">
      <w:pPr>
        <w:pStyle w:val="ProductList-Body"/>
        <w:rPr>
          <w:rFonts w:ascii="Tahoma" w:hAnsi="Tahoma" w:cs="Tahoma"/>
          <w:szCs w:val="18"/>
          <w:cs/>
        </w:rPr>
      </w:pPr>
    </w:p>
    <w:p w14:paraId="0CCE4AB9" w14:textId="5CE43388" w:rsidR="00AA349D" w:rsidRPr="00285F34" w:rsidRDefault="00AA349D" w:rsidP="00AA34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เจ้าของข้อมูล</w:t>
      </w:r>
      <w:r w:rsidRPr="00C862FC">
        <w:rPr>
          <w:rFonts w:ascii="Tahoma" w:hAnsi="Tahoma" w:cs="Tahoma"/>
          <w:b/>
          <w:bCs/>
          <w:szCs w:val="18"/>
          <w:cs/>
        </w:rPr>
        <w:t>:</w:t>
      </w:r>
      <w:r w:rsidRPr="00285F34">
        <w:rPr>
          <w:rFonts w:ascii="Tahoma" w:hAnsi="Tahoma" w:cs="Tahoma"/>
          <w:szCs w:val="18"/>
          <w:cs/>
        </w:rPr>
        <w:t xml:space="preserve"> เจ้าของข้อมูล ได้แก่ ตัวแทนของลูกค้าและผู้ใช้ ซึ่งรวมถึงพนักงาน ผู้รับจ้าง ผู้ประสานงาน และลูกค้าของลูกค้า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 Microsoft จัดไว้ให้ 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ต่อไปนี้ไว้ในข้อมูลส่วนบุคคลได้ กล่าวคือ</w:t>
      </w:r>
    </w:p>
    <w:p w14:paraId="4ABB461E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ของลูกค้า</w:t>
      </w:r>
    </w:p>
    <w:p w14:paraId="0D7DB941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2B38A99D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ของลูกค้า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7CFABF3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ที่เป็นผู้ใช้สำหรับบริการของลูกค้า</w:t>
      </w:r>
    </w:p>
    <w:p w14:paraId="350460CB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หรือมีปฏิสัมพันธ์กับพนักงานของลูกค้าในเชิงรุก และ/หรือใช้เครื่องมือสื่อสาร เช่น โปรแกรมและเว็บไซต์ต่างๆ ที่ลูกค้าจัดไว้ให้</w:t>
      </w:r>
    </w:p>
    <w:p w14:paraId="04022B95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ผู้มีส่วนได้เสียหรือบุคคลที่มีปฏิสัมพันธ์กับลูกค้าในเชิงรับ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หรือมีการกล่าวถึงในเอกสารหรือการโต้ตอบทางจดหมายจากหรือไปยังลูกค้า)</w:t>
      </w:r>
    </w:p>
    <w:p w14:paraId="624EB2D1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ผู้เยาว์ หรือ</w:t>
      </w:r>
    </w:p>
    <w:p w14:paraId="002EE4E8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2014DE8F" w14:textId="24F7AA12" w:rsidR="00AA349D" w:rsidRPr="00285F34" w:rsidRDefault="00AA349D" w:rsidP="00AA34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C862FC">
        <w:rPr>
          <w:rFonts w:ascii="Tahoma" w:hAnsi="Tahoma" w:cs="Tahoma"/>
          <w:b/>
          <w:bCs/>
          <w:szCs w:val="18"/>
          <w:cs/>
        </w:rPr>
        <w:t>:</w:t>
      </w:r>
      <w:r w:rsidRPr="00285F34">
        <w:rPr>
          <w:rFonts w:ascii="Tahoma" w:hAnsi="Tahoma" w:cs="Tahoma"/>
          <w:szCs w:val="18"/>
          <w:cs/>
        </w:rPr>
        <w:t xml:space="preserve"> ข้อมูลส่วนบุคคลที่รวมอยู่ในอีเมล เอกสาร และข้อมูลอื่นๆ ในรูปแบบอิเล็กทรอนิกส์ในบริบทของผลิตภัณฑ์และบริการ </w:t>
      </w:r>
      <w:r w:rsidRPr="00285F34">
        <w:rPr>
          <w:rFonts w:ascii="Tahoma" w:eastAsia="Times New Roman" w:hAnsi="Tahoma" w:cs="Tahoma"/>
          <w:color w:val="212121"/>
          <w:szCs w:val="18"/>
          <w:cs/>
        </w:rPr>
        <w:t>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ลูกค้าสามารถเลือกที่จะให้รวมข้อมูลส่วนบุคคลจากประเภทใดๆ ต่อไปนี้ไว้ในข้อมูลส่วนบุคคลได้ กล่าวคือ</w:t>
      </w:r>
    </w:p>
    <w:p w14:paraId="5BAAC82C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รวมถึงข้อมูลส่วนบุคคลพื้นฐานเกี่ยวกับสมาชิกในครอบครัวและบุตรหลาน</w:t>
      </w:r>
    </w:p>
    <w:p w14:paraId="41CE30FA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1E39BD5D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รายละเอียดของบุคคลที่ติดต่อได้ในกรณีฉุกเฉิน)</w:t>
      </w:r>
    </w:p>
    <w:p w14:paraId="28226AC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4B66636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31FF3DFB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27F9937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2C99ED94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283C21F5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25EF69A8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รูปถ่าย วิดีโอ และเสียง</w:t>
      </w:r>
    </w:p>
    <w:p w14:paraId="6CB5079A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77F19A46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0AB86F0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0886CA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CBC5DD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167E20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59573548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01A3E5F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07BA3AA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ข้อมูลส่วนบุคคลอื่นใดที่ระบุไว้ใน Article 4 ของ GDPR</w:t>
      </w:r>
    </w:p>
    <w:p w14:paraId="75698AE4" w14:textId="244A8EEC" w:rsidR="004D5D88" w:rsidRPr="00285F34" w:rsidRDefault="004D5D88">
      <w:pPr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br w:type="page"/>
      </w:r>
    </w:p>
    <w:p w14:paraId="6317350F" w14:textId="3973CE8D" w:rsidR="004D5D88" w:rsidRPr="00C862FC" w:rsidRDefault="004D5D88" w:rsidP="004D5D88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6" w:name="_Toc112683162"/>
      <w:r w:rsidRPr="00C862FC">
        <w:rPr>
          <w:rFonts w:ascii="Tahoma" w:hAnsi="Tahoma" w:cs="Tahoma"/>
          <w:b w:val="0"/>
          <w:szCs w:val="40"/>
          <w:cs/>
        </w:rPr>
        <w:t>ภาคผนวก C – เอกสารแนบท้ายเกี่ยวกับมาตรการปกป้องเพิ่มเติม</w:t>
      </w:r>
      <w:bookmarkEnd w:id="166"/>
    </w:p>
    <w:p w14:paraId="5FD578E1" w14:textId="357EC3F5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ภายใต้เอกสารแนบท้ายเกี่ยวกับมาตรการปกป้องเพิ่มเติมฉบับนี้ของ DPA (“เอกสารแนบท้าย” ฉบับนี้) Microsoft ได้จัดให้มีมาตรการปกป้องเพิ่มเติมแก่ลูกค้าสำหรับการประมวลผลข้อมูลส่วนบุคคลภายในขอบข่ายของ GDPR โดย Microsoft 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 </w:t>
      </w:r>
    </w:p>
    <w:p w14:paraId="1B8B2B27" w14:textId="6B0F7B02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เอกสารแนบท้ายฉบับนี้จะเป็นส่วนเพิ่มเติมและเป็นส่วนหนึ่งของ DPA แต่ไม่ได้เป็นการปรับเปลี่ยนหรือการเปลี่ยนแปลงแก้ไข DPA</w:t>
      </w:r>
    </w:p>
    <w:p w14:paraId="450341B9" w14:textId="7CB975CC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การคัดค้านคำสั่ง</w:t>
      </w:r>
      <w:r w:rsidRPr="00285F34">
        <w:rPr>
          <w:rFonts w:ascii="Tahoma" w:hAnsi="Tahoma" w:cs="Tahoma"/>
          <w:szCs w:val="18"/>
          <w:cs/>
        </w:rPr>
        <w:t xml:space="preserve"> ในกรณีที่ Microsoft ได้รับคำสั่งจากบุคคลภายนอกใดๆ ที่บังคับให้เปิดเผยข้อมูลส่วนบุคคลใดๆ ที่มีการประมวลผลภายใต้ DPA นี้ Microsoft จะต้อง</w:t>
      </w:r>
    </w:p>
    <w:p w14:paraId="28FD25C8" w14:textId="62C8A67F" w:rsidR="004D5D88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ใช้ความพยายามที่สมเหตุสมผลในการเบี่ยงเบนบุคคลที่สาม</w:t>
      </w:r>
      <w:r w:rsidR="00EF3476">
        <w:rPr>
          <w:rFonts w:ascii="Tahoma" w:hAnsi="Tahoma" w:cs="Tahoma"/>
          <w:szCs w:val="18"/>
          <w:cs/>
        </w:rPr>
        <w:t xml:space="preserve">ให้ร้องขอข้อมูลจากลูกค้าโดยตรง </w:t>
      </w:r>
    </w:p>
    <w:p w14:paraId="129F3FC1" w14:textId="57D79769" w:rsidR="004D5D88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แจ้งให้ลูกค้าทราบทันที เว้นแต่จะมีข้อห้ามภายใต้กฎหมายที่บังคับใช้สำหรับการร้องขอของบุคคลที่สาม และหากมีข้อห้ามไม่ให้แจ้งให้ลูกค้าทราบ 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 และ</w:t>
      </w:r>
    </w:p>
    <w:p w14:paraId="31D3C6B0" w14:textId="3ECF29C6" w:rsidR="000B341C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 ภายใต้กฎหมายของผู้ร้องขอหรือการขัดกันที่เกี่ยวข้องใดๆ กับกฎหมายที่ใช้บังคับของสหภาพยุโรปหรือกฎห</w:t>
      </w:r>
      <w:r w:rsidR="00EF3476">
        <w:rPr>
          <w:rFonts w:ascii="Tahoma" w:hAnsi="Tahoma" w:cs="Tahoma"/>
          <w:szCs w:val="18"/>
          <w:cs/>
        </w:rPr>
        <w:t xml:space="preserve">มายของประเทศสมาชิกที่ใช้บังคับ </w:t>
      </w:r>
    </w:p>
    <w:p w14:paraId="025D7747" w14:textId="0F034107" w:rsidR="004D5D88" w:rsidRPr="00285F34" w:rsidRDefault="006E33EC" w:rsidP="008C5792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หลังจากการดำเนินการต่างๆ ที่อธิบายไว้ใน ก. ถึง ค. ข้างต้น หาก Microsoft หรือบริษ้ทในเครือใดๆ ของ Microsoft ยังคงถูกบังคับให้เปิดเผยข้อมูลส่วนบุคคล Microsoft 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6B5A00E" w14:textId="24FF5CC1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สำหรับวัตถุประสงค์ของมาตรานี้ การดำเนินการที่ชอบด้วยกฎหมายไม่รวมถึงการดำเนินการที่อาจเกิดโทษทางแพ่งและอาญา เช่น การดูหมิ่นศาลภายใต้กฎห</w:t>
      </w:r>
      <w:r w:rsidR="006C459D">
        <w:rPr>
          <w:rFonts w:ascii="Tahoma" w:hAnsi="Tahoma" w:cs="Tahoma"/>
          <w:szCs w:val="18"/>
          <w:cs/>
        </w:rPr>
        <w:t xml:space="preserve">มายของเขตอำนาจศาลที่เกี่ยวข้อง </w:t>
      </w:r>
    </w:p>
    <w:p w14:paraId="10CA1AF3" w14:textId="5A94087C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การชดใช้ค่าสินไหมทดแทนของเจ้าของข้อมูล</w:t>
      </w:r>
      <w:r w:rsidRPr="00285F34">
        <w:rPr>
          <w:rFonts w:ascii="Tahoma" w:hAnsi="Tahoma" w:cs="Tahoma"/>
          <w:szCs w:val="18"/>
          <w:cs/>
        </w:rPr>
        <w:t xml:space="preserve"> ภายใต้ข้อ 3 และ 4 นี้ Microsoft จะต้องชดใช้ค่าเสียหายให้กับเจ้าของข้อมูลสำหรับความเสียหายใดๆ ไม่ว่าในสาระสำคัญหรือไม่ใช่ในสาระสำคัญที่เกิดขึ้นกับเจ้าของข้อมูลจากการที่ Microsoft เปิดเผยข้อมูลส่วนบุคคลของเจ้าของข้อมูล ซึ่งได้มีการถ่ายโอนตามคำสั่งจากหน่วยงานของรัฐหรือหน่วยงานบังคับใช้กฎหมายที่ไม่ใช่ EU/EEA โดยเป็นการฝ่าฝืนภาระหน้าที่ของ Microsoft ภายใต้ Chapter V ของ GDPR (“การเปิดเผยข้อมูลที่สำคัญ”) 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ในขอบเขตที่เจ้าของข้อมูลได้รับสินไหมทดแทนสำหรับความเสียหายที่คล้ายคลึงกัน ไม่ว่าจาก Microsoft หรือที่อื่นก็ตาม</w:t>
      </w:r>
    </w:p>
    <w:p w14:paraId="347888F0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เงื่อนไขในการชดใช้ค่าเสียหาย</w:t>
      </w:r>
      <w:r w:rsidRPr="00285F34">
        <w:rPr>
          <w:rFonts w:ascii="Tahoma" w:hAnsi="Tahoma" w:cs="Tahoma"/>
          <w:szCs w:val="18"/>
          <w:cs/>
        </w:rPr>
        <w:t xml:space="preserve"> การชดเชยค่าเสียหายภายใต้มาตรา 2 มีเงื่อนไขอันเป็นที่พอใจตามเหตุผลอันสมควรของ Microsoft ในการกำหนดเจ้าของข้อมูลว่า</w:t>
      </w:r>
    </w:p>
    <w:p w14:paraId="0F2A1C8F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มีส่วนเกี่ยวข้องกับการเปิดเผยข้อมูลที่สำคัญ </w:t>
      </w:r>
    </w:p>
    <w:p w14:paraId="5D96445B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 และ</w:t>
      </w:r>
    </w:p>
    <w:p w14:paraId="68C94FEA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0E0BC3B0" w14:textId="77777777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เจ้าของข้อมูลรับภาระในการพิสูจน์ตามเงื่อนไข ก ถึง ค</w:t>
      </w:r>
    </w:p>
    <w:p w14:paraId="745EFE31" w14:textId="77777777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หาก Microsoft 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 หมวดที่ 5 </w:t>
      </w:r>
    </w:p>
    <w:p w14:paraId="7B4A9409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ขอบเขตของความเสียหาย</w:t>
      </w:r>
      <w:r w:rsidRPr="00285F34">
        <w:rPr>
          <w:rFonts w:ascii="Tahoma" w:hAnsi="Tahoma" w:cs="Tahoma"/>
          <w:szCs w:val="18"/>
          <w:cs/>
        </w:rPr>
        <w:t xml:space="preserve"> การชดใช้ค่าเสียหายภายใต้มาตรา 2 จำกัดเพียงความเสียหายทางวัตถุและความเสียหายที่มิใช่ตัวเงินตามที่ระบุไว้ใน GDPR และไม่รวมถึงความเสียหายที่เป็นผลสืบเนื่องและความเสียหายอื่นๆ ที่ไม่ใช่ผลจากการละเมิด GDPR ของ Microsoft</w:t>
      </w:r>
    </w:p>
    <w:p w14:paraId="771E0F62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การใช้สิทธิ</w:t>
      </w:r>
      <w:r w:rsidRPr="00285F34">
        <w:rPr>
          <w:rFonts w:ascii="Tahoma" w:hAnsi="Tahoma" w:cs="Tahoma"/>
          <w:szCs w:val="18"/>
          <w:cs/>
        </w:rPr>
        <w:t xml:space="preserve"> สิทธิที่เจ้าของข้อมูลได้รับภายใต้เอกสารแนบท้ายฉบับนี้จะบังคับใช้โดยเจ้าของข้อมูลกับ Microsoft โดยไม่คำนึงถึงข้อห้ามใดๆ ใน Standard Contractual Clauses วรรค 3 หรือ 6 เจ้าของข้อมูลจะเรียกร้องสิทธิภายใต้เอกสารแนบท้ายฉบับนี้โดยปัจเจกบุคคลเท่านั้น และไม่เป็นส่วนหนึ่งของการฟ้องคดีในนามกลุ่มบุคคล การฟ้องคดีร่วม หรือการฟ้องคดีโดยผู้แทน 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57411504" w14:textId="340D3186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การบอกกล่าวการเปลี่ยนแปลง</w:t>
      </w:r>
      <w:r w:rsidRPr="00285F34">
        <w:rPr>
          <w:rFonts w:ascii="Tahoma" w:hAnsi="Tahoma" w:cs="Tahoma"/>
          <w:szCs w:val="18"/>
          <w:cs/>
        </w:rPr>
        <w:t xml:space="preserve"> Microsoft ตกลงและรับรองว่าตนไม่มีเหตุอันควรให้เชื่อว่ากฎหมายที่ใช้บังคับกับตนหรือผู้ประมวลผลช่วงของตน รวมถึงในประเทศใดๆ ที่มีการถ่ายโอนข้อมูลส่วนบุคคลไปให้ไม่ว่าด้วยตนเองหรือผ่านทางผู้ประมวลผลช่วง จะเป็นกฎหมายที่ขัดขวางไม่ให้ตนปฏิบัติตามคำสั่งที่ได้รับจากลูกค้าและภาระหน้าที่ของตนภายใต้เอกสารแนบท้ายฉบับนี้หรือ Standard Contractual Clauses ค.ศ. 2021 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 Standard Contractual Clauses กำหนดไว้ Microsoft ก็จะแจ้งให้ลูกค้าทราบถึงการเปลี่ยนแปลงนี้ทันทีที่ตนได้ทราบ ซึ่งในกรณีนี้ ลูกค้ามีสิทธิที่จะระงับการถ่ายโอนข้อมูลและ/หรือบอกเลิกสัญญา</w:t>
      </w:r>
    </w:p>
    <w:p w14:paraId="6EDC203C" w14:textId="77777777" w:rsidR="00590619" w:rsidRPr="00285F34" w:rsidRDefault="00B143BE">
      <w:pPr>
        <w:rPr>
          <w:rFonts w:ascii="Tahoma" w:hAnsi="Tahoma" w:cs="Tahoma"/>
          <w:cs/>
        </w:rPr>
        <w:sectPr w:rsidR="00590619" w:rsidRPr="00285F34" w:rsidSect="006F1174">
          <w:footerReference w:type="default" r:id="rId30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67" w:name="_Toc6563856"/>
      <w:bookmarkStart w:id="168" w:name="_Toc21617077"/>
      <w:bookmarkStart w:id="169" w:name="_Toc489605628"/>
      <w:bookmarkStart w:id="170" w:name="_Toc8395070"/>
      <w:bookmarkStart w:id="171" w:name="_Toc26972890"/>
      <w:r w:rsidRPr="00285F34">
        <w:rPr>
          <w:rFonts w:ascii="Tahoma" w:hAnsi="Tahoma" w:cs="Tahoma"/>
          <w:cs/>
        </w:rPr>
        <w:br w:type="page"/>
      </w:r>
    </w:p>
    <w:p w14:paraId="0E478D05" w14:textId="306D0A1D" w:rsidR="00237427" w:rsidRPr="00D576FD" w:rsidRDefault="00237427" w:rsidP="00237427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72" w:name="_Toc8395071"/>
      <w:bookmarkStart w:id="173" w:name="_Toc489605629"/>
      <w:bookmarkStart w:id="174" w:name="_Toc6563859"/>
      <w:bookmarkStart w:id="175" w:name="_Toc21617080"/>
      <w:bookmarkStart w:id="176" w:name="_Toc26972906"/>
      <w:bookmarkStart w:id="177" w:name="Attachment1"/>
      <w:bookmarkStart w:id="178" w:name="_Toc112683163"/>
      <w:bookmarkEnd w:id="167"/>
      <w:bookmarkEnd w:id="168"/>
      <w:bookmarkEnd w:id="169"/>
      <w:bookmarkEnd w:id="170"/>
      <w:bookmarkEnd w:id="171"/>
      <w:r w:rsidRPr="00D576FD">
        <w:rPr>
          <w:rFonts w:ascii="Tahoma" w:hAnsi="Tahoma" w:cs="Tahoma"/>
          <w:b w:val="0"/>
          <w:szCs w:val="40"/>
          <w:cs/>
        </w:rPr>
        <w:t>เอกสารแนบ 1 – ข้อกำหนดของข้อบังคับการคุ้มครองข้อมูลส่วนบุคคลทั่วไปของสหภาพยุโรป</w:t>
      </w:r>
      <w:bookmarkEnd w:id="172"/>
      <w:bookmarkEnd w:id="173"/>
      <w:bookmarkEnd w:id="174"/>
      <w:bookmarkEnd w:id="175"/>
      <w:bookmarkEnd w:id="176"/>
      <w:bookmarkEnd w:id="177"/>
      <w:bookmarkEnd w:id="178"/>
    </w:p>
    <w:p w14:paraId="69F9C46B" w14:textId="1EADFF60" w:rsidR="00237427" w:rsidRPr="00285F34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รุ่นของข้อกำหนดผลิตภัณฑ์และ DPA ที่มีผลบังคับใช้กับการสมัครใช้งานหรือสิทธิการใช้งานของผลิตภัณฑ์ใดๆ หรือ </w:t>
      </w:r>
      <w:r w:rsidR="00D576FD">
        <w:rPr>
          <w:rFonts w:ascii="Tahoma" w:hAnsi="Tahoma" w:cs="Tahoma" w:hint="cs"/>
          <w:szCs w:val="18"/>
          <w:cs/>
        </w:rPr>
        <w:t>(</w:t>
      </w:r>
      <w:r w:rsidRPr="00285F34">
        <w:rPr>
          <w:rFonts w:ascii="Tahoma" w:hAnsi="Tahoma" w:cs="Tahoma"/>
          <w:szCs w:val="18"/>
          <w:cs/>
        </w:rPr>
        <w:t>2) ข้อตกลงอื่นใดที่อ้างอิงเอกสารแนบนี้</w:t>
      </w:r>
    </w:p>
    <w:p w14:paraId="1696638F" w14:textId="705305FB" w:rsidR="00237427" w:rsidRPr="00285F34" w:rsidRDefault="00DD6D76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79" w:name="_Hlk24455530"/>
      <w:r w:rsidRPr="00285F34">
        <w:rPr>
          <w:rFonts w:ascii="Tahoma" w:hAnsi="Tahoma" w:cs="Tahoma"/>
          <w:szCs w:val="18"/>
          <w:cs/>
        </w:rPr>
        <w:t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มีต่อลูกค้าในข้อกำหนดผลิตภัณฑ์หรือข้อตกลงอื่นๆ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179"/>
    </w:p>
    <w:p w14:paraId="26AB09BF" w14:textId="77777777" w:rsidR="00237427" w:rsidRPr="00285F34" w:rsidRDefault="00237427" w:rsidP="00237427">
      <w:pPr>
        <w:pStyle w:val="ProductList-Body"/>
        <w:spacing w:after="120"/>
        <w:outlineLvl w:val="1"/>
        <w:rPr>
          <w:rFonts w:ascii="Tahoma" w:hAnsi="Tahoma" w:cs="Tahoma"/>
          <w:szCs w:val="18"/>
          <w:cs/>
        </w:rPr>
      </w:pPr>
      <w:bookmarkStart w:id="180" w:name="_Toc26972907"/>
      <w:r w:rsidRPr="00285F34">
        <w:rPr>
          <w:rFonts w:ascii="Tahoma" w:hAnsi="Tahoma" w:cs="Tahoma"/>
          <w:b/>
          <w:bCs/>
          <w:color w:val="00188F"/>
          <w:szCs w:val="18"/>
          <w:cs/>
        </w:rPr>
        <w:t>ภาระหน้าที่ที่เกี่ยวข้องใน GDPR: Article 28, 32, และ 33</w:t>
      </w:r>
      <w:bookmarkEnd w:id="180"/>
    </w:p>
    <w:p w14:paraId="78427D4D" w14:textId="03FDBCFF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 xml:space="preserve">1. </w:t>
      </w:r>
      <w:r w:rsidRPr="00285F34">
        <w:rPr>
          <w:rFonts w:ascii="Tahoma" w:hAnsi="Tahoma" w:cs="Tahoma"/>
          <w:szCs w:val="18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77777777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2.</w:t>
      </w:r>
      <w:r w:rsidRPr="00285F34">
        <w:rPr>
          <w:rFonts w:ascii="Tahoma" w:hAnsi="Tahoma" w:cs="Tahoma"/>
          <w:szCs w:val="18"/>
          <w:cs/>
        </w:rPr>
        <w:t xml:space="preserve"> 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และหน้าที่และสิทธิของลูกค้าจะมีการระบุไว้ในข้อตกลง Licensing ของลูกค้า รวมถึงข้อกำหนดของ GDPR เหล่านี้ โดยเฉพาะอย่างยิ่ง Microsoft จะ </w:t>
      </w:r>
    </w:p>
    <w:p w14:paraId="5D5B72A4" w14:textId="23CDB89A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(a)</w:t>
      </w:r>
      <w:r w:rsidRPr="00285F34">
        <w:rPr>
          <w:rFonts w:ascii="Tahoma" w:hAnsi="Tahoma" w:cs="Tahoma"/>
          <w:szCs w:val="18"/>
          <w:cs/>
        </w:rPr>
        <w:tab/>
        <w:t xml:space="preserve"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เว้นแต่จะต้องทำเช่นนั้นตามกฎหมายของสหภาพหรือรัฐสมาชิกซึ่งมีผลใช้บังคับกับ Microsoft ในกรณีเช่นนี้ Microsoft จะแจ้งให้ลูกค้าทราบถึงข้อกำหนดทางกฎหมายดังกล่าวก่อนที่จะมีการประมวลผลข้อมูล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4488310D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(b)</w:t>
      </w:r>
      <w:r w:rsidRPr="00285F34">
        <w:rPr>
          <w:rFonts w:ascii="Tahoma" w:hAnsi="Tahoma" w:cs="Tahoma"/>
          <w:szCs w:val="18"/>
          <w:cs/>
        </w:rPr>
        <w:tab/>
        <w:t xml:space="preserve"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(c)</w:t>
      </w:r>
      <w:r w:rsidRPr="00285F34">
        <w:rPr>
          <w:rFonts w:ascii="Tahoma" w:hAnsi="Tahoma" w:cs="Tahoma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(d)</w:t>
      </w:r>
      <w:r w:rsidRPr="00285F34">
        <w:rPr>
          <w:rFonts w:ascii="Tahoma" w:hAnsi="Tahoma" w:cs="Tahoma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24AC083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(e)</w:t>
      </w:r>
      <w:r w:rsidRPr="00285F34">
        <w:rPr>
          <w:rFonts w:ascii="Tahoma" w:hAnsi="Tahoma" w:cs="Tahoma"/>
          <w:szCs w:val="18"/>
          <w:cs/>
        </w:rPr>
        <w:tab/>
        <w:t xml:space="preserve"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 Chapter III ของ GDPR </w:t>
      </w:r>
    </w:p>
    <w:p w14:paraId="2D8822DC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(f)</w:t>
      </w:r>
      <w:r w:rsidRPr="00285F34">
        <w:rPr>
          <w:rFonts w:ascii="Tahoma" w:hAnsi="Tahoma" w:cs="Tahoma"/>
          <w:szCs w:val="18"/>
          <w:cs/>
        </w:rPr>
        <w:tab/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โดยนำลักษณะของการประมวลผลและข้อมูลที่ให้ไว้กับ Microsoft มาพิจารณาด้วย</w:t>
      </w:r>
    </w:p>
    <w:p w14:paraId="5AAE27DD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(g)</w:t>
      </w:r>
      <w:r w:rsidRPr="00285F34">
        <w:rPr>
          <w:rFonts w:ascii="Tahoma" w:hAnsi="Tahoma" w:cs="Tahoma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(h)</w:t>
      </w:r>
      <w:r w:rsidRPr="00285F34">
        <w:rPr>
          <w:rFonts w:ascii="Tahoma" w:hAnsi="Tahoma" w:cs="Tahoma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77777777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050548BE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3.</w:t>
      </w:r>
      <w:r w:rsidRPr="00285F34">
        <w:rPr>
          <w:rFonts w:ascii="Tahoma" w:hAnsi="Tahoma" w:cs="Tahoma"/>
          <w:szCs w:val="18"/>
          <w:cs/>
        </w:rPr>
        <w:t xml:space="preserve"> 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078E38E7" w:rsidR="00237427" w:rsidRPr="00D576FD" w:rsidRDefault="00237427" w:rsidP="00237427">
      <w:pPr>
        <w:pStyle w:val="ProductList-Body"/>
        <w:spacing w:after="120"/>
        <w:ind w:left="158"/>
        <w:rPr>
          <w:rFonts w:ascii="Tahoma" w:hAnsi="Tahoma" w:cs="Tahoma"/>
          <w:spacing w:val="-2"/>
          <w:szCs w:val="18"/>
          <w:cs/>
        </w:rPr>
      </w:pPr>
      <w:r w:rsidRPr="00D576FD">
        <w:rPr>
          <w:rFonts w:ascii="Tahoma" w:hAnsi="Tahoma" w:cs="Tahoma"/>
          <w:b/>
          <w:bCs/>
          <w:spacing w:val="-2"/>
          <w:szCs w:val="18"/>
          <w:cs/>
        </w:rPr>
        <w:t>4.</w:t>
      </w:r>
      <w:r w:rsidRPr="00D576FD">
        <w:rPr>
          <w:rFonts w:ascii="Tahoma" w:hAnsi="Tahoma" w:cs="Tahoma"/>
          <w:spacing w:val="-2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(a)</w:t>
      </w:r>
      <w:r w:rsidRPr="00285F34">
        <w:rPr>
          <w:rFonts w:ascii="Tahoma" w:hAnsi="Tahoma" w:cs="Tahoma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77777777" w:rsidR="00237427" w:rsidRPr="00285F34" w:rsidRDefault="00237427" w:rsidP="00B61986">
      <w:pPr>
        <w:pStyle w:val="ProductList-Body"/>
        <w:spacing w:after="120"/>
        <w:ind w:left="1428" w:hanging="70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(b)</w:t>
      </w:r>
      <w:r w:rsidRPr="00285F34">
        <w:rPr>
          <w:rFonts w:ascii="Tahoma" w:hAnsi="Tahoma" w:cs="Tahoma"/>
          <w:szCs w:val="18"/>
          <w:cs/>
        </w:rPr>
        <w:tab/>
        <w:t xml:space="preserve"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และการฟื้นคืนสู่ปกติของระบบและบริการประมวลผลข้อมูลอย่างต่อเนื่อง </w:t>
      </w:r>
    </w:p>
    <w:p w14:paraId="670BD166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(c)</w:t>
      </w:r>
      <w:r w:rsidRPr="00285F34">
        <w:rPr>
          <w:rFonts w:ascii="Tahoma" w:hAnsi="Tahoma" w:cs="Tahoma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 และ</w:t>
      </w:r>
    </w:p>
    <w:p w14:paraId="4B6D2493" w14:textId="7BEF7CF4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(d)</w:t>
      </w:r>
      <w:r w:rsidRPr="00285F34">
        <w:rPr>
          <w:rFonts w:ascii="Tahoma" w:hAnsi="Tahoma" w:cs="Tahoma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อย่างสม่ำเสมอเพื่อตรวจสอบให้แน่ใจถึงความปลอดภัยของการประมวลผลข้อมูล (Article 32(1))</w:t>
      </w:r>
    </w:p>
    <w:p w14:paraId="3520F22C" w14:textId="2D7475B4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5.</w:t>
      </w:r>
      <w:r w:rsidRPr="00285F34">
        <w:rPr>
          <w:rFonts w:ascii="Tahoma" w:hAnsi="Tahoma" w:cs="Tahoma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77777777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6.</w:t>
      </w:r>
      <w:r w:rsidRPr="00285F34">
        <w:rPr>
          <w:rFonts w:ascii="Tahoma" w:hAnsi="Tahoma" w:cs="Tahoma"/>
          <w:szCs w:val="18"/>
          <w:cs/>
        </w:rPr>
        <w:t xml:space="preserve"> 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67BEEB09" w14:textId="77777777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7.</w:t>
      </w:r>
      <w:r w:rsidRPr="00285F34">
        <w:rPr>
          <w:rFonts w:ascii="Tahoma" w:hAnsi="Tahoma" w:cs="Tahoma"/>
          <w:szCs w:val="18"/>
          <w:cs/>
        </w:rPr>
        <w:t xml:space="preserve"> 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p w14:paraId="3B4FCA89" w14:textId="0B123FDD" w:rsidR="0014507A" w:rsidRPr="00285F34" w:rsidRDefault="00FC40CE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sectPr w:rsidR="0014507A" w:rsidRPr="00285F34" w:rsidSect="006F1174"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AD40A" w14:textId="77777777" w:rsidR="009643C5" w:rsidRDefault="009643C5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34D5809D" w14:textId="77777777" w:rsidR="009643C5" w:rsidRDefault="009643C5">
      <w:pPr>
        <w:rPr>
          <w:rFonts w:cs="Calibri"/>
          <w:cs/>
        </w:rPr>
      </w:pPr>
    </w:p>
  </w:endnote>
  <w:endnote w:type="continuationSeparator" w:id="0">
    <w:p w14:paraId="78A44498" w14:textId="77777777" w:rsidR="009643C5" w:rsidRDefault="009643C5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50E88636" w14:textId="77777777" w:rsidR="009643C5" w:rsidRDefault="009643C5">
      <w:pPr>
        <w:rPr>
          <w:rFonts w:cs="Calibri"/>
          <w:cs/>
        </w:rPr>
      </w:pPr>
    </w:p>
  </w:endnote>
  <w:endnote w:type="continuationNotice" w:id="1">
    <w:p w14:paraId="38AEA0CC" w14:textId="77777777" w:rsidR="009643C5" w:rsidRDefault="009643C5">
      <w:pPr>
        <w:spacing w:after="0" w:line="240" w:lineRule="auto"/>
        <w:rPr>
          <w:rFonts w:cs="Calibri"/>
          <w:cs/>
        </w:rPr>
      </w:pPr>
    </w:p>
    <w:p w14:paraId="1E5B8BCD" w14:textId="77777777" w:rsidR="009643C5" w:rsidRDefault="009643C5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5FE9" w14:textId="77777777" w:rsidR="006C78B3" w:rsidRDefault="2630D11B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TW" w:bidi="ar-SA"/>
      </w:rPr>
      <w:drawing>
        <wp:inline distT="0" distB="0" distL="0" distR="0" wp14:anchorId="69D85FDA" wp14:editId="64A6D9DA">
          <wp:extent cx="1993692" cy="45720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6177" w14:textId="77777777" w:rsidR="006C78B3" w:rsidRPr="00AA025E" w:rsidRDefault="006C78B3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7A36DDFE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792D58E" w14:textId="77777777" w:rsidR="006C78B3" w:rsidRPr="00EC0920" w:rsidRDefault="00FC40CE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175F35" w14:textId="77777777" w:rsidR="006C78B3" w:rsidRPr="00927DBA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6AC5E0D" w14:textId="37A68B2C" w:rsidR="006C78B3" w:rsidRPr="00EC0920" w:rsidRDefault="00FC40CE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A104D8" w14:textId="77777777" w:rsidR="006C78B3" w:rsidRPr="00927DBA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543B06F" w14:textId="77777777" w:rsidR="006C78B3" w:rsidRPr="00EC0920" w:rsidRDefault="00FC40CE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D43D42" w14:textId="77777777" w:rsidR="006C78B3" w:rsidRPr="00927DBA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93EE9E3" w14:textId="77777777" w:rsidR="006C78B3" w:rsidRPr="00EC0920" w:rsidRDefault="00FC40CE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D9F8C4C" w14:textId="77777777" w:rsidR="006C78B3" w:rsidRPr="00927DBA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D6097D" w14:textId="7F21DEF0" w:rsidR="006C78B3" w:rsidRPr="00EC0920" w:rsidRDefault="00FC40CE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42CBE414" w14:textId="3663700B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6C78B3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6C78B3" w:rsidRDefault="006C78B3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6C78B3" w:rsidRDefault="006C78B3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6C78B3" w:rsidRPr="00C76DF3" w:rsidRDefault="00FC40CE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6C78B3" w:rsidRPr="00C76DF3" w:rsidRDefault="006C78B3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6C78B3" w:rsidRPr="00C76DF3" w:rsidRDefault="00FC40CE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6C78B3" w:rsidRPr="00C76DF3" w:rsidRDefault="006C78B3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6C78B3" w:rsidRPr="00C76DF3" w:rsidRDefault="00FC40CE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6C78B3" w:rsidRPr="00C76DF3" w:rsidRDefault="006C78B3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6C78B3" w:rsidRPr="00C76DF3" w:rsidRDefault="00FC40CE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6C78B3" w:rsidRPr="00C76DF3" w:rsidRDefault="00FC40CE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6C78B3" w:rsidRPr="00C76DF3" w:rsidRDefault="00FC40CE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6C78B3" w:rsidRPr="00591643" w:rsidRDefault="006C78B3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6C78B3" w:rsidRPr="00C76DF3" w:rsidRDefault="00FC40CE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6C78B3" w:rsidRPr="00C76DF3" w:rsidRDefault="006C78B3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6C78B3" w:rsidRPr="00C76DF3" w:rsidRDefault="00FC40CE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6C78B3" w:rsidRPr="00C76DF3" w:rsidRDefault="006C78B3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6C78B3" w:rsidRPr="00C76DF3" w:rsidRDefault="00FC40CE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6C78B3" w:rsidRPr="00C76DF3" w:rsidRDefault="006C78B3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6C78B3" w:rsidRPr="00C76DF3" w:rsidRDefault="00FC40CE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6C78B3" w:rsidRPr="00C76DF3" w:rsidRDefault="006C78B3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6C78B3" w:rsidRPr="00C76DF3" w:rsidRDefault="00FC40CE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6C78B3" w:rsidRPr="00C76DF3" w:rsidRDefault="006C78B3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6C78B3" w:rsidRPr="00C76DF3" w:rsidRDefault="00FC40CE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6C78B3" w:rsidRPr="00591643" w:rsidRDefault="006C78B3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C66E38" w:rsidRPr="00EC0920" w14:paraId="43F72D8B" w14:textId="77777777" w:rsidTr="0059061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1C4C490" w14:textId="77777777" w:rsidR="00C66E38" w:rsidRPr="00EC0920" w:rsidRDefault="00FC40CE" w:rsidP="00C66E38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4B59497" w14:textId="77777777" w:rsidR="00C66E38" w:rsidRPr="00927DBA" w:rsidRDefault="00C66E38" w:rsidP="00C66E38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23B40" w14:textId="2DFD507E" w:rsidR="00C66E38" w:rsidRPr="00EC0920" w:rsidRDefault="00FC40CE" w:rsidP="00C66E38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77CA49" w14:textId="77777777" w:rsidR="00C66E38" w:rsidRPr="00927DBA" w:rsidRDefault="00C66E38" w:rsidP="00C66E38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99829A9" w14:textId="77777777" w:rsidR="00C66E38" w:rsidRPr="00EC0920" w:rsidRDefault="00FC40CE" w:rsidP="00C66E38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D831BC0" w14:textId="77777777" w:rsidR="00C66E38" w:rsidRPr="00927DBA" w:rsidRDefault="00C66E38" w:rsidP="00C66E38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9CC690B" w14:textId="77777777" w:rsidR="00C66E38" w:rsidRPr="00EC0920" w:rsidRDefault="00FC40CE" w:rsidP="00C66E38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E6B219" w14:textId="77777777" w:rsidR="00C66E38" w:rsidRPr="00927DBA" w:rsidRDefault="00C66E38" w:rsidP="00C66E38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A4B4086" w14:textId="5A0C80EC" w:rsidR="00C66E38" w:rsidRPr="00EC0920" w:rsidRDefault="00FC40CE" w:rsidP="00C66E38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9AB4D16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590619" w:rsidRPr="001F1321" w14:paraId="6568E7B2" w14:textId="77777777" w:rsidTr="000006F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B4CA5B4" w14:textId="77777777" w:rsidR="00590619" w:rsidRPr="001F1321" w:rsidRDefault="00FC40CE" w:rsidP="00590619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67DCC53" w14:textId="77777777" w:rsidR="00590619" w:rsidRPr="00927DBA" w:rsidRDefault="00590619" w:rsidP="00590619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3144F23" w14:textId="78059E5F" w:rsidR="00590619" w:rsidRPr="001F1321" w:rsidRDefault="00FC40CE" w:rsidP="00590619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D2CDA63" w14:textId="77777777" w:rsidR="00590619" w:rsidRPr="00927DBA" w:rsidRDefault="00590619" w:rsidP="00590619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CC2FEA7" w14:textId="77777777" w:rsidR="00590619" w:rsidRPr="001F1321" w:rsidRDefault="00FC40CE" w:rsidP="00590619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FB01BB8" w14:textId="77777777" w:rsidR="00590619" w:rsidRPr="00927DBA" w:rsidRDefault="00590619" w:rsidP="00590619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2242D86" w14:textId="77777777" w:rsidR="00590619" w:rsidRPr="001F1321" w:rsidRDefault="00FC40CE" w:rsidP="00590619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F332B1" w14:textId="77777777" w:rsidR="00590619" w:rsidRPr="00927DBA" w:rsidRDefault="00590619" w:rsidP="00590619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CEC6EF2" w14:textId="45AAE729" w:rsidR="00590619" w:rsidRPr="001F1321" w:rsidRDefault="00FC40CE" w:rsidP="00590619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6E2D8BE2" w14:textId="77777777" w:rsidR="006C78B3" w:rsidRPr="001F1321" w:rsidRDefault="006C78B3" w:rsidP="003812FE">
    <w:pPr>
      <w:pStyle w:val="Footer"/>
      <w:rPr>
        <w:rFonts w:ascii="Tahoma" w:hAnsi="Tahoma" w:cs="Tahoma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E48B" w14:textId="77777777" w:rsidR="006C78B3" w:rsidRPr="00591643" w:rsidRDefault="2630D11B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TW" w:bidi="ar-SA"/>
      </w:rPr>
      <w:drawing>
        <wp:inline distT="0" distB="0" distL="0" distR="0" wp14:anchorId="7C76CC96" wp14:editId="09AEE15C">
          <wp:extent cx="1993692" cy="457200"/>
          <wp:effectExtent l="0" t="0" r="698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22B2C2EA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BE9B533" w14:textId="7491102A" w:rsidR="006C78B3" w:rsidRPr="00EC0920" w:rsidRDefault="00FC40CE" w:rsidP="00D9582F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D91FBE" w14:textId="77777777" w:rsidR="006C78B3" w:rsidRPr="00A11BA3" w:rsidRDefault="006C78B3" w:rsidP="00D9582F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A3C165" w14:textId="6CD863CE" w:rsidR="006C78B3" w:rsidRPr="00EC0920" w:rsidRDefault="00FC40CE" w:rsidP="00D9582F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3F25D1" w14:textId="77777777" w:rsidR="006C78B3" w:rsidRPr="00A11BA3" w:rsidRDefault="006C78B3" w:rsidP="00D9582F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AB2F1" w14:textId="36B0DC54" w:rsidR="006C78B3" w:rsidRPr="00EC0920" w:rsidRDefault="00FC40CE" w:rsidP="00D9582F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6CFB698" w14:textId="77777777" w:rsidR="006C78B3" w:rsidRPr="00A11BA3" w:rsidRDefault="006C78B3" w:rsidP="00D9582F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9CC68C" w14:textId="181CA368" w:rsidR="006C78B3" w:rsidRPr="00EC0920" w:rsidRDefault="00FC40CE" w:rsidP="00D9582F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79E731" w14:textId="77777777" w:rsidR="006C78B3" w:rsidRPr="00A11BA3" w:rsidRDefault="006C78B3" w:rsidP="00D9582F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A6FFDD" w14:textId="00477015" w:rsidR="006C78B3" w:rsidRPr="00EC0920" w:rsidRDefault="00FC40CE" w:rsidP="00D9582F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E537610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6C78B3" w:rsidRPr="00C76DF3" w:rsidRDefault="00FC40CE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6C78B3" w:rsidRPr="00C76DF3" w:rsidRDefault="006C78B3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6C78B3" w:rsidRPr="00C76DF3" w:rsidRDefault="00FC40CE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6C78B3" w:rsidRPr="00C76DF3" w:rsidRDefault="006C78B3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6C78B3" w:rsidRPr="00C76DF3" w:rsidRDefault="00FC40CE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6C78B3" w:rsidRPr="00C76DF3" w:rsidRDefault="006C78B3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6C78B3" w:rsidRPr="00C76DF3" w:rsidRDefault="00FC40CE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6C78B3" w:rsidRPr="00C76DF3" w:rsidRDefault="00FC40CE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6C78B3" w:rsidRPr="00C76DF3" w:rsidRDefault="00FC40CE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6C78B3" w:rsidRPr="00591643" w:rsidRDefault="006C78B3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42E23449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B68244" w14:textId="77777777" w:rsidR="006C78B3" w:rsidRPr="00C76DF3" w:rsidRDefault="00FC40CE" w:rsidP="00B43A5F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4B04C8F" w14:textId="77777777" w:rsidR="006C78B3" w:rsidRPr="00C76DF3" w:rsidRDefault="006C78B3" w:rsidP="00B43A5F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75EC55" w14:textId="77777777" w:rsidR="006C78B3" w:rsidRPr="00C76DF3" w:rsidRDefault="00FC40CE" w:rsidP="00B43A5F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F83F4F" w14:textId="77777777" w:rsidR="006C78B3" w:rsidRPr="00C76DF3" w:rsidRDefault="006C78B3" w:rsidP="00B43A5F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A1B004" w14:textId="77777777" w:rsidR="006C78B3" w:rsidRPr="00C76DF3" w:rsidRDefault="00FC40CE" w:rsidP="00B43A5F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3EA35A9" w14:textId="77777777" w:rsidR="006C78B3" w:rsidRPr="00C76DF3" w:rsidRDefault="006C78B3" w:rsidP="00B43A5F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1974AD" w14:textId="77777777" w:rsidR="006C78B3" w:rsidRPr="00C76DF3" w:rsidRDefault="00FC40CE" w:rsidP="00B43A5F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9DFA58" w14:textId="77777777" w:rsidR="006C78B3" w:rsidRPr="00C76DF3" w:rsidRDefault="006C78B3" w:rsidP="00B43A5F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999F895" w14:textId="75205BA7" w:rsidR="006C78B3" w:rsidRPr="00C76DF3" w:rsidRDefault="00FC40CE" w:rsidP="00B43A5F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BF492F5" w14:textId="77777777" w:rsidR="006C78B3" w:rsidRPr="0074788A" w:rsidRDefault="006C78B3" w:rsidP="0074788A">
    <w:pPr>
      <w:pStyle w:val="Footer"/>
      <w:rPr>
        <w:rFonts w:cs="Calibri"/>
        <w:cs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355D5" w:rsidRPr="00EC0920" w14:paraId="262FA3B3" w14:textId="77777777" w:rsidTr="00E00DB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D8E9813" w14:textId="77777777" w:rsidR="00E355D5" w:rsidRPr="00EC0920" w:rsidRDefault="00FC40CE" w:rsidP="00E355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26D01BE" w14:textId="77777777" w:rsidR="00E355D5" w:rsidRPr="00A11BA3" w:rsidRDefault="00E355D5" w:rsidP="00E355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E8C525" w14:textId="618FD84A" w:rsidR="00E355D5" w:rsidRPr="00EC0920" w:rsidRDefault="00FC40CE" w:rsidP="00E355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EDFDE3B" w14:textId="77777777" w:rsidR="00E355D5" w:rsidRPr="00A11BA3" w:rsidRDefault="00E355D5" w:rsidP="00E355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D5D4358" w14:textId="77777777" w:rsidR="00E355D5" w:rsidRPr="00EC0920" w:rsidRDefault="00FC40CE" w:rsidP="00E355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DED4C80" w14:textId="77777777" w:rsidR="00E355D5" w:rsidRPr="00A11BA3" w:rsidRDefault="00E355D5" w:rsidP="00E355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9CB9EC" w14:textId="77777777" w:rsidR="00E355D5" w:rsidRPr="00EC0920" w:rsidRDefault="00FC40CE" w:rsidP="00E355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954A08" w14:textId="77777777" w:rsidR="00E355D5" w:rsidRPr="00A11BA3" w:rsidRDefault="00E355D5" w:rsidP="00E355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45F0B1" w14:textId="14608BFC" w:rsidR="00E355D5" w:rsidRPr="00EC0920" w:rsidRDefault="00FC40CE" w:rsidP="00E355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6C78B3" w:rsidRPr="00EC0920" w:rsidRDefault="006C78B3">
    <w:pPr>
      <w:pStyle w:val="Footer"/>
      <w:rPr>
        <w:rFonts w:ascii="Tahoma" w:hAnsi="Tahoma" w:cs="Tahoma"/>
        <w:sz w:val="14"/>
        <w:szCs w:val="14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606C79C7" w14:textId="77777777" w:rsidTr="002D3FE2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6A9B4A" w14:textId="77777777" w:rsidR="006C78B3" w:rsidRPr="00EC0920" w:rsidRDefault="00FC40CE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D45B25" w14:textId="77777777" w:rsidR="006C78B3" w:rsidRPr="005F4E68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1B97E8C" w14:textId="1611D5C8" w:rsidR="006C78B3" w:rsidRPr="00EC0920" w:rsidRDefault="00FC40CE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388E1D" w14:textId="77777777" w:rsidR="006C78B3" w:rsidRPr="005F4E68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58B0AC6D" w14:textId="77777777" w:rsidR="006C78B3" w:rsidRPr="00EC0920" w:rsidRDefault="00FC40CE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CD3ACCA" w14:textId="77777777" w:rsidR="006C78B3" w:rsidRPr="005F4E68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F987708" w14:textId="77777777" w:rsidR="006C78B3" w:rsidRPr="00EC0920" w:rsidRDefault="00FC40CE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71B49D9" w14:textId="77777777" w:rsidR="006C78B3" w:rsidRPr="005F4E68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ECB870" w14:textId="77777777" w:rsidR="006C78B3" w:rsidRPr="00EC0920" w:rsidRDefault="00FC40CE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C88A002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7DC8DF5F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84EF636" w14:textId="77777777" w:rsidR="006C78B3" w:rsidRPr="00EC0920" w:rsidRDefault="00FC40CE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8483E38" w14:textId="77777777" w:rsidR="006C78B3" w:rsidRPr="00A11BA3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687EAED" w14:textId="753F4EBD" w:rsidR="006C78B3" w:rsidRPr="00EC0920" w:rsidRDefault="00FC40CE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4C2DE3" w14:textId="77777777" w:rsidR="006C78B3" w:rsidRPr="00A11BA3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892240" w14:textId="77777777" w:rsidR="006C78B3" w:rsidRPr="00EC0920" w:rsidRDefault="00FC40CE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7F3C15A" w14:textId="77777777" w:rsidR="006C78B3" w:rsidRPr="00A11BA3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4D53D6" w14:textId="77777777" w:rsidR="006C78B3" w:rsidRPr="00EC0920" w:rsidRDefault="00FC40CE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963726" w14:textId="77777777" w:rsidR="006C78B3" w:rsidRPr="00A11BA3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FCE70C5" w14:textId="2585FF8A" w:rsidR="006C78B3" w:rsidRPr="00EC0920" w:rsidRDefault="00FC40CE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E2E4D5A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D688" w14:textId="77777777" w:rsidR="006C78B3" w:rsidRPr="00AA025E" w:rsidRDefault="006C78B3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0DDCD" w14:textId="77777777" w:rsidR="009643C5" w:rsidRDefault="009643C5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47B9B878" w14:textId="77777777" w:rsidR="009643C5" w:rsidRDefault="009643C5">
      <w:pPr>
        <w:rPr>
          <w:rFonts w:cs="Calibri"/>
          <w:cs/>
        </w:rPr>
      </w:pPr>
    </w:p>
  </w:footnote>
  <w:footnote w:type="continuationSeparator" w:id="0">
    <w:p w14:paraId="40757787" w14:textId="77777777" w:rsidR="009643C5" w:rsidRDefault="009643C5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757755E0" w14:textId="77777777" w:rsidR="009643C5" w:rsidRDefault="009643C5">
      <w:pPr>
        <w:rPr>
          <w:rFonts w:cs="Calibri"/>
          <w:cs/>
        </w:rPr>
      </w:pPr>
    </w:p>
  </w:footnote>
  <w:footnote w:type="continuationNotice" w:id="1">
    <w:p w14:paraId="201B36B9" w14:textId="77777777" w:rsidR="009643C5" w:rsidRDefault="009643C5">
      <w:pPr>
        <w:spacing w:after="0" w:line="240" w:lineRule="auto"/>
        <w:rPr>
          <w:rFonts w:cs="Calibri"/>
          <w:cs/>
        </w:rPr>
      </w:pPr>
    </w:p>
    <w:p w14:paraId="4F0F2B0D" w14:textId="77777777" w:rsidR="009643C5" w:rsidRDefault="009643C5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56E8" w14:textId="77777777" w:rsidR="006C78B3" w:rsidRPr="004D27A6" w:rsidRDefault="006C78B3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479964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A2F500" w14:textId="5EB1D59D" w:rsidR="006C78B3" w:rsidRPr="00285F34" w:rsidRDefault="006C78B3" w:rsidP="001F1321">
        <w:pPr>
          <w:rPr>
            <w:rFonts w:ascii="Tahoma" w:hAnsi="Tahoma" w:cs="Tahoma"/>
            <w:color w:val="FFFFFF" w:themeColor="background1"/>
            <w:sz w:val="16"/>
            <w:szCs w:val="16"/>
            <w:cs/>
          </w:rPr>
        </w:pPr>
        <w:r w:rsidRPr="00285F34">
          <w:rPr>
            <w:rFonts w:ascii="Tahoma" w:hAnsi="Tahoma" w:cs="Tahoma"/>
            <w:sz w:val="16"/>
            <w:szCs w:val="16"/>
            <w:cs/>
          </w:rPr>
          <w:t>เอกสารแนบท้ายการคุ้มครองข้อมูลส่วนบุคคลสำหรับผลิตภัณฑ์และบริการของ Microsoft (ภาษาไทย (Thai) | ปรับปรุงล่าสุด วันที่ 15 กันยายน 2022)</w:t>
        </w:r>
        <w:r w:rsidRPr="00285F34">
          <w:rPr>
            <w:rFonts w:ascii="Tahoma" w:hAnsi="Tahoma" w:cs="Tahoma"/>
            <w:sz w:val="16"/>
            <w:szCs w:val="16"/>
            <w:cs/>
          </w:rPr>
          <w:tab/>
        </w:r>
        <w:r w:rsidRPr="00285F34">
          <w:rPr>
            <w:rFonts w:ascii="Tahoma" w:hAnsi="Tahoma" w:cs="Tahoma"/>
            <w:sz w:val="16"/>
            <w:szCs w:val="16"/>
          </w:rPr>
          <w:fldChar w:fldCharType="begin"/>
        </w:r>
        <w:r w:rsidRPr="00285F34">
          <w:rPr>
            <w:rFonts w:ascii="Tahoma" w:hAnsi="Tahoma" w:cs="Tahoma"/>
            <w:sz w:val="16"/>
            <w:szCs w:val="16"/>
            <w:cs/>
          </w:rPr>
          <w:instrText xml:space="preserve"> PAGE   \* MERGEFORMAT </w:instrText>
        </w:r>
        <w:r w:rsidRPr="00285F34">
          <w:rPr>
            <w:rFonts w:ascii="Tahoma" w:hAnsi="Tahoma" w:cs="Tahoma"/>
            <w:sz w:val="16"/>
            <w:szCs w:val="16"/>
          </w:rPr>
          <w:fldChar w:fldCharType="separate"/>
        </w:r>
        <w:r w:rsidR="006D4163">
          <w:rPr>
            <w:rFonts w:ascii="Tahoma" w:hAnsi="Tahoma" w:cs="Tahoma"/>
            <w:noProof/>
            <w:sz w:val="16"/>
            <w:szCs w:val="16"/>
            <w:cs/>
          </w:rPr>
          <w:t>20</w:t>
        </w:r>
        <w:r w:rsidRPr="00285F34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-868447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39CEF" w14:textId="06C5614F" w:rsidR="006C78B3" w:rsidRPr="00285F34" w:rsidRDefault="006C78B3" w:rsidP="001F1321">
        <w:pPr>
          <w:rPr>
            <w:rFonts w:ascii="Tahoma" w:hAnsi="Tahoma" w:cs="Tahoma"/>
            <w:color w:val="FFFFFF" w:themeColor="background1"/>
            <w:sz w:val="16"/>
            <w:szCs w:val="16"/>
            <w:cs/>
          </w:rPr>
        </w:pPr>
        <w:r w:rsidRPr="00285F34">
          <w:rPr>
            <w:rFonts w:ascii="Tahoma" w:hAnsi="Tahoma" w:cs="Tahoma"/>
            <w:sz w:val="16"/>
            <w:szCs w:val="16"/>
            <w:cs/>
          </w:rPr>
          <w:t>เอกสารแนบท้าย</w:t>
        </w:r>
        <w:r w:rsidRPr="00285F34">
          <w:rPr>
            <w:rFonts w:ascii="Tahoma" w:hAnsi="Tahoma" w:cs="Tahoma"/>
            <w:sz w:val="16"/>
            <w:szCs w:val="16"/>
            <w:cs/>
          </w:rPr>
          <w:t>การคุ้มครองข้อมูลส่วนบุคคลสำหรับผลิตภัณฑ์และบริการของ Microsoft (ภาษาไทย (Thai) | ปรับปรุงล่าสุด วันที่ 15 กันยายน 2022)</w:t>
        </w:r>
        <w:r w:rsidRPr="00285F34">
          <w:rPr>
            <w:rFonts w:ascii="Tahoma" w:hAnsi="Tahoma" w:cs="Tahoma"/>
            <w:sz w:val="16"/>
            <w:szCs w:val="16"/>
            <w:cs/>
          </w:rPr>
          <w:tab/>
        </w:r>
        <w:r w:rsidRPr="00285F34">
          <w:rPr>
            <w:rFonts w:ascii="Tahoma" w:hAnsi="Tahoma" w:cs="Tahoma"/>
            <w:sz w:val="16"/>
            <w:szCs w:val="16"/>
          </w:rPr>
          <w:fldChar w:fldCharType="begin"/>
        </w:r>
        <w:r w:rsidRPr="00285F34">
          <w:rPr>
            <w:rFonts w:ascii="Tahoma" w:hAnsi="Tahoma" w:cs="Tahoma"/>
            <w:sz w:val="16"/>
            <w:szCs w:val="16"/>
            <w:cs/>
          </w:rPr>
          <w:instrText xml:space="preserve"> PAGE   \* MERGEFORMAT </w:instrText>
        </w:r>
        <w:r w:rsidRPr="00285F34">
          <w:rPr>
            <w:rFonts w:ascii="Tahoma" w:hAnsi="Tahoma" w:cs="Tahoma"/>
            <w:sz w:val="16"/>
            <w:szCs w:val="16"/>
          </w:rPr>
          <w:fldChar w:fldCharType="separate"/>
        </w:r>
        <w:r w:rsidR="006D4163">
          <w:rPr>
            <w:rFonts w:ascii="Tahoma" w:hAnsi="Tahoma" w:cs="Tahoma"/>
            <w:noProof/>
            <w:sz w:val="16"/>
            <w:szCs w:val="16"/>
            <w:cs/>
          </w:rPr>
          <w:t>19</w:t>
        </w:r>
        <w:r w:rsidRPr="00285F34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3299"/>
    <w:multiLevelType w:val="hybridMultilevel"/>
    <w:tmpl w:val="0F520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0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2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64003A6"/>
    <w:multiLevelType w:val="hybridMultilevel"/>
    <w:tmpl w:val="705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B8C19B8"/>
    <w:multiLevelType w:val="hybridMultilevel"/>
    <w:tmpl w:val="44968546"/>
    <w:lvl w:ilvl="0" w:tplc="4F9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12E4E"/>
    <w:multiLevelType w:val="hybridMultilevel"/>
    <w:tmpl w:val="C3EA9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376709780">
    <w:abstractNumId w:val="3"/>
  </w:num>
  <w:num w:numId="2" w16cid:durableId="2049061450">
    <w:abstractNumId w:val="6"/>
  </w:num>
  <w:num w:numId="3" w16cid:durableId="697320857">
    <w:abstractNumId w:val="12"/>
  </w:num>
  <w:num w:numId="4" w16cid:durableId="1656759776">
    <w:abstractNumId w:val="14"/>
  </w:num>
  <w:num w:numId="5" w16cid:durableId="125240600">
    <w:abstractNumId w:val="1"/>
  </w:num>
  <w:num w:numId="6" w16cid:durableId="1433474321">
    <w:abstractNumId w:val="17"/>
  </w:num>
  <w:num w:numId="7" w16cid:durableId="1590384407">
    <w:abstractNumId w:val="11"/>
  </w:num>
  <w:num w:numId="8" w16cid:durableId="685910730">
    <w:abstractNumId w:val="4"/>
  </w:num>
  <w:num w:numId="9" w16cid:durableId="272514982">
    <w:abstractNumId w:val="15"/>
  </w:num>
  <w:num w:numId="10" w16cid:durableId="1109737697">
    <w:abstractNumId w:val="7"/>
  </w:num>
  <w:num w:numId="11" w16cid:durableId="718944440">
    <w:abstractNumId w:val="13"/>
  </w:num>
  <w:num w:numId="12" w16cid:durableId="1986397855">
    <w:abstractNumId w:val="2"/>
  </w:num>
  <w:num w:numId="13" w16cid:durableId="967973785">
    <w:abstractNumId w:val="5"/>
  </w:num>
  <w:num w:numId="14" w16cid:durableId="1237127505">
    <w:abstractNumId w:val="8"/>
  </w:num>
  <w:num w:numId="15" w16cid:durableId="1206866297">
    <w:abstractNumId w:val="16"/>
  </w:num>
  <w:num w:numId="16" w16cid:durableId="1150361616">
    <w:abstractNumId w:val="10"/>
  </w:num>
  <w:num w:numId="17" w16cid:durableId="659818964">
    <w:abstractNumId w:val="0"/>
  </w:num>
  <w:num w:numId="18" w16cid:durableId="136656312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v/+simmCXtRRk9TwBDOjoMoDm25VyVUo1hQqhJwLgEXKreNmT+yXEehde+l+JOMfLYMK3naRR/RzaIL8n0/uA==" w:salt="GDg4TTrp3j7fJXcSxFN/Dw==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00"/>
    <w:rsid w:val="00001886"/>
    <w:rsid w:val="000018B8"/>
    <w:rsid w:val="000021AA"/>
    <w:rsid w:val="00002DF2"/>
    <w:rsid w:val="00003503"/>
    <w:rsid w:val="00003E23"/>
    <w:rsid w:val="00004280"/>
    <w:rsid w:val="00004BE2"/>
    <w:rsid w:val="00004C08"/>
    <w:rsid w:val="000056F6"/>
    <w:rsid w:val="00005F37"/>
    <w:rsid w:val="0000622A"/>
    <w:rsid w:val="000063D1"/>
    <w:rsid w:val="00006439"/>
    <w:rsid w:val="00007011"/>
    <w:rsid w:val="00007475"/>
    <w:rsid w:val="000075A1"/>
    <w:rsid w:val="00007929"/>
    <w:rsid w:val="0000793E"/>
    <w:rsid w:val="00007D00"/>
    <w:rsid w:val="00007D8A"/>
    <w:rsid w:val="00010403"/>
    <w:rsid w:val="000106A8"/>
    <w:rsid w:val="0001073D"/>
    <w:rsid w:val="000113A1"/>
    <w:rsid w:val="00011F8D"/>
    <w:rsid w:val="000125CC"/>
    <w:rsid w:val="000126ED"/>
    <w:rsid w:val="00012831"/>
    <w:rsid w:val="00014469"/>
    <w:rsid w:val="000148F2"/>
    <w:rsid w:val="00015036"/>
    <w:rsid w:val="0001518D"/>
    <w:rsid w:val="000153B5"/>
    <w:rsid w:val="00015CE9"/>
    <w:rsid w:val="00017369"/>
    <w:rsid w:val="00017A1A"/>
    <w:rsid w:val="00017A5A"/>
    <w:rsid w:val="00017A85"/>
    <w:rsid w:val="00017A87"/>
    <w:rsid w:val="00020D7C"/>
    <w:rsid w:val="00020F32"/>
    <w:rsid w:val="000217C1"/>
    <w:rsid w:val="00021FAE"/>
    <w:rsid w:val="00022972"/>
    <w:rsid w:val="00022C57"/>
    <w:rsid w:val="0002311F"/>
    <w:rsid w:val="00023EB4"/>
    <w:rsid w:val="0002412C"/>
    <w:rsid w:val="00024612"/>
    <w:rsid w:val="000249BC"/>
    <w:rsid w:val="00024B65"/>
    <w:rsid w:val="00024B72"/>
    <w:rsid w:val="00024B7C"/>
    <w:rsid w:val="00024FAD"/>
    <w:rsid w:val="00025256"/>
    <w:rsid w:val="000253CA"/>
    <w:rsid w:val="00025741"/>
    <w:rsid w:val="0002587D"/>
    <w:rsid w:val="0002594B"/>
    <w:rsid w:val="00025A39"/>
    <w:rsid w:val="0002605D"/>
    <w:rsid w:val="00026678"/>
    <w:rsid w:val="000269D2"/>
    <w:rsid w:val="00026CD0"/>
    <w:rsid w:val="00026DDE"/>
    <w:rsid w:val="00026E0A"/>
    <w:rsid w:val="00026E1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2B"/>
    <w:rsid w:val="00031480"/>
    <w:rsid w:val="000314CF"/>
    <w:rsid w:val="00032E7D"/>
    <w:rsid w:val="00033131"/>
    <w:rsid w:val="00033247"/>
    <w:rsid w:val="00033535"/>
    <w:rsid w:val="000338A7"/>
    <w:rsid w:val="000341B0"/>
    <w:rsid w:val="0003434D"/>
    <w:rsid w:val="000346AC"/>
    <w:rsid w:val="00035155"/>
    <w:rsid w:val="0003592E"/>
    <w:rsid w:val="00035ACA"/>
    <w:rsid w:val="00035F22"/>
    <w:rsid w:val="00036242"/>
    <w:rsid w:val="0003651D"/>
    <w:rsid w:val="00037060"/>
    <w:rsid w:val="000373DF"/>
    <w:rsid w:val="00037E38"/>
    <w:rsid w:val="00037FE3"/>
    <w:rsid w:val="0004038E"/>
    <w:rsid w:val="0004068A"/>
    <w:rsid w:val="00040ABB"/>
    <w:rsid w:val="00040EAD"/>
    <w:rsid w:val="0004105D"/>
    <w:rsid w:val="00041280"/>
    <w:rsid w:val="00041300"/>
    <w:rsid w:val="0004172A"/>
    <w:rsid w:val="0004206D"/>
    <w:rsid w:val="000432AA"/>
    <w:rsid w:val="00043BAC"/>
    <w:rsid w:val="00043C4B"/>
    <w:rsid w:val="000441C3"/>
    <w:rsid w:val="000443FB"/>
    <w:rsid w:val="000448BB"/>
    <w:rsid w:val="00044CD2"/>
    <w:rsid w:val="000469DE"/>
    <w:rsid w:val="00046BBD"/>
    <w:rsid w:val="0004759F"/>
    <w:rsid w:val="000476AA"/>
    <w:rsid w:val="0004795A"/>
    <w:rsid w:val="00047FAD"/>
    <w:rsid w:val="000502BA"/>
    <w:rsid w:val="00050BC6"/>
    <w:rsid w:val="000512A8"/>
    <w:rsid w:val="00051879"/>
    <w:rsid w:val="00051E92"/>
    <w:rsid w:val="00052D5A"/>
    <w:rsid w:val="00052E8A"/>
    <w:rsid w:val="00054264"/>
    <w:rsid w:val="000543DF"/>
    <w:rsid w:val="00054F92"/>
    <w:rsid w:val="000552CB"/>
    <w:rsid w:val="00055772"/>
    <w:rsid w:val="00055AF1"/>
    <w:rsid w:val="00055D55"/>
    <w:rsid w:val="00056138"/>
    <w:rsid w:val="00056522"/>
    <w:rsid w:val="000565C5"/>
    <w:rsid w:val="000566CE"/>
    <w:rsid w:val="0005673A"/>
    <w:rsid w:val="00056B9F"/>
    <w:rsid w:val="00056BD9"/>
    <w:rsid w:val="00056FAF"/>
    <w:rsid w:val="0005709B"/>
    <w:rsid w:val="00060B4F"/>
    <w:rsid w:val="00060C27"/>
    <w:rsid w:val="00061529"/>
    <w:rsid w:val="00061C73"/>
    <w:rsid w:val="00061F6E"/>
    <w:rsid w:val="0006211A"/>
    <w:rsid w:val="00062330"/>
    <w:rsid w:val="0006257C"/>
    <w:rsid w:val="000625F0"/>
    <w:rsid w:val="0006266B"/>
    <w:rsid w:val="0006300C"/>
    <w:rsid w:val="00063D7D"/>
    <w:rsid w:val="000644B7"/>
    <w:rsid w:val="00065465"/>
    <w:rsid w:val="00065A95"/>
    <w:rsid w:val="00065F4E"/>
    <w:rsid w:val="00065FF8"/>
    <w:rsid w:val="000664E9"/>
    <w:rsid w:val="00066820"/>
    <w:rsid w:val="000669A5"/>
    <w:rsid w:val="00066D7A"/>
    <w:rsid w:val="00067290"/>
    <w:rsid w:val="00067854"/>
    <w:rsid w:val="00067AB9"/>
    <w:rsid w:val="00067B4B"/>
    <w:rsid w:val="00067C7D"/>
    <w:rsid w:val="00067C89"/>
    <w:rsid w:val="0007165F"/>
    <w:rsid w:val="00071A79"/>
    <w:rsid w:val="00071A9B"/>
    <w:rsid w:val="00071BC4"/>
    <w:rsid w:val="00071C2C"/>
    <w:rsid w:val="000720BF"/>
    <w:rsid w:val="00072DBA"/>
    <w:rsid w:val="00073501"/>
    <w:rsid w:val="0007353C"/>
    <w:rsid w:val="0007363B"/>
    <w:rsid w:val="0007491F"/>
    <w:rsid w:val="00074B86"/>
    <w:rsid w:val="0007551D"/>
    <w:rsid w:val="000756A2"/>
    <w:rsid w:val="000759BB"/>
    <w:rsid w:val="0007656E"/>
    <w:rsid w:val="00076DED"/>
    <w:rsid w:val="00077415"/>
    <w:rsid w:val="0007774F"/>
    <w:rsid w:val="000777D4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B14"/>
    <w:rsid w:val="00082F95"/>
    <w:rsid w:val="0008307A"/>
    <w:rsid w:val="000831CB"/>
    <w:rsid w:val="000833C9"/>
    <w:rsid w:val="00083FE8"/>
    <w:rsid w:val="000842F8"/>
    <w:rsid w:val="000843ED"/>
    <w:rsid w:val="00085166"/>
    <w:rsid w:val="0008544B"/>
    <w:rsid w:val="000854B2"/>
    <w:rsid w:val="000857E9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2C3B"/>
    <w:rsid w:val="00093ADB"/>
    <w:rsid w:val="00093C44"/>
    <w:rsid w:val="0009433E"/>
    <w:rsid w:val="00094551"/>
    <w:rsid w:val="00094AE0"/>
    <w:rsid w:val="000950A1"/>
    <w:rsid w:val="0009524E"/>
    <w:rsid w:val="0009527F"/>
    <w:rsid w:val="000953A4"/>
    <w:rsid w:val="0009588E"/>
    <w:rsid w:val="00095975"/>
    <w:rsid w:val="000962C1"/>
    <w:rsid w:val="00096C3B"/>
    <w:rsid w:val="00097AA9"/>
    <w:rsid w:val="000A000C"/>
    <w:rsid w:val="000A0359"/>
    <w:rsid w:val="000A03D2"/>
    <w:rsid w:val="000A0618"/>
    <w:rsid w:val="000A0CD9"/>
    <w:rsid w:val="000A1035"/>
    <w:rsid w:val="000A1465"/>
    <w:rsid w:val="000A18C7"/>
    <w:rsid w:val="000A2199"/>
    <w:rsid w:val="000A22C7"/>
    <w:rsid w:val="000A27DB"/>
    <w:rsid w:val="000A282C"/>
    <w:rsid w:val="000A2850"/>
    <w:rsid w:val="000A2E8E"/>
    <w:rsid w:val="000A31E0"/>
    <w:rsid w:val="000A3753"/>
    <w:rsid w:val="000A39B0"/>
    <w:rsid w:val="000A5016"/>
    <w:rsid w:val="000A562D"/>
    <w:rsid w:val="000A5D86"/>
    <w:rsid w:val="000A5DC6"/>
    <w:rsid w:val="000A5E8A"/>
    <w:rsid w:val="000A5FA1"/>
    <w:rsid w:val="000A628D"/>
    <w:rsid w:val="000A6502"/>
    <w:rsid w:val="000A6BE5"/>
    <w:rsid w:val="000A6DC7"/>
    <w:rsid w:val="000A774F"/>
    <w:rsid w:val="000B02C9"/>
    <w:rsid w:val="000B0365"/>
    <w:rsid w:val="000B0627"/>
    <w:rsid w:val="000B06AD"/>
    <w:rsid w:val="000B06E2"/>
    <w:rsid w:val="000B07BF"/>
    <w:rsid w:val="000B0C7A"/>
    <w:rsid w:val="000B10A6"/>
    <w:rsid w:val="000B1167"/>
    <w:rsid w:val="000B1561"/>
    <w:rsid w:val="000B2305"/>
    <w:rsid w:val="000B280E"/>
    <w:rsid w:val="000B341C"/>
    <w:rsid w:val="000B3935"/>
    <w:rsid w:val="000B39CD"/>
    <w:rsid w:val="000B3BAB"/>
    <w:rsid w:val="000B4D3E"/>
    <w:rsid w:val="000B522A"/>
    <w:rsid w:val="000B523A"/>
    <w:rsid w:val="000B552B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323"/>
    <w:rsid w:val="000C265F"/>
    <w:rsid w:val="000C2A75"/>
    <w:rsid w:val="000C2DAF"/>
    <w:rsid w:val="000C2E6F"/>
    <w:rsid w:val="000C3ABC"/>
    <w:rsid w:val="000C3E3A"/>
    <w:rsid w:val="000C436A"/>
    <w:rsid w:val="000C457F"/>
    <w:rsid w:val="000C4BD0"/>
    <w:rsid w:val="000C5490"/>
    <w:rsid w:val="000C578E"/>
    <w:rsid w:val="000C650A"/>
    <w:rsid w:val="000C6732"/>
    <w:rsid w:val="000C6A79"/>
    <w:rsid w:val="000C72D5"/>
    <w:rsid w:val="000C73BD"/>
    <w:rsid w:val="000C76BA"/>
    <w:rsid w:val="000C7AA1"/>
    <w:rsid w:val="000C7B83"/>
    <w:rsid w:val="000C7CFC"/>
    <w:rsid w:val="000D08A6"/>
    <w:rsid w:val="000D1DB4"/>
    <w:rsid w:val="000D24C8"/>
    <w:rsid w:val="000D2585"/>
    <w:rsid w:val="000D2674"/>
    <w:rsid w:val="000D283D"/>
    <w:rsid w:val="000D28A7"/>
    <w:rsid w:val="000D292F"/>
    <w:rsid w:val="000D36FF"/>
    <w:rsid w:val="000D3971"/>
    <w:rsid w:val="000D4D4F"/>
    <w:rsid w:val="000D52F0"/>
    <w:rsid w:val="000D5752"/>
    <w:rsid w:val="000D5813"/>
    <w:rsid w:val="000D5C7B"/>
    <w:rsid w:val="000D6060"/>
    <w:rsid w:val="000D6D90"/>
    <w:rsid w:val="000D71C0"/>
    <w:rsid w:val="000D74FC"/>
    <w:rsid w:val="000E07FC"/>
    <w:rsid w:val="000E08C0"/>
    <w:rsid w:val="000E13E7"/>
    <w:rsid w:val="000E16D8"/>
    <w:rsid w:val="000E18F3"/>
    <w:rsid w:val="000E1DEC"/>
    <w:rsid w:val="000E1F33"/>
    <w:rsid w:val="000E1F69"/>
    <w:rsid w:val="000E2F11"/>
    <w:rsid w:val="000E35B3"/>
    <w:rsid w:val="000E3993"/>
    <w:rsid w:val="000E39CD"/>
    <w:rsid w:val="000E496F"/>
    <w:rsid w:val="000E4B23"/>
    <w:rsid w:val="000E4BCF"/>
    <w:rsid w:val="000E55C0"/>
    <w:rsid w:val="000E55E0"/>
    <w:rsid w:val="000E56D5"/>
    <w:rsid w:val="000E5E82"/>
    <w:rsid w:val="000E696A"/>
    <w:rsid w:val="000E6BA5"/>
    <w:rsid w:val="000E6ED8"/>
    <w:rsid w:val="000E7B25"/>
    <w:rsid w:val="000E7D56"/>
    <w:rsid w:val="000F0057"/>
    <w:rsid w:val="000F00E2"/>
    <w:rsid w:val="000F032B"/>
    <w:rsid w:val="000F10E9"/>
    <w:rsid w:val="000F1CD3"/>
    <w:rsid w:val="000F253A"/>
    <w:rsid w:val="000F2688"/>
    <w:rsid w:val="000F27A3"/>
    <w:rsid w:val="000F28EC"/>
    <w:rsid w:val="000F30AA"/>
    <w:rsid w:val="000F30F7"/>
    <w:rsid w:val="000F3293"/>
    <w:rsid w:val="000F3DC4"/>
    <w:rsid w:val="000F3FA3"/>
    <w:rsid w:val="000F43CD"/>
    <w:rsid w:val="000F4F43"/>
    <w:rsid w:val="000F55CC"/>
    <w:rsid w:val="000F56C8"/>
    <w:rsid w:val="000F6037"/>
    <w:rsid w:val="000F6649"/>
    <w:rsid w:val="000F6660"/>
    <w:rsid w:val="000F69C3"/>
    <w:rsid w:val="000F6BA5"/>
    <w:rsid w:val="000F6CDA"/>
    <w:rsid w:val="00100312"/>
    <w:rsid w:val="00100636"/>
    <w:rsid w:val="00100652"/>
    <w:rsid w:val="00100669"/>
    <w:rsid w:val="00100817"/>
    <w:rsid w:val="001013C9"/>
    <w:rsid w:val="00101726"/>
    <w:rsid w:val="0010172F"/>
    <w:rsid w:val="00101F38"/>
    <w:rsid w:val="00101F51"/>
    <w:rsid w:val="00102462"/>
    <w:rsid w:val="00102D55"/>
    <w:rsid w:val="00102F07"/>
    <w:rsid w:val="00102F63"/>
    <w:rsid w:val="00103924"/>
    <w:rsid w:val="00103BD4"/>
    <w:rsid w:val="00103D2C"/>
    <w:rsid w:val="00104DBC"/>
    <w:rsid w:val="0010587C"/>
    <w:rsid w:val="00105B4C"/>
    <w:rsid w:val="00105CE6"/>
    <w:rsid w:val="00106F77"/>
    <w:rsid w:val="00107333"/>
    <w:rsid w:val="00107485"/>
    <w:rsid w:val="00107F31"/>
    <w:rsid w:val="001108E3"/>
    <w:rsid w:val="0011102E"/>
    <w:rsid w:val="001113C6"/>
    <w:rsid w:val="00111B6A"/>
    <w:rsid w:val="001127BA"/>
    <w:rsid w:val="00113B3D"/>
    <w:rsid w:val="00114506"/>
    <w:rsid w:val="00114774"/>
    <w:rsid w:val="00114EFE"/>
    <w:rsid w:val="00115497"/>
    <w:rsid w:val="00115D84"/>
    <w:rsid w:val="00116951"/>
    <w:rsid w:val="00116F12"/>
    <w:rsid w:val="00117EB2"/>
    <w:rsid w:val="00120A93"/>
    <w:rsid w:val="00120DCD"/>
    <w:rsid w:val="001214C1"/>
    <w:rsid w:val="001216CF"/>
    <w:rsid w:val="001219EB"/>
    <w:rsid w:val="00122096"/>
    <w:rsid w:val="001221D2"/>
    <w:rsid w:val="00122289"/>
    <w:rsid w:val="00122FA2"/>
    <w:rsid w:val="001237D1"/>
    <w:rsid w:val="00123D64"/>
    <w:rsid w:val="00123E7D"/>
    <w:rsid w:val="001242BA"/>
    <w:rsid w:val="001244DA"/>
    <w:rsid w:val="001249E1"/>
    <w:rsid w:val="0012522F"/>
    <w:rsid w:val="00125581"/>
    <w:rsid w:val="00125CBE"/>
    <w:rsid w:val="0012606A"/>
    <w:rsid w:val="00126862"/>
    <w:rsid w:val="001268B9"/>
    <w:rsid w:val="00127011"/>
    <w:rsid w:val="00127732"/>
    <w:rsid w:val="00127C5F"/>
    <w:rsid w:val="00130525"/>
    <w:rsid w:val="00130E12"/>
    <w:rsid w:val="00131163"/>
    <w:rsid w:val="00131EA9"/>
    <w:rsid w:val="00131F1F"/>
    <w:rsid w:val="00131F85"/>
    <w:rsid w:val="001320C2"/>
    <w:rsid w:val="00132249"/>
    <w:rsid w:val="001323F3"/>
    <w:rsid w:val="00132A99"/>
    <w:rsid w:val="0013384D"/>
    <w:rsid w:val="00133B55"/>
    <w:rsid w:val="00133E27"/>
    <w:rsid w:val="001345D1"/>
    <w:rsid w:val="001349C6"/>
    <w:rsid w:val="00134DA1"/>
    <w:rsid w:val="00134EF8"/>
    <w:rsid w:val="00135359"/>
    <w:rsid w:val="0013549F"/>
    <w:rsid w:val="00135786"/>
    <w:rsid w:val="00135899"/>
    <w:rsid w:val="001359CF"/>
    <w:rsid w:val="00136213"/>
    <w:rsid w:val="00136452"/>
    <w:rsid w:val="0013738B"/>
    <w:rsid w:val="00137E59"/>
    <w:rsid w:val="001407B5"/>
    <w:rsid w:val="00140900"/>
    <w:rsid w:val="0014192B"/>
    <w:rsid w:val="00141936"/>
    <w:rsid w:val="00141C6C"/>
    <w:rsid w:val="0014219C"/>
    <w:rsid w:val="00142681"/>
    <w:rsid w:val="00142847"/>
    <w:rsid w:val="001431F4"/>
    <w:rsid w:val="00143286"/>
    <w:rsid w:val="001433F3"/>
    <w:rsid w:val="0014353D"/>
    <w:rsid w:val="00143C69"/>
    <w:rsid w:val="00143C6E"/>
    <w:rsid w:val="00144059"/>
    <w:rsid w:val="00144BFD"/>
    <w:rsid w:val="0014507A"/>
    <w:rsid w:val="00145D29"/>
    <w:rsid w:val="00145E36"/>
    <w:rsid w:val="00146574"/>
    <w:rsid w:val="001471BA"/>
    <w:rsid w:val="001471BE"/>
    <w:rsid w:val="0014720A"/>
    <w:rsid w:val="00147274"/>
    <w:rsid w:val="001472FC"/>
    <w:rsid w:val="00147482"/>
    <w:rsid w:val="0015021B"/>
    <w:rsid w:val="00150515"/>
    <w:rsid w:val="00150DF9"/>
    <w:rsid w:val="00150F54"/>
    <w:rsid w:val="00151594"/>
    <w:rsid w:val="001517E0"/>
    <w:rsid w:val="001529AD"/>
    <w:rsid w:val="001534B1"/>
    <w:rsid w:val="001535A9"/>
    <w:rsid w:val="00153E85"/>
    <w:rsid w:val="00154093"/>
    <w:rsid w:val="0015452B"/>
    <w:rsid w:val="00154986"/>
    <w:rsid w:val="00154ACE"/>
    <w:rsid w:val="00155212"/>
    <w:rsid w:val="001557CA"/>
    <w:rsid w:val="00155C58"/>
    <w:rsid w:val="00155CEB"/>
    <w:rsid w:val="00155FD3"/>
    <w:rsid w:val="00156112"/>
    <w:rsid w:val="00156772"/>
    <w:rsid w:val="00156C1C"/>
    <w:rsid w:val="0015742C"/>
    <w:rsid w:val="00157BAC"/>
    <w:rsid w:val="00157D95"/>
    <w:rsid w:val="001600C0"/>
    <w:rsid w:val="001602AC"/>
    <w:rsid w:val="001602F8"/>
    <w:rsid w:val="00160730"/>
    <w:rsid w:val="0016087D"/>
    <w:rsid w:val="00160914"/>
    <w:rsid w:val="00160AE7"/>
    <w:rsid w:val="00160CB8"/>
    <w:rsid w:val="001619BF"/>
    <w:rsid w:val="00162480"/>
    <w:rsid w:val="00162F94"/>
    <w:rsid w:val="0016324D"/>
    <w:rsid w:val="00165F79"/>
    <w:rsid w:val="00165F81"/>
    <w:rsid w:val="00166039"/>
    <w:rsid w:val="00166D0D"/>
    <w:rsid w:val="00167070"/>
    <w:rsid w:val="00167128"/>
    <w:rsid w:val="0016720C"/>
    <w:rsid w:val="00167443"/>
    <w:rsid w:val="001675C5"/>
    <w:rsid w:val="001677DE"/>
    <w:rsid w:val="00167C1A"/>
    <w:rsid w:val="001713F6"/>
    <w:rsid w:val="00171B2E"/>
    <w:rsid w:val="00171B76"/>
    <w:rsid w:val="00171DF5"/>
    <w:rsid w:val="00171E2B"/>
    <w:rsid w:val="00172106"/>
    <w:rsid w:val="00172A27"/>
    <w:rsid w:val="00172F76"/>
    <w:rsid w:val="001730E4"/>
    <w:rsid w:val="00173667"/>
    <w:rsid w:val="00173C3F"/>
    <w:rsid w:val="00174086"/>
    <w:rsid w:val="00174B2A"/>
    <w:rsid w:val="00174C82"/>
    <w:rsid w:val="00174ECB"/>
    <w:rsid w:val="0017545B"/>
    <w:rsid w:val="00175650"/>
    <w:rsid w:val="00175B93"/>
    <w:rsid w:val="00175FB6"/>
    <w:rsid w:val="00176374"/>
    <w:rsid w:val="001763BC"/>
    <w:rsid w:val="00176C7C"/>
    <w:rsid w:val="001772FA"/>
    <w:rsid w:val="0017786C"/>
    <w:rsid w:val="001800F0"/>
    <w:rsid w:val="0018077E"/>
    <w:rsid w:val="00180801"/>
    <w:rsid w:val="001816FB"/>
    <w:rsid w:val="00181979"/>
    <w:rsid w:val="00181F18"/>
    <w:rsid w:val="00182B14"/>
    <w:rsid w:val="00182E31"/>
    <w:rsid w:val="00183408"/>
    <w:rsid w:val="00183474"/>
    <w:rsid w:val="001838D6"/>
    <w:rsid w:val="0018410D"/>
    <w:rsid w:val="00184394"/>
    <w:rsid w:val="001844E3"/>
    <w:rsid w:val="00184552"/>
    <w:rsid w:val="00184B71"/>
    <w:rsid w:val="0018552A"/>
    <w:rsid w:val="00185A8B"/>
    <w:rsid w:val="001862B3"/>
    <w:rsid w:val="00186359"/>
    <w:rsid w:val="00186565"/>
    <w:rsid w:val="001867D2"/>
    <w:rsid w:val="00186BF6"/>
    <w:rsid w:val="0018717E"/>
    <w:rsid w:val="001875B3"/>
    <w:rsid w:val="00190386"/>
    <w:rsid w:val="00190A62"/>
    <w:rsid w:val="00190C8C"/>
    <w:rsid w:val="00191210"/>
    <w:rsid w:val="001923CF"/>
    <w:rsid w:val="00192660"/>
    <w:rsid w:val="00192858"/>
    <w:rsid w:val="00192C05"/>
    <w:rsid w:val="00192FBE"/>
    <w:rsid w:val="00193084"/>
    <w:rsid w:val="00194126"/>
    <w:rsid w:val="001969F3"/>
    <w:rsid w:val="00197205"/>
    <w:rsid w:val="0019745A"/>
    <w:rsid w:val="001A0977"/>
    <w:rsid w:val="001A0C87"/>
    <w:rsid w:val="001A0CFD"/>
    <w:rsid w:val="001A1313"/>
    <w:rsid w:val="001A1954"/>
    <w:rsid w:val="001A19E0"/>
    <w:rsid w:val="001A1CAC"/>
    <w:rsid w:val="001A1F1D"/>
    <w:rsid w:val="001A289E"/>
    <w:rsid w:val="001A2CCC"/>
    <w:rsid w:val="001A3AD1"/>
    <w:rsid w:val="001A3AD7"/>
    <w:rsid w:val="001A434B"/>
    <w:rsid w:val="001A44F2"/>
    <w:rsid w:val="001A46DF"/>
    <w:rsid w:val="001A4CBF"/>
    <w:rsid w:val="001A5485"/>
    <w:rsid w:val="001A56AE"/>
    <w:rsid w:val="001A57B4"/>
    <w:rsid w:val="001A6A97"/>
    <w:rsid w:val="001A6D23"/>
    <w:rsid w:val="001B00A4"/>
    <w:rsid w:val="001B02CF"/>
    <w:rsid w:val="001B06E1"/>
    <w:rsid w:val="001B07B6"/>
    <w:rsid w:val="001B0AA2"/>
    <w:rsid w:val="001B0B8B"/>
    <w:rsid w:val="001B127D"/>
    <w:rsid w:val="001B1769"/>
    <w:rsid w:val="001B18E6"/>
    <w:rsid w:val="001B1A58"/>
    <w:rsid w:val="001B25E0"/>
    <w:rsid w:val="001B2BF8"/>
    <w:rsid w:val="001B32D9"/>
    <w:rsid w:val="001B3432"/>
    <w:rsid w:val="001B351E"/>
    <w:rsid w:val="001B3DDD"/>
    <w:rsid w:val="001B3F5A"/>
    <w:rsid w:val="001B40EA"/>
    <w:rsid w:val="001B44F9"/>
    <w:rsid w:val="001B497B"/>
    <w:rsid w:val="001B4F20"/>
    <w:rsid w:val="001B537D"/>
    <w:rsid w:val="001B5C8B"/>
    <w:rsid w:val="001B65B5"/>
    <w:rsid w:val="001B6614"/>
    <w:rsid w:val="001B718E"/>
    <w:rsid w:val="001B75C4"/>
    <w:rsid w:val="001B75D0"/>
    <w:rsid w:val="001C0157"/>
    <w:rsid w:val="001C09BD"/>
    <w:rsid w:val="001C0C95"/>
    <w:rsid w:val="001C1731"/>
    <w:rsid w:val="001C1754"/>
    <w:rsid w:val="001C1802"/>
    <w:rsid w:val="001C1BBB"/>
    <w:rsid w:val="001C276F"/>
    <w:rsid w:val="001C33C4"/>
    <w:rsid w:val="001C3E77"/>
    <w:rsid w:val="001C3EDC"/>
    <w:rsid w:val="001C3F2C"/>
    <w:rsid w:val="001C4548"/>
    <w:rsid w:val="001C46A6"/>
    <w:rsid w:val="001C4D9D"/>
    <w:rsid w:val="001C4EB6"/>
    <w:rsid w:val="001C4F86"/>
    <w:rsid w:val="001C5E23"/>
    <w:rsid w:val="001C5ECB"/>
    <w:rsid w:val="001C6009"/>
    <w:rsid w:val="001C6572"/>
    <w:rsid w:val="001C6D35"/>
    <w:rsid w:val="001C7264"/>
    <w:rsid w:val="001C7AC9"/>
    <w:rsid w:val="001D04A9"/>
    <w:rsid w:val="001D0765"/>
    <w:rsid w:val="001D0B44"/>
    <w:rsid w:val="001D0C84"/>
    <w:rsid w:val="001D1624"/>
    <w:rsid w:val="001D1AA6"/>
    <w:rsid w:val="001D2169"/>
    <w:rsid w:val="001D243F"/>
    <w:rsid w:val="001D2A76"/>
    <w:rsid w:val="001D3604"/>
    <w:rsid w:val="001D3DB6"/>
    <w:rsid w:val="001D414A"/>
    <w:rsid w:val="001D451C"/>
    <w:rsid w:val="001D494D"/>
    <w:rsid w:val="001D4F66"/>
    <w:rsid w:val="001D51A3"/>
    <w:rsid w:val="001D5D55"/>
    <w:rsid w:val="001D5E13"/>
    <w:rsid w:val="001D643A"/>
    <w:rsid w:val="001D6AD6"/>
    <w:rsid w:val="001D6AE8"/>
    <w:rsid w:val="001D6AFB"/>
    <w:rsid w:val="001D7C37"/>
    <w:rsid w:val="001E02C9"/>
    <w:rsid w:val="001E26A6"/>
    <w:rsid w:val="001E2A7F"/>
    <w:rsid w:val="001E32A0"/>
    <w:rsid w:val="001E33A8"/>
    <w:rsid w:val="001E3855"/>
    <w:rsid w:val="001E3F01"/>
    <w:rsid w:val="001E424B"/>
    <w:rsid w:val="001E46CC"/>
    <w:rsid w:val="001E489B"/>
    <w:rsid w:val="001E48E9"/>
    <w:rsid w:val="001E4A24"/>
    <w:rsid w:val="001E4ECB"/>
    <w:rsid w:val="001E5012"/>
    <w:rsid w:val="001E5024"/>
    <w:rsid w:val="001E578E"/>
    <w:rsid w:val="001E589F"/>
    <w:rsid w:val="001E5ABE"/>
    <w:rsid w:val="001E5AE1"/>
    <w:rsid w:val="001E5CBD"/>
    <w:rsid w:val="001E6605"/>
    <w:rsid w:val="001F130A"/>
    <w:rsid w:val="001F1321"/>
    <w:rsid w:val="001F15CE"/>
    <w:rsid w:val="001F1AF2"/>
    <w:rsid w:val="001F243D"/>
    <w:rsid w:val="001F2A42"/>
    <w:rsid w:val="001F2DDF"/>
    <w:rsid w:val="001F3133"/>
    <w:rsid w:val="001F3142"/>
    <w:rsid w:val="001F3B2D"/>
    <w:rsid w:val="001F3E2F"/>
    <w:rsid w:val="001F3F1F"/>
    <w:rsid w:val="001F4069"/>
    <w:rsid w:val="001F474F"/>
    <w:rsid w:val="001F47DC"/>
    <w:rsid w:val="001F4A2A"/>
    <w:rsid w:val="001F4ECB"/>
    <w:rsid w:val="001F66D1"/>
    <w:rsid w:val="001F6E5E"/>
    <w:rsid w:val="002001F8"/>
    <w:rsid w:val="002009E9"/>
    <w:rsid w:val="00200AF6"/>
    <w:rsid w:val="002010BD"/>
    <w:rsid w:val="00201D8A"/>
    <w:rsid w:val="00201DFF"/>
    <w:rsid w:val="002023B2"/>
    <w:rsid w:val="0020319C"/>
    <w:rsid w:val="00203232"/>
    <w:rsid w:val="0020346B"/>
    <w:rsid w:val="00204099"/>
    <w:rsid w:val="00204D96"/>
    <w:rsid w:val="00205A59"/>
    <w:rsid w:val="00206C82"/>
    <w:rsid w:val="00206EE4"/>
    <w:rsid w:val="00206F57"/>
    <w:rsid w:val="00207161"/>
    <w:rsid w:val="0020783B"/>
    <w:rsid w:val="00207AB7"/>
    <w:rsid w:val="00207B92"/>
    <w:rsid w:val="00207C9A"/>
    <w:rsid w:val="00210083"/>
    <w:rsid w:val="002101AD"/>
    <w:rsid w:val="00210376"/>
    <w:rsid w:val="00210443"/>
    <w:rsid w:val="00210530"/>
    <w:rsid w:val="00210B67"/>
    <w:rsid w:val="00212A48"/>
    <w:rsid w:val="00212DCF"/>
    <w:rsid w:val="002130D2"/>
    <w:rsid w:val="0021316D"/>
    <w:rsid w:val="0021320C"/>
    <w:rsid w:val="0021329C"/>
    <w:rsid w:val="0021395D"/>
    <w:rsid w:val="00213963"/>
    <w:rsid w:val="00213A1A"/>
    <w:rsid w:val="00214929"/>
    <w:rsid w:val="0021499B"/>
    <w:rsid w:val="002150A8"/>
    <w:rsid w:val="00215536"/>
    <w:rsid w:val="002155A6"/>
    <w:rsid w:val="00216092"/>
    <w:rsid w:val="002160E0"/>
    <w:rsid w:val="00216403"/>
    <w:rsid w:val="00216B4F"/>
    <w:rsid w:val="002170E7"/>
    <w:rsid w:val="002172FA"/>
    <w:rsid w:val="002174AB"/>
    <w:rsid w:val="00217724"/>
    <w:rsid w:val="00217FD7"/>
    <w:rsid w:val="00220227"/>
    <w:rsid w:val="002203AF"/>
    <w:rsid w:val="00220F3F"/>
    <w:rsid w:val="00221937"/>
    <w:rsid w:val="00221B24"/>
    <w:rsid w:val="00221CBE"/>
    <w:rsid w:val="00221F26"/>
    <w:rsid w:val="00222492"/>
    <w:rsid w:val="002225B0"/>
    <w:rsid w:val="002231AB"/>
    <w:rsid w:val="00223822"/>
    <w:rsid w:val="002246F8"/>
    <w:rsid w:val="00224DEB"/>
    <w:rsid w:val="002252C8"/>
    <w:rsid w:val="00225498"/>
    <w:rsid w:val="00226209"/>
    <w:rsid w:val="0022641B"/>
    <w:rsid w:val="0022675F"/>
    <w:rsid w:val="00226B6F"/>
    <w:rsid w:val="00226DA1"/>
    <w:rsid w:val="00226FD8"/>
    <w:rsid w:val="00227113"/>
    <w:rsid w:val="0022725A"/>
    <w:rsid w:val="002275A1"/>
    <w:rsid w:val="002278AF"/>
    <w:rsid w:val="00227E95"/>
    <w:rsid w:val="00230242"/>
    <w:rsid w:val="00230447"/>
    <w:rsid w:val="002317EC"/>
    <w:rsid w:val="00231971"/>
    <w:rsid w:val="00231978"/>
    <w:rsid w:val="00231CF7"/>
    <w:rsid w:val="002324D2"/>
    <w:rsid w:val="00232600"/>
    <w:rsid w:val="00232755"/>
    <w:rsid w:val="00232927"/>
    <w:rsid w:val="00232F2A"/>
    <w:rsid w:val="00233C87"/>
    <w:rsid w:val="00234095"/>
    <w:rsid w:val="0023421C"/>
    <w:rsid w:val="002346B6"/>
    <w:rsid w:val="00234C19"/>
    <w:rsid w:val="00235556"/>
    <w:rsid w:val="00235955"/>
    <w:rsid w:val="00235A32"/>
    <w:rsid w:val="00235F78"/>
    <w:rsid w:val="002369FF"/>
    <w:rsid w:val="00236AEC"/>
    <w:rsid w:val="00236C90"/>
    <w:rsid w:val="00236EB2"/>
    <w:rsid w:val="002373C0"/>
    <w:rsid w:val="00237427"/>
    <w:rsid w:val="00237725"/>
    <w:rsid w:val="00237DE4"/>
    <w:rsid w:val="0024009A"/>
    <w:rsid w:val="00240307"/>
    <w:rsid w:val="002403C9"/>
    <w:rsid w:val="002403F7"/>
    <w:rsid w:val="002413AB"/>
    <w:rsid w:val="00241689"/>
    <w:rsid w:val="002418AC"/>
    <w:rsid w:val="00241D62"/>
    <w:rsid w:val="00241F8F"/>
    <w:rsid w:val="00241FA0"/>
    <w:rsid w:val="00242452"/>
    <w:rsid w:val="00242625"/>
    <w:rsid w:val="00242A7E"/>
    <w:rsid w:val="00242A97"/>
    <w:rsid w:val="0024320B"/>
    <w:rsid w:val="00243A56"/>
    <w:rsid w:val="00243D73"/>
    <w:rsid w:val="00244692"/>
    <w:rsid w:val="002449E9"/>
    <w:rsid w:val="00245C71"/>
    <w:rsid w:val="002462CD"/>
    <w:rsid w:val="002465B3"/>
    <w:rsid w:val="00247361"/>
    <w:rsid w:val="00247728"/>
    <w:rsid w:val="002478A7"/>
    <w:rsid w:val="002502BF"/>
    <w:rsid w:val="00250CC4"/>
    <w:rsid w:val="002519A0"/>
    <w:rsid w:val="002525BF"/>
    <w:rsid w:val="0025267B"/>
    <w:rsid w:val="00253519"/>
    <w:rsid w:val="002536F3"/>
    <w:rsid w:val="00253ADF"/>
    <w:rsid w:val="00253BA3"/>
    <w:rsid w:val="00254448"/>
    <w:rsid w:val="00254CA5"/>
    <w:rsid w:val="00254FFB"/>
    <w:rsid w:val="002553A2"/>
    <w:rsid w:val="00255964"/>
    <w:rsid w:val="00255B45"/>
    <w:rsid w:val="00256427"/>
    <w:rsid w:val="00256464"/>
    <w:rsid w:val="00256532"/>
    <w:rsid w:val="002565CE"/>
    <w:rsid w:val="00256C1C"/>
    <w:rsid w:val="00256F64"/>
    <w:rsid w:val="002603C6"/>
    <w:rsid w:val="002608F5"/>
    <w:rsid w:val="00260954"/>
    <w:rsid w:val="00261031"/>
    <w:rsid w:val="002616F4"/>
    <w:rsid w:val="0026228C"/>
    <w:rsid w:val="00262C91"/>
    <w:rsid w:val="00263085"/>
    <w:rsid w:val="002634DC"/>
    <w:rsid w:val="0026350A"/>
    <w:rsid w:val="002635F6"/>
    <w:rsid w:val="00263B09"/>
    <w:rsid w:val="00263CA4"/>
    <w:rsid w:val="002647B9"/>
    <w:rsid w:val="00265230"/>
    <w:rsid w:val="00265676"/>
    <w:rsid w:val="00266B49"/>
    <w:rsid w:val="00266EE8"/>
    <w:rsid w:val="00266F5B"/>
    <w:rsid w:val="002673EE"/>
    <w:rsid w:val="00267671"/>
    <w:rsid w:val="00267734"/>
    <w:rsid w:val="00267906"/>
    <w:rsid w:val="00267997"/>
    <w:rsid w:val="0026799F"/>
    <w:rsid w:val="00267D98"/>
    <w:rsid w:val="00270C00"/>
    <w:rsid w:val="00270CD4"/>
    <w:rsid w:val="00270E4C"/>
    <w:rsid w:val="00271353"/>
    <w:rsid w:val="0027140C"/>
    <w:rsid w:val="00271425"/>
    <w:rsid w:val="00272268"/>
    <w:rsid w:val="002722FF"/>
    <w:rsid w:val="00272578"/>
    <w:rsid w:val="0027277F"/>
    <w:rsid w:val="00272B9D"/>
    <w:rsid w:val="00272E8F"/>
    <w:rsid w:val="002731FA"/>
    <w:rsid w:val="00273364"/>
    <w:rsid w:val="00273A1B"/>
    <w:rsid w:val="002743C4"/>
    <w:rsid w:val="002747B8"/>
    <w:rsid w:val="00274A9F"/>
    <w:rsid w:val="0027581D"/>
    <w:rsid w:val="00275A91"/>
    <w:rsid w:val="00275CCC"/>
    <w:rsid w:val="0027677D"/>
    <w:rsid w:val="002767DC"/>
    <w:rsid w:val="00276B5C"/>
    <w:rsid w:val="00276E61"/>
    <w:rsid w:val="0027756E"/>
    <w:rsid w:val="002778C5"/>
    <w:rsid w:val="00277FDA"/>
    <w:rsid w:val="002804F8"/>
    <w:rsid w:val="00280709"/>
    <w:rsid w:val="002807C4"/>
    <w:rsid w:val="002815A7"/>
    <w:rsid w:val="00281F09"/>
    <w:rsid w:val="00281F9F"/>
    <w:rsid w:val="002822C7"/>
    <w:rsid w:val="0028263A"/>
    <w:rsid w:val="00282B0D"/>
    <w:rsid w:val="00282CEB"/>
    <w:rsid w:val="00284551"/>
    <w:rsid w:val="00284BF1"/>
    <w:rsid w:val="00284DD4"/>
    <w:rsid w:val="00284EF9"/>
    <w:rsid w:val="00285240"/>
    <w:rsid w:val="00285F34"/>
    <w:rsid w:val="0028617A"/>
    <w:rsid w:val="00286FB0"/>
    <w:rsid w:val="00287117"/>
    <w:rsid w:val="002875F6"/>
    <w:rsid w:val="00287880"/>
    <w:rsid w:val="002879FE"/>
    <w:rsid w:val="00290608"/>
    <w:rsid w:val="00290C4D"/>
    <w:rsid w:val="00290E8B"/>
    <w:rsid w:val="00291105"/>
    <w:rsid w:val="00291C6C"/>
    <w:rsid w:val="00292415"/>
    <w:rsid w:val="00292A76"/>
    <w:rsid w:val="00292A7B"/>
    <w:rsid w:val="00292AB2"/>
    <w:rsid w:val="002931C3"/>
    <w:rsid w:val="002935EA"/>
    <w:rsid w:val="00294035"/>
    <w:rsid w:val="002945E1"/>
    <w:rsid w:val="002949FD"/>
    <w:rsid w:val="00294A9B"/>
    <w:rsid w:val="00295064"/>
    <w:rsid w:val="00295F38"/>
    <w:rsid w:val="002960C7"/>
    <w:rsid w:val="002967A3"/>
    <w:rsid w:val="002967C1"/>
    <w:rsid w:val="00296889"/>
    <w:rsid w:val="00297098"/>
    <w:rsid w:val="0029712D"/>
    <w:rsid w:val="0029724B"/>
    <w:rsid w:val="002976D9"/>
    <w:rsid w:val="00297B20"/>
    <w:rsid w:val="002A00B5"/>
    <w:rsid w:val="002A032E"/>
    <w:rsid w:val="002A09F8"/>
    <w:rsid w:val="002A0D32"/>
    <w:rsid w:val="002A0E92"/>
    <w:rsid w:val="002A1513"/>
    <w:rsid w:val="002A1973"/>
    <w:rsid w:val="002A23FB"/>
    <w:rsid w:val="002A2AAF"/>
    <w:rsid w:val="002A35C6"/>
    <w:rsid w:val="002A3B84"/>
    <w:rsid w:val="002A3E6D"/>
    <w:rsid w:val="002A44A6"/>
    <w:rsid w:val="002A4A3B"/>
    <w:rsid w:val="002A4A50"/>
    <w:rsid w:val="002A5314"/>
    <w:rsid w:val="002A5AE0"/>
    <w:rsid w:val="002A6167"/>
    <w:rsid w:val="002A6939"/>
    <w:rsid w:val="002A7180"/>
    <w:rsid w:val="002A7291"/>
    <w:rsid w:val="002A7B29"/>
    <w:rsid w:val="002A7C90"/>
    <w:rsid w:val="002B102A"/>
    <w:rsid w:val="002B108E"/>
    <w:rsid w:val="002B11F5"/>
    <w:rsid w:val="002B123C"/>
    <w:rsid w:val="002B24FE"/>
    <w:rsid w:val="002B2E8E"/>
    <w:rsid w:val="002B3852"/>
    <w:rsid w:val="002B4B19"/>
    <w:rsid w:val="002B4C82"/>
    <w:rsid w:val="002B4E83"/>
    <w:rsid w:val="002B4F31"/>
    <w:rsid w:val="002B686B"/>
    <w:rsid w:val="002B6FE0"/>
    <w:rsid w:val="002B7474"/>
    <w:rsid w:val="002B74DA"/>
    <w:rsid w:val="002B789A"/>
    <w:rsid w:val="002C0221"/>
    <w:rsid w:val="002C0275"/>
    <w:rsid w:val="002C0484"/>
    <w:rsid w:val="002C0778"/>
    <w:rsid w:val="002C0AB4"/>
    <w:rsid w:val="002C0B08"/>
    <w:rsid w:val="002C1458"/>
    <w:rsid w:val="002C150C"/>
    <w:rsid w:val="002C25BB"/>
    <w:rsid w:val="002C27BC"/>
    <w:rsid w:val="002C2D16"/>
    <w:rsid w:val="002C2D67"/>
    <w:rsid w:val="002C2FC4"/>
    <w:rsid w:val="002C3399"/>
    <w:rsid w:val="002C463B"/>
    <w:rsid w:val="002C5271"/>
    <w:rsid w:val="002C54A4"/>
    <w:rsid w:val="002C60C3"/>
    <w:rsid w:val="002C6113"/>
    <w:rsid w:val="002C61BE"/>
    <w:rsid w:val="002C6359"/>
    <w:rsid w:val="002C6552"/>
    <w:rsid w:val="002C680D"/>
    <w:rsid w:val="002C6BA3"/>
    <w:rsid w:val="002C6BAD"/>
    <w:rsid w:val="002C7172"/>
    <w:rsid w:val="002C7279"/>
    <w:rsid w:val="002C72EA"/>
    <w:rsid w:val="002C7590"/>
    <w:rsid w:val="002D0CAA"/>
    <w:rsid w:val="002D111F"/>
    <w:rsid w:val="002D2642"/>
    <w:rsid w:val="002D3658"/>
    <w:rsid w:val="002D38D7"/>
    <w:rsid w:val="002D3CCD"/>
    <w:rsid w:val="002D3DD8"/>
    <w:rsid w:val="002D3FE2"/>
    <w:rsid w:val="002D41CB"/>
    <w:rsid w:val="002D4B2C"/>
    <w:rsid w:val="002D5CF8"/>
    <w:rsid w:val="002D6563"/>
    <w:rsid w:val="002D6FE3"/>
    <w:rsid w:val="002D77A2"/>
    <w:rsid w:val="002D7FDC"/>
    <w:rsid w:val="002E028F"/>
    <w:rsid w:val="002E06FF"/>
    <w:rsid w:val="002E0B82"/>
    <w:rsid w:val="002E16B0"/>
    <w:rsid w:val="002E1894"/>
    <w:rsid w:val="002E1E81"/>
    <w:rsid w:val="002E1F83"/>
    <w:rsid w:val="002E1FC8"/>
    <w:rsid w:val="002E202B"/>
    <w:rsid w:val="002E21CB"/>
    <w:rsid w:val="002E2256"/>
    <w:rsid w:val="002E22A2"/>
    <w:rsid w:val="002E2391"/>
    <w:rsid w:val="002E286A"/>
    <w:rsid w:val="002E297D"/>
    <w:rsid w:val="002E2EC1"/>
    <w:rsid w:val="002E402E"/>
    <w:rsid w:val="002E4995"/>
    <w:rsid w:val="002E56AD"/>
    <w:rsid w:val="002E58D0"/>
    <w:rsid w:val="002E6019"/>
    <w:rsid w:val="002E6233"/>
    <w:rsid w:val="002E6511"/>
    <w:rsid w:val="002E6A88"/>
    <w:rsid w:val="002E6D75"/>
    <w:rsid w:val="002E6E58"/>
    <w:rsid w:val="002E7129"/>
    <w:rsid w:val="002E7154"/>
    <w:rsid w:val="002E7184"/>
    <w:rsid w:val="002E736D"/>
    <w:rsid w:val="002E7BD3"/>
    <w:rsid w:val="002E7BED"/>
    <w:rsid w:val="002E7CC6"/>
    <w:rsid w:val="002F0522"/>
    <w:rsid w:val="002F06B0"/>
    <w:rsid w:val="002F0E74"/>
    <w:rsid w:val="002F1661"/>
    <w:rsid w:val="002F208A"/>
    <w:rsid w:val="002F275E"/>
    <w:rsid w:val="002F2B79"/>
    <w:rsid w:val="002F3019"/>
    <w:rsid w:val="002F307A"/>
    <w:rsid w:val="002F33F1"/>
    <w:rsid w:val="002F3779"/>
    <w:rsid w:val="002F386B"/>
    <w:rsid w:val="002F3D5E"/>
    <w:rsid w:val="002F3D6C"/>
    <w:rsid w:val="002F3FF6"/>
    <w:rsid w:val="002F502F"/>
    <w:rsid w:val="002F5F3E"/>
    <w:rsid w:val="002F6407"/>
    <w:rsid w:val="002F6AF2"/>
    <w:rsid w:val="002F6B85"/>
    <w:rsid w:val="002F6CBE"/>
    <w:rsid w:val="002F6EA5"/>
    <w:rsid w:val="002F7349"/>
    <w:rsid w:val="002F7BE2"/>
    <w:rsid w:val="002F7DDC"/>
    <w:rsid w:val="00300CEE"/>
    <w:rsid w:val="00301068"/>
    <w:rsid w:val="003018C3"/>
    <w:rsid w:val="00301AD6"/>
    <w:rsid w:val="00302225"/>
    <w:rsid w:val="003027B8"/>
    <w:rsid w:val="00303530"/>
    <w:rsid w:val="003035AD"/>
    <w:rsid w:val="00303A6C"/>
    <w:rsid w:val="00303B90"/>
    <w:rsid w:val="003047E5"/>
    <w:rsid w:val="003048D0"/>
    <w:rsid w:val="003049A9"/>
    <w:rsid w:val="00304CA9"/>
    <w:rsid w:val="00305488"/>
    <w:rsid w:val="0030612A"/>
    <w:rsid w:val="00306339"/>
    <w:rsid w:val="00306A00"/>
    <w:rsid w:val="00306B0E"/>
    <w:rsid w:val="00306F6D"/>
    <w:rsid w:val="00307930"/>
    <w:rsid w:val="00307E17"/>
    <w:rsid w:val="00310A3B"/>
    <w:rsid w:val="00310B80"/>
    <w:rsid w:val="003118A7"/>
    <w:rsid w:val="00311A5B"/>
    <w:rsid w:val="003125E1"/>
    <w:rsid w:val="00312A95"/>
    <w:rsid w:val="00312DB2"/>
    <w:rsid w:val="00312DCE"/>
    <w:rsid w:val="00312F3B"/>
    <w:rsid w:val="003134A1"/>
    <w:rsid w:val="00313B72"/>
    <w:rsid w:val="00313CBF"/>
    <w:rsid w:val="00313D4E"/>
    <w:rsid w:val="00313E37"/>
    <w:rsid w:val="003141E9"/>
    <w:rsid w:val="00314741"/>
    <w:rsid w:val="00314750"/>
    <w:rsid w:val="00314E3A"/>
    <w:rsid w:val="0031516B"/>
    <w:rsid w:val="00315245"/>
    <w:rsid w:val="0031612F"/>
    <w:rsid w:val="00316CEB"/>
    <w:rsid w:val="00317050"/>
    <w:rsid w:val="00317C2A"/>
    <w:rsid w:val="00320154"/>
    <w:rsid w:val="003203E3"/>
    <w:rsid w:val="003204CA"/>
    <w:rsid w:val="00320528"/>
    <w:rsid w:val="00320754"/>
    <w:rsid w:val="00320D8C"/>
    <w:rsid w:val="0032131B"/>
    <w:rsid w:val="00321BDB"/>
    <w:rsid w:val="00321FEE"/>
    <w:rsid w:val="0032256C"/>
    <w:rsid w:val="003225D5"/>
    <w:rsid w:val="00322BB7"/>
    <w:rsid w:val="00323244"/>
    <w:rsid w:val="003234E0"/>
    <w:rsid w:val="00325895"/>
    <w:rsid w:val="00326460"/>
    <w:rsid w:val="0032653B"/>
    <w:rsid w:val="0032687B"/>
    <w:rsid w:val="00326F1E"/>
    <w:rsid w:val="0032798B"/>
    <w:rsid w:val="00327F75"/>
    <w:rsid w:val="00330DD3"/>
    <w:rsid w:val="00330E96"/>
    <w:rsid w:val="00331F9A"/>
    <w:rsid w:val="00332075"/>
    <w:rsid w:val="0033227F"/>
    <w:rsid w:val="00332B3D"/>
    <w:rsid w:val="00332DA2"/>
    <w:rsid w:val="00333753"/>
    <w:rsid w:val="00334214"/>
    <w:rsid w:val="003346F8"/>
    <w:rsid w:val="00336434"/>
    <w:rsid w:val="00336FFB"/>
    <w:rsid w:val="003373D0"/>
    <w:rsid w:val="00337870"/>
    <w:rsid w:val="00337F41"/>
    <w:rsid w:val="0034086D"/>
    <w:rsid w:val="00340AF6"/>
    <w:rsid w:val="00340BAB"/>
    <w:rsid w:val="00343417"/>
    <w:rsid w:val="003438C6"/>
    <w:rsid w:val="00345225"/>
    <w:rsid w:val="003452D9"/>
    <w:rsid w:val="00345714"/>
    <w:rsid w:val="003457BB"/>
    <w:rsid w:val="00345D52"/>
    <w:rsid w:val="00346050"/>
    <w:rsid w:val="00346A79"/>
    <w:rsid w:val="003473FF"/>
    <w:rsid w:val="00347478"/>
    <w:rsid w:val="003478AC"/>
    <w:rsid w:val="003503F1"/>
    <w:rsid w:val="0035140B"/>
    <w:rsid w:val="00351641"/>
    <w:rsid w:val="0035168F"/>
    <w:rsid w:val="00351B78"/>
    <w:rsid w:val="00351D9C"/>
    <w:rsid w:val="003521B5"/>
    <w:rsid w:val="003523BA"/>
    <w:rsid w:val="003525B8"/>
    <w:rsid w:val="003528B6"/>
    <w:rsid w:val="00353174"/>
    <w:rsid w:val="00353E4C"/>
    <w:rsid w:val="00353E61"/>
    <w:rsid w:val="00353F11"/>
    <w:rsid w:val="0035467E"/>
    <w:rsid w:val="00354D09"/>
    <w:rsid w:val="00354EA0"/>
    <w:rsid w:val="00355326"/>
    <w:rsid w:val="003553B4"/>
    <w:rsid w:val="0035545B"/>
    <w:rsid w:val="00355659"/>
    <w:rsid w:val="00355E48"/>
    <w:rsid w:val="00356011"/>
    <w:rsid w:val="0035775E"/>
    <w:rsid w:val="00357EF8"/>
    <w:rsid w:val="00360AB3"/>
    <w:rsid w:val="003615F9"/>
    <w:rsid w:val="00361933"/>
    <w:rsid w:val="00361961"/>
    <w:rsid w:val="003619D2"/>
    <w:rsid w:val="00362250"/>
    <w:rsid w:val="00362593"/>
    <w:rsid w:val="00362758"/>
    <w:rsid w:val="003632D9"/>
    <w:rsid w:val="00363A18"/>
    <w:rsid w:val="00365541"/>
    <w:rsid w:val="00366418"/>
    <w:rsid w:val="00366639"/>
    <w:rsid w:val="00366C8E"/>
    <w:rsid w:val="00366EF1"/>
    <w:rsid w:val="0036780D"/>
    <w:rsid w:val="003702A6"/>
    <w:rsid w:val="003706AB"/>
    <w:rsid w:val="0037088F"/>
    <w:rsid w:val="003708B5"/>
    <w:rsid w:val="00370E0D"/>
    <w:rsid w:val="003716DA"/>
    <w:rsid w:val="00371A97"/>
    <w:rsid w:val="00371CE9"/>
    <w:rsid w:val="00371DB4"/>
    <w:rsid w:val="00372156"/>
    <w:rsid w:val="003721EB"/>
    <w:rsid w:val="00372E68"/>
    <w:rsid w:val="003737CD"/>
    <w:rsid w:val="0037484F"/>
    <w:rsid w:val="00375919"/>
    <w:rsid w:val="003762FA"/>
    <w:rsid w:val="00376347"/>
    <w:rsid w:val="003765F0"/>
    <w:rsid w:val="00376CC1"/>
    <w:rsid w:val="003778BA"/>
    <w:rsid w:val="00380EFC"/>
    <w:rsid w:val="00380F22"/>
    <w:rsid w:val="00380F5B"/>
    <w:rsid w:val="003812FE"/>
    <w:rsid w:val="00381507"/>
    <w:rsid w:val="0038335A"/>
    <w:rsid w:val="003836D2"/>
    <w:rsid w:val="003836DB"/>
    <w:rsid w:val="00383EC0"/>
    <w:rsid w:val="00384162"/>
    <w:rsid w:val="0038421C"/>
    <w:rsid w:val="003856B2"/>
    <w:rsid w:val="0038740F"/>
    <w:rsid w:val="003877E8"/>
    <w:rsid w:val="0038794D"/>
    <w:rsid w:val="00387DF9"/>
    <w:rsid w:val="00387E08"/>
    <w:rsid w:val="003904F0"/>
    <w:rsid w:val="00390EC6"/>
    <w:rsid w:val="003912D9"/>
    <w:rsid w:val="00391EFC"/>
    <w:rsid w:val="00392282"/>
    <w:rsid w:val="00393010"/>
    <w:rsid w:val="00393110"/>
    <w:rsid w:val="00393CEB"/>
    <w:rsid w:val="00393D37"/>
    <w:rsid w:val="003945F4"/>
    <w:rsid w:val="00394895"/>
    <w:rsid w:val="00394CBE"/>
    <w:rsid w:val="00394DA3"/>
    <w:rsid w:val="0039523D"/>
    <w:rsid w:val="0039599D"/>
    <w:rsid w:val="00395C11"/>
    <w:rsid w:val="00395CB2"/>
    <w:rsid w:val="00395D5F"/>
    <w:rsid w:val="0039605B"/>
    <w:rsid w:val="003962FF"/>
    <w:rsid w:val="00396550"/>
    <w:rsid w:val="00397366"/>
    <w:rsid w:val="0039784E"/>
    <w:rsid w:val="00397EB0"/>
    <w:rsid w:val="003A0718"/>
    <w:rsid w:val="003A0873"/>
    <w:rsid w:val="003A0DB6"/>
    <w:rsid w:val="003A0FFA"/>
    <w:rsid w:val="003A1E4D"/>
    <w:rsid w:val="003A2025"/>
    <w:rsid w:val="003A2F3A"/>
    <w:rsid w:val="003A336A"/>
    <w:rsid w:val="003A3384"/>
    <w:rsid w:val="003A35A1"/>
    <w:rsid w:val="003A38F2"/>
    <w:rsid w:val="003A5243"/>
    <w:rsid w:val="003A53B0"/>
    <w:rsid w:val="003A53F8"/>
    <w:rsid w:val="003A5F27"/>
    <w:rsid w:val="003A623A"/>
    <w:rsid w:val="003A6BB6"/>
    <w:rsid w:val="003A75D2"/>
    <w:rsid w:val="003B0439"/>
    <w:rsid w:val="003B052B"/>
    <w:rsid w:val="003B0AC4"/>
    <w:rsid w:val="003B0BE5"/>
    <w:rsid w:val="003B19D8"/>
    <w:rsid w:val="003B1D0C"/>
    <w:rsid w:val="003B34C9"/>
    <w:rsid w:val="003B3543"/>
    <w:rsid w:val="003B3EBC"/>
    <w:rsid w:val="003B4047"/>
    <w:rsid w:val="003B50D0"/>
    <w:rsid w:val="003B633C"/>
    <w:rsid w:val="003B6843"/>
    <w:rsid w:val="003B6927"/>
    <w:rsid w:val="003B6BE5"/>
    <w:rsid w:val="003B7142"/>
    <w:rsid w:val="003B7359"/>
    <w:rsid w:val="003B7902"/>
    <w:rsid w:val="003B7A21"/>
    <w:rsid w:val="003C0E06"/>
    <w:rsid w:val="003C0FDC"/>
    <w:rsid w:val="003C1161"/>
    <w:rsid w:val="003C1288"/>
    <w:rsid w:val="003C1347"/>
    <w:rsid w:val="003C13F9"/>
    <w:rsid w:val="003C17A1"/>
    <w:rsid w:val="003C1E5E"/>
    <w:rsid w:val="003C1F6E"/>
    <w:rsid w:val="003C20C9"/>
    <w:rsid w:val="003C35CD"/>
    <w:rsid w:val="003C3864"/>
    <w:rsid w:val="003C399B"/>
    <w:rsid w:val="003C3B94"/>
    <w:rsid w:val="003C4238"/>
    <w:rsid w:val="003C56EB"/>
    <w:rsid w:val="003C5B5B"/>
    <w:rsid w:val="003C6496"/>
    <w:rsid w:val="003C6EF6"/>
    <w:rsid w:val="003C6FE9"/>
    <w:rsid w:val="003C7431"/>
    <w:rsid w:val="003C75FF"/>
    <w:rsid w:val="003C762E"/>
    <w:rsid w:val="003C779E"/>
    <w:rsid w:val="003C7A5E"/>
    <w:rsid w:val="003C7D67"/>
    <w:rsid w:val="003D0497"/>
    <w:rsid w:val="003D0599"/>
    <w:rsid w:val="003D0DBD"/>
    <w:rsid w:val="003D0FFA"/>
    <w:rsid w:val="003D1550"/>
    <w:rsid w:val="003D1789"/>
    <w:rsid w:val="003D1AC8"/>
    <w:rsid w:val="003D1E51"/>
    <w:rsid w:val="003D1FBF"/>
    <w:rsid w:val="003D22CB"/>
    <w:rsid w:val="003D28DB"/>
    <w:rsid w:val="003D3294"/>
    <w:rsid w:val="003D396A"/>
    <w:rsid w:val="003D3E7E"/>
    <w:rsid w:val="003D3F1E"/>
    <w:rsid w:val="003D4CBC"/>
    <w:rsid w:val="003D4F38"/>
    <w:rsid w:val="003D55E4"/>
    <w:rsid w:val="003D60D4"/>
    <w:rsid w:val="003D655E"/>
    <w:rsid w:val="003D6606"/>
    <w:rsid w:val="003D66C9"/>
    <w:rsid w:val="003D6D70"/>
    <w:rsid w:val="003D6D80"/>
    <w:rsid w:val="003D7678"/>
    <w:rsid w:val="003D7931"/>
    <w:rsid w:val="003D79EA"/>
    <w:rsid w:val="003D7A21"/>
    <w:rsid w:val="003E0686"/>
    <w:rsid w:val="003E1133"/>
    <w:rsid w:val="003E1139"/>
    <w:rsid w:val="003E13EF"/>
    <w:rsid w:val="003E1568"/>
    <w:rsid w:val="003E1F95"/>
    <w:rsid w:val="003E2AB8"/>
    <w:rsid w:val="003E2F70"/>
    <w:rsid w:val="003E3362"/>
    <w:rsid w:val="003E3526"/>
    <w:rsid w:val="003E35BF"/>
    <w:rsid w:val="003E40ED"/>
    <w:rsid w:val="003E4720"/>
    <w:rsid w:val="003E4BAF"/>
    <w:rsid w:val="003E5E41"/>
    <w:rsid w:val="003E6F35"/>
    <w:rsid w:val="003E75EB"/>
    <w:rsid w:val="003F05C4"/>
    <w:rsid w:val="003F14DA"/>
    <w:rsid w:val="003F165B"/>
    <w:rsid w:val="003F1B20"/>
    <w:rsid w:val="003F1C92"/>
    <w:rsid w:val="003F1CB6"/>
    <w:rsid w:val="003F27D2"/>
    <w:rsid w:val="003F2CA3"/>
    <w:rsid w:val="003F2F03"/>
    <w:rsid w:val="003F3078"/>
    <w:rsid w:val="003F337F"/>
    <w:rsid w:val="003F3498"/>
    <w:rsid w:val="003F452B"/>
    <w:rsid w:val="003F520E"/>
    <w:rsid w:val="003F6A8B"/>
    <w:rsid w:val="003F6BD4"/>
    <w:rsid w:val="003F6CEE"/>
    <w:rsid w:val="003F6D10"/>
    <w:rsid w:val="003F7795"/>
    <w:rsid w:val="003F7B57"/>
    <w:rsid w:val="00400723"/>
    <w:rsid w:val="0040109C"/>
    <w:rsid w:val="00401D7D"/>
    <w:rsid w:val="00401F40"/>
    <w:rsid w:val="0040275F"/>
    <w:rsid w:val="004034A7"/>
    <w:rsid w:val="004036E6"/>
    <w:rsid w:val="00403D7F"/>
    <w:rsid w:val="004041D5"/>
    <w:rsid w:val="004041E3"/>
    <w:rsid w:val="0040424D"/>
    <w:rsid w:val="00404E2B"/>
    <w:rsid w:val="004050A4"/>
    <w:rsid w:val="00405189"/>
    <w:rsid w:val="00405C3B"/>
    <w:rsid w:val="00406092"/>
    <w:rsid w:val="004070D0"/>
    <w:rsid w:val="00407104"/>
    <w:rsid w:val="0040715C"/>
    <w:rsid w:val="00407488"/>
    <w:rsid w:val="00407597"/>
    <w:rsid w:val="00407E60"/>
    <w:rsid w:val="00407EFB"/>
    <w:rsid w:val="004101FD"/>
    <w:rsid w:val="00410287"/>
    <w:rsid w:val="0041052E"/>
    <w:rsid w:val="00410AF6"/>
    <w:rsid w:val="0041117E"/>
    <w:rsid w:val="004115B6"/>
    <w:rsid w:val="0041195C"/>
    <w:rsid w:val="00411F4F"/>
    <w:rsid w:val="004126E0"/>
    <w:rsid w:val="00412C48"/>
    <w:rsid w:val="00413A37"/>
    <w:rsid w:val="00413DD7"/>
    <w:rsid w:val="00414009"/>
    <w:rsid w:val="004143B8"/>
    <w:rsid w:val="004147BE"/>
    <w:rsid w:val="004148C5"/>
    <w:rsid w:val="00414FF7"/>
    <w:rsid w:val="00416639"/>
    <w:rsid w:val="0041679B"/>
    <w:rsid w:val="00416BF1"/>
    <w:rsid w:val="00416C4C"/>
    <w:rsid w:val="00416E33"/>
    <w:rsid w:val="004171A7"/>
    <w:rsid w:val="004176C6"/>
    <w:rsid w:val="004176C9"/>
    <w:rsid w:val="00417F10"/>
    <w:rsid w:val="00420CB7"/>
    <w:rsid w:val="00421A6C"/>
    <w:rsid w:val="00421C0E"/>
    <w:rsid w:val="00422587"/>
    <w:rsid w:val="0042268C"/>
    <w:rsid w:val="004239C3"/>
    <w:rsid w:val="00423D9C"/>
    <w:rsid w:val="00424509"/>
    <w:rsid w:val="00424CA9"/>
    <w:rsid w:val="00425886"/>
    <w:rsid w:val="00425CB3"/>
    <w:rsid w:val="00425FC4"/>
    <w:rsid w:val="00426487"/>
    <w:rsid w:val="00426BAF"/>
    <w:rsid w:val="00426D9C"/>
    <w:rsid w:val="00427463"/>
    <w:rsid w:val="00427B92"/>
    <w:rsid w:val="0043078A"/>
    <w:rsid w:val="004307BC"/>
    <w:rsid w:val="0043090E"/>
    <w:rsid w:val="00430C94"/>
    <w:rsid w:val="0043104F"/>
    <w:rsid w:val="00431CF9"/>
    <w:rsid w:val="00432183"/>
    <w:rsid w:val="00432379"/>
    <w:rsid w:val="00433B7E"/>
    <w:rsid w:val="0043436F"/>
    <w:rsid w:val="00434703"/>
    <w:rsid w:val="004347EB"/>
    <w:rsid w:val="00435487"/>
    <w:rsid w:val="0043561E"/>
    <w:rsid w:val="0043598B"/>
    <w:rsid w:val="00435E7F"/>
    <w:rsid w:val="0043674F"/>
    <w:rsid w:val="004367D5"/>
    <w:rsid w:val="004378C0"/>
    <w:rsid w:val="00437A43"/>
    <w:rsid w:val="0044001B"/>
    <w:rsid w:val="004406E8"/>
    <w:rsid w:val="00440CC7"/>
    <w:rsid w:val="00441132"/>
    <w:rsid w:val="00441C92"/>
    <w:rsid w:val="004429D4"/>
    <w:rsid w:val="00442B9A"/>
    <w:rsid w:val="00442FC1"/>
    <w:rsid w:val="00443F56"/>
    <w:rsid w:val="004448EC"/>
    <w:rsid w:val="00444EC3"/>
    <w:rsid w:val="00444FB7"/>
    <w:rsid w:val="00445461"/>
    <w:rsid w:val="004456F3"/>
    <w:rsid w:val="0044581C"/>
    <w:rsid w:val="00445893"/>
    <w:rsid w:val="00445F89"/>
    <w:rsid w:val="00446290"/>
    <w:rsid w:val="00446F00"/>
    <w:rsid w:val="00447660"/>
    <w:rsid w:val="00447CF6"/>
    <w:rsid w:val="00447F7F"/>
    <w:rsid w:val="00447FED"/>
    <w:rsid w:val="004502AC"/>
    <w:rsid w:val="0045030D"/>
    <w:rsid w:val="00450AAB"/>
    <w:rsid w:val="00450B1A"/>
    <w:rsid w:val="00450B39"/>
    <w:rsid w:val="00450BEA"/>
    <w:rsid w:val="00450EF0"/>
    <w:rsid w:val="00451C4D"/>
    <w:rsid w:val="00452717"/>
    <w:rsid w:val="00452D99"/>
    <w:rsid w:val="00453C94"/>
    <w:rsid w:val="00454280"/>
    <w:rsid w:val="004548F5"/>
    <w:rsid w:val="0045509B"/>
    <w:rsid w:val="00455696"/>
    <w:rsid w:val="004559A7"/>
    <w:rsid w:val="00456898"/>
    <w:rsid w:val="004575A0"/>
    <w:rsid w:val="00460198"/>
    <w:rsid w:val="00460220"/>
    <w:rsid w:val="004605BC"/>
    <w:rsid w:val="00460AF4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3ED7"/>
    <w:rsid w:val="0046412A"/>
    <w:rsid w:val="0046457A"/>
    <w:rsid w:val="0046535A"/>
    <w:rsid w:val="00465761"/>
    <w:rsid w:val="004657CA"/>
    <w:rsid w:val="00465980"/>
    <w:rsid w:val="00466857"/>
    <w:rsid w:val="00466AAF"/>
    <w:rsid w:val="00466FDD"/>
    <w:rsid w:val="004677BA"/>
    <w:rsid w:val="00467C95"/>
    <w:rsid w:val="004705F4"/>
    <w:rsid w:val="004719F7"/>
    <w:rsid w:val="00472E32"/>
    <w:rsid w:val="00472FC6"/>
    <w:rsid w:val="004736A8"/>
    <w:rsid w:val="004737CA"/>
    <w:rsid w:val="0047391E"/>
    <w:rsid w:val="00473EF5"/>
    <w:rsid w:val="004742DE"/>
    <w:rsid w:val="00474C04"/>
    <w:rsid w:val="00475513"/>
    <w:rsid w:val="004757CB"/>
    <w:rsid w:val="00475B85"/>
    <w:rsid w:val="004761DF"/>
    <w:rsid w:val="00476830"/>
    <w:rsid w:val="00477621"/>
    <w:rsid w:val="00477B8A"/>
    <w:rsid w:val="00480616"/>
    <w:rsid w:val="004813DC"/>
    <w:rsid w:val="00481542"/>
    <w:rsid w:val="00481839"/>
    <w:rsid w:val="00483D06"/>
    <w:rsid w:val="0048430D"/>
    <w:rsid w:val="0048530B"/>
    <w:rsid w:val="00485348"/>
    <w:rsid w:val="00485515"/>
    <w:rsid w:val="00485AB3"/>
    <w:rsid w:val="00485BAA"/>
    <w:rsid w:val="00485DE5"/>
    <w:rsid w:val="00486119"/>
    <w:rsid w:val="00486B10"/>
    <w:rsid w:val="00486B7F"/>
    <w:rsid w:val="00490614"/>
    <w:rsid w:val="00490B5E"/>
    <w:rsid w:val="004916D3"/>
    <w:rsid w:val="00491BB3"/>
    <w:rsid w:val="00491BBF"/>
    <w:rsid w:val="004923B4"/>
    <w:rsid w:val="004925A1"/>
    <w:rsid w:val="00492782"/>
    <w:rsid w:val="00492BEC"/>
    <w:rsid w:val="0049363D"/>
    <w:rsid w:val="00493B30"/>
    <w:rsid w:val="00494784"/>
    <w:rsid w:val="004947AF"/>
    <w:rsid w:val="004947FD"/>
    <w:rsid w:val="004949B3"/>
    <w:rsid w:val="0049534B"/>
    <w:rsid w:val="004956F0"/>
    <w:rsid w:val="004959A2"/>
    <w:rsid w:val="00495DD9"/>
    <w:rsid w:val="004976E7"/>
    <w:rsid w:val="004976F4"/>
    <w:rsid w:val="00497D2D"/>
    <w:rsid w:val="00497E15"/>
    <w:rsid w:val="004A187B"/>
    <w:rsid w:val="004A19D2"/>
    <w:rsid w:val="004A1BD3"/>
    <w:rsid w:val="004A1CBF"/>
    <w:rsid w:val="004A2101"/>
    <w:rsid w:val="004A2A95"/>
    <w:rsid w:val="004A30CF"/>
    <w:rsid w:val="004A324B"/>
    <w:rsid w:val="004A3C90"/>
    <w:rsid w:val="004A3FA6"/>
    <w:rsid w:val="004A46AA"/>
    <w:rsid w:val="004A4CA5"/>
    <w:rsid w:val="004A5441"/>
    <w:rsid w:val="004A60D0"/>
    <w:rsid w:val="004A6CAA"/>
    <w:rsid w:val="004A7D90"/>
    <w:rsid w:val="004A7E06"/>
    <w:rsid w:val="004B009D"/>
    <w:rsid w:val="004B01C0"/>
    <w:rsid w:val="004B097B"/>
    <w:rsid w:val="004B0A12"/>
    <w:rsid w:val="004B16BC"/>
    <w:rsid w:val="004B21D7"/>
    <w:rsid w:val="004B3437"/>
    <w:rsid w:val="004B3528"/>
    <w:rsid w:val="004B3C1F"/>
    <w:rsid w:val="004B3D1F"/>
    <w:rsid w:val="004B454D"/>
    <w:rsid w:val="004B525E"/>
    <w:rsid w:val="004B5E16"/>
    <w:rsid w:val="004B5F85"/>
    <w:rsid w:val="004B6C6D"/>
    <w:rsid w:val="004B6DAB"/>
    <w:rsid w:val="004B7451"/>
    <w:rsid w:val="004B7622"/>
    <w:rsid w:val="004B79A4"/>
    <w:rsid w:val="004B79E4"/>
    <w:rsid w:val="004B7D1B"/>
    <w:rsid w:val="004B7DE9"/>
    <w:rsid w:val="004C05A7"/>
    <w:rsid w:val="004C1D23"/>
    <w:rsid w:val="004C1D7D"/>
    <w:rsid w:val="004C2B10"/>
    <w:rsid w:val="004C2D29"/>
    <w:rsid w:val="004C2D78"/>
    <w:rsid w:val="004C2EC4"/>
    <w:rsid w:val="004C3350"/>
    <w:rsid w:val="004C49B0"/>
    <w:rsid w:val="004C49FB"/>
    <w:rsid w:val="004C4ED8"/>
    <w:rsid w:val="004C523B"/>
    <w:rsid w:val="004C5BF5"/>
    <w:rsid w:val="004C5DFE"/>
    <w:rsid w:val="004C6107"/>
    <w:rsid w:val="004C6CF9"/>
    <w:rsid w:val="004C6FE4"/>
    <w:rsid w:val="004C74A0"/>
    <w:rsid w:val="004C770D"/>
    <w:rsid w:val="004C78BC"/>
    <w:rsid w:val="004D0623"/>
    <w:rsid w:val="004D0ACF"/>
    <w:rsid w:val="004D0AF6"/>
    <w:rsid w:val="004D0EBB"/>
    <w:rsid w:val="004D27A6"/>
    <w:rsid w:val="004D2B1C"/>
    <w:rsid w:val="004D2EF8"/>
    <w:rsid w:val="004D3218"/>
    <w:rsid w:val="004D3727"/>
    <w:rsid w:val="004D3E09"/>
    <w:rsid w:val="004D3EBD"/>
    <w:rsid w:val="004D3FA6"/>
    <w:rsid w:val="004D4312"/>
    <w:rsid w:val="004D44CB"/>
    <w:rsid w:val="004D4764"/>
    <w:rsid w:val="004D4DBB"/>
    <w:rsid w:val="004D53C5"/>
    <w:rsid w:val="004D5BF9"/>
    <w:rsid w:val="004D5D88"/>
    <w:rsid w:val="004D618A"/>
    <w:rsid w:val="004D65B0"/>
    <w:rsid w:val="004D7CB1"/>
    <w:rsid w:val="004D7D6E"/>
    <w:rsid w:val="004D7EC4"/>
    <w:rsid w:val="004E0241"/>
    <w:rsid w:val="004E0FE4"/>
    <w:rsid w:val="004E10CF"/>
    <w:rsid w:val="004E1C86"/>
    <w:rsid w:val="004E1FE3"/>
    <w:rsid w:val="004E200E"/>
    <w:rsid w:val="004E2ADD"/>
    <w:rsid w:val="004E2FC0"/>
    <w:rsid w:val="004E3A36"/>
    <w:rsid w:val="004E3B96"/>
    <w:rsid w:val="004E3E43"/>
    <w:rsid w:val="004E4CF2"/>
    <w:rsid w:val="004E4EF5"/>
    <w:rsid w:val="004E50B0"/>
    <w:rsid w:val="004E52BA"/>
    <w:rsid w:val="004E53FA"/>
    <w:rsid w:val="004E5676"/>
    <w:rsid w:val="004E5B80"/>
    <w:rsid w:val="004E5E72"/>
    <w:rsid w:val="004E626B"/>
    <w:rsid w:val="004E6938"/>
    <w:rsid w:val="004E6EAF"/>
    <w:rsid w:val="004F0740"/>
    <w:rsid w:val="004F0F08"/>
    <w:rsid w:val="004F12A4"/>
    <w:rsid w:val="004F19ED"/>
    <w:rsid w:val="004F2172"/>
    <w:rsid w:val="004F224F"/>
    <w:rsid w:val="004F226F"/>
    <w:rsid w:val="004F2979"/>
    <w:rsid w:val="004F36CE"/>
    <w:rsid w:val="004F3BA6"/>
    <w:rsid w:val="004F3C3C"/>
    <w:rsid w:val="004F3C6D"/>
    <w:rsid w:val="004F3D52"/>
    <w:rsid w:val="004F4583"/>
    <w:rsid w:val="004F49F1"/>
    <w:rsid w:val="004F4F80"/>
    <w:rsid w:val="004F541D"/>
    <w:rsid w:val="004F57E4"/>
    <w:rsid w:val="004F5C0B"/>
    <w:rsid w:val="004F5C63"/>
    <w:rsid w:val="004F5ECB"/>
    <w:rsid w:val="004F680F"/>
    <w:rsid w:val="004F681E"/>
    <w:rsid w:val="004F6982"/>
    <w:rsid w:val="004F6DA9"/>
    <w:rsid w:val="004F74AF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1E2"/>
    <w:rsid w:val="00503C9D"/>
    <w:rsid w:val="00504320"/>
    <w:rsid w:val="00504547"/>
    <w:rsid w:val="00504CB6"/>
    <w:rsid w:val="00504D2B"/>
    <w:rsid w:val="0050503A"/>
    <w:rsid w:val="00505FEA"/>
    <w:rsid w:val="00507288"/>
    <w:rsid w:val="00507653"/>
    <w:rsid w:val="00507D7B"/>
    <w:rsid w:val="00510119"/>
    <w:rsid w:val="0051055C"/>
    <w:rsid w:val="005105EC"/>
    <w:rsid w:val="00510792"/>
    <w:rsid w:val="005108F0"/>
    <w:rsid w:val="00510937"/>
    <w:rsid w:val="00510995"/>
    <w:rsid w:val="00510D1C"/>
    <w:rsid w:val="00510FE1"/>
    <w:rsid w:val="00511185"/>
    <w:rsid w:val="00511461"/>
    <w:rsid w:val="005118FA"/>
    <w:rsid w:val="00511971"/>
    <w:rsid w:val="00511ADA"/>
    <w:rsid w:val="00511BD4"/>
    <w:rsid w:val="00511E28"/>
    <w:rsid w:val="00511FDC"/>
    <w:rsid w:val="00512689"/>
    <w:rsid w:val="005127DC"/>
    <w:rsid w:val="00513427"/>
    <w:rsid w:val="00513D05"/>
    <w:rsid w:val="005148CB"/>
    <w:rsid w:val="00514990"/>
    <w:rsid w:val="00514A8B"/>
    <w:rsid w:val="00516278"/>
    <w:rsid w:val="005164D8"/>
    <w:rsid w:val="005167F6"/>
    <w:rsid w:val="00517A19"/>
    <w:rsid w:val="00517D37"/>
    <w:rsid w:val="00517D47"/>
    <w:rsid w:val="00517DAC"/>
    <w:rsid w:val="00517F62"/>
    <w:rsid w:val="005201E3"/>
    <w:rsid w:val="005208FF"/>
    <w:rsid w:val="00521B08"/>
    <w:rsid w:val="00522FC7"/>
    <w:rsid w:val="00523663"/>
    <w:rsid w:val="005237D9"/>
    <w:rsid w:val="005243DB"/>
    <w:rsid w:val="005251FE"/>
    <w:rsid w:val="00526DC4"/>
    <w:rsid w:val="005271F9"/>
    <w:rsid w:val="005274F9"/>
    <w:rsid w:val="00527AFC"/>
    <w:rsid w:val="00527DC0"/>
    <w:rsid w:val="0053042C"/>
    <w:rsid w:val="00530493"/>
    <w:rsid w:val="0053069E"/>
    <w:rsid w:val="0053077A"/>
    <w:rsid w:val="00530CF6"/>
    <w:rsid w:val="00530FA0"/>
    <w:rsid w:val="005313E5"/>
    <w:rsid w:val="0053216D"/>
    <w:rsid w:val="005325EC"/>
    <w:rsid w:val="005327B4"/>
    <w:rsid w:val="005328B4"/>
    <w:rsid w:val="00532FBD"/>
    <w:rsid w:val="00533901"/>
    <w:rsid w:val="00533DD5"/>
    <w:rsid w:val="0053420D"/>
    <w:rsid w:val="00534C6B"/>
    <w:rsid w:val="005352DF"/>
    <w:rsid w:val="005353F7"/>
    <w:rsid w:val="0053554F"/>
    <w:rsid w:val="0053555F"/>
    <w:rsid w:val="00535B2A"/>
    <w:rsid w:val="00536442"/>
    <w:rsid w:val="00536EE4"/>
    <w:rsid w:val="0053726B"/>
    <w:rsid w:val="005375A3"/>
    <w:rsid w:val="005402FC"/>
    <w:rsid w:val="005403A3"/>
    <w:rsid w:val="00540473"/>
    <w:rsid w:val="00540D55"/>
    <w:rsid w:val="00540DF8"/>
    <w:rsid w:val="00541963"/>
    <w:rsid w:val="00541996"/>
    <w:rsid w:val="00541C3A"/>
    <w:rsid w:val="00541E2E"/>
    <w:rsid w:val="00541EE5"/>
    <w:rsid w:val="005426E4"/>
    <w:rsid w:val="0054282A"/>
    <w:rsid w:val="00542A1F"/>
    <w:rsid w:val="00542EF1"/>
    <w:rsid w:val="00543682"/>
    <w:rsid w:val="005437DB"/>
    <w:rsid w:val="00544156"/>
    <w:rsid w:val="005441C4"/>
    <w:rsid w:val="00544A38"/>
    <w:rsid w:val="00544D55"/>
    <w:rsid w:val="00545638"/>
    <w:rsid w:val="00546333"/>
    <w:rsid w:val="00546BA0"/>
    <w:rsid w:val="00546CD5"/>
    <w:rsid w:val="005470A9"/>
    <w:rsid w:val="005473F4"/>
    <w:rsid w:val="00547DBE"/>
    <w:rsid w:val="00550011"/>
    <w:rsid w:val="00550187"/>
    <w:rsid w:val="005501DB"/>
    <w:rsid w:val="0055028E"/>
    <w:rsid w:val="00550829"/>
    <w:rsid w:val="005513BA"/>
    <w:rsid w:val="005513D3"/>
    <w:rsid w:val="005515C8"/>
    <w:rsid w:val="00552196"/>
    <w:rsid w:val="00553373"/>
    <w:rsid w:val="00553404"/>
    <w:rsid w:val="005535A4"/>
    <w:rsid w:val="00553757"/>
    <w:rsid w:val="00553C6C"/>
    <w:rsid w:val="00553FDE"/>
    <w:rsid w:val="00554B9C"/>
    <w:rsid w:val="00554F9B"/>
    <w:rsid w:val="00555199"/>
    <w:rsid w:val="00555AD8"/>
    <w:rsid w:val="00555E31"/>
    <w:rsid w:val="00555FB3"/>
    <w:rsid w:val="005562E1"/>
    <w:rsid w:val="005565C6"/>
    <w:rsid w:val="005567AB"/>
    <w:rsid w:val="0055692C"/>
    <w:rsid w:val="00557462"/>
    <w:rsid w:val="00560129"/>
    <w:rsid w:val="005602E5"/>
    <w:rsid w:val="00560D47"/>
    <w:rsid w:val="00561361"/>
    <w:rsid w:val="005616CC"/>
    <w:rsid w:val="00561759"/>
    <w:rsid w:val="00561C87"/>
    <w:rsid w:val="005622EA"/>
    <w:rsid w:val="00562A9C"/>
    <w:rsid w:val="00563691"/>
    <w:rsid w:val="00563F68"/>
    <w:rsid w:val="005642A0"/>
    <w:rsid w:val="0056432C"/>
    <w:rsid w:val="005648B1"/>
    <w:rsid w:val="00564FEB"/>
    <w:rsid w:val="0056554A"/>
    <w:rsid w:val="0056656D"/>
    <w:rsid w:val="0056784F"/>
    <w:rsid w:val="005678A3"/>
    <w:rsid w:val="00567AAC"/>
    <w:rsid w:val="00567FEE"/>
    <w:rsid w:val="0057014A"/>
    <w:rsid w:val="0057042F"/>
    <w:rsid w:val="00571400"/>
    <w:rsid w:val="00572907"/>
    <w:rsid w:val="00572F76"/>
    <w:rsid w:val="00572FB1"/>
    <w:rsid w:val="00573BB7"/>
    <w:rsid w:val="00573D48"/>
    <w:rsid w:val="005741AA"/>
    <w:rsid w:val="00574F43"/>
    <w:rsid w:val="00575A19"/>
    <w:rsid w:val="00575F4D"/>
    <w:rsid w:val="0057627C"/>
    <w:rsid w:val="005763E0"/>
    <w:rsid w:val="0057709F"/>
    <w:rsid w:val="00577174"/>
    <w:rsid w:val="0057763A"/>
    <w:rsid w:val="00577A3C"/>
    <w:rsid w:val="00577D75"/>
    <w:rsid w:val="00580191"/>
    <w:rsid w:val="00581CDB"/>
    <w:rsid w:val="00583CBE"/>
    <w:rsid w:val="00583DDA"/>
    <w:rsid w:val="00584019"/>
    <w:rsid w:val="0058447F"/>
    <w:rsid w:val="005847B5"/>
    <w:rsid w:val="00584BA1"/>
    <w:rsid w:val="00584C8F"/>
    <w:rsid w:val="00584EC8"/>
    <w:rsid w:val="005853ED"/>
    <w:rsid w:val="00585A48"/>
    <w:rsid w:val="00585C72"/>
    <w:rsid w:val="00585DCA"/>
    <w:rsid w:val="005869A4"/>
    <w:rsid w:val="00586E9A"/>
    <w:rsid w:val="00587313"/>
    <w:rsid w:val="005876FF"/>
    <w:rsid w:val="00590619"/>
    <w:rsid w:val="00590DB8"/>
    <w:rsid w:val="00591004"/>
    <w:rsid w:val="005915A5"/>
    <w:rsid w:val="00591643"/>
    <w:rsid w:val="00593FE4"/>
    <w:rsid w:val="00594255"/>
    <w:rsid w:val="00594422"/>
    <w:rsid w:val="00594501"/>
    <w:rsid w:val="0059474C"/>
    <w:rsid w:val="00594ECE"/>
    <w:rsid w:val="00595676"/>
    <w:rsid w:val="005959D0"/>
    <w:rsid w:val="00596280"/>
    <w:rsid w:val="00596636"/>
    <w:rsid w:val="00596D38"/>
    <w:rsid w:val="0059704A"/>
    <w:rsid w:val="005972A6"/>
    <w:rsid w:val="00597364"/>
    <w:rsid w:val="0059740C"/>
    <w:rsid w:val="00597ECA"/>
    <w:rsid w:val="00597EF9"/>
    <w:rsid w:val="005A04CA"/>
    <w:rsid w:val="005A0966"/>
    <w:rsid w:val="005A104B"/>
    <w:rsid w:val="005A1157"/>
    <w:rsid w:val="005A12F9"/>
    <w:rsid w:val="005A1768"/>
    <w:rsid w:val="005A17AB"/>
    <w:rsid w:val="005A27D3"/>
    <w:rsid w:val="005A2FE5"/>
    <w:rsid w:val="005A37B6"/>
    <w:rsid w:val="005A3D49"/>
    <w:rsid w:val="005A4204"/>
    <w:rsid w:val="005A483A"/>
    <w:rsid w:val="005A493D"/>
    <w:rsid w:val="005A4AE3"/>
    <w:rsid w:val="005A6270"/>
    <w:rsid w:val="005A64D3"/>
    <w:rsid w:val="005A656E"/>
    <w:rsid w:val="005A6A87"/>
    <w:rsid w:val="005A7800"/>
    <w:rsid w:val="005A7910"/>
    <w:rsid w:val="005B0300"/>
    <w:rsid w:val="005B0B81"/>
    <w:rsid w:val="005B0E08"/>
    <w:rsid w:val="005B16BB"/>
    <w:rsid w:val="005B180E"/>
    <w:rsid w:val="005B1B59"/>
    <w:rsid w:val="005B252C"/>
    <w:rsid w:val="005B2559"/>
    <w:rsid w:val="005B2831"/>
    <w:rsid w:val="005B2B73"/>
    <w:rsid w:val="005B2F53"/>
    <w:rsid w:val="005B3DD8"/>
    <w:rsid w:val="005B3EB3"/>
    <w:rsid w:val="005B409E"/>
    <w:rsid w:val="005B4EDF"/>
    <w:rsid w:val="005B6FDF"/>
    <w:rsid w:val="005B7124"/>
    <w:rsid w:val="005B77E5"/>
    <w:rsid w:val="005B79BC"/>
    <w:rsid w:val="005C116A"/>
    <w:rsid w:val="005C11DB"/>
    <w:rsid w:val="005C216E"/>
    <w:rsid w:val="005C299D"/>
    <w:rsid w:val="005C2B3A"/>
    <w:rsid w:val="005C30A1"/>
    <w:rsid w:val="005C3175"/>
    <w:rsid w:val="005C3D39"/>
    <w:rsid w:val="005C40C4"/>
    <w:rsid w:val="005C4B51"/>
    <w:rsid w:val="005C5085"/>
    <w:rsid w:val="005C51AC"/>
    <w:rsid w:val="005C5D61"/>
    <w:rsid w:val="005C5E94"/>
    <w:rsid w:val="005C6165"/>
    <w:rsid w:val="005C7157"/>
    <w:rsid w:val="005C7ADC"/>
    <w:rsid w:val="005D0AC4"/>
    <w:rsid w:val="005D0DAD"/>
    <w:rsid w:val="005D13F2"/>
    <w:rsid w:val="005D1913"/>
    <w:rsid w:val="005D1923"/>
    <w:rsid w:val="005D1B59"/>
    <w:rsid w:val="005D1CA5"/>
    <w:rsid w:val="005D1E7A"/>
    <w:rsid w:val="005D2136"/>
    <w:rsid w:val="005D22F8"/>
    <w:rsid w:val="005D267E"/>
    <w:rsid w:val="005D2853"/>
    <w:rsid w:val="005D3D6D"/>
    <w:rsid w:val="005D40C8"/>
    <w:rsid w:val="005D448B"/>
    <w:rsid w:val="005D459F"/>
    <w:rsid w:val="005D4E33"/>
    <w:rsid w:val="005D4FD0"/>
    <w:rsid w:val="005D5652"/>
    <w:rsid w:val="005D5942"/>
    <w:rsid w:val="005D5E14"/>
    <w:rsid w:val="005D5F9F"/>
    <w:rsid w:val="005D6244"/>
    <w:rsid w:val="005D6822"/>
    <w:rsid w:val="005D6F3D"/>
    <w:rsid w:val="005D74CC"/>
    <w:rsid w:val="005D7771"/>
    <w:rsid w:val="005D7C42"/>
    <w:rsid w:val="005D7C9A"/>
    <w:rsid w:val="005D7D3A"/>
    <w:rsid w:val="005E006E"/>
    <w:rsid w:val="005E05F1"/>
    <w:rsid w:val="005E0840"/>
    <w:rsid w:val="005E1254"/>
    <w:rsid w:val="005E1CF2"/>
    <w:rsid w:val="005E2584"/>
    <w:rsid w:val="005E2606"/>
    <w:rsid w:val="005E2C51"/>
    <w:rsid w:val="005E2ECC"/>
    <w:rsid w:val="005E3296"/>
    <w:rsid w:val="005E3CA2"/>
    <w:rsid w:val="005E46D8"/>
    <w:rsid w:val="005E47BB"/>
    <w:rsid w:val="005E49B1"/>
    <w:rsid w:val="005E5A7A"/>
    <w:rsid w:val="005E64EE"/>
    <w:rsid w:val="005E69C9"/>
    <w:rsid w:val="005E6A59"/>
    <w:rsid w:val="005E7036"/>
    <w:rsid w:val="005E7679"/>
    <w:rsid w:val="005E7F3E"/>
    <w:rsid w:val="005F013C"/>
    <w:rsid w:val="005F068D"/>
    <w:rsid w:val="005F08E6"/>
    <w:rsid w:val="005F0BFB"/>
    <w:rsid w:val="005F1799"/>
    <w:rsid w:val="005F17AF"/>
    <w:rsid w:val="005F1ED1"/>
    <w:rsid w:val="005F3C48"/>
    <w:rsid w:val="005F4A29"/>
    <w:rsid w:val="005F4E68"/>
    <w:rsid w:val="005F5126"/>
    <w:rsid w:val="005F7AF2"/>
    <w:rsid w:val="005F7C66"/>
    <w:rsid w:val="00600187"/>
    <w:rsid w:val="006005C8"/>
    <w:rsid w:val="00600926"/>
    <w:rsid w:val="00600B9C"/>
    <w:rsid w:val="006015DB"/>
    <w:rsid w:val="00601776"/>
    <w:rsid w:val="00602069"/>
    <w:rsid w:val="00602361"/>
    <w:rsid w:val="006025DA"/>
    <w:rsid w:val="006030D2"/>
    <w:rsid w:val="006037ED"/>
    <w:rsid w:val="00603B87"/>
    <w:rsid w:val="006045F3"/>
    <w:rsid w:val="0060460B"/>
    <w:rsid w:val="00604ADF"/>
    <w:rsid w:val="00604DD7"/>
    <w:rsid w:val="006051EA"/>
    <w:rsid w:val="00605D7F"/>
    <w:rsid w:val="00605E40"/>
    <w:rsid w:val="00605FF5"/>
    <w:rsid w:val="006065E6"/>
    <w:rsid w:val="00606601"/>
    <w:rsid w:val="00606930"/>
    <w:rsid w:val="00607190"/>
    <w:rsid w:val="006103C7"/>
    <w:rsid w:val="00610414"/>
    <w:rsid w:val="0061055A"/>
    <w:rsid w:val="00610C71"/>
    <w:rsid w:val="00611092"/>
    <w:rsid w:val="00611385"/>
    <w:rsid w:val="00611682"/>
    <w:rsid w:val="00611E56"/>
    <w:rsid w:val="0061263F"/>
    <w:rsid w:val="00612706"/>
    <w:rsid w:val="00612848"/>
    <w:rsid w:val="00613359"/>
    <w:rsid w:val="006141D6"/>
    <w:rsid w:val="0061427B"/>
    <w:rsid w:val="006146A3"/>
    <w:rsid w:val="00614983"/>
    <w:rsid w:val="00614E26"/>
    <w:rsid w:val="0061507D"/>
    <w:rsid w:val="006154EB"/>
    <w:rsid w:val="00615570"/>
    <w:rsid w:val="006177F3"/>
    <w:rsid w:val="00617CC7"/>
    <w:rsid w:val="00617D2A"/>
    <w:rsid w:val="0062022E"/>
    <w:rsid w:val="0062068A"/>
    <w:rsid w:val="00621EE0"/>
    <w:rsid w:val="006223D1"/>
    <w:rsid w:val="006238AB"/>
    <w:rsid w:val="00623DD0"/>
    <w:rsid w:val="00624037"/>
    <w:rsid w:val="006241CB"/>
    <w:rsid w:val="00624D19"/>
    <w:rsid w:val="006262BA"/>
    <w:rsid w:val="0062665C"/>
    <w:rsid w:val="00626769"/>
    <w:rsid w:val="0062680A"/>
    <w:rsid w:val="00626814"/>
    <w:rsid w:val="00627A88"/>
    <w:rsid w:val="00627D37"/>
    <w:rsid w:val="006308A9"/>
    <w:rsid w:val="0063097A"/>
    <w:rsid w:val="00630F9A"/>
    <w:rsid w:val="00631F12"/>
    <w:rsid w:val="00632114"/>
    <w:rsid w:val="006322D2"/>
    <w:rsid w:val="00632476"/>
    <w:rsid w:val="00632543"/>
    <w:rsid w:val="006326E7"/>
    <w:rsid w:val="00632F48"/>
    <w:rsid w:val="00633463"/>
    <w:rsid w:val="0063373E"/>
    <w:rsid w:val="0063398B"/>
    <w:rsid w:val="00633CC2"/>
    <w:rsid w:val="00634403"/>
    <w:rsid w:val="00634717"/>
    <w:rsid w:val="00634DB5"/>
    <w:rsid w:val="006366A8"/>
    <w:rsid w:val="00637147"/>
    <w:rsid w:val="006371A8"/>
    <w:rsid w:val="006379B5"/>
    <w:rsid w:val="00637AC6"/>
    <w:rsid w:val="00640366"/>
    <w:rsid w:val="006406B4"/>
    <w:rsid w:val="0064152F"/>
    <w:rsid w:val="00641BD5"/>
    <w:rsid w:val="00642513"/>
    <w:rsid w:val="00642939"/>
    <w:rsid w:val="006434A0"/>
    <w:rsid w:val="00643AD8"/>
    <w:rsid w:val="00643F10"/>
    <w:rsid w:val="00644D5F"/>
    <w:rsid w:val="00644F7F"/>
    <w:rsid w:val="00645D88"/>
    <w:rsid w:val="00646444"/>
    <w:rsid w:val="006478BD"/>
    <w:rsid w:val="00650250"/>
    <w:rsid w:val="006517C1"/>
    <w:rsid w:val="006518E4"/>
    <w:rsid w:val="006519F7"/>
    <w:rsid w:val="00651B74"/>
    <w:rsid w:val="00651F25"/>
    <w:rsid w:val="006523C8"/>
    <w:rsid w:val="006524A3"/>
    <w:rsid w:val="006527E4"/>
    <w:rsid w:val="006534F7"/>
    <w:rsid w:val="00653E71"/>
    <w:rsid w:val="00653F91"/>
    <w:rsid w:val="00654032"/>
    <w:rsid w:val="00654097"/>
    <w:rsid w:val="006547F9"/>
    <w:rsid w:val="00654900"/>
    <w:rsid w:val="006558BB"/>
    <w:rsid w:val="00655A3E"/>
    <w:rsid w:val="00655EE6"/>
    <w:rsid w:val="0065650B"/>
    <w:rsid w:val="0065697F"/>
    <w:rsid w:val="006570FA"/>
    <w:rsid w:val="006576FD"/>
    <w:rsid w:val="006601E9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B1C"/>
    <w:rsid w:val="00663C05"/>
    <w:rsid w:val="00663C06"/>
    <w:rsid w:val="00664357"/>
    <w:rsid w:val="006657CC"/>
    <w:rsid w:val="00665818"/>
    <w:rsid w:val="00665863"/>
    <w:rsid w:val="00666443"/>
    <w:rsid w:val="006666D2"/>
    <w:rsid w:val="00666BEF"/>
    <w:rsid w:val="006674D5"/>
    <w:rsid w:val="00667695"/>
    <w:rsid w:val="0067047C"/>
    <w:rsid w:val="0067047F"/>
    <w:rsid w:val="006706C6"/>
    <w:rsid w:val="006715C9"/>
    <w:rsid w:val="006716DC"/>
    <w:rsid w:val="006717C0"/>
    <w:rsid w:val="00671B8F"/>
    <w:rsid w:val="00671BD0"/>
    <w:rsid w:val="0067246B"/>
    <w:rsid w:val="00672745"/>
    <w:rsid w:val="006729EB"/>
    <w:rsid w:val="00672E3A"/>
    <w:rsid w:val="0067332F"/>
    <w:rsid w:val="00673367"/>
    <w:rsid w:val="00673475"/>
    <w:rsid w:val="0067398E"/>
    <w:rsid w:val="00673D8E"/>
    <w:rsid w:val="006743C9"/>
    <w:rsid w:val="00674854"/>
    <w:rsid w:val="00674E65"/>
    <w:rsid w:val="0067518A"/>
    <w:rsid w:val="006751FB"/>
    <w:rsid w:val="00675890"/>
    <w:rsid w:val="006761DE"/>
    <w:rsid w:val="00676901"/>
    <w:rsid w:val="00677043"/>
    <w:rsid w:val="00677188"/>
    <w:rsid w:val="00677274"/>
    <w:rsid w:val="0067752E"/>
    <w:rsid w:val="00677563"/>
    <w:rsid w:val="00677C94"/>
    <w:rsid w:val="006803EF"/>
    <w:rsid w:val="00680553"/>
    <w:rsid w:val="00680800"/>
    <w:rsid w:val="00680B23"/>
    <w:rsid w:val="00680B4D"/>
    <w:rsid w:val="00681B4E"/>
    <w:rsid w:val="00681F10"/>
    <w:rsid w:val="006824EE"/>
    <w:rsid w:val="006825D7"/>
    <w:rsid w:val="00683183"/>
    <w:rsid w:val="00684714"/>
    <w:rsid w:val="00684A60"/>
    <w:rsid w:val="00684CB8"/>
    <w:rsid w:val="00685787"/>
    <w:rsid w:val="00685ABF"/>
    <w:rsid w:val="00685BAA"/>
    <w:rsid w:val="00686EBC"/>
    <w:rsid w:val="00686EF8"/>
    <w:rsid w:val="00686F25"/>
    <w:rsid w:val="00687226"/>
    <w:rsid w:val="006873B0"/>
    <w:rsid w:val="00687BB1"/>
    <w:rsid w:val="006902D0"/>
    <w:rsid w:val="0069053A"/>
    <w:rsid w:val="00690633"/>
    <w:rsid w:val="00690B5D"/>
    <w:rsid w:val="00691C26"/>
    <w:rsid w:val="00691C68"/>
    <w:rsid w:val="006925AE"/>
    <w:rsid w:val="00692668"/>
    <w:rsid w:val="00692C33"/>
    <w:rsid w:val="006931FB"/>
    <w:rsid w:val="00693493"/>
    <w:rsid w:val="0069373A"/>
    <w:rsid w:val="00693752"/>
    <w:rsid w:val="00693D06"/>
    <w:rsid w:val="00694C33"/>
    <w:rsid w:val="00694C65"/>
    <w:rsid w:val="00694FC3"/>
    <w:rsid w:val="006951C1"/>
    <w:rsid w:val="00696699"/>
    <w:rsid w:val="00696A2C"/>
    <w:rsid w:val="00697AE3"/>
    <w:rsid w:val="006A01D5"/>
    <w:rsid w:val="006A07C3"/>
    <w:rsid w:val="006A0A97"/>
    <w:rsid w:val="006A0FCA"/>
    <w:rsid w:val="006A13BF"/>
    <w:rsid w:val="006A164A"/>
    <w:rsid w:val="006A16BA"/>
    <w:rsid w:val="006A20A7"/>
    <w:rsid w:val="006A2523"/>
    <w:rsid w:val="006A284E"/>
    <w:rsid w:val="006A2AA6"/>
    <w:rsid w:val="006A2FD3"/>
    <w:rsid w:val="006A38EB"/>
    <w:rsid w:val="006A3E81"/>
    <w:rsid w:val="006A488F"/>
    <w:rsid w:val="006A4EAE"/>
    <w:rsid w:val="006A5004"/>
    <w:rsid w:val="006A5C09"/>
    <w:rsid w:val="006A612B"/>
    <w:rsid w:val="006A61C1"/>
    <w:rsid w:val="006A7783"/>
    <w:rsid w:val="006A7B4B"/>
    <w:rsid w:val="006B05AC"/>
    <w:rsid w:val="006B0A28"/>
    <w:rsid w:val="006B10EA"/>
    <w:rsid w:val="006B11C8"/>
    <w:rsid w:val="006B151D"/>
    <w:rsid w:val="006B1AEA"/>
    <w:rsid w:val="006B1C05"/>
    <w:rsid w:val="006B23DC"/>
    <w:rsid w:val="006B2485"/>
    <w:rsid w:val="006B2591"/>
    <w:rsid w:val="006B472E"/>
    <w:rsid w:val="006B47B5"/>
    <w:rsid w:val="006B4BA1"/>
    <w:rsid w:val="006B527D"/>
    <w:rsid w:val="006B5841"/>
    <w:rsid w:val="006B5B83"/>
    <w:rsid w:val="006B662A"/>
    <w:rsid w:val="006B6946"/>
    <w:rsid w:val="006B70A4"/>
    <w:rsid w:val="006B73AC"/>
    <w:rsid w:val="006B7FA5"/>
    <w:rsid w:val="006C054D"/>
    <w:rsid w:val="006C0B5E"/>
    <w:rsid w:val="006C0E83"/>
    <w:rsid w:val="006C1838"/>
    <w:rsid w:val="006C217F"/>
    <w:rsid w:val="006C2303"/>
    <w:rsid w:val="006C2505"/>
    <w:rsid w:val="006C265A"/>
    <w:rsid w:val="006C2E4A"/>
    <w:rsid w:val="006C2FA1"/>
    <w:rsid w:val="006C357E"/>
    <w:rsid w:val="006C3A28"/>
    <w:rsid w:val="006C3FD6"/>
    <w:rsid w:val="006C459D"/>
    <w:rsid w:val="006C46EB"/>
    <w:rsid w:val="006C5342"/>
    <w:rsid w:val="006C5BD4"/>
    <w:rsid w:val="006C5E55"/>
    <w:rsid w:val="006C620E"/>
    <w:rsid w:val="006C6E4A"/>
    <w:rsid w:val="006C78B3"/>
    <w:rsid w:val="006C79DE"/>
    <w:rsid w:val="006D00D7"/>
    <w:rsid w:val="006D010B"/>
    <w:rsid w:val="006D0A95"/>
    <w:rsid w:val="006D0C8F"/>
    <w:rsid w:val="006D0D45"/>
    <w:rsid w:val="006D1141"/>
    <w:rsid w:val="006D1459"/>
    <w:rsid w:val="006D23CD"/>
    <w:rsid w:val="006D29DB"/>
    <w:rsid w:val="006D33C6"/>
    <w:rsid w:val="006D3B83"/>
    <w:rsid w:val="006D4163"/>
    <w:rsid w:val="006D43F5"/>
    <w:rsid w:val="006D49E1"/>
    <w:rsid w:val="006D4A41"/>
    <w:rsid w:val="006D4A68"/>
    <w:rsid w:val="006D6373"/>
    <w:rsid w:val="006D69F9"/>
    <w:rsid w:val="006D6C6C"/>
    <w:rsid w:val="006E0389"/>
    <w:rsid w:val="006E10C4"/>
    <w:rsid w:val="006E3035"/>
    <w:rsid w:val="006E30F0"/>
    <w:rsid w:val="006E3143"/>
    <w:rsid w:val="006E33EC"/>
    <w:rsid w:val="006E34EC"/>
    <w:rsid w:val="006E3A81"/>
    <w:rsid w:val="006E3B3F"/>
    <w:rsid w:val="006E42EB"/>
    <w:rsid w:val="006E454E"/>
    <w:rsid w:val="006E4D44"/>
    <w:rsid w:val="006E5076"/>
    <w:rsid w:val="006E5B74"/>
    <w:rsid w:val="006E5C03"/>
    <w:rsid w:val="006E6433"/>
    <w:rsid w:val="006E6857"/>
    <w:rsid w:val="006E6A2F"/>
    <w:rsid w:val="006E6BBC"/>
    <w:rsid w:val="006E73AE"/>
    <w:rsid w:val="006F020A"/>
    <w:rsid w:val="006F09C9"/>
    <w:rsid w:val="006F1126"/>
    <w:rsid w:val="006F1174"/>
    <w:rsid w:val="006F1BAE"/>
    <w:rsid w:val="006F1FC2"/>
    <w:rsid w:val="006F2563"/>
    <w:rsid w:val="006F262D"/>
    <w:rsid w:val="006F2F48"/>
    <w:rsid w:val="006F3622"/>
    <w:rsid w:val="006F3E88"/>
    <w:rsid w:val="006F45D9"/>
    <w:rsid w:val="006F4B88"/>
    <w:rsid w:val="006F5181"/>
    <w:rsid w:val="006F530F"/>
    <w:rsid w:val="006F5597"/>
    <w:rsid w:val="006F5B73"/>
    <w:rsid w:val="006F63D7"/>
    <w:rsid w:val="006F64A5"/>
    <w:rsid w:val="006F666A"/>
    <w:rsid w:val="006F6832"/>
    <w:rsid w:val="006F6997"/>
    <w:rsid w:val="006F706D"/>
    <w:rsid w:val="006F7414"/>
    <w:rsid w:val="00700CEC"/>
    <w:rsid w:val="0070170D"/>
    <w:rsid w:val="00701CF0"/>
    <w:rsid w:val="00701D31"/>
    <w:rsid w:val="00702486"/>
    <w:rsid w:val="0070296D"/>
    <w:rsid w:val="00703044"/>
    <w:rsid w:val="0070384E"/>
    <w:rsid w:val="00704BC1"/>
    <w:rsid w:val="00704D9C"/>
    <w:rsid w:val="00704E5D"/>
    <w:rsid w:val="007056A7"/>
    <w:rsid w:val="00705779"/>
    <w:rsid w:val="00705ACA"/>
    <w:rsid w:val="00705CA1"/>
    <w:rsid w:val="00706672"/>
    <w:rsid w:val="007067F1"/>
    <w:rsid w:val="007075F3"/>
    <w:rsid w:val="007078A6"/>
    <w:rsid w:val="00711815"/>
    <w:rsid w:val="00711D13"/>
    <w:rsid w:val="0071258A"/>
    <w:rsid w:val="00712C90"/>
    <w:rsid w:val="00712CD7"/>
    <w:rsid w:val="007130B8"/>
    <w:rsid w:val="00713317"/>
    <w:rsid w:val="007134DD"/>
    <w:rsid w:val="00713793"/>
    <w:rsid w:val="007138B3"/>
    <w:rsid w:val="00713E1C"/>
    <w:rsid w:val="007144B7"/>
    <w:rsid w:val="00714508"/>
    <w:rsid w:val="007147F7"/>
    <w:rsid w:val="00714AC0"/>
    <w:rsid w:val="007152CB"/>
    <w:rsid w:val="00715465"/>
    <w:rsid w:val="007155B2"/>
    <w:rsid w:val="007155C0"/>
    <w:rsid w:val="007165CD"/>
    <w:rsid w:val="00716EA6"/>
    <w:rsid w:val="00716F9E"/>
    <w:rsid w:val="00717B1D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978"/>
    <w:rsid w:val="00724F90"/>
    <w:rsid w:val="00725080"/>
    <w:rsid w:val="007257F9"/>
    <w:rsid w:val="00725F8D"/>
    <w:rsid w:val="0072631D"/>
    <w:rsid w:val="0072723D"/>
    <w:rsid w:val="007272E6"/>
    <w:rsid w:val="00727765"/>
    <w:rsid w:val="00727C3E"/>
    <w:rsid w:val="0073002A"/>
    <w:rsid w:val="00730342"/>
    <w:rsid w:val="00730343"/>
    <w:rsid w:val="0073039C"/>
    <w:rsid w:val="007303AE"/>
    <w:rsid w:val="007304A1"/>
    <w:rsid w:val="007308B1"/>
    <w:rsid w:val="00730B3A"/>
    <w:rsid w:val="00731455"/>
    <w:rsid w:val="007318ED"/>
    <w:rsid w:val="00731B48"/>
    <w:rsid w:val="007320D7"/>
    <w:rsid w:val="007324AD"/>
    <w:rsid w:val="00732BB0"/>
    <w:rsid w:val="00733083"/>
    <w:rsid w:val="0073317D"/>
    <w:rsid w:val="007333A8"/>
    <w:rsid w:val="0073352D"/>
    <w:rsid w:val="007337E7"/>
    <w:rsid w:val="007343B6"/>
    <w:rsid w:val="007347E5"/>
    <w:rsid w:val="00734E1C"/>
    <w:rsid w:val="00735051"/>
    <w:rsid w:val="00736578"/>
    <w:rsid w:val="00736643"/>
    <w:rsid w:val="00736AEB"/>
    <w:rsid w:val="00736BFA"/>
    <w:rsid w:val="0074013B"/>
    <w:rsid w:val="00740D08"/>
    <w:rsid w:val="00740E12"/>
    <w:rsid w:val="00741CF8"/>
    <w:rsid w:val="00741E10"/>
    <w:rsid w:val="00741ED8"/>
    <w:rsid w:val="007420F5"/>
    <w:rsid w:val="00743918"/>
    <w:rsid w:val="0074447C"/>
    <w:rsid w:val="00744B5A"/>
    <w:rsid w:val="00744DD3"/>
    <w:rsid w:val="00744F4E"/>
    <w:rsid w:val="00745478"/>
    <w:rsid w:val="00745E69"/>
    <w:rsid w:val="007460A4"/>
    <w:rsid w:val="00746539"/>
    <w:rsid w:val="007476EE"/>
    <w:rsid w:val="0074788A"/>
    <w:rsid w:val="00747AAA"/>
    <w:rsid w:val="00747BBB"/>
    <w:rsid w:val="00747C47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B0B"/>
    <w:rsid w:val="00751D1B"/>
    <w:rsid w:val="00751D50"/>
    <w:rsid w:val="00752424"/>
    <w:rsid w:val="00752C50"/>
    <w:rsid w:val="007531BC"/>
    <w:rsid w:val="0075343A"/>
    <w:rsid w:val="00753527"/>
    <w:rsid w:val="007545BE"/>
    <w:rsid w:val="00754F1E"/>
    <w:rsid w:val="0075610C"/>
    <w:rsid w:val="0075635C"/>
    <w:rsid w:val="007569BC"/>
    <w:rsid w:val="00757A34"/>
    <w:rsid w:val="00757B08"/>
    <w:rsid w:val="00757F69"/>
    <w:rsid w:val="00760C60"/>
    <w:rsid w:val="00761047"/>
    <w:rsid w:val="00761564"/>
    <w:rsid w:val="007619B6"/>
    <w:rsid w:val="007625AC"/>
    <w:rsid w:val="007626F6"/>
    <w:rsid w:val="00762EC3"/>
    <w:rsid w:val="0076327F"/>
    <w:rsid w:val="0076350B"/>
    <w:rsid w:val="0076368F"/>
    <w:rsid w:val="007636BF"/>
    <w:rsid w:val="00763CAD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0B3"/>
    <w:rsid w:val="007703F8"/>
    <w:rsid w:val="0077075B"/>
    <w:rsid w:val="00770B39"/>
    <w:rsid w:val="00770BBE"/>
    <w:rsid w:val="007711D1"/>
    <w:rsid w:val="00771828"/>
    <w:rsid w:val="00771E2F"/>
    <w:rsid w:val="00771FD6"/>
    <w:rsid w:val="00772A70"/>
    <w:rsid w:val="00773334"/>
    <w:rsid w:val="00773E0B"/>
    <w:rsid w:val="0077418E"/>
    <w:rsid w:val="0077422D"/>
    <w:rsid w:val="0077427B"/>
    <w:rsid w:val="00774586"/>
    <w:rsid w:val="007749A4"/>
    <w:rsid w:val="00774CF6"/>
    <w:rsid w:val="00775292"/>
    <w:rsid w:val="00775DD3"/>
    <w:rsid w:val="00775FA0"/>
    <w:rsid w:val="00776175"/>
    <w:rsid w:val="0077637F"/>
    <w:rsid w:val="00777FB4"/>
    <w:rsid w:val="00780204"/>
    <w:rsid w:val="007804C9"/>
    <w:rsid w:val="00780D45"/>
    <w:rsid w:val="00781084"/>
    <w:rsid w:val="007810A6"/>
    <w:rsid w:val="0078183A"/>
    <w:rsid w:val="00781BDA"/>
    <w:rsid w:val="00781F4B"/>
    <w:rsid w:val="007821BC"/>
    <w:rsid w:val="007823F0"/>
    <w:rsid w:val="00782508"/>
    <w:rsid w:val="00782926"/>
    <w:rsid w:val="007829B6"/>
    <w:rsid w:val="00782C7B"/>
    <w:rsid w:val="00783294"/>
    <w:rsid w:val="00783524"/>
    <w:rsid w:val="007835CF"/>
    <w:rsid w:val="007835FC"/>
    <w:rsid w:val="00783931"/>
    <w:rsid w:val="00783DD6"/>
    <w:rsid w:val="00784263"/>
    <w:rsid w:val="00784DA0"/>
    <w:rsid w:val="0078517E"/>
    <w:rsid w:val="0078535C"/>
    <w:rsid w:val="00787D50"/>
    <w:rsid w:val="007910F1"/>
    <w:rsid w:val="00791F74"/>
    <w:rsid w:val="00792BE9"/>
    <w:rsid w:val="00793274"/>
    <w:rsid w:val="00794777"/>
    <w:rsid w:val="00794954"/>
    <w:rsid w:val="00794C15"/>
    <w:rsid w:val="00794F2F"/>
    <w:rsid w:val="0079519A"/>
    <w:rsid w:val="0079612C"/>
    <w:rsid w:val="007962A7"/>
    <w:rsid w:val="007962BD"/>
    <w:rsid w:val="00796378"/>
    <w:rsid w:val="00797384"/>
    <w:rsid w:val="0079798B"/>
    <w:rsid w:val="007A046B"/>
    <w:rsid w:val="007A04FC"/>
    <w:rsid w:val="007A06F6"/>
    <w:rsid w:val="007A08BF"/>
    <w:rsid w:val="007A1689"/>
    <w:rsid w:val="007A176C"/>
    <w:rsid w:val="007A1A96"/>
    <w:rsid w:val="007A1B71"/>
    <w:rsid w:val="007A1C16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A7DFA"/>
    <w:rsid w:val="007B030B"/>
    <w:rsid w:val="007B0545"/>
    <w:rsid w:val="007B1754"/>
    <w:rsid w:val="007B1D78"/>
    <w:rsid w:val="007B20E0"/>
    <w:rsid w:val="007B26C6"/>
    <w:rsid w:val="007B2B15"/>
    <w:rsid w:val="007B34ED"/>
    <w:rsid w:val="007B3E8C"/>
    <w:rsid w:val="007B3F81"/>
    <w:rsid w:val="007B447A"/>
    <w:rsid w:val="007B45F2"/>
    <w:rsid w:val="007B4C44"/>
    <w:rsid w:val="007B528C"/>
    <w:rsid w:val="007B5744"/>
    <w:rsid w:val="007B5CDE"/>
    <w:rsid w:val="007B68D7"/>
    <w:rsid w:val="007B69B2"/>
    <w:rsid w:val="007B77A7"/>
    <w:rsid w:val="007B7A4E"/>
    <w:rsid w:val="007B7B0D"/>
    <w:rsid w:val="007B7BB8"/>
    <w:rsid w:val="007B7BC8"/>
    <w:rsid w:val="007C0ADA"/>
    <w:rsid w:val="007C0F42"/>
    <w:rsid w:val="007C1190"/>
    <w:rsid w:val="007C1CD5"/>
    <w:rsid w:val="007C2A71"/>
    <w:rsid w:val="007C311C"/>
    <w:rsid w:val="007C40E8"/>
    <w:rsid w:val="007C4818"/>
    <w:rsid w:val="007C5969"/>
    <w:rsid w:val="007C59A7"/>
    <w:rsid w:val="007C5BF6"/>
    <w:rsid w:val="007C5CFA"/>
    <w:rsid w:val="007C5EBF"/>
    <w:rsid w:val="007C5F15"/>
    <w:rsid w:val="007C675E"/>
    <w:rsid w:val="007C6E75"/>
    <w:rsid w:val="007C7612"/>
    <w:rsid w:val="007D01BB"/>
    <w:rsid w:val="007D02BD"/>
    <w:rsid w:val="007D0838"/>
    <w:rsid w:val="007D0B22"/>
    <w:rsid w:val="007D16BC"/>
    <w:rsid w:val="007D171D"/>
    <w:rsid w:val="007D1F51"/>
    <w:rsid w:val="007D22FF"/>
    <w:rsid w:val="007D27AE"/>
    <w:rsid w:val="007D29D8"/>
    <w:rsid w:val="007D2C20"/>
    <w:rsid w:val="007D399F"/>
    <w:rsid w:val="007D4221"/>
    <w:rsid w:val="007D4DA3"/>
    <w:rsid w:val="007D521E"/>
    <w:rsid w:val="007D5624"/>
    <w:rsid w:val="007D5773"/>
    <w:rsid w:val="007D590A"/>
    <w:rsid w:val="007D65AF"/>
    <w:rsid w:val="007D6832"/>
    <w:rsid w:val="007D6FFF"/>
    <w:rsid w:val="007D7CCD"/>
    <w:rsid w:val="007E0105"/>
    <w:rsid w:val="007E0770"/>
    <w:rsid w:val="007E096E"/>
    <w:rsid w:val="007E0A69"/>
    <w:rsid w:val="007E0B42"/>
    <w:rsid w:val="007E0FFA"/>
    <w:rsid w:val="007E10D6"/>
    <w:rsid w:val="007E1113"/>
    <w:rsid w:val="007E220B"/>
    <w:rsid w:val="007E3F14"/>
    <w:rsid w:val="007E4431"/>
    <w:rsid w:val="007E4B71"/>
    <w:rsid w:val="007E507B"/>
    <w:rsid w:val="007E55F3"/>
    <w:rsid w:val="007E5B3C"/>
    <w:rsid w:val="007E5DFA"/>
    <w:rsid w:val="007E61C1"/>
    <w:rsid w:val="007E63D2"/>
    <w:rsid w:val="007E763C"/>
    <w:rsid w:val="007E7D92"/>
    <w:rsid w:val="007E7DB0"/>
    <w:rsid w:val="007E7F34"/>
    <w:rsid w:val="007F1177"/>
    <w:rsid w:val="007F1819"/>
    <w:rsid w:val="007F1B5F"/>
    <w:rsid w:val="007F2F0F"/>
    <w:rsid w:val="007F39F3"/>
    <w:rsid w:val="007F3AA6"/>
    <w:rsid w:val="007F3B26"/>
    <w:rsid w:val="007F3FE6"/>
    <w:rsid w:val="007F41A2"/>
    <w:rsid w:val="007F49B0"/>
    <w:rsid w:val="007F4B1E"/>
    <w:rsid w:val="007F4EE2"/>
    <w:rsid w:val="007F4EEE"/>
    <w:rsid w:val="007F51BF"/>
    <w:rsid w:val="007F56A3"/>
    <w:rsid w:val="007F5D28"/>
    <w:rsid w:val="007F6E35"/>
    <w:rsid w:val="007F799B"/>
    <w:rsid w:val="00800585"/>
    <w:rsid w:val="008005A6"/>
    <w:rsid w:val="00800663"/>
    <w:rsid w:val="008006D3"/>
    <w:rsid w:val="00800A2D"/>
    <w:rsid w:val="00800C47"/>
    <w:rsid w:val="0080135B"/>
    <w:rsid w:val="0080181B"/>
    <w:rsid w:val="00801CEA"/>
    <w:rsid w:val="00802BAE"/>
    <w:rsid w:val="00803825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077AB"/>
    <w:rsid w:val="00807DA3"/>
    <w:rsid w:val="008105E4"/>
    <w:rsid w:val="008105E5"/>
    <w:rsid w:val="00810D92"/>
    <w:rsid w:val="00810F01"/>
    <w:rsid w:val="008115E6"/>
    <w:rsid w:val="00811610"/>
    <w:rsid w:val="00811BBF"/>
    <w:rsid w:val="008120B6"/>
    <w:rsid w:val="00812583"/>
    <w:rsid w:val="0081279F"/>
    <w:rsid w:val="0081293D"/>
    <w:rsid w:val="00812DA2"/>
    <w:rsid w:val="008133EA"/>
    <w:rsid w:val="00813C95"/>
    <w:rsid w:val="00813FC9"/>
    <w:rsid w:val="008143F9"/>
    <w:rsid w:val="0081488D"/>
    <w:rsid w:val="0081576A"/>
    <w:rsid w:val="00815A94"/>
    <w:rsid w:val="00815C71"/>
    <w:rsid w:val="00816487"/>
    <w:rsid w:val="0081660E"/>
    <w:rsid w:val="00816615"/>
    <w:rsid w:val="00816846"/>
    <w:rsid w:val="00816A2B"/>
    <w:rsid w:val="00816E31"/>
    <w:rsid w:val="00816F38"/>
    <w:rsid w:val="0081713D"/>
    <w:rsid w:val="0081726D"/>
    <w:rsid w:val="00817B1A"/>
    <w:rsid w:val="0082123B"/>
    <w:rsid w:val="00821D8A"/>
    <w:rsid w:val="00821DB2"/>
    <w:rsid w:val="00822152"/>
    <w:rsid w:val="008222E3"/>
    <w:rsid w:val="00822F15"/>
    <w:rsid w:val="008230AC"/>
    <w:rsid w:val="00823823"/>
    <w:rsid w:val="00823AA8"/>
    <w:rsid w:val="0082411D"/>
    <w:rsid w:val="00824607"/>
    <w:rsid w:val="0082529F"/>
    <w:rsid w:val="00825C41"/>
    <w:rsid w:val="0082676F"/>
    <w:rsid w:val="00826803"/>
    <w:rsid w:val="0082692B"/>
    <w:rsid w:val="00826F19"/>
    <w:rsid w:val="0082741B"/>
    <w:rsid w:val="00827B1F"/>
    <w:rsid w:val="00830432"/>
    <w:rsid w:val="0083077E"/>
    <w:rsid w:val="0083085A"/>
    <w:rsid w:val="00830CA5"/>
    <w:rsid w:val="00830DCD"/>
    <w:rsid w:val="00831328"/>
    <w:rsid w:val="008323D7"/>
    <w:rsid w:val="008337F9"/>
    <w:rsid w:val="00833B36"/>
    <w:rsid w:val="00833F37"/>
    <w:rsid w:val="008349C4"/>
    <w:rsid w:val="00834A87"/>
    <w:rsid w:val="00834E96"/>
    <w:rsid w:val="0083500E"/>
    <w:rsid w:val="0083545F"/>
    <w:rsid w:val="0083582B"/>
    <w:rsid w:val="0083582D"/>
    <w:rsid w:val="00836BC8"/>
    <w:rsid w:val="00836EB7"/>
    <w:rsid w:val="00836FA6"/>
    <w:rsid w:val="00837474"/>
    <w:rsid w:val="0083768C"/>
    <w:rsid w:val="00840373"/>
    <w:rsid w:val="008403CD"/>
    <w:rsid w:val="00840F96"/>
    <w:rsid w:val="0084136D"/>
    <w:rsid w:val="008414C4"/>
    <w:rsid w:val="00842574"/>
    <w:rsid w:val="00842FC2"/>
    <w:rsid w:val="0084348F"/>
    <w:rsid w:val="00843525"/>
    <w:rsid w:val="00843D51"/>
    <w:rsid w:val="00844534"/>
    <w:rsid w:val="00844CBF"/>
    <w:rsid w:val="00844CE4"/>
    <w:rsid w:val="00844F89"/>
    <w:rsid w:val="008452B4"/>
    <w:rsid w:val="00845311"/>
    <w:rsid w:val="00845C6E"/>
    <w:rsid w:val="00846616"/>
    <w:rsid w:val="00847092"/>
    <w:rsid w:val="0084727A"/>
    <w:rsid w:val="00850011"/>
    <w:rsid w:val="00850384"/>
    <w:rsid w:val="008507CF"/>
    <w:rsid w:val="00851D89"/>
    <w:rsid w:val="00852464"/>
    <w:rsid w:val="00852623"/>
    <w:rsid w:val="008526EC"/>
    <w:rsid w:val="00852FFA"/>
    <w:rsid w:val="00853240"/>
    <w:rsid w:val="00853328"/>
    <w:rsid w:val="00854286"/>
    <w:rsid w:val="00854E47"/>
    <w:rsid w:val="0085555D"/>
    <w:rsid w:val="0085570F"/>
    <w:rsid w:val="008566B1"/>
    <w:rsid w:val="0085720F"/>
    <w:rsid w:val="008573BE"/>
    <w:rsid w:val="008607B8"/>
    <w:rsid w:val="00860BDB"/>
    <w:rsid w:val="00860ED5"/>
    <w:rsid w:val="00861351"/>
    <w:rsid w:val="0086153F"/>
    <w:rsid w:val="00861BF2"/>
    <w:rsid w:val="00861FEC"/>
    <w:rsid w:val="00862C50"/>
    <w:rsid w:val="008639A2"/>
    <w:rsid w:val="00864C0F"/>
    <w:rsid w:val="008654E7"/>
    <w:rsid w:val="00865765"/>
    <w:rsid w:val="00865CB3"/>
    <w:rsid w:val="00866323"/>
    <w:rsid w:val="008666D9"/>
    <w:rsid w:val="0086693F"/>
    <w:rsid w:val="00866BDC"/>
    <w:rsid w:val="00866CCE"/>
    <w:rsid w:val="00866E19"/>
    <w:rsid w:val="0086717E"/>
    <w:rsid w:val="00867987"/>
    <w:rsid w:val="00867B7D"/>
    <w:rsid w:val="00867D3C"/>
    <w:rsid w:val="00870755"/>
    <w:rsid w:val="0087114D"/>
    <w:rsid w:val="008717C7"/>
    <w:rsid w:val="00872696"/>
    <w:rsid w:val="008729B5"/>
    <w:rsid w:val="00872CD0"/>
    <w:rsid w:val="00872E71"/>
    <w:rsid w:val="008730A9"/>
    <w:rsid w:val="00873A25"/>
    <w:rsid w:val="00873EAC"/>
    <w:rsid w:val="00874919"/>
    <w:rsid w:val="00874936"/>
    <w:rsid w:val="00874A71"/>
    <w:rsid w:val="00874C50"/>
    <w:rsid w:val="00874FA9"/>
    <w:rsid w:val="00875592"/>
    <w:rsid w:val="00875762"/>
    <w:rsid w:val="00875A20"/>
    <w:rsid w:val="00875C9E"/>
    <w:rsid w:val="008761C7"/>
    <w:rsid w:val="0087636D"/>
    <w:rsid w:val="00876AC3"/>
    <w:rsid w:val="00876C5D"/>
    <w:rsid w:val="008774E5"/>
    <w:rsid w:val="008777A2"/>
    <w:rsid w:val="008810AD"/>
    <w:rsid w:val="0088164F"/>
    <w:rsid w:val="00881A11"/>
    <w:rsid w:val="00882148"/>
    <w:rsid w:val="00883391"/>
    <w:rsid w:val="0088372B"/>
    <w:rsid w:val="00883974"/>
    <w:rsid w:val="00884109"/>
    <w:rsid w:val="0088430E"/>
    <w:rsid w:val="00884369"/>
    <w:rsid w:val="00884BB1"/>
    <w:rsid w:val="00884D05"/>
    <w:rsid w:val="0088519E"/>
    <w:rsid w:val="008855C2"/>
    <w:rsid w:val="008856E3"/>
    <w:rsid w:val="00885833"/>
    <w:rsid w:val="008858B1"/>
    <w:rsid w:val="0088603D"/>
    <w:rsid w:val="008860E8"/>
    <w:rsid w:val="008866D5"/>
    <w:rsid w:val="00886DAB"/>
    <w:rsid w:val="00886DE7"/>
    <w:rsid w:val="0088752F"/>
    <w:rsid w:val="00887E02"/>
    <w:rsid w:val="0089066A"/>
    <w:rsid w:val="00890B97"/>
    <w:rsid w:val="00890FEC"/>
    <w:rsid w:val="0089176C"/>
    <w:rsid w:val="00891785"/>
    <w:rsid w:val="0089180E"/>
    <w:rsid w:val="00891AE7"/>
    <w:rsid w:val="00892721"/>
    <w:rsid w:val="0089291C"/>
    <w:rsid w:val="008940CA"/>
    <w:rsid w:val="0089477A"/>
    <w:rsid w:val="00894A13"/>
    <w:rsid w:val="00894AB1"/>
    <w:rsid w:val="00895A3C"/>
    <w:rsid w:val="00895F96"/>
    <w:rsid w:val="0089724C"/>
    <w:rsid w:val="00897417"/>
    <w:rsid w:val="00897730"/>
    <w:rsid w:val="00897D19"/>
    <w:rsid w:val="00897E17"/>
    <w:rsid w:val="008A0064"/>
    <w:rsid w:val="008A035C"/>
    <w:rsid w:val="008A10A9"/>
    <w:rsid w:val="008A16B0"/>
    <w:rsid w:val="008A186A"/>
    <w:rsid w:val="008A18CE"/>
    <w:rsid w:val="008A1BCC"/>
    <w:rsid w:val="008A2DFF"/>
    <w:rsid w:val="008A2E96"/>
    <w:rsid w:val="008A48C7"/>
    <w:rsid w:val="008A4B59"/>
    <w:rsid w:val="008A53D4"/>
    <w:rsid w:val="008A6DF6"/>
    <w:rsid w:val="008A7035"/>
    <w:rsid w:val="008A7451"/>
    <w:rsid w:val="008A7B7C"/>
    <w:rsid w:val="008B009B"/>
    <w:rsid w:val="008B02DA"/>
    <w:rsid w:val="008B02EF"/>
    <w:rsid w:val="008B049A"/>
    <w:rsid w:val="008B08EC"/>
    <w:rsid w:val="008B133C"/>
    <w:rsid w:val="008B1544"/>
    <w:rsid w:val="008B28E5"/>
    <w:rsid w:val="008B2CA8"/>
    <w:rsid w:val="008B2E04"/>
    <w:rsid w:val="008B3629"/>
    <w:rsid w:val="008B4225"/>
    <w:rsid w:val="008B4382"/>
    <w:rsid w:val="008B4FE7"/>
    <w:rsid w:val="008B5535"/>
    <w:rsid w:val="008B55E8"/>
    <w:rsid w:val="008B597F"/>
    <w:rsid w:val="008B5C04"/>
    <w:rsid w:val="008B6ABD"/>
    <w:rsid w:val="008B6E03"/>
    <w:rsid w:val="008B740F"/>
    <w:rsid w:val="008B749F"/>
    <w:rsid w:val="008C0120"/>
    <w:rsid w:val="008C070C"/>
    <w:rsid w:val="008C0FB9"/>
    <w:rsid w:val="008C12F6"/>
    <w:rsid w:val="008C1AC9"/>
    <w:rsid w:val="008C1B76"/>
    <w:rsid w:val="008C1E99"/>
    <w:rsid w:val="008C3053"/>
    <w:rsid w:val="008C30AE"/>
    <w:rsid w:val="008C3128"/>
    <w:rsid w:val="008C3B94"/>
    <w:rsid w:val="008C3E2C"/>
    <w:rsid w:val="008C40B6"/>
    <w:rsid w:val="008C4169"/>
    <w:rsid w:val="008C4C4A"/>
    <w:rsid w:val="008C4D92"/>
    <w:rsid w:val="008C51BB"/>
    <w:rsid w:val="008C521B"/>
    <w:rsid w:val="008C5792"/>
    <w:rsid w:val="008C5862"/>
    <w:rsid w:val="008C58D1"/>
    <w:rsid w:val="008C5C55"/>
    <w:rsid w:val="008C6215"/>
    <w:rsid w:val="008C69AC"/>
    <w:rsid w:val="008C6D23"/>
    <w:rsid w:val="008C7252"/>
    <w:rsid w:val="008C72A1"/>
    <w:rsid w:val="008C733D"/>
    <w:rsid w:val="008D001E"/>
    <w:rsid w:val="008D0B19"/>
    <w:rsid w:val="008D0C03"/>
    <w:rsid w:val="008D0C8F"/>
    <w:rsid w:val="008D0C98"/>
    <w:rsid w:val="008D133E"/>
    <w:rsid w:val="008D14E2"/>
    <w:rsid w:val="008D1FF3"/>
    <w:rsid w:val="008D23E8"/>
    <w:rsid w:val="008D2437"/>
    <w:rsid w:val="008D2AFC"/>
    <w:rsid w:val="008D3661"/>
    <w:rsid w:val="008D37B0"/>
    <w:rsid w:val="008D38E9"/>
    <w:rsid w:val="008D3AD1"/>
    <w:rsid w:val="008D4867"/>
    <w:rsid w:val="008D48C6"/>
    <w:rsid w:val="008D5114"/>
    <w:rsid w:val="008D5EEF"/>
    <w:rsid w:val="008D652C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0F07"/>
    <w:rsid w:val="008E1076"/>
    <w:rsid w:val="008E15EC"/>
    <w:rsid w:val="008E1A0D"/>
    <w:rsid w:val="008E1D84"/>
    <w:rsid w:val="008E1EAF"/>
    <w:rsid w:val="008E266E"/>
    <w:rsid w:val="008E2A51"/>
    <w:rsid w:val="008E36C0"/>
    <w:rsid w:val="008E36F2"/>
    <w:rsid w:val="008E3AD5"/>
    <w:rsid w:val="008E3C80"/>
    <w:rsid w:val="008E426F"/>
    <w:rsid w:val="008E44E7"/>
    <w:rsid w:val="008E450B"/>
    <w:rsid w:val="008E48C7"/>
    <w:rsid w:val="008E4C23"/>
    <w:rsid w:val="008E5960"/>
    <w:rsid w:val="008E5B2A"/>
    <w:rsid w:val="008E667F"/>
    <w:rsid w:val="008E676F"/>
    <w:rsid w:val="008E6CA2"/>
    <w:rsid w:val="008E7251"/>
    <w:rsid w:val="008E7441"/>
    <w:rsid w:val="008E76EF"/>
    <w:rsid w:val="008E7D7C"/>
    <w:rsid w:val="008F0097"/>
    <w:rsid w:val="008F0187"/>
    <w:rsid w:val="008F02B0"/>
    <w:rsid w:val="008F04EA"/>
    <w:rsid w:val="008F0A8D"/>
    <w:rsid w:val="008F17CE"/>
    <w:rsid w:val="008F19F0"/>
    <w:rsid w:val="008F1CDB"/>
    <w:rsid w:val="008F1DCE"/>
    <w:rsid w:val="008F2449"/>
    <w:rsid w:val="008F2849"/>
    <w:rsid w:val="008F28D6"/>
    <w:rsid w:val="008F2951"/>
    <w:rsid w:val="008F2DFE"/>
    <w:rsid w:val="008F2EEC"/>
    <w:rsid w:val="008F3685"/>
    <w:rsid w:val="008F4ABC"/>
    <w:rsid w:val="008F59F9"/>
    <w:rsid w:val="008F6235"/>
    <w:rsid w:val="008F7BC4"/>
    <w:rsid w:val="00900330"/>
    <w:rsid w:val="009007FB"/>
    <w:rsid w:val="00900DCC"/>
    <w:rsid w:val="00902DDC"/>
    <w:rsid w:val="00902E59"/>
    <w:rsid w:val="00902E6E"/>
    <w:rsid w:val="00903003"/>
    <w:rsid w:val="009035FB"/>
    <w:rsid w:val="00903D35"/>
    <w:rsid w:val="009041B8"/>
    <w:rsid w:val="0090445B"/>
    <w:rsid w:val="009048D8"/>
    <w:rsid w:val="00904D1C"/>
    <w:rsid w:val="00904FEB"/>
    <w:rsid w:val="0090511B"/>
    <w:rsid w:val="00905C62"/>
    <w:rsid w:val="00905E39"/>
    <w:rsid w:val="0090692C"/>
    <w:rsid w:val="00906A75"/>
    <w:rsid w:val="009071DE"/>
    <w:rsid w:val="00907B94"/>
    <w:rsid w:val="00907FB9"/>
    <w:rsid w:val="00910066"/>
    <w:rsid w:val="009103EF"/>
    <w:rsid w:val="0091146A"/>
    <w:rsid w:val="0091186E"/>
    <w:rsid w:val="009121A1"/>
    <w:rsid w:val="0091231E"/>
    <w:rsid w:val="009123E5"/>
    <w:rsid w:val="00912D82"/>
    <w:rsid w:val="00912FE1"/>
    <w:rsid w:val="009130AF"/>
    <w:rsid w:val="009141A9"/>
    <w:rsid w:val="00915CDD"/>
    <w:rsid w:val="00916068"/>
    <w:rsid w:val="00916551"/>
    <w:rsid w:val="00916D8B"/>
    <w:rsid w:val="00917104"/>
    <w:rsid w:val="00917344"/>
    <w:rsid w:val="0092036D"/>
    <w:rsid w:val="00920B8C"/>
    <w:rsid w:val="00921F0D"/>
    <w:rsid w:val="00922C80"/>
    <w:rsid w:val="00922EEB"/>
    <w:rsid w:val="00923A8C"/>
    <w:rsid w:val="00923B0A"/>
    <w:rsid w:val="00923FFE"/>
    <w:rsid w:val="00924601"/>
    <w:rsid w:val="00924B3D"/>
    <w:rsid w:val="00924CF2"/>
    <w:rsid w:val="0092559C"/>
    <w:rsid w:val="00925750"/>
    <w:rsid w:val="009267F8"/>
    <w:rsid w:val="00926904"/>
    <w:rsid w:val="009269BA"/>
    <w:rsid w:val="0092747C"/>
    <w:rsid w:val="00927552"/>
    <w:rsid w:val="00927AEA"/>
    <w:rsid w:val="00927C62"/>
    <w:rsid w:val="00927DBA"/>
    <w:rsid w:val="00927DFB"/>
    <w:rsid w:val="00927E82"/>
    <w:rsid w:val="00927EBF"/>
    <w:rsid w:val="00927F8F"/>
    <w:rsid w:val="00930A79"/>
    <w:rsid w:val="00930D5E"/>
    <w:rsid w:val="00931A8C"/>
    <w:rsid w:val="00931FB6"/>
    <w:rsid w:val="009329E7"/>
    <w:rsid w:val="00933671"/>
    <w:rsid w:val="0093432B"/>
    <w:rsid w:val="00934410"/>
    <w:rsid w:val="00934B9C"/>
    <w:rsid w:val="00934C30"/>
    <w:rsid w:val="0093529F"/>
    <w:rsid w:val="009377C8"/>
    <w:rsid w:val="00937937"/>
    <w:rsid w:val="009411A6"/>
    <w:rsid w:val="0094155A"/>
    <w:rsid w:val="009427A1"/>
    <w:rsid w:val="009429F6"/>
    <w:rsid w:val="00942A94"/>
    <w:rsid w:val="0094355C"/>
    <w:rsid w:val="00943761"/>
    <w:rsid w:val="009442A6"/>
    <w:rsid w:val="009446CB"/>
    <w:rsid w:val="00944986"/>
    <w:rsid w:val="00944C51"/>
    <w:rsid w:val="00944F89"/>
    <w:rsid w:val="0094511F"/>
    <w:rsid w:val="00945599"/>
    <w:rsid w:val="00946149"/>
    <w:rsid w:val="00946596"/>
    <w:rsid w:val="00946B1E"/>
    <w:rsid w:val="00946F1D"/>
    <w:rsid w:val="00950AC5"/>
    <w:rsid w:val="00950AEA"/>
    <w:rsid w:val="0095114F"/>
    <w:rsid w:val="00951973"/>
    <w:rsid w:val="0095203F"/>
    <w:rsid w:val="009528C2"/>
    <w:rsid w:val="00953100"/>
    <w:rsid w:val="00953EC4"/>
    <w:rsid w:val="009542DD"/>
    <w:rsid w:val="0095444F"/>
    <w:rsid w:val="00954C5F"/>
    <w:rsid w:val="0095518C"/>
    <w:rsid w:val="00955221"/>
    <w:rsid w:val="00955BC0"/>
    <w:rsid w:val="00955D21"/>
    <w:rsid w:val="00956AFC"/>
    <w:rsid w:val="0095714B"/>
    <w:rsid w:val="0095788D"/>
    <w:rsid w:val="009606BE"/>
    <w:rsid w:val="00961509"/>
    <w:rsid w:val="009616E2"/>
    <w:rsid w:val="009619C2"/>
    <w:rsid w:val="0096347F"/>
    <w:rsid w:val="0096350D"/>
    <w:rsid w:val="009643C5"/>
    <w:rsid w:val="0096519C"/>
    <w:rsid w:val="00965777"/>
    <w:rsid w:val="009658EE"/>
    <w:rsid w:val="0096647E"/>
    <w:rsid w:val="00966926"/>
    <w:rsid w:val="009670F9"/>
    <w:rsid w:val="009672C6"/>
    <w:rsid w:val="009706B3"/>
    <w:rsid w:val="009708AE"/>
    <w:rsid w:val="00970A2E"/>
    <w:rsid w:val="00970E86"/>
    <w:rsid w:val="009717CC"/>
    <w:rsid w:val="00971B66"/>
    <w:rsid w:val="00971DC1"/>
    <w:rsid w:val="009723F2"/>
    <w:rsid w:val="0097265B"/>
    <w:rsid w:val="0097311D"/>
    <w:rsid w:val="0097324E"/>
    <w:rsid w:val="00973306"/>
    <w:rsid w:val="00973601"/>
    <w:rsid w:val="009737F2"/>
    <w:rsid w:val="00973C74"/>
    <w:rsid w:val="00973FA7"/>
    <w:rsid w:val="009746AA"/>
    <w:rsid w:val="00974BB0"/>
    <w:rsid w:val="00974D57"/>
    <w:rsid w:val="00974D6F"/>
    <w:rsid w:val="00974EAE"/>
    <w:rsid w:val="00976475"/>
    <w:rsid w:val="009767F4"/>
    <w:rsid w:val="00976EB6"/>
    <w:rsid w:val="009774C9"/>
    <w:rsid w:val="009776B9"/>
    <w:rsid w:val="00977FA5"/>
    <w:rsid w:val="00981940"/>
    <w:rsid w:val="00981B7C"/>
    <w:rsid w:val="00981C56"/>
    <w:rsid w:val="00982068"/>
    <w:rsid w:val="009829CB"/>
    <w:rsid w:val="00982CAD"/>
    <w:rsid w:val="00982F68"/>
    <w:rsid w:val="009830A0"/>
    <w:rsid w:val="00983205"/>
    <w:rsid w:val="009839B4"/>
    <w:rsid w:val="009842C6"/>
    <w:rsid w:val="009842EC"/>
    <w:rsid w:val="00984527"/>
    <w:rsid w:val="00984FF9"/>
    <w:rsid w:val="0098535A"/>
    <w:rsid w:val="00985439"/>
    <w:rsid w:val="00985A56"/>
    <w:rsid w:val="00986002"/>
    <w:rsid w:val="0098678C"/>
    <w:rsid w:val="0098719B"/>
    <w:rsid w:val="009903C8"/>
    <w:rsid w:val="00990867"/>
    <w:rsid w:val="009912E6"/>
    <w:rsid w:val="009919D2"/>
    <w:rsid w:val="00991B25"/>
    <w:rsid w:val="00992355"/>
    <w:rsid w:val="0099256C"/>
    <w:rsid w:val="00992D6E"/>
    <w:rsid w:val="00993027"/>
    <w:rsid w:val="0099367E"/>
    <w:rsid w:val="00993957"/>
    <w:rsid w:val="00993D40"/>
    <w:rsid w:val="00993D80"/>
    <w:rsid w:val="009941DC"/>
    <w:rsid w:val="00994524"/>
    <w:rsid w:val="009946E6"/>
    <w:rsid w:val="0099471C"/>
    <w:rsid w:val="00994894"/>
    <w:rsid w:val="00994F6C"/>
    <w:rsid w:val="009953B8"/>
    <w:rsid w:val="00995745"/>
    <w:rsid w:val="009966FE"/>
    <w:rsid w:val="00997D35"/>
    <w:rsid w:val="009A028C"/>
    <w:rsid w:val="009A0311"/>
    <w:rsid w:val="009A0C93"/>
    <w:rsid w:val="009A167F"/>
    <w:rsid w:val="009A26A6"/>
    <w:rsid w:val="009A3046"/>
    <w:rsid w:val="009A38BC"/>
    <w:rsid w:val="009A4336"/>
    <w:rsid w:val="009A4872"/>
    <w:rsid w:val="009A48E0"/>
    <w:rsid w:val="009A49C3"/>
    <w:rsid w:val="009A5210"/>
    <w:rsid w:val="009A541A"/>
    <w:rsid w:val="009A564F"/>
    <w:rsid w:val="009A573F"/>
    <w:rsid w:val="009A5C06"/>
    <w:rsid w:val="009A5DDB"/>
    <w:rsid w:val="009A6A5B"/>
    <w:rsid w:val="009A6ABA"/>
    <w:rsid w:val="009A6CA7"/>
    <w:rsid w:val="009A7440"/>
    <w:rsid w:val="009AF8F0"/>
    <w:rsid w:val="009B0ECA"/>
    <w:rsid w:val="009B0F5A"/>
    <w:rsid w:val="009B0F82"/>
    <w:rsid w:val="009B1073"/>
    <w:rsid w:val="009B12CD"/>
    <w:rsid w:val="009B17C3"/>
    <w:rsid w:val="009B1BB4"/>
    <w:rsid w:val="009B1BF6"/>
    <w:rsid w:val="009B1CC5"/>
    <w:rsid w:val="009B1D23"/>
    <w:rsid w:val="009B280A"/>
    <w:rsid w:val="009B2B50"/>
    <w:rsid w:val="009B2DBE"/>
    <w:rsid w:val="009B2E5D"/>
    <w:rsid w:val="009B3712"/>
    <w:rsid w:val="009B373A"/>
    <w:rsid w:val="009B3BC8"/>
    <w:rsid w:val="009B3FD1"/>
    <w:rsid w:val="009B462A"/>
    <w:rsid w:val="009B4B87"/>
    <w:rsid w:val="009B4EDF"/>
    <w:rsid w:val="009B5155"/>
    <w:rsid w:val="009B5302"/>
    <w:rsid w:val="009B5314"/>
    <w:rsid w:val="009B56B6"/>
    <w:rsid w:val="009B68F5"/>
    <w:rsid w:val="009B6922"/>
    <w:rsid w:val="009B7110"/>
    <w:rsid w:val="009B7F76"/>
    <w:rsid w:val="009C0BFB"/>
    <w:rsid w:val="009C1170"/>
    <w:rsid w:val="009C1A77"/>
    <w:rsid w:val="009C2051"/>
    <w:rsid w:val="009C2439"/>
    <w:rsid w:val="009C3152"/>
    <w:rsid w:val="009C3946"/>
    <w:rsid w:val="009C3E92"/>
    <w:rsid w:val="009C429C"/>
    <w:rsid w:val="009C45A3"/>
    <w:rsid w:val="009C4690"/>
    <w:rsid w:val="009C4B7E"/>
    <w:rsid w:val="009C522C"/>
    <w:rsid w:val="009C5468"/>
    <w:rsid w:val="009C5898"/>
    <w:rsid w:val="009C6340"/>
    <w:rsid w:val="009C6732"/>
    <w:rsid w:val="009C6951"/>
    <w:rsid w:val="009C6E3D"/>
    <w:rsid w:val="009C6F94"/>
    <w:rsid w:val="009C773B"/>
    <w:rsid w:val="009D01D4"/>
    <w:rsid w:val="009D03E9"/>
    <w:rsid w:val="009D05E4"/>
    <w:rsid w:val="009D097E"/>
    <w:rsid w:val="009D0CF1"/>
    <w:rsid w:val="009D16A0"/>
    <w:rsid w:val="009D1B67"/>
    <w:rsid w:val="009D1E1E"/>
    <w:rsid w:val="009D1EDE"/>
    <w:rsid w:val="009D2853"/>
    <w:rsid w:val="009D35DD"/>
    <w:rsid w:val="009D375D"/>
    <w:rsid w:val="009D3F6E"/>
    <w:rsid w:val="009D47AA"/>
    <w:rsid w:val="009D48DC"/>
    <w:rsid w:val="009D4D64"/>
    <w:rsid w:val="009D4FDB"/>
    <w:rsid w:val="009D55C7"/>
    <w:rsid w:val="009D5766"/>
    <w:rsid w:val="009D605D"/>
    <w:rsid w:val="009D6293"/>
    <w:rsid w:val="009D6BE6"/>
    <w:rsid w:val="009D6EEB"/>
    <w:rsid w:val="009D7029"/>
    <w:rsid w:val="009D7559"/>
    <w:rsid w:val="009D75E4"/>
    <w:rsid w:val="009D786D"/>
    <w:rsid w:val="009D7B57"/>
    <w:rsid w:val="009D7F56"/>
    <w:rsid w:val="009E04A1"/>
    <w:rsid w:val="009E1376"/>
    <w:rsid w:val="009E1392"/>
    <w:rsid w:val="009E1894"/>
    <w:rsid w:val="009E2768"/>
    <w:rsid w:val="009E3128"/>
    <w:rsid w:val="009E45A9"/>
    <w:rsid w:val="009E64C4"/>
    <w:rsid w:val="009E67BB"/>
    <w:rsid w:val="009E681E"/>
    <w:rsid w:val="009E689E"/>
    <w:rsid w:val="009E68C3"/>
    <w:rsid w:val="009E6950"/>
    <w:rsid w:val="009E7167"/>
    <w:rsid w:val="009E720B"/>
    <w:rsid w:val="009E744D"/>
    <w:rsid w:val="009E7576"/>
    <w:rsid w:val="009E770E"/>
    <w:rsid w:val="009E7813"/>
    <w:rsid w:val="009E7F8C"/>
    <w:rsid w:val="009F041E"/>
    <w:rsid w:val="009F04E5"/>
    <w:rsid w:val="009F059C"/>
    <w:rsid w:val="009F123B"/>
    <w:rsid w:val="009F1E36"/>
    <w:rsid w:val="009F2065"/>
    <w:rsid w:val="009F24A1"/>
    <w:rsid w:val="009F26F9"/>
    <w:rsid w:val="009F282C"/>
    <w:rsid w:val="009F2FA5"/>
    <w:rsid w:val="009F3339"/>
    <w:rsid w:val="009F3345"/>
    <w:rsid w:val="009F3ED4"/>
    <w:rsid w:val="009F45DF"/>
    <w:rsid w:val="009F5AE7"/>
    <w:rsid w:val="009F5FEB"/>
    <w:rsid w:val="009F6B33"/>
    <w:rsid w:val="009F75D1"/>
    <w:rsid w:val="009F7D89"/>
    <w:rsid w:val="00A00443"/>
    <w:rsid w:val="00A0071A"/>
    <w:rsid w:val="00A00880"/>
    <w:rsid w:val="00A01E47"/>
    <w:rsid w:val="00A01ED2"/>
    <w:rsid w:val="00A01F41"/>
    <w:rsid w:val="00A02C0B"/>
    <w:rsid w:val="00A02CFB"/>
    <w:rsid w:val="00A033F8"/>
    <w:rsid w:val="00A03CFD"/>
    <w:rsid w:val="00A0473D"/>
    <w:rsid w:val="00A04814"/>
    <w:rsid w:val="00A0485E"/>
    <w:rsid w:val="00A049E4"/>
    <w:rsid w:val="00A04CB5"/>
    <w:rsid w:val="00A04EF5"/>
    <w:rsid w:val="00A05175"/>
    <w:rsid w:val="00A055E4"/>
    <w:rsid w:val="00A058C0"/>
    <w:rsid w:val="00A05CE7"/>
    <w:rsid w:val="00A0655A"/>
    <w:rsid w:val="00A07C1B"/>
    <w:rsid w:val="00A10292"/>
    <w:rsid w:val="00A10C0C"/>
    <w:rsid w:val="00A10CC7"/>
    <w:rsid w:val="00A10F2B"/>
    <w:rsid w:val="00A11051"/>
    <w:rsid w:val="00A11413"/>
    <w:rsid w:val="00A11B28"/>
    <w:rsid w:val="00A11BA3"/>
    <w:rsid w:val="00A11E3B"/>
    <w:rsid w:val="00A1213B"/>
    <w:rsid w:val="00A12C31"/>
    <w:rsid w:val="00A13A50"/>
    <w:rsid w:val="00A13C12"/>
    <w:rsid w:val="00A13E01"/>
    <w:rsid w:val="00A1418D"/>
    <w:rsid w:val="00A1453B"/>
    <w:rsid w:val="00A14976"/>
    <w:rsid w:val="00A14EEB"/>
    <w:rsid w:val="00A152ED"/>
    <w:rsid w:val="00A15344"/>
    <w:rsid w:val="00A154DF"/>
    <w:rsid w:val="00A157E7"/>
    <w:rsid w:val="00A15887"/>
    <w:rsid w:val="00A15FFC"/>
    <w:rsid w:val="00A16474"/>
    <w:rsid w:val="00A172BE"/>
    <w:rsid w:val="00A1786A"/>
    <w:rsid w:val="00A20347"/>
    <w:rsid w:val="00A218F2"/>
    <w:rsid w:val="00A2192D"/>
    <w:rsid w:val="00A21992"/>
    <w:rsid w:val="00A21DA4"/>
    <w:rsid w:val="00A21EC1"/>
    <w:rsid w:val="00A21F1C"/>
    <w:rsid w:val="00A22AFB"/>
    <w:rsid w:val="00A22C7D"/>
    <w:rsid w:val="00A23924"/>
    <w:rsid w:val="00A23E16"/>
    <w:rsid w:val="00A23FD9"/>
    <w:rsid w:val="00A243BC"/>
    <w:rsid w:val="00A244B5"/>
    <w:rsid w:val="00A246E5"/>
    <w:rsid w:val="00A246E9"/>
    <w:rsid w:val="00A24C6A"/>
    <w:rsid w:val="00A257C3"/>
    <w:rsid w:val="00A257E8"/>
    <w:rsid w:val="00A25D69"/>
    <w:rsid w:val="00A25F80"/>
    <w:rsid w:val="00A2624F"/>
    <w:rsid w:val="00A26398"/>
    <w:rsid w:val="00A272CE"/>
    <w:rsid w:val="00A27817"/>
    <w:rsid w:val="00A27D70"/>
    <w:rsid w:val="00A3028C"/>
    <w:rsid w:val="00A30398"/>
    <w:rsid w:val="00A307B5"/>
    <w:rsid w:val="00A30998"/>
    <w:rsid w:val="00A30B11"/>
    <w:rsid w:val="00A30E00"/>
    <w:rsid w:val="00A31815"/>
    <w:rsid w:val="00A319AE"/>
    <w:rsid w:val="00A328B7"/>
    <w:rsid w:val="00A33689"/>
    <w:rsid w:val="00A33A3A"/>
    <w:rsid w:val="00A34826"/>
    <w:rsid w:val="00A35873"/>
    <w:rsid w:val="00A35A4A"/>
    <w:rsid w:val="00A3654B"/>
    <w:rsid w:val="00A374C9"/>
    <w:rsid w:val="00A374DA"/>
    <w:rsid w:val="00A4006C"/>
    <w:rsid w:val="00A400FC"/>
    <w:rsid w:val="00A40375"/>
    <w:rsid w:val="00A405CB"/>
    <w:rsid w:val="00A4090B"/>
    <w:rsid w:val="00A41043"/>
    <w:rsid w:val="00A41670"/>
    <w:rsid w:val="00A41808"/>
    <w:rsid w:val="00A4238B"/>
    <w:rsid w:val="00A42691"/>
    <w:rsid w:val="00A430D3"/>
    <w:rsid w:val="00A43380"/>
    <w:rsid w:val="00A435B2"/>
    <w:rsid w:val="00A43EDA"/>
    <w:rsid w:val="00A448CD"/>
    <w:rsid w:val="00A44964"/>
    <w:rsid w:val="00A44A41"/>
    <w:rsid w:val="00A45294"/>
    <w:rsid w:val="00A456F4"/>
    <w:rsid w:val="00A46427"/>
    <w:rsid w:val="00A4643F"/>
    <w:rsid w:val="00A46812"/>
    <w:rsid w:val="00A46D17"/>
    <w:rsid w:val="00A4713D"/>
    <w:rsid w:val="00A47BC2"/>
    <w:rsid w:val="00A50201"/>
    <w:rsid w:val="00A50671"/>
    <w:rsid w:val="00A508D1"/>
    <w:rsid w:val="00A50B0B"/>
    <w:rsid w:val="00A50B6A"/>
    <w:rsid w:val="00A50D45"/>
    <w:rsid w:val="00A50F2D"/>
    <w:rsid w:val="00A510DE"/>
    <w:rsid w:val="00A5152B"/>
    <w:rsid w:val="00A52DD6"/>
    <w:rsid w:val="00A53D5C"/>
    <w:rsid w:val="00A53F54"/>
    <w:rsid w:val="00A5561D"/>
    <w:rsid w:val="00A55F5E"/>
    <w:rsid w:val="00A568DD"/>
    <w:rsid w:val="00A56954"/>
    <w:rsid w:val="00A60203"/>
    <w:rsid w:val="00A607E8"/>
    <w:rsid w:val="00A60F41"/>
    <w:rsid w:val="00A61912"/>
    <w:rsid w:val="00A61B2A"/>
    <w:rsid w:val="00A61CA5"/>
    <w:rsid w:val="00A61ED4"/>
    <w:rsid w:val="00A62183"/>
    <w:rsid w:val="00A62238"/>
    <w:rsid w:val="00A62691"/>
    <w:rsid w:val="00A6290F"/>
    <w:rsid w:val="00A62919"/>
    <w:rsid w:val="00A62A53"/>
    <w:rsid w:val="00A62D6C"/>
    <w:rsid w:val="00A632C0"/>
    <w:rsid w:val="00A63C52"/>
    <w:rsid w:val="00A640E4"/>
    <w:rsid w:val="00A646CD"/>
    <w:rsid w:val="00A6527A"/>
    <w:rsid w:val="00A65674"/>
    <w:rsid w:val="00A65FE8"/>
    <w:rsid w:val="00A70614"/>
    <w:rsid w:val="00A70E29"/>
    <w:rsid w:val="00A70F69"/>
    <w:rsid w:val="00A70FDC"/>
    <w:rsid w:val="00A7133C"/>
    <w:rsid w:val="00A714D0"/>
    <w:rsid w:val="00A72314"/>
    <w:rsid w:val="00A723F7"/>
    <w:rsid w:val="00A7247C"/>
    <w:rsid w:val="00A72595"/>
    <w:rsid w:val="00A72B12"/>
    <w:rsid w:val="00A72C3F"/>
    <w:rsid w:val="00A7338E"/>
    <w:rsid w:val="00A733F8"/>
    <w:rsid w:val="00A739D3"/>
    <w:rsid w:val="00A73C4A"/>
    <w:rsid w:val="00A73F2B"/>
    <w:rsid w:val="00A740F5"/>
    <w:rsid w:val="00A74328"/>
    <w:rsid w:val="00A7477E"/>
    <w:rsid w:val="00A751CC"/>
    <w:rsid w:val="00A7634E"/>
    <w:rsid w:val="00A76430"/>
    <w:rsid w:val="00A765FA"/>
    <w:rsid w:val="00A769CE"/>
    <w:rsid w:val="00A76D31"/>
    <w:rsid w:val="00A76FD2"/>
    <w:rsid w:val="00A778EC"/>
    <w:rsid w:val="00A80AAC"/>
    <w:rsid w:val="00A8114B"/>
    <w:rsid w:val="00A811B5"/>
    <w:rsid w:val="00A81730"/>
    <w:rsid w:val="00A81D37"/>
    <w:rsid w:val="00A823CC"/>
    <w:rsid w:val="00A8327A"/>
    <w:rsid w:val="00A83621"/>
    <w:rsid w:val="00A8363F"/>
    <w:rsid w:val="00A83954"/>
    <w:rsid w:val="00A83F96"/>
    <w:rsid w:val="00A84C7C"/>
    <w:rsid w:val="00A84F89"/>
    <w:rsid w:val="00A85103"/>
    <w:rsid w:val="00A852FC"/>
    <w:rsid w:val="00A8539D"/>
    <w:rsid w:val="00A85A5C"/>
    <w:rsid w:val="00A86FC6"/>
    <w:rsid w:val="00A878C7"/>
    <w:rsid w:val="00A905BA"/>
    <w:rsid w:val="00A9062F"/>
    <w:rsid w:val="00A90B88"/>
    <w:rsid w:val="00A914BF"/>
    <w:rsid w:val="00A91AD6"/>
    <w:rsid w:val="00A92038"/>
    <w:rsid w:val="00A92116"/>
    <w:rsid w:val="00A92205"/>
    <w:rsid w:val="00A923FF"/>
    <w:rsid w:val="00A92414"/>
    <w:rsid w:val="00A92ED3"/>
    <w:rsid w:val="00A93313"/>
    <w:rsid w:val="00A934C3"/>
    <w:rsid w:val="00A9365E"/>
    <w:rsid w:val="00A93885"/>
    <w:rsid w:val="00A938E0"/>
    <w:rsid w:val="00A93B06"/>
    <w:rsid w:val="00A941F4"/>
    <w:rsid w:val="00A9432E"/>
    <w:rsid w:val="00A94738"/>
    <w:rsid w:val="00A94C02"/>
    <w:rsid w:val="00A94FDF"/>
    <w:rsid w:val="00A950CF"/>
    <w:rsid w:val="00A963F2"/>
    <w:rsid w:val="00A9699C"/>
    <w:rsid w:val="00A97498"/>
    <w:rsid w:val="00A97CA1"/>
    <w:rsid w:val="00AA0B21"/>
    <w:rsid w:val="00AA0F4D"/>
    <w:rsid w:val="00AA1B21"/>
    <w:rsid w:val="00AA1E91"/>
    <w:rsid w:val="00AA2A25"/>
    <w:rsid w:val="00AA2A48"/>
    <w:rsid w:val="00AA2BD8"/>
    <w:rsid w:val="00AA2CFB"/>
    <w:rsid w:val="00AA2EAC"/>
    <w:rsid w:val="00AA349D"/>
    <w:rsid w:val="00AA483D"/>
    <w:rsid w:val="00AA4E8A"/>
    <w:rsid w:val="00AA4EE6"/>
    <w:rsid w:val="00AA56FC"/>
    <w:rsid w:val="00AA6141"/>
    <w:rsid w:val="00AA6202"/>
    <w:rsid w:val="00AA6837"/>
    <w:rsid w:val="00AA69BE"/>
    <w:rsid w:val="00AA6E0A"/>
    <w:rsid w:val="00AA70C6"/>
    <w:rsid w:val="00AA74FB"/>
    <w:rsid w:val="00AA7CD5"/>
    <w:rsid w:val="00AA7F8C"/>
    <w:rsid w:val="00AB1559"/>
    <w:rsid w:val="00AB1667"/>
    <w:rsid w:val="00AB1B4C"/>
    <w:rsid w:val="00AB223B"/>
    <w:rsid w:val="00AB2361"/>
    <w:rsid w:val="00AB37AA"/>
    <w:rsid w:val="00AB3854"/>
    <w:rsid w:val="00AB3BD1"/>
    <w:rsid w:val="00AB4578"/>
    <w:rsid w:val="00AB4789"/>
    <w:rsid w:val="00AB48DD"/>
    <w:rsid w:val="00AB4ACA"/>
    <w:rsid w:val="00AB51A8"/>
    <w:rsid w:val="00AB589B"/>
    <w:rsid w:val="00AB5CE8"/>
    <w:rsid w:val="00AB5FCF"/>
    <w:rsid w:val="00AB64B4"/>
    <w:rsid w:val="00AB64F8"/>
    <w:rsid w:val="00AB69D1"/>
    <w:rsid w:val="00AB7183"/>
    <w:rsid w:val="00AB720D"/>
    <w:rsid w:val="00AB7250"/>
    <w:rsid w:val="00AB796D"/>
    <w:rsid w:val="00AB7CCD"/>
    <w:rsid w:val="00AC1338"/>
    <w:rsid w:val="00AC19FC"/>
    <w:rsid w:val="00AC1D6D"/>
    <w:rsid w:val="00AC2500"/>
    <w:rsid w:val="00AC2618"/>
    <w:rsid w:val="00AC2980"/>
    <w:rsid w:val="00AC325D"/>
    <w:rsid w:val="00AC38E9"/>
    <w:rsid w:val="00AC3BA6"/>
    <w:rsid w:val="00AC40A4"/>
    <w:rsid w:val="00AC437C"/>
    <w:rsid w:val="00AC4F3B"/>
    <w:rsid w:val="00AC5228"/>
    <w:rsid w:val="00AC5443"/>
    <w:rsid w:val="00AC57C6"/>
    <w:rsid w:val="00AC57E4"/>
    <w:rsid w:val="00AC61DE"/>
    <w:rsid w:val="00AC648D"/>
    <w:rsid w:val="00AC67E6"/>
    <w:rsid w:val="00AC7144"/>
    <w:rsid w:val="00AC73C9"/>
    <w:rsid w:val="00AC73FD"/>
    <w:rsid w:val="00AC7C4D"/>
    <w:rsid w:val="00AC7DF7"/>
    <w:rsid w:val="00AC7E59"/>
    <w:rsid w:val="00AD0070"/>
    <w:rsid w:val="00AD025B"/>
    <w:rsid w:val="00AD0541"/>
    <w:rsid w:val="00AD13A0"/>
    <w:rsid w:val="00AD13AB"/>
    <w:rsid w:val="00AD15E7"/>
    <w:rsid w:val="00AD165C"/>
    <w:rsid w:val="00AD1A32"/>
    <w:rsid w:val="00AD224C"/>
    <w:rsid w:val="00AD2684"/>
    <w:rsid w:val="00AD2D08"/>
    <w:rsid w:val="00AD324B"/>
    <w:rsid w:val="00AD3CEC"/>
    <w:rsid w:val="00AD4874"/>
    <w:rsid w:val="00AD4A94"/>
    <w:rsid w:val="00AD5F09"/>
    <w:rsid w:val="00AD608A"/>
    <w:rsid w:val="00AD629B"/>
    <w:rsid w:val="00AD6917"/>
    <w:rsid w:val="00AD6D7B"/>
    <w:rsid w:val="00AD6DB4"/>
    <w:rsid w:val="00AD7853"/>
    <w:rsid w:val="00AE0160"/>
    <w:rsid w:val="00AE03D9"/>
    <w:rsid w:val="00AE0497"/>
    <w:rsid w:val="00AE0679"/>
    <w:rsid w:val="00AE0857"/>
    <w:rsid w:val="00AE12F3"/>
    <w:rsid w:val="00AE18F6"/>
    <w:rsid w:val="00AE1C26"/>
    <w:rsid w:val="00AE1CE5"/>
    <w:rsid w:val="00AE2309"/>
    <w:rsid w:val="00AE3662"/>
    <w:rsid w:val="00AE3CE0"/>
    <w:rsid w:val="00AE3D1A"/>
    <w:rsid w:val="00AE421F"/>
    <w:rsid w:val="00AE433F"/>
    <w:rsid w:val="00AE45FC"/>
    <w:rsid w:val="00AE4B31"/>
    <w:rsid w:val="00AE4F40"/>
    <w:rsid w:val="00AE55C3"/>
    <w:rsid w:val="00AE5C7B"/>
    <w:rsid w:val="00AE64A9"/>
    <w:rsid w:val="00AE6795"/>
    <w:rsid w:val="00AE6867"/>
    <w:rsid w:val="00AE69BA"/>
    <w:rsid w:val="00AE6BDB"/>
    <w:rsid w:val="00AE6DAB"/>
    <w:rsid w:val="00AE709D"/>
    <w:rsid w:val="00AE75BF"/>
    <w:rsid w:val="00AE7C8E"/>
    <w:rsid w:val="00AF0128"/>
    <w:rsid w:val="00AF0674"/>
    <w:rsid w:val="00AF0905"/>
    <w:rsid w:val="00AF0C9B"/>
    <w:rsid w:val="00AF20B8"/>
    <w:rsid w:val="00AF2557"/>
    <w:rsid w:val="00AF2ABC"/>
    <w:rsid w:val="00AF2C90"/>
    <w:rsid w:val="00AF2CC0"/>
    <w:rsid w:val="00AF369F"/>
    <w:rsid w:val="00AF3BA8"/>
    <w:rsid w:val="00AF3F37"/>
    <w:rsid w:val="00AF4271"/>
    <w:rsid w:val="00AF46D3"/>
    <w:rsid w:val="00AF4A2E"/>
    <w:rsid w:val="00AF4AE7"/>
    <w:rsid w:val="00AF5DE3"/>
    <w:rsid w:val="00AF60BD"/>
    <w:rsid w:val="00AF62C2"/>
    <w:rsid w:val="00AF6659"/>
    <w:rsid w:val="00AF67A7"/>
    <w:rsid w:val="00AF69EB"/>
    <w:rsid w:val="00AF7101"/>
    <w:rsid w:val="00AF72A6"/>
    <w:rsid w:val="00AF77D6"/>
    <w:rsid w:val="00B0042D"/>
    <w:rsid w:val="00B0160A"/>
    <w:rsid w:val="00B01745"/>
    <w:rsid w:val="00B01933"/>
    <w:rsid w:val="00B01956"/>
    <w:rsid w:val="00B01EC2"/>
    <w:rsid w:val="00B01F5A"/>
    <w:rsid w:val="00B0233F"/>
    <w:rsid w:val="00B02531"/>
    <w:rsid w:val="00B028D4"/>
    <w:rsid w:val="00B03C1D"/>
    <w:rsid w:val="00B0446D"/>
    <w:rsid w:val="00B04B4F"/>
    <w:rsid w:val="00B051EA"/>
    <w:rsid w:val="00B07097"/>
    <w:rsid w:val="00B07436"/>
    <w:rsid w:val="00B074D2"/>
    <w:rsid w:val="00B074E0"/>
    <w:rsid w:val="00B0782A"/>
    <w:rsid w:val="00B07968"/>
    <w:rsid w:val="00B07F6F"/>
    <w:rsid w:val="00B10563"/>
    <w:rsid w:val="00B105CB"/>
    <w:rsid w:val="00B112FF"/>
    <w:rsid w:val="00B114AD"/>
    <w:rsid w:val="00B12713"/>
    <w:rsid w:val="00B12C95"/>
    <w:rsid w:val="00B12D11"/>
    <w:rsid w:val="00B12E15"/>
    <w:rsid w:val="00B1353B"/>
    <w:rsid w:val="00B13CDD"/>
    <w:rsid w:val="00B143BE"/>
    <w:rsid w:val="00B1497E"/>
    <w:rsid w:val="00B149A1"/>
    <w:rsid w:val="00B14E7D"/>
    <w:rsid w:val="00B14EBD"/>
    <w:rsid w:val="00B151FB"/>
    <w:rsid w:val="00B1544B"/>
    <w:rsid w:val="00B16858"/>
    <w:rsid w:val="00B16B28"/>
    <w:rsid w:val="00B16DB2"/>
    <w:rsid w:val="00B16F4A"/>
    <w:rsid w:val="00B17105"/>
    <w:rsid w:val="00B1731A"/>
    <w:rsid w:val="00B17611"/>
    <w:rsid w:val="00B176E1"/>
    <w:rsid w:val="00B178CF"/>
    <w:rsid w:val="00B17A9E"/>
    <w:rsid w:val="00B17AEF"/>
    <w:rsid w:val="00B17EAC"/>
    <w:rsid w:val="00B20876"/>
    <w:rsid w:val="00B21476"/>
    <w:rsid w:val="00B215E7"/>
    <w:rsid w:val="00B21A88"/>
    <w:rsid w:val="00B21AC8"/>
    <w:rsid w:val="00B21CC0"/>
    <w:rsid w:val="00B21DA3"/>
    <w:rsid w:val="00B234D6"/>
    <w:rsid w:val="00B23972"/>
    <w:rsid w:val="00B23980"/>
    <w:rsid w:val="00B24F5D"/>
    <w:rsid w:val="00B26020"/>
    <w:rsid w:val="00B260F5"/>
    <w:rsid w:val="00B26BEF"/>
    <w:rsid w:val="00B26C94"/>
    <w:rsid w:val="00B273C0"/>
    <w:rsid w:val="00B279CD"/>
    <w:rsid w:val="00B301C5"/>
    <w:rsid w:val="00B316EE"/>
    <w:rsid w:val="00B31F73"/>
    <w:rsid w:val="00B31FB6"/>
    <w:rsid w:val="00B31FF4"/>
    <w:rsid w:val="00B32745"/>
    <w:rsid w:val="00B331BB"/>
    <w:rsid w:val="00B331F6"/>
    <w:rsid w:val="00B33511"/>
    <w:rsid w:val="00B33642"/>
    <w:rsid w:val="00B34268"/>
    <w:rsid w:val="00B34525"/>
    <w:rsid w:val="00B3494A"/>
    <w:rsid w:val="00B35314"/>
    <w:rsid w:val="00B35D26"/>
    <w:rsid w:val="00B366C5"/>
    <w:rsid w:val="00B372E6"/>
    <w:rsid w:val="00B3772C"/>
    <w:rsid w:val="00B3775E"/>
    <w:rsid w:val="00B379A1"/>
    <w:rsid w:val="00B40291"/>
    <w:rsid w:val="00B41006"/>
    <w:rsid w:val="00B4165E"/>
    <w:rsid w:val="00B41EA7"/>
    <w:rsid w:val="00B4204F"/>
    <w:rsid w:val="00B431A8"/>
    <w:rsid w:val="00B43387"/>
    <w:rsid w:val="00B434CF"/>
    <w:rsid w:val="00B43A5F"/>
    <w:rsid w:val="00B43ACA"/>
    <w:rsid w:val="00B43B1A"/>
    <w:rsid w:val="00B43FDD"/>
    <w:rsid w:val="00B4449F"/>
    <w:rsid w:val="00B4452E"/>
    <w:rsid w:val="00B44A54"/>
    <w:rsid w:val="00B45210"/>
    <w:rsid w:val="00B45753"/>
    <w:rsid w:val="00B45912"/>
    <w:rsid w:val="00B45BE8"/>
    <w:rsid w:val="00B47110"/>
    <w:rsid w:val="00B4778A"/>
    <w:rsid w:val="00B47BC3"/>
    <w:rsid w:val="00B47E3A"/>
    <w:rsid w:val="00B504F8"/>
    <w:rsid w:val="00B50BF2"/>
    <w:rsid w:val="00B50CD9"/>
    <w:rsid w:val="00B51065"/>
    <w:rsid w:val="00B52457"/>
    <w:rsid w:val="00B52B8C"/>
    <w:rsid w:val="00B52E5A"/>
    <w:rsid w:val="00B5329A"/>
    <w:rsid w:val="00B543E7"/>
    <w:rsid w:val="00B5449A"/>
    <w:rsid w:val="00B54A76"/>
    <w:rsid w:val="00B54C29"/>
    <w:rsid w:val="00B54EDF"/>
    <w:rsid w:val="00B55284"/>
    <w:rsid w:val="00B55911"/>
    <w:rsid w:val="00B568BD"/>
    <w:rsid w:val="00B56E17"/>
    <w:rsid w:val="00B5721D"/>
    <w:rsid w:val="00B57EAC"/>
    <w:rsid w:val="00B60117"/>
    <w:rsid w:val="00B608EC"/>
    <w:rsid w:val="00B60ECF"/>
    <w:rsid w:val="00B61488"/>
    <w:rsid w:val="00B61986"/>
    <w:rsid w:val="00B61B9E"/>
    <w:rsid w:val="00B62373"/>
    <w:rsid w:val="00B627EE"/>
    <w:rsid w:val="00B63E1A"/>
    <w:rsid w:val="00B640A9"/>
    <w:rsid w:val="00B64136"/>
    <w:rsid w:val="00B642B8"/>
    <w:rsid w:val="00B64912"/>
    <w:rsid w:val="00B64D99"/>
    <w:rsid w:val="00B64EAD"/>
    <w:rsid w:val="00B655C6"/>
    <w:rsid w:val="00B66124"/>
    <w:rsid w:val="00B66EEB"/>
    <w:rsid w:val="00B674C3"/>
    <w:rsid w:val="00B6796C"/>
    <w:rsid w:val="00B70711"/>
    <w:rsid w:val="00B70730"/>
    <w:rsid w:val="00B70E21"/>
    <w:rsid w:val="00B710C4"/>
    <w:rsid w:val="00B716E8"/>
    <w:rsid w:val="00B7228B"/>
    <w:rsid w:val="00B72944"/>
    <w:rsid w:val="00B72B62"/>
    <w:rsid w:val="00B731F8"/>
    <w:rsid w:val="00B73ACE"/>
    <w:rsid w:val="00B74101"/>
    <w:rsid w:val="00B74F37"/>
    <w:rsid w:val="00B753C4"/>
    <w:rsid w:val="00B75BFB"/>
    <w:rsid w:val="00B75CB7"/>
    <w:rsid w:val="00B7625C"/>
    <w:rsid w:val="00B7638F"/>
    <w:rsid w:val="00B76867"/>
    <w:rsid w:val="00B76BB7"/>
    <w:rsid w:val="00B76D83"/>
    <w:rsid w:val="00B76E99"/>
    <w:rsid w:val="00B76EC8"/>
    <w:rsid w:val="00B774CF"/>
    <w:rsid w:val="00B776EE"/>
    <w:rsid w:val="00B77B5E"/>
    <w:rsid w:val="00B8002D"/>
    <w:rsid w:val="00B80C8F"/>
    <w:rsid w:val="00B80DB3"/>
    <w:rsid w:val="00B80DDE"/>
    <w:rsid w:val="00B80E7E"/>
    <w:rsid w:val="00B8103D"/>
    <w:rsid w:val="00B817BB"/>
    <w:rsid w:val="00B81C15"/>
    <w:rsid w:val="00B81EA9"/>
    <w:rsid w:val="00B82227"/>
    <w:rsid w:val="00B823EA"/>
    <w:rsid w:val="00B824A2"/>
    <w:rsid w:val="00B82E27"/>
    <w:rsid w:val="00B83303"/>
    <w:rsid w:val="00B84E8D"/>
    <w:rsid w:val="00B8525E"/>
    <w:rsid w:val="00B85725"/>
    <w:rsid w:val="00B86EF9"/>
    <w:rsid w:val="00B876F2"/>
    <w:rsid w:val="00B901CD"/>
    <w:rsid w:val="00B90570"/>
    <w:rsid w:val="00B91BAD"/>
    <w:rsid w:val="00B92357"/>
    <w:rsid w:val="00B9242E"/>
    <w:rsid w:val="00B92496"/>
    <w:rsid w:val="00B92D84"/>
    <w:rsid w:val="00B93108"/>
    <w:rsid w:val="00B9358D"/>
    <w:rsid w:val="00B9378B"/>
    <w:rsid w:val="00B93B26"/>
    <w:rsid w:val="00B942D8"/>
    <w:rsid w:val="00B94358"/>
    <w:rsid w:val="00B94472"/>
    <w:rsid w:val="00B94E09"/>
    <w:rsid w:val="00B9530A"/>
    <w:rsid w:val="00B95A57"/>
    <w:rsid w:val="00B96540"/>
    <w:rsid w:val="00B96E63"/>
    <w:rsid w:val="00B9706D"/>
    <w:rsid w:val="00B972A5"/>
    <w:rsid w:val="00B975B2"/>
    <w:rsid w:val="00B97856"/>
    <w:rsid w:val="00B97C59"/>
    <w:rsid w:val="00BA010F"/>
    <w:rsid w:val="00BA0380"/>
    <w:rsid w:val="00BA09A6"/>
    <w:rsid w:val="00BA0B20"/>
    <w:rsid w:val="00BA0DC6"/>
    <w:rsid w:val="00BA0FD4"/>
    <w:rsid w:val="00BA15CC"/>
    <w:rsid w:val="00BA1F71"/>
    <w:rsid w:val="00BA20A9"/>
    <w:rsid w:val="00BA24FD"/>
    <w:rsid w:val="00BA2515"/>
    <w:rsid w:val="00BA26D4"/>
    <w:rsid w:val="00BA3467"/>
    <w:rsid w:val="00BA35BB"/>
    <w:rsid w:val="00BA3910"/>
    <w:rsid w:val="00BA3D05"/>
    <w:rsid w:val="00BA3E09"/>
    <w:rsid w:val="00BA4223"/>
    <w:rsid w:val="00BA4796"/>
    <w:rsid w:val="00BA49EA"/>
    <w:rsid w:val="00BA49F6"/>
    <w:rsid w:val="00BA4ABA"/>
    <w:rsid w:val="00BA4D02"/>
    <w:rsid w:val="00BA575D"/>
    <w:rsid w:val="00BA6F8F"/>
    <w:rsid w:val="00BA71B5"/>
    <w:rsid w:val="00BA7277"/>
    <w:rsid w:val="00BA7B16"/>
    <w:rsid w:val="00BA7C4B"/>
    <w:rsid w:val="00BA7CE6"/>
    <w:rsid w:val="00BA7DE6"/>
    <w:rsid w:val="00BB04F1"/>
    <w:rsid w:val="00BB077F"/>
    <w:rsid w:val="00BB1287"/>
    <w:rsid w:val="00BB13A7"/>
    <w:rsid w:val="00BB1BDB"/>
    <w:rsid w:val="00BB1F35"/>
    <w:rsid w:val="00BB2010"/>
    <w:rsid w:val="00BB2095"/>
    <w:rsid w:val="00BB26EB"/>
    <w:rsid w:val="00BB3582"/>
    <w:rsid w:val="00BB3687"/>
    <w:rsid w:val="00BB4327"/>
    <w:rsid w:val="00BB4C0A"/>
    <w:rsid w:val="00BB54A7"/>
    <w:rsid w:val="00BB5964"/>
    <w:rsid w:val="00BB59D3"/>
    <w:rsid w:val="00BB649C"/>
    <w:rsid w:val="00BB6663"/>
    <w:rsid w:val="00BB6B1C"/>
    <w:rsid w:val="00BB7288"/>
    <w:rsid w:val="00BC0BD3"/>
    <w:rsid w:val="00BC0BEF"/>
    <w:rsid w:val="00BC0C31"/>
    <w:rsid w:val="00BC106B"/>
    <w:rsid w:val="00BC1A6D"/>
    <w:rsid w:val="00BC1B03"/>
    <w:rsid w:val="00BC1DDD"/>
    <w:rsid w:val="00BC20C8"/>
    <w:rsid w:val="00BC20DA"/>
    <w:rsid w:val="00BC22F1"/>
    <w:rsid w:val="00BC27D4"/>
    <w:rsid w:val="00BC2BBB"/>
    <w:rsid w:val="00BC37C3"/>
    <w:rsid w:val="00BC45D7"/>
    <w:rsid w:val="00BC4E64"/>
    <w:rsid w:val="00BC5530"/>
    <w:rsid w:val="00BC571B"/>
    <w:rsid w:val="00BC596E"/>
    <w:rsid w:val="00BC5DCC"/>
    <w:rsid w:val="00BC5FA6"/>
    <w:rsid w:val="00BC5FF4"/>
    <w:rsid w:val="00BC60F4"/>
    <w:rsid w:val="00BC626C"/>
    <w:rsid w:val="00BC7405"/>
    <w:rsid w:val="00BC7AF7"/>
    <w:rsid w:val="00BC7B90"/>
    <w:rsid w:val="00BC7C53"/>
    <w:rsid w:val="00BC7D9E"/>
    <w:rsid w:val="00BD010B"/>
    <w:rsid w:val="00BD0BEC"/>
    <w:rsid w:val="00BD1582"/>
    <w:rsid w:val="00BD1824"/>
    <w:rsid w:val="00BD1863"/>
    <w:rsid w:val="00BD1A9D"/>
    <w:rsid w:val="00BD1C58"/>
    <w:rsid w:val="00BD1F46"/>
    <w:rsid w:val="00BD1FB1"/>
    <w:rsid w:val="00BD28D7"/>
    <w:rsid w:val="00BD2CD5"/>
    <w:rsid w:val="00BD330C"/>
    <w:rsid w:val="00BD3341"/>
    <w:rsid w:val="00BD33EA"/>
    <w:rsid w:val="00BD3A16"/>
    <w:rsid w:val="00BD3C4D"/>
    <w:rsid w:val="00BD4EF0"/>
    <w:rsid w:val="00BD50E5"/>
    <w:rsid w:val="00BD639F"/>
    <w:rsid w:val="00BD68F8"/>
    <w:rsid w:val="00BD6A30"/>
    <w:rsid w:val="00BD6D88"/>
    <w:rsid w:val="00BD7D7B"/>
    <w:rsid w:val="00BE0147"/>
    <w:rsid w:val="00BE016E"/>
    <w:rsid w:val="00BE03C4"/>
    <w:rsid w:val="00BE0658"/>
    <w:rsid w:val="00BE0CC8"/>
    <w:rsid w:val="00BE100D"/>
    <w:rsid w:val="00BE1FC2"/>
    <w:rsid w:val="00BE27AD"/>
    <w:rsid w:val="00BE2C2E"/>
    <w:rsid w:val="00BE34E2"/>
    <w:rsid w:val="00BE396A"/>
    <w:rsid w:val="00BE4610"/>
    <w:rsid w:val="00BE4EAA"/>
    <w:rsid w:val="00BE5700"/>
    <w:rsid w:val="00BE59BD"/>
    <w:rsid w:val="00BE619B"/>
    <w:rsid w:val="00BE6413"/>
    <w:rsid w:val="00BE646A"/>
    <w:rsid w:val="00BE6681"/>
    <w:rsid w:val="00BE6746"/>
    <w:rsid w:val="00BE6786"/>
    <w:rsid w:val="00BE6EA9"/>
    <w:rsid w:val="00BE719D"/>
    <w:rsid w:val="00BE728C"/>
    <w:rsid w:val="00BE7D0B"/>
    <w:rsid w:val="00BF018B"/>
    <w:rsid w:val="00BF0716"/>
    <w:rsid w:val="00BF1440"/>
    <w:rsid w:val="00BF18D2"/>
    <w:rsid w:val="00BF196E"/>
    <w:rsid w:val="00BF1B0E"/>
    <w:rsid w:val="00BF25DE"/>
    <w:rsid w:val="00BF2CFD"/>
    <w:rsid w:val="00BF3377"/>
    <w:rsid w:val="00BF3468"/>
    <w:rsid w:val="00BF408D"/>
    <w:rsid w:val="00BF41FF"/>
    <w:rsid w:val="00BF4D05"/>
    <w:rsid w:val="00BF4ED0"/>
    <w:rsid w:val="00BF52A0"/>
    <w:rsid w:val="00BF6860"/>
    <w:rsid w:val="00BF6A60"/>
    <w:rsid w:val="00BF7415"/>
    <w:rsid w:val="00BF7562"/>
    <w:rsid w:val="00C0021C"/>
    <w:rsid w:val="00C004F5"/>
    <w:rsid w:val="00C0081A"/>
    <w:rsid w:val="00C00F54"/>
    <w:rsid w:val="00C012F7"/>
    <w:rsid w:val="00C013E3"/>
    <w:rsid w:val="00C02185"/>
    <w:rsid w:val="00C025DE"/>
    <w:rsid w:val="00C02948"/>
    <w:rsid w:val="00C0319E"/>
    <w:rsid w:val="00C035A5"/>
    <w:rsid w:val="00C040A0"/>
    <w:rsid w:val="00C04692"/>
    <w:rsid w:val="00C04B1E"/>
    <w:rsid w:val="00C04CC2"/>
    <w:rsid w:val="00C05A53"/>
    <w:rsid w:val="00C05B04"/>
    <w:rsid w:val="00C05D14"/>
    <w:rsid w:val="00C063C9"/>
    <w:rsid w:val="00C06AD3"/>
    <w:rsid w:val="00C07088"/>
    <w:rsid w:val="00C07D94"/>
    <w:rsid w:val="00C1022B"/>
    <w:rsid w:val="00C1085E"/>
    <w:rsid w:val="00C109A8"/>
    <w:rsid w:val="00C11B18"/>
    <w:rsid w:val="00C11E0D"/>
    <w:rsid w:val="00C12231"/>
    <w:rsid w:val="00C12361"/>
    <w:rsid w:val="00C1288D"/>
    <w:rsid w:val="00C12B67"/>
    <w:rsid w:val="00C12C80"/>
    <w:rsid w:val="00C130EC"/>
    <w:rsid w:val="00C13604"/>
    <w:rsid w:val="00C13CE3"/>
    <w:rsid w:val="00C13DF8"/>
    <w:rsid w:val="00C15038"/>
    <w:rsid w:val="00C159EE"/>
    <w:rsid w:val="00C15CB7"/>
    <w:rsid w:val="00C15E68"/>
    <w:rsid w:val="00C16CDA"/>
    <w:rsid w:val="00C16E89"/>
    <w:rsid w:val="00C172AB"/>
    <w:rsid w:val="00C17B03"/>
    <w:rsid w:val="00C17C4F"/>
    <w:rsid w:val="00C20373"/>
    <w:rsid w:val="00C209C0"/>
    <w:rsid w:val="00C20D09"/>
    <w:rsid w:val="00C21113"/>
    <w:rsid w:val="00C21738"/>
    <w:rsid w:val="00C21E41"/>
    <w:rsid w:val="00C22851"/>
    <w:rsid w:val="00C22972"/>
    <w:rsid w:val="00C229BC"/>
    <w:rsid w:val="00C22F1E"/>
    <w:rsid w:val="00C23B2A"/>
    <w:rsid w:val="00C2472D"/>
    <w:rsid w:val="00C2477E"/>
    <w:rsid w:val="00C24CDF"/>
    <w:rsid w:val="00C26421"/>
    <w:rsid w:val="00C26A31"/>
    <w:rsid w:val="00C26E6F"/>
    <w:rsid w:val="00C26F4C"/>
    <w:rsid w:val="00C27771"/>
    <w:rsid w:val="00C27D4D"/>
    <w:rsid w:val="00C3018C"/>
    <w:rsid w:val="00C3068B"/>
    <w:rsid w:val="00C31078"/>
    <w:rsid w:val="00C3122A"/>
    <w:rsid w:val="00C32436"/>
    <w:rsid w:val="00C347FF"/>
    <w:rsid w:val="00C34ACB"/>
    <w:rsid w:val="00C351CD"/>
    <w:rsid w:val="00C35416"/>
    <w:rsid w:val="00C35601"/>
    <w:rsid w:val="00C35769"/>
    <w:rsid w:val="00C35965"/>
    <w:rsid w:val="00C35BD5"/>
    <w:rsid w:val="00C36239"/>
    <w:rsid w:val="00C3635D"/>
    <w:rsid w:val="00C367BB"/>
    <w:rsid w:val="00C3691F"/>
    <w:rsid w:val="00C36DBB"/>
    <w:rsid w:val="00C3750D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485B"/>
    <w:rsid w:val="00C449F3"/>
    <w:rsid w:val="00C457FA"/>
    <w:rsid w:val="00C45FDF"/>
    <w:rsid w:val="00C4636F"/>
    <w:rsid w:val="00C47698"/>
    <w:rsid w:val="00C476E0"/>
    <w:rsid w:val="00C47B65"/>
    <w:rsid w:val="00C507D4"/>
    <w:rsid w:val="00C51886"/>
    <w:rsid w:val="00C518E5"/>
    <w:rsid w:val="00C519BD"/>
    <w:rsid w:val="00C52410"/>
    <w:rsid w:val="00C524DB"/>
    <w:rsid w:val="00C532C8"/>
    <w:rsid w:val="00C53C08"/>
    <w:rsid w:val="00C53DF7"/>
    <w:rsid w:val="00C54066"/>
    <w:rsid w:val="00C5438F"/>
    <w:rsid w:val="00C5441C"/>
    <w:rsid w:val="00C54651"/>
    <w:rsid w:val="00C557BA"/>
    <w:rsid w:val="00C564CD"/>
    <w:rsid w:val="00C5719D"/>
    <w:rsid w:val="00C5744C"/>
    <w:rsid w:val="00C57B99"/>
    <w:rsid w:val="00C57BAF"/>
    <w:rsid w:val="00C60337"/>
    <w:rsid w:val="00C60927"/>
    <w:rsid w:val="00C614E7"/>
    <w:rsid w:val="00C614F3"/>
    <w:rsid w:val="00C62848"/>
    <w:rsid w:val="00C62A5A"/>
    <w:rsid w:val="00C62C23"/>
    <w:rsid w:val="00C62FB6"/>
    <w:rsid w:val="00C63212"/>
    <w:rsid w:val="00C636B1"/>
    <w:rsid w:val="00C636C5"/>
    <w:rsid w:val="00C637F5"/>
    <w:rsid w:val="00C6394A"/>
    <w:rsid w:val="00C63AF9"/>
    <w:rsid w:val="00C64019"/>
    <w:rsid w:val="00C643C2"/>
    <w:rsid w:val="00C6453B"/>
    <w:rsid w:val="00C64C21"/>
    <w:rsid w:val="00C65A8E"/>
    <w:rsid w:val="00C66447"/>
    <w:rsid w:val="00C66570"/>
    <w:rsid w:val="00C66C0B"/>
    <w:rsid w:val="00C66E38"/>
    <w:rsid w:val="00C7080F"/>
    <w:rsid w:val="00C709D8"/>
    <w:rsid w:val="00C70E2B"/>
    <w:rsid w:val="00C7144F"/>
    <w:rsid w:val="00C71CDA"/>
    <w:rsid w:val="00C72B97"/>
    <w:rsid w:val="00C730FF"/>
    <w:rsid w:val="00C73167"/>
    <w:rsid w:val="00C736BD"/>
    <w:rsid w:val="00C742AA"/>
    <w:rsid w:val="00C742B4"/>
    <w:rsid w:val="00C744BD"/>
    <w:rsid w:val="00C745A4"/>
    <w:rsid w:val="00C74A57"/>
    <w:rsid w:val="00C754A6"/>
    <w:rsid w:val="00C75C99"/>
    <w:rsid w:val="00C768C7"/>
    <w:rsid w:val="00C76B63"/>
    <w:rsid w:val="00C76DF3"/>
    <w:rsid w:val="00C776CD"/>
    <w:rsid w:val="00C77E75"/>
    <w:rsid w:val="00C77EA7"/>
    <w:rsid w:val="00C80294"/>
    <w:rsid w:val="00C803A4"/>
    <w:rsid w:val="00C8059B"/>
    <w:rsid w:val="00C8066F"/>
    <w:rsid w:val="00C809C1"/>
    <w:rsid w:val="00C812EC"/>
    <w:rsid w:val="00C8172B"/>
    <w:rsid w:val="00C81E30"/>
    <w:rsid w:val="00C8284D"/>
    <w:rsid w:val="00C82A73"/>
    <w:rsid w:val="00C82F8D"/>
    <w:rsid w:val="00C8380D"/>
    <w:rsid w:val="00C83E40"/>
    <w:rsid w:val="00C84011"/>
    <w:rsid w:val="00C84025"/>
    <w:rsid w:val="00C844EF"/>
    <w:rsid w:val="00C84607"/>
    <w:rsid w:val="00C85435"/>
    <w:rsid w:val="00C854D3"/>
    <w:rsid w:val="00C85801"/>
    <w:rsid w:val="00C85AFB"/>
    <w:rsid w:val="00C862FC"/>
    <w:rsid w:val="00C874C2"/>
    <w:rsid w:val="00C87CE4"/>
    <w:rsid w:val="00C90108"/>
    <w:rsid w:val="00C901B5"/>
    <w:rsid w:val="00C90AC2"/>
    <w:rsid w:val="00C90F7F"/>
    <w:rsid w:val="00C91D70"/>
    <w:rsid w:val="00C92DC7"/>
    <w:rsid w:val="00C9307D"/>
    <w:rsid w:val="00C93649"/>
    <w:rsid w:val="00C93A65"/>
    <w:rsid w:val="00C93CC2"/>
    <w:rsid w:val="00C942A4"/>
    <w:rsid w:val="00C9463F"/>
    <w:rsid w:val="00C95082"/>
    <w:rsid w:val="00C9518F"/>
    <w:rsid w:val="00C9572C"/>
    <w:rsid w:val="00C95762"/>
    <w:rsid w:val="00C95CCF"/>
    <w:rsid w:val="00C96E10"/>
    <w:rsid w:val="00C97102"/>
    <w:rsid w:val="00C9711E"/>
    <w:rsid w:val="00C971E5"/>
    <w:rsid w:val="00C9740A"/>
    <w:rsid w:val="00C97D19"/>
    <w:rsid w:val="00CA1C89"/>
    <w:rsid w:val="00CA2651"/>
    <w:rsid w:val="00CA2786"/>
    <w:rsid w:val="00CA3759"/>
    <w:rsid w:val="00CA3D31"/>
    <w:rsid w:val="00CA3EB3"/>
    <w:rsid w:val="00CA40F6"/>
    <w:rsid w:val="00CA4C6B"/>
    <w:rsid w:val="00CA4D38"/>
    <w:rsid w:val="00CA509E"/>
    <w:rsid w:val="00CA53FB"/>
    <w:rsid w:val="00CA60D0"/>
    <w:rsid w:val="00CA6404"/>
    <w:rsid w:val="00CA7718"/>
    <w:rsid w:val="00CA7BE1"/>
    <w:rsid w:val="00CB028E"/>
    <w:rsid w:val="00CB063E"/>
    <w:rsid w:val="00CB0D00"/>
    <w:rsid w:val="00CB0E22"/>
    <w:rsid w:val="00CB10AB"/>
    <w:rsid w:val="00CB138C"/>
    <w:rsid w:val="00CB1421"/>
    <w:rsid w:val="00CB1C65"/>
    <w:rsid w:val="00CB23FE"/>
    <w:rsid w:val="00CB2683"/>
    <w:rsid w:val="00CB291E"/>
    <w:rsid w:val="00CB2A13"/>
    <w:rsid w:val="00CB2DFF"/>
    <w:rsid w:val="00CB34C7"/>
    <w:rsid w:val="00CB37B5"/>
    <w:rsid w:val="00CB390B"/>
    <w:rsid w:val="00CB39B6"/>
    <w:rsid w:val="00CB3D69"/>
    <w:rsid w:val="00CB43D4"/>
    <w:rsid w:val="00CB4443"/>
    <w:rsid w:val="00CB4788"/>
    <w:rsid w:val="00CB4A6B"/>
    <w:rsid w:val="00CB4CE5"/>
    <w:rsid w:val="00CB58E2"/>
    <w:rsid w:val="00CB6005"/>
    <w:rsid w:val="00CB6469"/>
    <w:rsid w:val="00CB6483"/>
    <w:rsid w:val="00CB6BD8"/>
    <w:rsid w:val="00CB7134"/>
    <w:rsid w:val="00CB78BE"/>
    <w:rsid w:val="00CB7D70"/>
    <w:rsid w:val="00CC0472"/>
    <w:rsid w:val="00CC05B8"/>
    <w:rsid w:val="00CC09C2"/>
    <w:rsid w:val="00CC0B22"/>
    <w:rsid w:val="00CC0DB6"/>
    <w:rsid w:val="00CC1325"/>
    <w:rsid w:val="00CC14F1"/>
    <w:rsid w:val="00CC1E51"/>
    <w:rsid w:val="00CC258E"/>
    <w:rsid w:val="00CC2BE9"/>
    <w:rsid w:val="00CC2BF1"/>
    <w:rsid w:val="00CC2D6F"/>
    <w:rsid w:val="00CC2EB9"/>
    <w:rsid w:val="00CC3090"/>
    <w:rsid w:val="00CC338A"/>
    <w:rsid w:val="00CC34E7"/>
    <w:rsid w:val="00CC3C85"/>
    <w:rsid w:val="00CC3CFE"/>
    <w:rsid w:val="00CC4761"/>
    <w:rsid w:val="00CC5162"/>
    <w:rsid w:val="00CC54F7"/>
    <w:rsid w:val="00CC5ABE"/>
    <w:rsid w:val="00CC5B1B"/>
    <w:rsid w:val="00CC5FD6"/>
    <w:rsid w:val="00CC615D"/>
    <w:rsid w:val="00CC6BFE"/>
    <w:rsid w:val="00CC7292"/>
    <w:rsid w:val="00CC730A"/>
    <w:rsid w:val="00CC7DCB"/>
    <w:rsid w:val="00CD0274"/>
    <w:rsid w:val="00CD05CC"/>
    <w:rsid w:val="00CD0A57"/>
    <w:rsid w:val="00CD0A96"/>
    <w:rsid w:val="00CD0D6F"/>
    <w:rsid w:val="00CD12B3"/>
    <w:rsid w:val="00CD18DB"/>
    <w:rsid w:val="00CD19D5"/>
    <w:rsid w:val="00CD1C2F"/>
    <w:rsid w:val="00CD2114"/>
    <w:rsid w:val="00CD21FD"/>
    <w:rsid w:val="00CD2247"/>
    <w:rsid w:val="00CD333F"/>
    <w:rsid w:val="00CD3420"/>
    <w:rsid w:val="00CD369A"/>
    <w:rsid w:val="00CD3F90"/>
    <w:rsid w:val="00CD4283"/>
    <w:rsid w:val="00CD4A10"/>
    <w:rsid w:val="00CD4E09"/>
    <w:rsid w:val="00CD4E8E"/>
    <w:rsid w:val="00CD5187"/>
    <w:rsid w:val="00CD538A"/>
    <w:rsid w:val="00CD53D8"/>
    <w:rsid w:val="00CD5976"/>
    <w:rsid w:val="00CD5F18"/>
    <w:rsid w:val="00CD601A"/>
    <w:rsid w:val="00CD6408"/>
    <w:rsid w:val="00CD6937"/>
    <w:rsid w:val="00CD69A6"/>
    <w:rsid w:val="00CD6BCA"/>
    <w:rsid w:val="00CD7001"/>
    <w:rsid w:val="00CD7782"/>
    <w:rsid w:val="00CD7817"/>
    <w:rsid w:val="00CD7D82"/>
    <w:rsid w:val="00CD7F8D"/>
    <w:rsid w:val="00CE051D"/>
    <w:rsid w:val="00CE0666"/>
    <w:rsid w:val="00CE0B60"/>
    <w:rsid w:val="00CE0C80"/>
    <w:rsid w:val="00CE1320"/>
    <w:rsid w:val="00CE14C4"/>
    <w:rsid w:val="00CE1A3A"/>
    <w:rsid w:val="00CE1FBF"/>
    <w:rsid w:val="00CE2C91"/>
    <w:rsid w:val="00CE35B2"/>
    <w:rsid w:val="00CE3F17"/>
    <w:rsid w:val="00CE4450"/>
    <w:rsid w:val="00CE45F9"/>
    <w:rsid w:val="00CE4D13"/>
    <w:rsid w:val="00CE4F19"/>
    <w:rsid w:val="00CE52EA"/>
    <w:rsid w:val="00CE5348"/>
    <w:rsid w:val="00CE586E"/>
    <w:rsid w:val="00CE5CBB"/>
    <w:rsid w:val="00CE5EEC"/>
    <w:rsid w:val="00CE64EF"/>
    <w:rsid w:val="00CE72EE"/>
    <w:rsid w:val="00CE7EA6"/>
    <w:rsid w:val="00CF012D"/>
    <w:rsid w:val="00CF0373"/>
    <w:rsid w:val="00CF18DD"/>
    <w:rsid w:val="00CF2D69"/>
    <w:rsid w:val="00CF3296"/>
    <w:rsid w:val="00CF32E6"/>
    <w:rsid w:val="00CF347B"/>
    <w:rsid w:val="00CF395D"/>
    <w:rsid w:val="00CF4104"/>
    <w:rsid w:val="00CF4D41"/>
    <w:rsid w:val="00CF560D"/>
    <w:rsid w:val="00CF5C18"/>
    <w:rsid w:val="00CF6908"/>
    <w:rsid w:val="00CF69B2"/>
    <w:rsid w:val="00CF7135"/>
    <w:rsid w:val="00CF7FFC"/>
    <w:rsid w:val="00D004EF"/>
    <w:rsid w:val="00D012C3"/>
    <w:rsid w:val="00D019F1"/>
    <w:rsid w:val="00D023EB"/>
    <w:rsid w:val="00D02A2D"/>
    <w:rsid w:val="00D02B5B"/>
    <w:rsid w:val="00D0302B"/>
    <w:rsid w:val="00D03201"/>
    <w:rsid w:val="00D04C63"/>
    <w:rsid w:val="00D055A7"/>
    <w:rsid w:val="00D0603A"/>
    <w:rsid w:val="00D061A1"/>
    <w:rsid w:val="00D06946"/>
    <w:rsid w:val="00D069C6"/>
    <w:rsid w:val="00D07149"/>
    <w:rsid w:val="00D07577"/>
    <w:rsid w:val="00D1024F"/>
    <w:rsid w:val="00D103AF"/>
    <w:rsid w:val="00D1045E"/>
    <w:rsid w:val="00D10BB9"/>
    <w:rsid w:val="00D1114F"/>
    <w:rsid w:val="00D11AA3"/>
    <w:rsid w:val="00D11F4A"/>
    <w:rsid w:val="00D1268D"/>
    <w:rsid w:val="00D12FE5"/>
    <w:rsid w:val="00D1363C"/>
    <w:rsid w:val="00D137DF"/>
    <w:rsid w:val="00D13867"/>
    <w:rsid w:val="00D14649"/>
    <w:rsid w:val="00D146F5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B22"/>
    <w:rsid w:val="00D20FC9"/>
    <w:rsid w:val="00D2113A"/>
    <w:rsid w:val="00D21150"/>
    <w:rsid w:val="00D215E7"/>
    <w:rsid w:val="00D21DAF"/>
    <w:rsid w:val="00D226B1"/>
    <w:rsid w:val="00D230CD"/>
    <w:rsid w:val="00D23EAE"/>
    <w:rsid w:val="00D23F94"/>
    <w:rsid w:val="00D24641"/>
    <w:rsid w:val="00D2498F"/>
    <w:rsid w:val="00D24B32"/>
    <w:rsid w:val="00D24C4E"/>
    <w:rsid w:val="00D24FA8"/>
    <w:rsid w:val="00D25022"/>
    <w:rsid w:val="00D255EE"/>
    <w:rsid w:val="00D263EB"/>
    <w:rsid w:val="00D26825"/>
    <w:rsid w:val="00D26C87"/>
    <w:rsid w:val="00D2779F"/>
    <w:rsid w:val="00D27ABE"/>
    <w:rsid w:val="00D27FDD"/>
    <w:rsid w:val="00D3001A"/>
    <w:rsid w:val="00D30486"/>
    <w:rsid w:val="00D30D47"/>
    <w:rsid w:val="00D30E37"/>
    <w:rsid w:val="00D31054"/>
    <w:rsid w:val="00D32763"/>
    <w:rsid w:val="00D32C28"/>
    <w:rsid w:val="00D3309F"/>
    <w:rsid w:val="00D336ED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37F3F"/>
    <w:rsid w:val="00D41AF5"/>
    <w:rsid w:val="00D4228D"/>
    <w:rsid w:val="00D44190"/>
    <w:rsid w:val="00D44630"/>
    <w:rsid w:val="00D450D0"/>
    <w:rsid w:val="00D45288"/>
    <w:rsid w:val="00D46BC2"/>
    <w:rsid w:val="00D46E2F"/>
    <w:rsid w:val="00D471AA"/>
    <w:rsid w:val="00D47314"/>
    <w:rsid w:val="00D4764E"/>
    <w:rsid w:val="00D47B9A"/>
    <w:rsid w:val="00D510DA"/>
    <w:rsid w:val="00D51163"/>
    <w:rsid w:val="00D51174"/>
    <w:rsid w:val="00D51A52"/>
    <w:rsid w:val="00D52223"/>
    <w:rsid w:val="00D52AF9"/>
    <w:rsid w:val="00D52BAE"/>
    <w:rsid w:val="00D5365D"/>
    <w:rsid w:val="00D54267"/>
    <w:rsid w:val="00D5434B"/>
    <w:rsid w:val="00D54690"/>
    <w:rsid w:val="00D55063"/>
    <w:rsid w:val="00D5519A"/>
    <w:rsid w:val="00D5535B"/>
    <w:rsid w:val="00D55AEF"/>
    <w:rsid w:val="00D55C79"/>
    <w:rsid w:val="00D565F2"/>
    <w:rsid w:val="00D565F4"/>
    <w:rsid w:val="00D56A1B"/>
    <w:rsid w:val="00D56BBD"/>
    <w:rsid w:val="00D56E54"/>
    <w:rsid w:val="00D576FD"/>
    <w:rsid w:val="00D57D6E"/>
    <w:rsid w:val="00D60347"/>
    <w:rsid w:val="00D608A0"/>
    <w:rsid w:val="00D61048"/>
    <w:rsid w:val="00D613E8"/>
    <w:rsid w:val="00D618AE"/>
    <w:rsid w:val="00D61939"/>
    <w:rsid w:val="00D62026"/>
    <w:rsid w:val="00D621C1"/>
    <w:rsid w:val="00D62241"/>
    <w:rsid w:val="00D623AD"/>
    <w:rsid w:val="00D6318B"/>
    <w:rsid w:val="00D63A71"/>
    <w:rsid w:val="00D640F3"/>
    <w:rsid w:val="00D64662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1A8"/>
    <w:rsid w:val="00D7030A"/>
    <w:rsid w:val="00D70367"/>
    <w:rsid w:val="00D704E6"/>
    <w:rsid w:val="00D704F3"/>
    <w:rsid w:val="00D707BD"/>
    <w:rsid w:val="00D70B5E"/>
    <w:rsid w:val="00D70DF3"/>
    <w:rsid w:val="00D70E2F"/>
    <w:rsid w:val="00D71424"/>
    <w:rsid w:val="00D714F3"/>
    <w:rsid w:val="00D7191F"/>
    <w:rsid w:val="00D71A7B"/>
    <w:rsid w:val="00D71ABE"/>
    <w:rsid w:val="00D727AA"/>
    <w:rsid w:val="00D72F9D"/>
    <w:rsid w:val="00D73087"/>
    <w:rsid w:val="00D73EC5"/>
    <w:rsid w:val="00D7478E"/>
    <w:rsid w:val="00D75453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0D55"/>
    <w:rsid w:val="00D81514"/>
    <w:rsid w:val="00D8160E"/>
    <w:rsid w:val="00D8182E"/>
    <w:rsid w:val="00D818AC"/>
    <w:rsid w:val="00D8238A"/>
    <w:rsid w:val="00D8251F"/>
    <w:rsid w:val="00D82675"/>
    <w:rsid w:val="00D82DAF"/>
    <w:rsid w:val="00D82FAC"/>
    <w:rsid w:val="00D8319E"/>
    <w:rsid w:val="00D8358F"/>
    <w:rsid w:val="00D84325"/>
    <w:rsid w:val="00D845DE"/>
    <w:rsid w:val="00D84904"/>
    <w:rsid w:val="00D84C42"/>
    <w:rsid w:val="00D8508C"/>
    <w:rsid w:val="00D8533F"/>
    <w:rsid w:val="00D85445"/>
    <w:rsid w:val="00D85593"/>
    <w:rsid w:val="00D858B6"/>
    <w:rsid w:val="00D8605B"/>
    <w:rsid w:val="00D860E3"/>
    <w:rsid w:val="00D86163"/>
    <w:rsid w:val="00D86324"/>
    <w:rsid w:val="00D8708E"/>
    <w:rsid w:val="00D870C6"/>
    <w:rsid w:val="00D873EF"/>
    <w:rsid w:val="00D87575"/>
    <w:rsid w:val="00D8788C"/>
    <w:rsid w:val="00D87AF4"/>
    <w:rsid w:val="00D90359"/>
    <w:rsid w:val="00D909A5"/>
    <w:rsid w:val="00D91168"/>
    <w:rsid w:val="00D91278"/>
    <w:rsid w:val="00D91DDB"/>
    <w:rsid w:val="00D92296"/>
    <w:rsid w:val="00D926CA"/>
    <w:rsid w:val="00D93149"/>
    <w:rsid w:val="00D93842"/>
    <w:rsid w:val="00D93994"/>
    <w:rsid w:val="00D943BE"/>
    <w:rsid w:val="00D944A2"/>
    <w:rsid w:val="00D94945"/>
    <w:rsid w:val="00D9582F"/>
    <w:rsid w:val="00D958C1"/>
    <w:rsid w:val="00D95E3D"/>
    <w:rsid w:val="00D96D75"/>
    <w:rsid w:val="00D96DCC"/>
    <w:rsid w:val="00D972ED"/>
    <w:rsid w:val="00D97771"/>
    <w:rsid w:val="00D97825"/>
    <w:rsid w:val="00D97B87"/>
    <w:rsid w:val="00D97E70"/>
    <w:rsid w:val="00DA037A"/>
    <w:rsid w:val="00DA126E"/>
    <w:rsid w:val="00DA1559"/>
    <w:rsid w:val="00DA1769"/>
    <w:rsid w:val="00DA21CB"/>
    <w:rsid w:val="00DA224E"/>
    <w:rsid w:val="00DA2953"/>
    <w:rsid w:val="00DA3347"/>
    <w:rsid w:val="00DA38E8"/>
    <w:rsid w:val="00DA40E5"/>
    <w:rsid w:val="00DA49FF"/>
    <w:rsid w:val="00DA4C4F"/>
    <w:rsid w:val="00DA4E0E"/>
    <w:rsid w:val="00DA4FED"/>
    <w:rsid w:val="00DA586E"/>
    <w:rsid w:val="00DA5C9D"/>
    <w:rsid w:val="00DA5EB4"/>
    <w:rsid w:val="00DA6065"/>
    <w:rsid w:val="00DA6307"/>
    <w:rsid w:val="00DA70ED"/>
    <w:rsid w:val="00DA7BDA"/>
    <w:rsid w:val="00DA7E6A"/>
    <w:rsid w:val="00DA7F49"/>
    <w:rsid w:val="00DB017D"/>
    <w:rsid w:val="00DB0F1E"/>
    <w:rsid w:val="00DB0FA5"/>
    <w:rsid w:val="00DB19D0"/>
    <w:rsid w:val="00DB1C17"/>
    <w:rsid w:val="00DB1D41"/>
    <w:rsid w:val="00DB2119"/>
    <w:rsid w:val="00DB278A"/>
    <w:rsid w:val="00DB2AF8"/>
    <w:rsid w:val="00DB2CB5"/>
    <w:rsid w:val="00DB2E0B"/>
    <w:rsid w:val="00DB31F3"/>
    <w:rsid w:val="00DB4213"/>
    <w:rsid w:val="00DB4830"/>
    <w:rsid w:val="00DB4866"/>
    <w:rsid w:val="00DB4910"/>
    <w:rsid w:val="00DB4C09"/>
    <w:rsid w:val="00DB5001"/>
    <w:rsid w:val="00DB52CF"/>
    <w:rsid w:val="00DB5F71"/>
    <w:rsid w:val="00DB6414"/>
    <w:rsid w:val="00DB66CA"/>
    <w:rsid w:val="00DB66D6"/>
    <w:rsid w:val="00DB6DFB"/>
    <w:rsid w:val="00DB6E39"/>
    <w:rsid w:val="00DB7085"/>
    <w:rsid w:val="00DB70AE"/>
    <w:rsid w:val="00DB7963"/>
    <w:rsid w:val="00DB7E9C"/>
    <w:rsid w:val="00DC0091"/>
    <w:rsid w:val="00DC0385"/>
    <w:rsid w:val="00DC064F"/>
    <w:rsid w:val="00DC08DC"/>
    <w:rsid w:val="00DC097C"/>
    <w:rsid w:val="00DC0A1F"/>
    <w:rsid w:val="00DC0AD8"/>
    <w:rsid w:val="00DC1822"/>
    <w:rsid w:val="00DC1FDC"/>
    <w:rsid w:val="00DC208A"/>
    <w:rsid w:val="00DC3621"/>
    <w:rsid w:val="00DC38ED"/>
    <w:rsid w:val="00DC3973"/>
    <w:rsid w:val="00DC3FA5"/>
    <w:rsid w:val="00DC4112"/>
    <w:rsid w:val="00DC4585"/>
    <w:rsid w:val="00DC5592"/>
    <w:rsid w:val="00DC66F8"/>
    <w:rsid w:val="00DC6D99"/>
    <w:rsid w:val="00DC703C"/>
    <w:rsid w:val="00DC72C6"/>
    <w:rsid w:val="00DC783F"/>
    <w:rsid w:val="00DC7CDF"/>
    <w:rsid w:val="00DC7D20"/>
    <w:rsid w:val="00DD001D"/>
    <w:rsid w:val="00DD0137"/>
    <w:rsid w:val="00DD04D9"/>
    <w:rsid w:val="00DD04DD"/>
    <w:rsid w:val="00DD06FF"/>
    <w:rsid w:val="00DD092B"/>
    <w:rsid w:val="00DD1A45"/>
    <w:rsid w:val="00DD2927"/>
    <w:rsid w:val="00DD2F4A"/>
    <w:rsid w:val="00DD309E"/>
    <w:rsid w:val="00DD3477"/>
    <w:rsid w:val="00DD357F"/>
    <w:rsid w:val="00DD367D"/>
    <w:rsid w:val="00DD3C07"/>
    <w:rsid w:val="00DD4E41"/>
    <w:rsid w:val="00DD5009"/>
    <w:rsid w:val="00DD5C60"/>
    <w:rsid w:val="00DD5EC9"/>
    <w:rsid w:val="00DD68D9"/>
    <w:rsid w:val="00DD6D76"/>
    <w:rsid w:val="00DD6F40"/>
    <w:rsid w:val="00DD7B52"/>
    <w:rsid w:val="00DD7D80"/>
    <w:rsid w:val="00DE0F4A"/>
    <w:rsid w:val="00DE1B8D"/>
    <w:rsid w:val="00DE1E5C"/>
    <w:rsid w:val="00DE1E7C"/>
    <w:rsid w:val="00DE2198"/>
    <w:rsid w:val="00DE26CF"/>
    <w:rsid w:val="00DE28A7"/>
    <w:rsid w:val="00DE2AA9"/>
    <w:rsid w:val="00DE31C1"/>
    <w:rsid w:val="00DE3548"/>
    <w:rsid w:val="00DE3603"/>
    <w:rsid w:val="00DE3848"/>
    <w:rsid w:val="00DE3C99"/>
    <w:rsid w:val="00DE44BF"/>
    <w:rsid w:val="00DE4698"/>
    <w:rsid w:val="00DE5D3C"/>
    <w:rsid w:val="00DE5F5E"/>
    <w:rsid w:val="00DE61DD"/>
    <w:rsid w:val="00DE6271"/>
    <w:rsid w:val="00DE6E17"/>
    <w:rsid w:val="00DE72B6"/>
    <w:rsid w:val="00DE72BF"/>
    <w:rsid w:val="00DE7535"/>
    <w:rsid w:val="00DE75C0"/>
    <w:rsid w:val="00DE7703"/>
    <w:rsid w:val="00DE77D6"/>
    <w:rsid w:val="00DF11C9"/>
    <w:rsid w:val="00DF1449"/>
    <w:rsid w:val="00DF146A"/>
    <w:rsid w:val="00DF1858"/>
    <w:rsid w:val="00DF1F5F"/>
    <w:rsid w:val="00DF229E"/>
    <w:rsid w:val="00DF2A90"/>
    <w:rsid w:val="00DF32A0"/>
    <w:rsid w:val="00DF3800"/>
    <w:rsid w:val="00DF3A97"/>
    <w:rsid w:val="00DF3BB8"/>
    <w:rsid w:val="00DF3E0C"/>
    <w:rsid w:val="00DF45EB"/>
    <w:rsid w:val="00DF470E"/>
    <w:rsid w:val="00DF4B7C"/>
    <w:rsid w:val="00DF52E3"/>
    <w:rsid w:val="00DF5CEA"/>
    <w:rsid w:val="00DF6E0C"/>
    <w:rsid w:val="00DF7D1B"/>
    <w:rsid w:val="00E001B1"/>
    <w:rsid w:val="00E00A0C"/>
    <w:rsid w:val="00E00CFE"/>
    <w:rsid w:val="00E00D09"/>
    <w:rsid w:val="00E00DB7"/>
    <w:rsid w:val="00E00F6E"/>
    <w:rsid w:val="00E01366"/>
    <w:rsid w:val="00E01677"/>
    <w:rsid w:val="00E01C6C"/>
    <w:rsid w:val="00E02916"/>
    <w:rsid w:val="00E0305F"/>
    <w:rsid w:val="00E033C9"/>
    <w:rsid w:val="00E034E5"/>
    <w:rsid w:val="00E03C7E"/>
    <w:rsid w:val="00E04037"/>
    <w:rsid w:val="00E04948"/>
    <w:rsid w:val="00E04A7C"/>
    <w:rsid w:val="00E05C3B"/>
    <w:rsid w:val="00E05EAE"/>
    <w:rsid w:val="00E05F95"/>
    <w:rsid w:val="00E066A5"/>
    <w:rsid w:val="00E06AC8"/>
    <w:rsid w:val="00E07D74"/>
    <w:rsid w:val="00E10A4E"/>
    <w:rsid w:val="00E10E43"/>
    <w:rsid w:val="00E11027"/>
    <w:rsid w:val="00E11653"/>
    <w:rsid w:val="00E11C2C"/>
    <w:rsid w:val="00E11DA2"/>
    <w:rsid w:val="00E122BB"/>
    <w:rsid w:val="00E129CD"/>
    <w:rsid w:val="00E12FCF"/>
    <w:rsid w:val="00E13981"/>
    <w:rsid w:val="00E14068"/>
    <w:rsid w:val="00E15422"/>
    <w:rsid w:val="00E15840"/>
    <w:rsid w:val="00E15987"/>
    <w:rsid w:val="00E15D39"/>
    <w:rsid w:val="00E1622F"/>
    <w:rsid w:val="00E16475"/>
    <w:rsid w:val="00E1696B"/>
    <w:rsid w:val="00E16A55"/>
    <w:rsid w:val="00E16F54"/>
    <w:rsid w:val="00E1730D"/>
    <w:rsid w:val="00E175B2"/>
    <w:rsid w:val="00E2068F"/>
    <w:rsid w:val="00E20B73"/>
    <w:rsid w:val="00E20D82"/>
    <w:rsid w:val="00E211DC"/>
    <w:rsid w:val="00E215FF"/>
    <w:rsid w:val="00E22ED9"/>
    <w:rsid w:val="00E23A80"/>
    <w:rsid w:val="00E23C48"/>
    <w:rsid w:val="00E23EC1"/>
    <w:rsid w:val="00E24565"/>
    <w:rsid w:val="00E24C84"/>
    <w:rsid w:val="00E250C0"/>
    <w:rsid w:val="00E2546A"/>
    <w:rsid w:val="00E25624"/>
    <w:rsid w:val="00E259BA"/>
    <w:rsid w:val="00E25AF9"/>
    <w:rsid w:val="00E261C4"/>
    <w:rsid w:val="00E263C7"/>
    <w:rsid w:val="00E2657D"/>
    <w:rsid w:val="00E26931"/>
    <w:rsid w:val="00E26F48"/>
    <w:rsid w:val="00E275D6"/>
    <w:rsid w:val="00E3085B"/>
    <w:rsid w:val="00E30866"/>
    <w:rsid w:val="00E30ABB"/>
    <w:rsid w:val="00E30B05"/>
    <w:rsid w:val="00E30BB3"/>
    <w:rsid w:val="00E30F3D"/>
    <w:rsid w:val="00E311DB"/>
    <w:rsid w:val="00E31743"/>
    <w:rsid w:val="00E31990"/>
    <w:rsid w:val="00E31CE3"/>
    <w:rsid w:val="00E32517"/>
    <w:rsid w:val="00E32703"/>
    <w:rsid w:val="00E33719"/>
    <w:rsid w:val="00E33C92"/>
    <w:rsid w:val="00E34A83"/>
    <w:rsid w:val="00E352CB"/>
    <w:rsid w:val="00E355D5"/>
    <w:rsid w:val="00E35975"/>
    <w:rsid w:val="00E35B74"/>
    <w:rsid w:val="00E35D70"/>
    <w:rsid w:val="00E3608A"/>
    <w:rsid w:val="00E36443"/>
    <w:rsid w:val="00E366FD"/>
    <w:rsid w:val="00E367DE"/>
    <w:rsid w:val="00E375E5"/>
    <w:rsid w:val="00E3770D"/>
    <w:rsid w:val="00E37E7B"/>
    <w:rsid w:val="00E4075B"/>
    <w:rsid w:val="00E4094B"/>
    <w:rsid w:val="00E40A34"/>
    <w:rsid w:val="00E40D06"/>
    <w:rsid w:val="00E40DA8"/>
    <w:rsid w:val="00E416A8"/>
    <w:rsid w:val="00E416BF"/>
    <w:rsid w:val="00E416DF"/>
    <w:rsid w:val="00E41895"/>
    <w:rsid w:val="00E4190C"/>
    <w:rsid w:val="00E4293A"/>
    <w:rsid w:val="00E429A6"/>
    <w:rsid w:val="00E42D1E"/>
    <w:rsid w:val="00E42F77"/>
    <w:rsid w:val="00E43043"/>
    <w:rsid w:val="00E43154"/>
    <w:rsid w:val="00E43193"/>
    <w:rsid w:val="00E43562"/>
    <w:rsid w:val="00E43CC8"/>
    <w:rsid w:val="00E44A07"/>
    <w:rsid w:val="00E44A63"/>
    <w:rsid w:val="00E44B79"/>
    <w:rsid w:val="00E46232"/>
    <w:rsid w:val="00E464E6"/>
    <w:rsid w:val="00E46617"/>
    <w:rsid w:val="00E46B4F"/>
    <w:rsid w:val="00E46B8F"/>
    <w:rsid w:val="00E47171"/>
    <w:rsid w:val="00E474B6"/>
    <w:rsid w:val="00E47D53"/>
    <w:rsid w:val="00E47FDE"/>
    <w:rsid w:val="00E50434"/>
    <w:rsid w:val="00E50DA2"/>
    <w:rsid w:val="00E51153"/>
    <w:rsid w:val="00E526D8"/>
    <w:rsid w:val="00E52867"/>
    <w:rsid w:val="00E532BF"/>
    <w:rsid w:val="00E53948"/>
    <w:rsid w:val="00E53A06"/>
    <w:rsid w:val="00E53AC9"/>
    <w:rsid w:val="00E53C1F"/>
    <w:rsid w:val="00E53F8E"/>
    <w:rsid w:val="00E553C4"/>
    <w:rsid w:val="00E55A80"/>
    <w:rsid w:val="00E55E70"/>
    <w:rsid w:val="00E55FAD"/>
    <w:rsid w:val="00E56440"/>
    <w:rsid w:val="00E57716"/>
    <w:rsid w:val="00E57A29"/>
    <w:rsid w:val="00E60266"/>
    <w:rsid w:val="00E60E6F"/>
    <w:rsid w:val="00E614C7"/>
    <w:rsid w:val="00E616FA"/>
    <w:rsid w:val="00E61841"/>
    <w:rsid w:val="00E6194F"/>
    <w:rsid w:val="00E61DA3"/>
    <w:rsid w:val="00E61DFC"/>
    <w:rsid w:val="00E61EC2"/>
    <w:rsid w:val="00E62306"/>
    <w:rsid w:val="00E6243B"/>
    <w:rsid w:val="00E63261"/>
    <w:rsid w:val="00E63507"/>
    <w:rsid w:val="00E63F16"/>
    <w:rsid w:val="00E6409D"/>
    <w:rsid w:val="00E643A5"/>
    <w:rsid w:val="00E644C9"/>
    <w:rsid w:val="00E64C6A"/>
    <w:rsid w:val="00E64D28"/>
    <w:rsid w:val="00E652A8"/>
    <w:rsid w:val="00E6533B"/>
    <w:rsid w:val="00E65CB2"/>
    <w:rsid w:val="00E65CF6"/>
    <w:rsid w:val="00E6673A"/>
    <w:rsid w:val="00E669E4"/>
    <w:rsid w:val="00E66E5C"/>
    <w:rsid w:val="00E6727D"/>
    <w:rsid w:val="00E674A5"/>
    <w:rsid w:val="00E67CA4"/>
    <w:rsid w:val="00E67EC7"/>
    <w:rsid w:val="00E67F37"/>
    <w:rsid w:val="00E7057A"/>
    <w:rsid w:val="00E705DB"/>
    <w:rsid w:val="00E70AAF"/>
    <w:rsid w:val="00E73F98"/>
    <w:rsid w:val="00E74920"/>
    <w:rsid w:val="00E74A05"/>
    <w:rsid w:val="00E74A85"/>
    <w:rsid w:val="00E74CED"/>
    <w:rsid w:val="00E75053"/>
    <w:rsid w:val="00E75532"/>
    <w:rsid w:val="00E75C05"/>
    <w:rsid w:val="00E75F0C"/>
    <w:rsid w:val="00E76C11"/>
    <w:rsid w:val="00E76FCC"/>
    <w:rsid w:val="00E776C5"/>
    <w:rsid w:val="00E77B06"/>
    <w:rsid w:val="00E77DE5"/>
    <w:rsid w:val="00E81013"/>
    <w:rsid w:val="00E81473"/>
    <w:rsid w:val="00E81491"/>
    <w:rsid w:val="00E82EDF"/>
    <w:rsid w:val="00E82EE0"/>
    <w:rsid w:val="00E83157"/>
    <w:rsid w:val="00E83159"/>
    <w:rsid w:val="00E83323"/>
    <w:rsid w:val="00E833C7"/>
    <w:rsid w:val="00E8388F"/>
    <w:rsid w:val="00E83C0D"/>
    <w:rsid w:val="00E84308"/>
    <w:rsid w:val="00E8452D"/>
    <w:rsid w:val="00E84583"/>
    <w:rsid w:val="00E84A23"/>
    <w:rsid w:val="00E85011"/>
    <w:rsid w:val="00E8509E"/>
    <w:rsid w:val="00E856EF"/>
    <w:rsid w:val="00E85897"/>
    <w:rsid w:val="00E85E68"/>
    <w:rsid w:val="00E86531"/>
    <w:rsid w:val="00E866E4"/>
    <w:rsid w:val="00E86F80"/>
    <w:rsid w:val="00E877F9"/>
    <w:rsid w:val="00E87EC1"/>
    <w:rsid w:val="00E9018A"/>
    <w:rsid w:val="00E90320"/>
    <w:rsid w:val="00E9134E"/>
    <w:rsid w:val="00E914CF"/>
    <w:rsid w:val="00E915FD"/>
    <w:rsid w:val="00E91AC0"/>
    <w:rsid w:val="00E92420"/>
    <w:rsid w:val="00E92C27"/>
    <w:rsid w:val="00E93510"/>
    <w:rsid w:val="00E93955"/>
    <w:rsid w:val="00E93A15"/>
    <w:rsid w:val="00E93FD0"/>
    <w:rsid w:val="00E9431B"/>
    <w:rsid w:val="00E944FB"/>
    <w:rsid w:val="00E94595"/>
    <w:rsid w:val="00E95596"/>
    <w:rsid w:val="00E957F0"/>
    <w:rsid w:val="00E95A03"/>
    <w:rsid w:val="00E965F0"/>
    <w:rsid w:val="00E96915"/>
    <w:rsid w:val="00E96972"/>
    <w:rsid w:val="00E96D66"/>
    <w:rsid w:val="00E9701C"/>
    <w:rsid w:val="00E9786C"/>
    <w:rsid w:val="00E97AA5"/>
    <w:rsid w:val="00EA044F"/>
    <w:rsid w:val="00EA0550"/>
    <w:rsid w:val="00EA0F8C"/>
    <w:rsid w:val="00EA116D"/>
    <w:rsid w:val="00EA1BAA"/>
    <w:rsid w:val="00EA2F79"/>
    <w:rsid w:val="00EA3784"/>
    <w:rsid w:val="00EA38E1"/>
    <w:rsid w:val="00EA3C48"/>
    <w:rsid w:val="00EA43F2"/>
    <w:rsid w:val="00EA4BEE"/>
    <w:rsid w:val="00EA4C47"/>
    <w:rsid w:val="00EA4D0E"/>
    <w:rsid w:val="00EA51B5"/>
    <w:rsid w:val="00EA52D1"/>
    <w:rsid w:val="00EA59D2"/>
    <w:rsid w:val="00EA5EB6"/>
    <w:rsid w:val="00EA5FCC"/>
    <w:rsid w:val="00EA63B0"/>
    <w:rsid w:val="00EA673B"/>
    <w:rsid w:val="00EA7404"/>
    <w:rsid w:val="00EA7C7D"/>
    <w:rsid w:val="00EB00F4"/>
    <w:rsid w:val="00EB1ABF"/>
    <w:rsid w:val="00EB29A8"/>
    <w:rsid w:val="00EB2C1D"/>
    <w:rsid w:val="00EB30DE"/>
    <w:rsid w:val="00EB31D6"/>
    <w:rsid w:val="00EB363A"/>
    <w:rsid w:val="00EB37DC"/>
    <w:rsid w:val="00EB38EC"/>
    <w:rsid w:val="00EB42C1"/>
    <w:rsid w:val="00EB4400"/>
    <w:rsid w:val="00EB4CA1"/>
    <w:rsid w:val="00EB4F97"/>
    <w:rsid w:val="00EB4FC6"/>
    <w:rsid w:val="00EB55BD"/>
    <w:rsid w:val="00EB680B"/>
    <w:rsid w:val="00EB6895"/>
    <w:rsid w:val="00EC0156"/>
    <w:rsid w:val="00EC0920"/>
    <w:rsid w:val="00EC1B43"/>
    <w:rsid w:val="00EC1E28"/>
    <w:rsid w:val="00EC2A32"/>
    <w:rsid w:val="00EC2D05"/>
    <w:rsid w:val="00EC2D56"/>
    <w:rsid w:val="00EC30E1"/>
    <w:rsid w:val="00EC31CB"/>
    <w:rsid w:val="00EC3922"/>
    <w:rsid w:val="00EC3D50"/>
    <w:rsid w:val="00EC3F08"/>
    <w:rsid w:val="00EC45A1"/>
    <w:rsid w:val="00EC4CA7"/>
    <w:rsid w:val="00EC4F2C"/>
    <w:rsid w:val="00EC552C"/>
    <w:rsid w:val="00EC5BD9"/>
    <w:rsid w:val="00EC632B"/>
    <w:rsid w:val="00EC7BC1"/>
    <w:rsid w:val="00ED080D"/>
    <w:rsid w:val="00ED0B19"/>
    <w:rsid w:val="00ED0B1B"/>
    <w:rsid w:val="00ED0F92"/>
    <w:rsid w:val="00ED10ED"/>
    <w:rsid w:val="00ED1509"/>
    <w:rsid w:val="00ED1DE6"/>
    <w:rsid w:val="00ED1FF7"/>
    <w:rsid w:val="00ED279F"/>
    <w:rsid w:val="00ED28AC"/>
    <w:rsid w:val="00ED2AAD"/>
    <w:rsid w:val="00ED3508"/>
    <w:rsid w:val="00ED3A2C"/>
    <w:rsid w:val="00ED4056"/>
    <w:rsid w:val="00ED4091"/>
    <w:rsid w:val="00ED427D"/>
    <w:rsid w:val="00ED4FA8"/>
    <w:rsid w:val="00ED5036"/>
    <w:rsid w:val="00ED50E6"/>
    <w:rsid w:val="00ED55A2"/>
    <w:rsid w:val="00ED5D60"/>
    <w:rsid w:val="00ED5E39"/>
    <w:rsid w:val="00ED5F82"/>
    <w:rsid w:val="00ED61A6"/>
    <w:rsid w:val="00ED691B"/>
    <w:rsid w:val="00ED6C69"/>
    <w:rsid w:val="00ED7286"/>
    <w:rsid w:val="00ED78A8"/>
    <w:rsid w:val="00ED78F4"/>
    <w:rsid w:val="00EE01DB"/>
    <w:rsid w:val="00EE04BA"/>
    <w:rsid w:val="00EE0836"/>
    <w:rsid w:val="00EE0874"/>
    <w:rsid w:val="00EE0BF6"/>
    <w:rsid w:val="00EE14BD"/>
    <w:rsid w:val="00EE1789"/>
    <w:rsid w:val="00EE1EFD"/>
    <w:rsid w:val="00EE2557"/>
    <w:rsid w:val="00EE28C6"/>
    <w:rsid w:val="00EE2A6B"/>
    <w:rsid w:val="00EE3DA5"/>
    <w:rsid w:val="00EE40B5"/>
    <w:rsid w:val="00EE429C"/>
    <w:rsid w:val="00EE4338"/>
    <w:rsid w:val="00EE4BF7"/>
    <w:rsid w:val="00EE5F5C"/>
    <w:rsid w:val="00EE693F"/>
    <w:rsid w:val="00EE6A6E"/>
    <w:rsid w:val="00EE7EB6"/>
    <w:rsid w:val="00EF01A8"/>
    <w:rsid w:val="00EF0970"/>
    <w:rsid w:val="00EF1136"/>
    <w:rsid w:val="00EF16B4"/>
    <w:rsid w:val="00EF171D"/>
    <w:rsid w:val="00EF19FB"/>
    <w:rsid w:val="00EF1E73"/>
    <w:rsid w:val="00EF25CC"/>
    <w:rsid w:val="00EF2F94"/>
    <w:rsid w:val="00EF2FC2"/>
    <w:rsid w:val="00EF3454"/>
    <w:rsid w:val="00EF3476"/>
    <w:rsid w:val="00EF37C3"/>
    <w:rsid w:val="00EF386B"/>
    <w:rsid w:val="00EF3906"/>
    <w:rsid w:val="00EF3BE5"/>
    <w:rsid w:val="00EF3DAB"/>
    <w:rsid w:val="00EF4814"/>
    <w:rsid w:val="00EF4995"/>
    <w:rsid w:val="00EF5521"/>
    <w:rsid w:val="00EF5547"/>
    <w:rsid w:val="00EF59DD"/>
    <w:rsid w:val="00EF5AF3"/>
    <w:rsid w:val="00EF5BDA"/>
    <w:rsid w:val="00EF5E58"/>
    <w:rsid w:val="00EF636A"/>
    <w:rsid w:val="00EF63EF"/>
    <w:rsid w:val="00EF6448"/>
    <w:rsid w:val="00EF6577"/>
    <w:rsid w:val="00EF693D"/>
    <w:rsid w:val="00EF6AA8"/>
    <w:rsid w:val="00EF78B8"/>
    <w:rsid w:val="00EF7ED5"/>
    <w:rsid w:val="00F015F0"/>
    <w:rsid w:val="00F01DB9"/>
    <w:rsid w:val="00F02139"/>
    <w:rsid w:val="00F026AE"/>
    <w:rsid w:val="00F036AC"/>
    <w:rsid w:val="00F046FE"/>
    <w:rsid w:val="00F04DBF"/>
    <w:rsid w:val="00F062A5"/>
    <w:rsid w:val="00F06505"/>
    <w:rsid w:val="00F068A4"/>
    <w:rsid w:val="00F073DC"/>
    <w:rsid w:val="00F07542"/>
    <w:rsid w:val="00F07B63"/>
    <w:rsid w:val="00F10148"/>
    <w:rsid w:val="00F10723"/>
    <w:rsid w:val="00F1097D"/>
    <w:rsid w:val="00F10EAE"/>
    <w:rsid w:val="00F111C0"/>
    <w:rsid w:val="00F11336"/>
    <w:rsid w:val="00F1136C"/>
    <w:rsid w:val="00F11719"/>
    <w:rsid w:val="00F11C41"/>
    <w:rsid w:val="00F12206"/>
    <w:rsid w:val="00F12243"/>
    <w:rsid w:val="00F12588"/>
    <w:rsid w:val="00F128F5"/>
    <w:rsid w:val="00F131AB"/>
    <w:rsid w:val="00F13924"/>
    <w:rsid w:val="00F13A73"/>
    <w:rsid w:val="00F146B4"/>
    <w:rsid w:val="00F14B14"/>
    <w:rsid w:val="00F153E1"/>
    <w:rsid w:val="00F1571E"/>
    <w:rsid w:val="00F159D0"/>
    <w:rsid w:val="00F15ACE"/>
    <w:rsid w:val="00F16567"/>
    <w:rsid w:val="00F16617"/>
    <w:rsid w:val="00F16944"/>
    <w:rsid w:val="00F17144"/>
    <w:rsid w:val="00F1792C"/>
    <w:rsid w:val="00F17BF8"/>
    <w:rsid w:val="00F17C77"/>
    <w:rsid w:val="00F17F6B"/>
    <w:rsid w:val="00F200FA"/>
    <w:rsid w:val="00F20405"/>
    <w:rsid w:val="00F20A66"/>
    <w:rsid w:val="00F20AFE"/>
    <w:rsid w:val="00F20F7E"/>
    <w:rsid w:val="00F20F9A"/>
    <w:rsid w:val="00F212C0"/>
    <w:rsid w:val="00F22567"/>
    <w:rsid w:val="00F22A3C"/>
    <w:rsid w:val="00F2322F"/>
    <w:rsid w:val="00F2332E"/>
    <w:rsid w:val="00F233B5"/>
    <w:rsid w:val="00F234E7"/>
    <w:rsid w:val="00F23D8B"/>
    <w:rsid w:val="00F23E3E"/>
    <w:rsid w:val="00F24204"/>
    <w:rsid w:val="00F24216"/>
    <w:rsid w:val="00F24440"/>
    <w:rsid w:val="00F25020"/>
    <w:rsid w:val="00F25614"/>
    <w:rsid w:val="00F26054"/>
    <w:rsid w:val="00F261CE"/>
    <w:rsid w:val="00F2636E"/>
    <w:rsid w:val="00F26938"/>
    <w:rsid w:val="00F26B91"/>
    <w:rsid w:val="00F26BF1"/>
    <w:rsid w:val="00F26D5D"/>
    <w:rsid w:val="00F26F8E"/>
    <w:rsid w:val="00F27034"/>
    <w:rsid w:val="00F277B7"/>
    <w:rsid w:val="00F27B03"/>
    <w:rsid w:val="00F27FCB"/>
    <w:rsid w:val="00F30E8F"/>
    <w:rsid w:val="00F32697"/>
    <w:rsid w:val="00F32AEC"/>
    <w:rsid w:val="00F32C6C"/>
    <w:rsid w:val="00F32D4A"/>
    <w:rsid w:val="00F33C65"/>
    <w:rsid w:val="00F33D62"/>
    <w:rsid w:val="00F33DD2"/>
    <w:rsid w:val="00F3403B"/>
    <w:rsid w:val="00F340D9"/>
    <w:rsid w:val="00F3423E"/>
    <w:rsid w:val="00F34491"/>
    <w:rsid w:val="00F35574"/>
    <w:rsid w:val="00F357CA"/>
    <w:rsid w:val="00F359A7"/>
    <w:rsid w:val="00F35DAD"/>
    <w:rsid w:val="00F36673"/>
    <w:rsid w:val="00F3669D"/>
    <w:rsid w:val="00F36ECC"/>
    <w:rsid w:val="00F37215"/>
    <w:rsid w:val="00F37309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73"/>
    <w:rsid w:val="00F41D9B"/>
    <w:rsid w:val="00F42143"/>
    <w:rsid w:val="00F429FD"/>
    <w:rsid w:val="00F42DE5"/>
    <w:rsid w:val="00F42E8A"/>
    <w:rsid w:val="00F43431"/>
    <w:rsid w:val="00F438BC"/>
    <w:rsid w:val="00F43A5A"/>
    <w:rsid w:val="00F4526A"/>
    <w:rsid w:val="00F45828"/>
    <w:rsid w:val="00F45E67"/>
    <w:rsid w:val="00F4637D"/>
    <w:rsid w:val="00F46757"/>
    <w:rsid w:val="00F47185"/>
    <w:rsid w:val="00F474BA"/>
    <w:rsid w:val="00F47CAC"/>
    <w:rsid w:val="00F50B87"/>
    <w:rsid w:val="00F52150"/>
    <w:rsid w:val="00F521E8"/>
    <w:rsid w:val="00F522AB"/>
    <w:rsid w:val="00F5268E"/>
    <w:rsid w:val="00F52E8B"/>
    <w:rsid w:val="00F547A9"/>
    <w:rsid w:val="00F550D1"/>
    <w:rsid w:val="00F553FD"/>
    <w:rsid w:val="00F5583A"/>
    <w:rsid w:val="00F563E3"/>
    <w:rsid w:val="00F569E2"/>
    <w:rsid w:val="00F56E2C"/>
    <w:rsid w:val="00F57415"/>
    <w:rsid w:val="00F578AB"/>
    <w:rsid w:val="00F579D4"/>
    <w:rsid w:val="00F57E94"/>
    <w:rsid w:val="00F60125"/>
    <w:rsid w:val="00F6031E"/>
    <w:rsid w:val="00F61360"/>
    <w:rsid w:val="00F617BB"/>
    <w:rsid w:val="00F61CE6"/>
    <w:rsid w:val="00F6291B"/>
    <w:rsid w:val="00F62AA2"/>
    <w:rsid w:val="00F639F9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188"/>
    <w:rsid w:val="00F707BF"/>
    <w:rsid w:val="00F710E5"/>
    <w:rsid w:val="00F7147E"/>
    <w:rsid w:val="00F71927"/>
    <w:rsid w:val="00F71D59"/>
    <w:rsid w:val="00F72194"/>
    <w:rsid w:val="00F72488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59AD"/>
    <w:rsid w:val="00F76A2D"/>
    <w:rsid w:val="00F76B7F"/>
    <w:rsid w:val="00F76E42"/>
    <w:rsid w:val="00F77036"/>
    <w:rsid w:val="00F77950"/>
    <w:rsid w:val="00F77959"/>
    <w:rsid w:val="00F779BA"/>
    <w:rsid w:val="00F8009D"/>
    <w:rsid w:val="00F802E6"/>
    <w:rsid w:val="00F8070D"/>
    <w:rsid w:val="00F80A49"/>
    <w:rsid w:val="00F810D6"/>
    <w:rsid w:val="00F81332"/>
    <w:rsid w:val="00F81954"/>
    <w:rsid w:val="00F81EDE"/>
    <w:rsid w:val="00F821ED"/>
    <w:rsid w:val="00F82359"/>
    <w:rsid w:val="00F824AC"/>
    <w:rsid w:val="00F8261A"/>
    <w:rsid w:val="00F82645"/>
    <w:rsid w:val="00F8294E"/>
    <w:rsid w:val="00F82D61"/>
    <w:rsid w:val="00F837A2"/>
    <w:rsid w:val="00F83A39"/>
    <w:rsid w:val="00F84975"/>
    <w:rsid w:val="00F84ABE"/>
    <w:rsid w:val="00F84D0C"/>
    <w:rsid w:val="00F8533B"/>
    <w:rsid w:val="00F8566A"/>
    <w:rsid w:val="00F85735"/>
    <w:rsid w:val="00F863FE"/>
    <w:rsid w:val="00F86874"/>
    <w:rsid w:val="00F868C9"/>
    <w:rsid w:val="00F86D93"/>
    <w:rsid w:val="00F87132"/>
    <w:rsid w:val="00F87294"/>
    <w:rsid w:val="00F87E07"/>
    <w:rsid w:val="00F9064F"/>
    <w:rsid w:val="00F90AD2"/>
    <w:rsid w:val="00F90DAF"/>
    <w:rsid w:val="00F910AC"/>
    <w:rsid w:val="00F91EC4"/>
    <w:rsid w:val="00F93196"/>
    <w:rsid w:val="00F93B66"/>
    <w:rsid w:val="00F93FF7"/>
    <w:rsid w:val="00F941F3"/>
    <w:rsid w:val="00F944EC"/>
    <w:rsid w:val="00F94EE1"/>
    <w:rsid w:val="00F95DC9"/>
    <w:rsid w:val="00F961CB"/>
    <w:rsid w:val="00F97607"/>
    <w:rsid w:val="00FA00BF"/>
    <w:rsid w:val="00FA0172"/>
    <w:rsid w:val="00FA0202"/>
    <w:rsid w:val="00FA046D"/>
    <w:rsid w:val="00FA119D"/>
    <w:rsid w:val="00FA17F0"/>
    <w:rsid w:val="00FA18B4"/>
    <w:rsid w:val="00FA24BA"/>
    <w:rsid w:val="00FA2596"/>
    <w:rsid w:val="00FA25C0"/>
    <w:rsid w:val="00FA27CC"/>
    <w:rsid w:val="00FA301F"/>
    <w:rsid w:val="00FA46AA"/>
    <w:rsid w:val="00FA4DE9"/>
    <w:rsid w:val="00FA50FC"/>
    <w:rsid w:val="00FA51F3"/>
    <w:rsid w:val="00FA5F06"/>
    <w:rsid w:val="00FA5F42"/>
    <w:rsid w:val="00FA6406"/>
    <w:rsid w:val="00FA691A"/>
    <w:rsid w:val="00FA6B32"/>
    <w:rsid w:val="00FA6E9B"/>
    <w:rsid w:val="00FA6FA0"/>
    <w:rsid w:val="00FA7049"/>
    <w:rsid w:val="00FA74B2"/>
    <w:rsid w:val="00FA7956"/>
    <w:rsid w:val="00FB01A2"/>
    <w:rsid w:val="00FB1558"/>
    <w:rsid w:val="00FB1AD4"/>
    <w:rsid w:val="00FB1ECC"/>
    <w:rsid w:val="00FB24B1"/>
    <w:rsid w:val="00FB2549"/>
    <w:rsid w:val="00FB25EC"/>
    <w:rsid w:val="00FB2E01"/>
    <w:rsid w:val="00FB3581"/>
    <w:rsid w:val="00FB35C9"/>
    <w:rsid w:val="00FB3CE2"/>
    <w:rsid w:val="00FB3E91"/>
    <w:rsid w:val="00FB43D7"/>
    <w:rsid w:val="00FB447B"/>
    <w:rsid w:val="00FB44D1"/>
    <w:rsid w:val="00FB5E33"/>
    <w:rsid w:val="00FB6373"/>
    <w:rsid w:val="00FB64CC"/>
    <w:rsid w:val="00FB6676"/>
    <w:rsid w:val="00FB719E"/>
    <w:rsid w:val="00FB7B75"/>
    <w:rsid w:val="00FB7E2C"/>
    <w:rsid w:val="00FC0993"/>
    <w:rsid w:val="00FC0C19"/>
    <w:rsid w:val="00FC152A"/>
    <w:rsid w:val="00FC1A9D"/>
    <w:rsid w:val="00FC1BA7"/>
    <w:rsid w:val="00FC298D"/>
    <w:rsid w:val="00FC2B19"/>
    <w:rsid w:val="00FC2C78"/>
    <w:rsid w:val="00FC30B8"/>
    <w:rsid w:val="00FC34A4"/>
    <w:rsid w:val="00FC367D"/>
    <w:rsid w:val="00FC3A1A"/>
    <w:rsid w:val="00FC3DF4"/>
    <w:rsid w:val="00FC3FF1"/>
    <w:rsid w:val="00FC409E"/>
    <w:rsid w:val="00FC47FE"/>
    <w:rsid w:val="00FC495D"/>
    <w:rsid w:val="00FC499F"/>
    <w:rsid w:val="00FC4ACD"/>
    <w:rsid w:val="00FC574E"/>
    <w:rsid w:val="00FC5782"/>
    <w:rsid w:val="00FC5F35"/>
    <w:rsid w:val="00FC609E"/>
    <w:rsid w:val="00FC65D5"/>
    <w:rsid w:val="00FC6C52"/>
    <w:rsid w:val="00FC72B7"/>
    <w:rsid w:val="00FC7360"/>
    <w:rsid w:val="00FC75B3"/>
    <w:rsid w:val="00FC77AC"/>
    <w:rsid w:val="00FC79E6"/>
    <w:rsid w:val="00FC7B06"/>
    <w:rsid w:val="00FC7C12"/>
    <w:rsid w:val="00FC7E60"/>
    <w:rsid w:val="00FD0A64"/>
    <w:rsid w:val="00FD13E0"/>
    <w:rsid w:val="00FD17DB"/>
    <w:rsid w:val="00FD19A6"/>
    <w:rsid w:val="00FD2112"/>
    <w:rsid w:val="00FD2128"/>
    <w:rsid w:val="00FD22CD"/>
    <w:rsid w:val="00FD3474"/>
    <w:rsid w:val="00FD384F"/>
    <w:rsid w:val="00FD4109"/>
    <w:rsid w:val="00FD4178"/>
    <w:rsid w:val="00FD463A"/>
    <w:rsid w:val="00FD4854"/>
    <w:rsid w:val="00FD4F22"/>
    <w:rsid w:val="00FD67D5"/>
    <w:rsid w:val="00FD6C6F"/>
    <w:rsid w:val="00FD76BA"/>
    <w:rsid w:val="00FE07DD"/>
    <w:rsid w:val="00FE0E2E"/>
    <w:rsid w:val="00FE0F23"/>
    <w:rsid w:val="00FE161B"/>
    <w:rsid w:val="00FE2031"/>
    <w:rsid w:val="00FE23D0"/>
    <w:rsid w:val="00FE2401"/>
    <w:rsid w:val="00FE2524"/>
    <w:rsid w:val="00FE2659"/>
    <w:rsid w:val="00FE2718"/>
    <w:rsid w:val="00FE2A5D"/>
    <w:rsid w:val="00FE2AA4"/>
    <w:rsid w:val="00FE2EE0"/>
    <w:rsid w:val="00FE2F53"/>
    <w:rsid w:val="00FE3368"/>
    <w:rsid w:val="00FE3AAA"/>
    <w:rsid w:val="00FE4965"/>
    <w:rsid w:val="00FE4C13"/>
    <w:rsid w:val="00FE509C"/>
    <w:rsid w:val="00FE50CE"/>
    <w:rsid w:val="00FE5A52"/>
    <w:rsid w:val="00FE67DD"/>
    <w:rsid w:val="00FE6D61"/>
    <w:rsid w:val="00FE7AFB"/>
    <w:rsid w:val="00FE7CC9"/>
    <w:rsid w:val="00FF019F"/>
    <w:rsid w:val="00FF0250"/>
    <w:rsid w:val="00FF037A"/>
    <w:rsid w:val="00FF08DB"/>
    <w:rsid w:val="00FF0C59"/>
    <w:rsid w:val="00FF1420"/>
    <w:rsid w:val="00FF16D4"/>
    <w:rsid w:val="00FF2182"/>
    <w:rsid w:val="00FF2556"/>
    <w:rsid w:val="00FF2E02"/>
    <w:rsid w:val="00FF329F"/>
    <w:rsid w:val="00FF3E2C"/>
    <w:rsid w:val="00FF3FF1"/>
    <w:rsid w:val="00FF4031"/>
    <w:rsid w:val="00FF4139"/>
    <w:rsid w:val="00FF4210"/>
    <w:rsid w:val="00FF455E"/>
    <w:rsid w:val="00FF4BA8"/>
    <w:rsid w:val="00FF4F29"/>
    <w:rsid w:val="00FF519B"/>
    <w:rsid w:val="00FF5F1E"/>
    <w:rsid w:val="00FF67AF"/>
    <w:rsid w:val="00FF6BE6"/>
    <w:rsid w:val="00FF6D2E"/>
    <w:rsid w:val="00FF73BD"/>
    <w:rsid w:val="00FF7B73"/>
    <w:rsid w:val="00FF7EB8"/>
    <w:rsid w:val="01446439"/>
    <w:rsid w:val="019AD794"/>
    <w:rsid w:val="01EFB023"/>
    <w:rsid w:val="02010A5C"/>
    <w:rsid w:val="02407C44"/>
    <w:rsid w:val="041137AD"/>
    <w:rsid w:val="043E352F"/>
    <w:rsid w:val="04546834"/>
    <w:rsid w:val="04B99CE2"/>
    <w:rsid w:val="04E47C35"/>
    <w:rsid w:val="052D9671"/>
    <w:rsid w:val="05F0D00D"/>
    <w:rsid w:val="062C4E0D"/>
    <w:rsid w:val="07037CD9"/>
    <w:rsid w:val="07437A9F"/>
    <w:rsid w:val="0773A04A"/>
    <w:rsid w:val="0848B5D2"/>
    <w:rsid w:val="0849E4C2"/>
    <w:rsid w:val="0885F20C"/>
    <w:rsid w:val="088D147D"/>
    <w:rsid w:val="08DE771A"/>
    <w:rsid w:val="08E766B9"/>
    <w:rsid w:val="09926D22"/>
    <w:rsid w:val="09CAC2E7"/>
    <w:rsid w:val="0A151C02"/>
    <w:rsid w:val="0B81C2ED"/>
    <w:rsid w:val="0C07DBFA"/>
    <w:rsid w:val="0C0992C5"/>
    <w:rsid w:val="0CB31C29"/>
    <w:rsid w:val="0CB64357"/>
    <w:rsid w:val="0CE91BB1"/>
    <w:rsid w:val="0D93F8D8"/>
    <w:rsid w:val="0E4C1F6B"/>
    <w:rsid w:val="0E7098EA"/>
    <w:rsid w:val="0F918B35"/>
    <w:rsid w:val="0FACD7E5"/>
    <w:rsid w:val="1032C710"/>
    <w:rsid w:val="12E944C0"/>
    <w:rsid w:val="133C992B"/>
    <w:rsid w:val="138D61B2"/>
    <w:rsid w:val="1428BC3D"/>
    <w:rsid w:val="14519672"/>
    <w:rsid w:val="17F2D978"/>
    <w:rsid w:val="1821D033"/>
    <w:rsid w:val="1A3B4644"/>
    <w:rsid w:val="1A48B675"/>
    <w:rsid w:val="1B58D97D"/>
    <w:rsid w:val="1BA1F3B9"/>
    <w:rsid w:val="1BDB66B5"/>
    <w:rsid w:val="1BF9B83A"/>
    <w:rsid w:val="1E23A53A"/>
    <w:rsid w:val="1FB8E9D6"/>
    <w:rsid w:val="201162E8"/>
    <w:rsid w:val="2044440D"/>
    <w:rsid w:val="204FEF3E"/>
    <w:rsid w:val="22045084"/>
    <w:rsid w:val="23E4643F"/>
    <w:rsid w:val="25C975CE"/>
    <w:rsid w:val="2608E772"/>
    <w:rsid w:val="2630D11B"/>
    <w:rsid w:val="27C19ED6"/>
    <w:rsid w:val="284E01BD"/>
    <w:rsid w:val="2893B569"/>
    <w:rsid w:val="29971F9C"/>
    <w:rsid w:val="29D28C95"/>
    <w:rsid w:val="2A65D198"/>
    <w:rsid w:val="2A7B087E"/>
    <w:rsid w:val="2AA7FAF6"/>
    <w:rsid w:val="2B095617"/>
    <w:rsid w:val="2B113965"/>
    <w:rsid w:val="2BE8799C"/>
    <w:rsid w:val="2C443B08"/>
    <w:rsid w:val="2D0B96F6"/>
    <w:rsid w:val="2D3E4C57"/>
    <w:rsid w:val="2E2B8E1D"/>
    <w:rsid w:val="2F063CDF"/>
    <w:rsid w:val="2F634AE5"/>
    <w:rsid w:val="2F7B4452"/>
    <w:rsid w:val="2FAA0D4F"/>
    <w:rsid w:val="307CB601"/>
    <w:rsid w:val="3192D038"/>
    <w:rsid w:val="31E4CA90"/>
    <w:rsid w:val="32135BA9"/>
    <w:rsid w:val="32408BFC"/>
    <w:rsid w:val="3242E8E1"/>
    <w:rsid w:val="32516E9D"/>
    <w:rsid w:val="32B2806D"/>
    <w:rsid w:val="3353EB55"/>
    <w:rsid w:val="33C9B49A"/>
    <w:rsid w:val="33D10DDB"/>
    <w:rsid w:val="3479E1F7"/>
    <w:rsid w:val="3649A141"/>
    <w:rsid w:val="36F448FD"/>
    <w:rsid w:val="3857A7F6"/>
    <w:rsid w:val="39281AE5"/>
    <w:rsid w:val="3BD0A3C5"/>
    <w:rsid w:val="3C6BBCE3"/>
    <w:rsid w:val="3CBC0B58"/>
    <w:rsid w:val="3CD8A084"/>
    <w:rsid w:val="3D6B7807"/>
    <w:rsid w:val="3D6D0B9E"/>
    <w:rsid w:val="3DE4C18B"/>
    <w:rsid w:val="3E41EF50"/>
    <w:rsid w:val="3E9DE292"/>
    <w:rsid w:val="3F28F693"/>
    <w:rsid w:val="3FEEBD1F"/>
    <w:rsid w:val="405DE471"/>
    <w:rsid w:val="4078AAFD"/>
    <w:rsid w:val="40CF743B"/>
    <w:rsid w:val="40D1453B"/>
    <w:rsid w:val="4175BB41"/>
    <w:rsid w:val="41E980B2"/>
    <w:rsid w:val="43BBCFB2"/>
    <w:rsid w:val="4427CFD6"/>
    <w:rsid w:val="446E278B"/>
    <w:rsid w:val="44AA34D5"/>
    <w:rsid w:val="4501BC19"/>
    <w:rsid w:val="450BB8B8"/>
    <w:rsid w:val="452973A1"/>
    <w:rsid w:val="45CA2BFC"/>
    <w:rsid w:val="46076836"/>
    <w:rsid w:val="463C9530"/>
    <w:rsid w:val="489FB163"/>
    <w:rsid w:val="492855A5"/>
    <w:rsid w:val="4A973898"/>
    <w:rsid w:val="4AE2613D"/>
    <w:rsid w:val="4B0F5EBF"/>
    <w:rsid w:val="4B36D659"/>
    <w:rsid w:val="4C178D83"/>
    <w:rsid w:val="4C2AC25F"/>
    <w:rsid w:val="4CC5539C"/>
    <w:rsid w:val="4CFE06E7"/>
    <w:rsid w:val="4D8A5D3D"/>
    <w:rsid w:val="4DA9CED2"/>
    <w:rsid w:val="4E10528E"/>
    <w:rsid w:val="4E68ACE1"/>
    <w:rsid w:val="4F9AA72D"/>
    <w:rsid w:val="5128BD15"/>
    <w:rsid w:val="520C32A9"/>
    <w:rsid w:val="52CD2788"/>
    <w:rsid w:val="54D6F82F"/>
    <w:rsid w:val="55266F0E"/>
    <w:rsid w:val="552E9BC6"/>
    <w:rsid w:val="5610EDB3"/>
    <w:rsid w:val="56498D63"/>
    <w:rsid w:val="567F41B9"/>
    <w:rsid w:val="56960C36"/>
    <w:rsid w:val="571CD1EB"/>
    <w:rsid w:val="571E28A2"/>
    <w:rsid w:val="5765EC27"/>
    <w:rsid w:val="57BEB936"/>
    <w:rsid w:val="5883D498"/>
    <w:rsid w:val="59744871"/>
    <w:rsid w:val="5A8B88C4"/>
    <w:rsid w:val="5B0A4CEB"/>
    <w:rsid w:val="5B31CFCA"/>
    <w:rsid w:val="5B3D7063"/>
    <w:rsid w:val="5BA3C43B"/>
    <w:rsid w:val="5C0081C6"/>
    <w:rsid w:val="5C4578B5"/>
    <w:rsid w:val="5DC2920E"/>
    <w:rsid w:val="5E8CE354"/>
    <w:rsid w:val="5F28A381"/>
    <w:rsid w:val="5FCC5AD1"/>
    <w:rsid w:val="602AB68B"/>
    <w:rsid w:val="61311616"/>
    <w:rsid w:val="61A572FF"/>
    <w:rsid w:val="61C84D54"/>
    <w:rsid w:val="625276C6"/>
    <w:rsid w:val="63DE6453"/>
    <w:rsid w:val="64218A42"/>
    <w:rsid w:val="64D2CDA6"/>
    <w:rsid w:val="665D15E4"/>
    <w:rsid w:val="68053481"/>
    <w:rsid w:val="6818D7D0"/>
    <w:rsid w:val="68F367CE"/>
    <w:rsid w:val="69324237"/>
    <w:rsid w:val="69C711F8"/>
    <w:rsid w:val="6A66523A"/>
    <w:rsid w:val="6A9724BA"/>
    <w:rsid w:val="6B1B28E3"/>
    <w:rsid w:val="6B86DF1D"/>
    <w:rsid w:val="6BBB7B9C"/>
    <w:rsid w:val="6BD7F8BD"/>
    <w:rsid w:val="6BF7923A"/>
    <w:rsid w:val="6CD7120D"/>
    <w:rsid w:val="6D2FA141"/>
    <w:rsid w:val="6D893715"/>
    <w:rsid w:val="6E502AF1"/>
    <w:rsid w:val="6E797097"/>
    <w:rsid w:val="6FA57532"/>
    <w:rsid w:val="6FC1DC49"/>
    <w:rsid w:val="6FD5026A"/>
    <w:rsid w:val="7019F959"/>
    <w:rsid w:val="703EEC15"/>
    <w:rsid w:val="7081708E"/>
    <w:rsid w:val="708D8BF9"/>
    <w:rsid w:val="70B30197"/>
    <w:rsid w:val="71FD9860"/>
    <w:rsid w:val="720611CB"/>
    <w:rsid w:val="728F0F57"/>
    <w:rsid w:val="72D06DA9"/>
    <w:rsid w:val="74563DD6"/>
    <w:rsid w:val="745BF4BA"/>
    <w:rsid w:val="74CB92D5"/>
    <w:rsid w:val="75625DE2"/>
    <w:rsid w:val="770D9149"/>
    <w:rsid w:val="77AE21A4"/>
    <w:rsid w:val="77DFE17E"/>
    <w:rsid w:val="77E14DD7"/>
    <w:rsid w:val="77FA1415"/>
    <w:rsid w:val="782FA660"/>
    <w:rsid w:val="7956AC7B"/>
    <w:rsid w:val="79A2F87D"/>
    <w:rsid w:val="79BBB51C"/>
    <w:rsid w:val="79FCF381"/>
    <w:rsid w:val="7A4871AB"/>
    <w:rsid w:val="7AE63A33"/>
    <w:rsid w:val="7B0C75B7"/>
    <w:rsid w:val="7B4EE3CD"/>
    <w:rsid w:val="7B68F941"/>
    <w:rsid w:val="7B9DE449"/>
    <w:rsid w:val="7CAB6616"/>
    <w:rsid w:val="7D0E4ABF"/>
    <w:rsid w:val="7EB23A7C"/>
    <w:rsid w:val="7EF5DA42"/>
    <w:rsid w:val="7FCA75F3"/>
    <w:rsid w:val="7FE5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DCA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B5314"/>
    <w:pPr>
      <w:tabs>
        <w:tab w:val="right" w:leader="dot" w:pos="5030"/>
      </w:tabs>
      <w:spacing w:before="120" w:after="120" w:line="252" w:lineRule="auto"/>
    </w:pPr>
    <w:rPr>
      <w:rFonts w:ascii="Tahoma" w:hAnsi="Tahoma" w:cs="Tahoma"/>
      <w:b/>
      <w:bCs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086EDC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9B5314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normaltextrun">
    <w:name w:val="normaltextrun"/>
    <w:basedOn w:val="DefaultParagraphFont"/>
    <w:rsid w:val="0006257C"/>
  </w:style>
  <w:style w:type="character" w:customStyle="1" w:styleId="eop">
    <w:name w:val="eop"/>
    <w:basedOn w:val="DefaultParagraphFont"/>
    <w:rsid w:val="0006257C"/>
  </w:style>
  <w:style w:type="paragraph" w:customStyle="1" w:styleId="paragraph">
    <w:name w:val="paragraph"/>
    <w:basedOn w:val="Normal"/>
    <w:rsid w:val="0018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portMarkup">
    <w:name w:val="LogoportMarkup"/>
    <w:basedOn w:val="DefaultParagraphFont"/>
    <w:rsid w:val="00FC77AC"/>
    <w:rPr>
      <w:rFonts w:ascii="Courier New" w:hAnsi="Courier New" w:cs="Courier New"/>
      <w:b w:val="0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FC77AC"/>
    <w:rPr>
      <w:rFonts w:ascii="Courier New" w:hAnsi="Courier New" w:cs="Courier New"/>
      <w:b w:val="0"/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footer" Target="footer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B945F-1D1C-49D9-8F9C-0AEBBA6973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11535</Words>
  <Characters>65754</Characters>
  <Application>Microsoft Office Word</Application>
  <DocSecurity>8</DocSecurity>
  <Lines>547</Lines>
  <Paragraphs>154</Paragraphs>
  <ScaleCrop>false</ScaleCrop>
  <Company/>
  <LinksUpToDate>false</LinksUpToDate>
  <CharactersWithSpaces>77135</CharactersWithSpaces>
  <SharedDoc>false</SharedDoc>
  <HLinks>
    <vt:vector size="756" baseType="variant">
      <vt:variant>
        <vt:i4>1310751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6815860</vt:i4>
      </vt:variant>
      <vt:variant>
        <vt:i4>225</vt:i4>
      </vt:variant>
      <vt:variant>
        <vt:i4>0</vt:i4>
      </vt:variant>
      <vt:variant>
        <vt:i4>5</vt:i4>
      </vt:variant>
      <vt:variant>
        <vt:lpwstr>http://go.microsoft.com/?linkid=9846224</vt:lpwstr>
      </vt:variant>
      <vt:variant>
        <vt:lpwstr/>
      </vt:variant>
      <vt:variant>
        <vt:i4>524381</vt:i4>
      </vt:variant>
      <vt:variant>
        <vt:i4>222</vt:i4>
      </vt:variant>
      <vt:variant>
        <vt:i4>0</vt:i4>
      </vt:variant>
      <vt:variant>
        <vt:i4>5</vt:i4>
      </vt:variant>
      <vt:variant>
        <vt:lpwstr>http://aka.ms/BAA</vt:lpwstr>
      </vt:variant>
      <vt:variant>
        <vt:lpwstr/>
      </vt:variant>
      <vt:variant>
        <vt:i4>7274556</vt:i4>
      </vt:variant>
      <vt:variant>
        <vt:i4>219</vt:i4>
      </vt:variant>
      <vt:variant>
        <vt:i4>0</vt:i4>
      </vt:variant>
      <vt:variant>
        <vt:i4>5</vt:i4>
      </vt:variant>
      <vt:variant>
        <vt:lpwstr>http://aka.ms/CJISCustomerAgreement</vt:lpwstr>
      </vt:variant>
      <vt:variant>
        <vt:lpwstr/>
      </vt:variant>
      <vt:variant>
        <vt:i4>6291501</vt:i4>
      </vt:variant>
      <vt:variant>
        <vt:i4>216</vt:i4>
      </vt:variant>
      <vt:variant>
        <vt:i4>0</vt:i4>
      </vt:variant>
      <vt:variant>
        <vt:i4>5</vt:i4>
      </vt:variant>
      <vt:variant>
        <vt:lpwstr>https://servicetrust.microsoft.com/</vt:lpwstr>
      </vt:variant>
      <vt:variant>
        <vt:lpwstr/>
      </vt:variant>
      <vt:variant>
        <vt:i4>7078005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7078005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5505044</vt:i4>
      </vt:variant>
      <vt:variant>
        <vt:i4>192</vt:i4>
      </vt:variant>
      <vt:variant>
        <vt:i4>0</vt:i4>
      </vt:variant>
      <vt:variant>
        <vt:i4>5</vt:i4>
      </vt:variant>
      <vt:variant>
        <vt:lpwstr>https://aka.ms/licensingdocs</vt:lpwstr>
      </vt:variant>
      <vt:variant>
        <vt:lpwstr/>
      </vt:variant>
      <vt:variant>
        <vt:i4>7078005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_Toc58401996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_Toc58401995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_Toc58401994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_Toc58401993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_Toc58401992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_Toc58401991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_Toc58401990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_Toc58401989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_Toc58401988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_Toc58401987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_Toc58401986</vt:lpwstr>
      </vt:variant>
      <vt:variant>
        <vt:i4>1245240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_Toc58401985</vt:lpwstr>
      </vt:variant>
      <vt:variant>
        <vt:i4>1179704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_Toc58401984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_Toc58401983</vt:lpwstr>
      </vt:variant>
      <vt:variant>
        <vt:i4>1310776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_Toc58401982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_Toc58401981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_Toc58401980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_Toc58401979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_Toc58401978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_Toc58401977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_Toc58401976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_Toc58401975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_Toc58401974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_Toc58401973</vt:lpwstr>
      </vt:variant>
      <vt:variant>
        <vt:i4>1310775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_Toc58401972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_Toc58401971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_Toc58401970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_Toc58401969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_Toc58401968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_Toc58401967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_Toc58401966</vt:lpwstr>
      </vt:variant>
      <vt:variant>
        <vt:i4>7078005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5111841</vt:i4>
      </vt:variant>
      <vt:variant>
        <vt:i4>45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42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7602283</vt:i4>
      </vt:variant>
      <vt:variant>
        <vt:i4>39</vt:i4>
      </vt:variant>
      <vt:variant>
        <vt:i4>0</vt:i4>
      </vt:variant>
      <vt:variant>
        <vt:i4>5</vt:i4>
      </vt:variant>
      <vt:variant>
        <vt:lpwstr>https://d1.awsstatic.com/Supplementary_Addendum_to_the_AWS_GDPR_DPA.pdf</vt:lpwstr>
      </vt:variant>
      <vt:variant>
        <vt:lpwstr/>
      </vt:variant>
      <vt:variant>
        <vt:i4>2752598</vt:i4>
      </vt:variant>
      <vt:variant>
        <vt:i4>36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5111841</vt:i4>
      </vt:variant>
      <vt:variant>
        <vt:i4>33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30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8060993</vt:i4>
      </vt:variant>
      <vt:variant>
        <vt:i4>27</vt:i4>
      </vt:variant>
      <vt:variant>
        <vt:i4>0</vt:i4>
      </vt:variant>
      <vt:variant>
        <vt:i4>5</vt:i4>
      </vt:variant>
      <vt:variant>
        <vt:lpwstr>mailto:cabel@microsoft.com</vt:lpwstr>
      </vt:variant>
      <vt:variant>
        <vt:lpwstr/>
      </vt:variant>
      <vt:variant>
        <vt:i4>6553676</vt:i4>
      </vt:variant>
      <vt:variant>
        <vt:i4>24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21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2752598</vt:i4>
      </vt:variant>
      <vt:variant>
        <vt:i4>18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6357065</vt:i4>
      </vt:variant>
      <vt:variant>
        <vt:i4>15</vt:i4>
      </vt:variant>
      <vt:variant>
        <vt:i4>0</vt:i4>
      </vt:variant>
      <vt:variant>
        <vt:i4>5</vt:i4>
      </vt:variant>
      <vt:variant>
        <vt:lpwstr>mailto:aphoward@microsoft.com</vt:lpwstr>
      </vt:variant>
      <vt:variant>
        <vt:lpwstr/>
      </vt:variant>
      <vt:variant>
        <vt:i4>1179685</vt:i4>
      </vt:variant>
      <vt:variant>
        <vt:i4>12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5111841</vt:i4>
      </vt:variant>
      <vt:variant>
        <vt:i4>9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6553676</vt:i4>
      </vt:variant>
      <vt:variant>
        <vt:i4>6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3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0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2022-09-14T16:46:00Z</dcterms:created>
  <dcterms:modified xsi:type="dcterms:W3CDTF">2022-09-14T16:46:00Z</dcterms:modified>
</cp:coreProperties>
</file>