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84856" w:rsidRDefault="00993D40" w:rsidP="00684856">
      <w:pPr>
        <w:pStyle w:val="ProductList-Body"/>
        <w:shd w:val="clear" w:color="auto" w:fill="00188F"/>
        <w:tabs>
          <w:tab w:val="left" w:pos="2340"/>
        </w:tabs>
        <w:ind w:right="8482"/>
        <w:rPr>
          <w:rFonts w:asciiTheme="majorHAnsi" w:hAnsiTheme="majorHAnsi"/>
          <w:color w:val="FFFFFF" w:themeColor="background1"/>
          <w:sz w:val="6"/>
          <w:szCs w:val="6"/>
          <w:lang w:val="en-US" w:eastAsia="en-US" w:bidi="ar-SA"/>
        </w:rPr>
      </w:pPr>
      <w:bookmarkStart w:id="0" w:name="CoverPage"/>
      <w:bookmarkStart w:id="1" w:name="TableofContents"/>
      <w:bookmarkStart w:id="2" w:name="_GoBack"/>
      <w:bookmarkEnd w:id="2"/>
    </w:p>
    <w:p w14:paraId="000B698F" w14:textId="77777777" w:rsidR="00993D40" w:rsidRPr="00684856" w:rsidRDefault="00993D40" w:rsidP="00684856">
      <w:pPr>
        <w:pStyle w:val="ProductList-Body"/>
        <w:shd w:val="clear" w:color="auto" w:fill="00188F"/>
        <w:ind w:right="8482"/>
        <w:rPr>
          <w:rFonts w:asciiTheme="majorHAnsi" w:hAnsiTheme="majorHAnsi"/>
          <w:color w:val="FFFFFF" w:themeColor="background1"/>
          <w:sz w:val="6"/>
          <w:szCs w:val="6"/>
          <w:lang w:val="en-US" w:eastAsia="en-US" w:bidi="ar-SA"/>
        </w:rPr>
      </w:pPr>
      <w:r w:rsidRPr="00684856">
        <w:rPr>
          <w:rFonts w:asciiTheme="majorHAnsi" w:hAnsiTheme="majorHAnsi"/>
          <w:color w:val="FFFFFF" w:themeColor="background1"/>
          <w:sz w:val="6"/>
          <w:szCs w:val="6"/>
          <w:lang w:val="en-US" w:eastAsia="en-US" w:bidi="ar-SA"/>
        </w:rPr>
        <w:t xml:space="preserve"> </w:t>
      </w:r>
    </w:p>
    <w:p w14:paraId="544830BE" w14:textId="1345D21E" w:rsidR="00993D40" w:rsidRPr="00E63743" w:rsidRDefault="00684856" w:rsidP="00313D6A">
      <w:pPr>
        <w:pStyle w:val="ProductList-Body"/>
        <w:shd w:val="clear" w:color="auto" w:fill="00188F"/>
        <w:tabs>
          <w:tab w:val="clear" w:pos="158"/>
          <w:tab w:val="left" w:pos="90"/>
        </w:tabs>
        <w:spacing w:after="120"/>
        <w:ind w:left="90" w:right="8482" w:hanging="90"/>
        <w:rPr>
          <w:rFonts w:asciiTheme="majorHAnsi" w:hAnsiTheme="majorHAnsi" w:cstheme="majorHAnsi"/>
          <w:color w:val="FFFFFF" w:themeColor="background1"/>
          <w:sz w:val="32"/>
          <w:szCs w:val="32"/>
          <w:lang w:val="en-US" w:eastAsia="en-US" w:bidi="ar-SA"/>
        </w:rPr>
      </w:pPr>
      <w:r w:rsidRPr="00E63743">
        <w:rPr>
          <w:rFonts w:asciiTheme="majorHAnsi" w:hAnsiTheme="majorHAnsi" w:cstheme="majorHAnsi"/>
          <w:color w:val="FFFFFF" w:themeColor="background1"/>
          <w:sz w:val="32"/>
          <w:szCs w:val="32"/>
          <w:lang w:val="en-US"/>
        </w:rPr>
        <w:tab/>
      </w:r>
      <w:r w:rsidR="00993D40" w:rsidRPr="00E63743">
        <w:rPr>
          <w:rFonts w:asciiTheme="majorHAnsi" w:hAnsiTheme="majorHAnsi" w:cstheme="majorHAnsi"/>
          <w:color w:val="FFFFFF" w:themeColor="background1"/>
          <w:sz w:val="32"/>
          <w:szCs w:val="32"/>
        </w:rPr>
        <w:t>Корпоративне</w:t>
      </w:r>
      <w:bookmarkEnd w:id="0"/>
      <w:r w:rsidR="00993D40" w:rsidRPr="00E63743">
        <w:rPr>
          <w:rFonts w:asciiTheme="majorHAnsi" w:hAnsiTheme="majorHAnsi" w:cstheme="majorHAnsi"/>
          <w:color w:val="FFFFFF" w:themeColor="background1"/>
          <w:sz w:val="32"/>
          <w:szCs w:val="32"/>
        </w:rPr>
        <w:t xml:space="preserve"> ліцензування</w:t>
      </w:r>
      <w:r w:rsidR="00993D40" w:rsidRPr="00E63743">
        <w:rPr>
          <w:rFonts w:asciiTheme="majorHAnsi" w:hAnsiTheme="majorHAnsi" w:cstheme="majorHAnsi"/>
          <w:lang w:val="en-US"/>
        </w:rPr>
        <w:t xml:space="preserve"> </w:t>
      </w:r>
      <w:r w:rsidR="00993D40" w:rsidRPr="00E63743">
        <w:rPr>
          <w:rFonts w:asciiTheme="majorHAnsi" w:hAnsiTheme="majorHAnsi" w:cstheme="majorHAnsi"/>
          <w:color w:val="FFFFFF" w:themeColor="background1"/>
          <w:sz w:val="32"/>
          <w:szCs w:val="32"/>
          <w:lang w:val="en-US" w:eastAsia="en-US" w:bidi="ar-SA"/>
        </w:rPr>
        <w:t>«Volume Licensing»</w:t>
      </w:r>
    </w:p>
    <w:p w14:paraId="7082D943" w14:textId="77777777" w:rsidR="00993D40" w:rsidRPr="00097CE0" w:rsidRDefault="00993D40" w:rsidP="00684856">
      <w:pPr>
        <w:pStyle w:val="ProductList-Body"/>
        <w:shd w:val="clear" w:color="auto" w:fill="00188F"/>
        <w:ind w:right="8482"/>
      </w:pPr>
    </w:p>
    <w:p w14:paraId="66D5E349" w14:textId="77777777" w:rsidR="00993D40" w:rsidRPr="007C7574"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7C757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4C0C84" w:rsidRDefault="00993D40" w:rsidP="00EC00D1">
      <w:pPr>
        <w:pStyle w:val="ProductList-Body"/>
        <w:shd w:val="clear" w:color="auto" w:fill="0072C6"/>
        <w:tabs>
          <w:tab w:val="clear" w:pos="158"/>
          <w:tab w:val="left" w:pos="360"/>
        </w:tabs>
        <w:ind w:left="396" w:right="1800" w:hanging="396"/>
        <w:rPr>
          <w:rFonts w:asciiTheme="majorHAnsi" w:hAnsiTheme="majorHAnsi" w:cstheme="majorHAnsi"/>
        </w:rPr>
      </w:pPr>
      <w:r w:rsidRPr="004C0C84">
        <w:rPr>
          <w:rFonts w:asciiTheme="majorHAnsi" w:hAnsiTheme="majorHAnsi" w:cstheme="majorHAnsi"/>
          <w:color w:val="FFFFFF" w:themeColor="background1"/>
          <w:sz w:val="72"/>
          <w:szCs w:val="72"/>
        </w:rPr>
        <w:tab/>
        <w:t>Додаток про захист даних, отриманих під час використання Онлайнових служб Microsoft</w:t>
      </w:r>
    </w:p>
    <w:p w14:paraId="45BE4558" w14:textId="2065E961" w:rsidR="00993D40" w:rsidRPr="004C0C84" w:rsidRDefault="00993D40" w:rsidP="00993D40">
      <w:pPr>
        <w:pStyle w:val="ProductList-Body"/>
        <w:shd w:val="clear" w:color="auto" w:fill="0072C6"/>
        <w:tabs>
          <w:tab w:val="clear" w:pos="158"/>
          <w:tab w:val="left" w:pos="360"/>
        </w:tabs>
        <w:ind w:right="1800"/>
        <w:rPr>
          <w:rFonts w:asciiTheme="majorHAnsi" w:hAnsiTheme="majorHAnsi" w:cstheme="majorHAnsi"/>
          <w:lang w:val="en-US"/>
        </w:rPr>
      </w:pPr>
      <w:r w:rsidRPr="004C0C84">
        <w:rPr>
          <w:rFonts w:asciiTheme="majorHAnsi" w:hAnsiTheme="majorHAnsi" w:cstheme="majorHAnsi"/>
          <w:color w:val="FFFFFF" w:themeColor="background1"/>
          <w:sz w:val="72"/>
          <w:szCs w:val="72"/>
        </w:rPr>
        <w:tab/>
        <w:t>Січень 2020 р</w:t>
      </w:r>
    </w:p>
    <w:p w14:paraId="2F771CD6" w14:textId="77777777" w:rsidR="00993D40" w:rsidRPr="007C757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7C757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0938F1" w:rsidRDefault="004D27A6" w:rsidP="007829B6">
      <w:pPr>
        <w:pStyle w:val="ProductList-Body"/>
        <w:spacing w:after="120"/>
        <w:outlineLvl w:val="0"/>
        <w:rPr>
          <w:rFonts w:asciiTheme="majorHAnsi" w:hAnsiTheme="majorHAnsi" w:cstheme="majorHAnsi"/>
          <w:b/>
          <w:sz w:val="40"/>
          <w:szCs w:val="40"/>
        </w:rPr>
        <w:sectPr w:rsidR="004D27A6" w:rsidRPr="000938F1"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Зміст"/>
      <w:r w:rsidRPr="000938F1">
        <w:rPr>
          <w:rFonts w:asciiTheme="majorHAnsi" w:hAnsiTheme="majorHAnsi" w:cstheme="majorHAnsi"/>
          <w:b/>
          <w:sz w:val="40"/>
          <w:szCs w:val="40"/>
        </w:rPr>
        <w:lastRenderedPageBreak/>
        <w:t>Зміс</w:t>
      </w:r>
      <w:bookmarkEnd w:id="1"/>
      <w:r w:rsidRPr="000938F1">
        <w:rPr>
          <w:rFonts w:asciiTheme="majorHAnsi" w:hAnsiTheme="majorHAnsi" w:cstheme="majorHAnsi"/>
          <w:b/>
          <w:sz w:val="40"/>
          <w:szCs w:val="40"/>
        </w:rPr>
        <w:t>т</w:t>
      </w:r>
      <w:bookmarkEnd w:id="3"/>
    </w:p>
    <w:p w14:paraId="14E3A5E6" w14:textId="786810F7" w:rsidR="00896E85"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001223" w:history="1">
        <w:r w:rsidR="00896E85" w:rsidRPr="00FA596D">
          <w:rPr>
            <w:rStyle w:val="Hyperlink"/>
            <w:noProof/>
          </w:rPr>
          <w:t>Вступ</w:t>
        </w:r>
        <w:r w:rsidR="00896E85">
          <w:rPr>
            <w:noProof/>
            <w:webHidden/>
          </w:rPr>
          <w:tab/>
        </w:r>
        <w:r w:rsidR="00896E85">
          <w:rPr>
            <w:noProof/>
            <w:webHidden/>
          </w:rPr>
          <w:fldChar w:fldCharType="begin"/>
        </w:r>
        <w:r w:rsidR="00896E85">
          <w:rPr>
            <w:noProof/>
            <w:webHidden/>
          </w:rPr>
          <w:instrText xml:space="preserve"> PAGEREF _Toc28001223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7C602279" w14:textId="2AD8C4EE" w:rsidR="00896E85" w:rsidRDefault="008869BE">
      <w:pPr>
        <w:pStyle w:val="TOC5"/>
        <w:tabs>
          <w:tab w:val="right" w:leader="dot" w:pos="5030"/>
        </w:tabs>
        <w:rPr>
          <w:rFonts w:eastAsiaTheme="minorEastAsia"/>
          <w:noProof/>
          <w:sz w:val="22"/>
          <w:lang w:val="en-US" w:eastAsia="en-US" w:bidi="ar-SA"/>
        </w:rPr>
      </w:pPr>
      <w:hyperlink w:anchor="_Toc28001224" w:history="1">
        <w:r w:rsidR="00896E85" w:rsidRPr="00FA596D">
          <w:rPr>
            <w:rStyle w:val="Hyperlink"/>
            <w:noProof/>
          </w:rPr>
          <w:t>Належний до застосування DPA й оновлення</w:t>
        </w:r>
        <w:r w:rsidR="00896E85">
          <w:rPr>
            <w:noProof/>
            <w:webHidden/>
          </w:rPr>
          <w:tab/>
        </w:r>
        <w:r w:rsidR="00896E85">
          <w:rPr>
            <w:noProof/>
            <w:webHidden/>
          </w:rPr>
          <w:fldChar w:fldCharType="begin"/>
        </w:r>
        <w:r w:rsidR="00896E85">
          <w:rPr>
            <w:noProof/>
            <w:webHidden/>
          </w:rPr>
          <w:instrText xml:space="preserve"> PAGEREF _Toc28001224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0F176576" w14:textId="140BC3A1" w:rsidR="00896E85" w:rsidRDefault="008869BE">
      <w:pPr>
        <w:pStyle w:val="TOC5"/>
        <w:tabs>
          <w:tab w:val="right" w:leader="dot" w:pos="5030"/>
        </w:tabs>
        <w:rPr>
          <w:rFonts w:eastAsiaTheme="minorEastAsia"/>
          <w:noProof/>
          <w:sz w:val="22"/>
          <w:lang w:val="en-US" w:eastAsia="en-US" w:bidi="ar-SA"/>
        </w:rPr>
      </w:pPr>
      <w:hyperlink w:anchor="_Toc28001225" w:history="1">
        <w:r w:rsidR="00896E85" w:rsidRPr="00FA596D">
          <w:rPr>
            <w:rStyle w:val="Hyperlink"/>
            <w:noProof/>
          </w:rPr>
          <w:t>Електронні повідомлення</w:t>
        </w:r>
        <w:r w:rsidR="00896E85">
          <w:rPr>
            <w:noProof/>
            <w:webHidden/>
          </w:rPr>
          <w:tab/>
        </w:r>
        <w:r w:rsidR="00896E85">
          <w:rPr>
            <w:noProof/>
            <w:webHidden/>
          </w:rPr>
          <w:fldChar w:fldCharType="begin"/>
        </w:r>
        <w:r w:rsidR="00896E85">
          <w:rPr>
            <w:noProof/>
            <w:webHidden/>
          </w:rPr>
          <w:instrText xml:space="preserve"> PAGEREF _Toc28001225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0F9C09C1" w14:textId="572EC1E0" w:rsidR="00896E85" w:rsidRDefault="008869BE">
      <w:pPr>
        <w:pStyle w:val="TOC5"/>
        <w:tabs>
          <w:tab w:val="right" w:leader="dot" w:pos="5030"/>
        </w:tabs>
        <w:rPr>
          <w:rFonts w:eastAsiaTheme="minorEastAsia"/>
          <w:noProof/>
          <w:sz w:val="22"/>
          <w:lang w:val="en-US" w:eastAsia="en-US" w:bidi="ar-SA"/>
        </w:rPr>
      </w:pPr>
      <w:hyperlink w:anchor="_Toc28001226" w:history="1">
        <w:r w:rsidR="00896E85" w:rsidRPr="00FA596D">
          <w:rPr>
            <w:rStyle w:val="Hyperlink"/>
            <w:noProof/>
          </w:rPr>
          <w:t>Попередні версії</w:t>
        </w:r>
        <w:r w:rsidR="00896E85">
          <w:rPr>
            <w:noProof/>
            <w:webHidden/>
          </w:rPr>
          <w:tab/>
        </w:r>
        <w:r w:rsidR="00896E85">
          <w:rPr>
            <w:noProof/>
            <w:webHidden/>
          </w:rPr>
          <w:fldChar w:fldCharType="begin"/>
        </w:r>
        <w:r w:rsidR="00896E85">
          <w:rPr>
            <w:noProof/>
            <w:webHidden/>
          </w:rPr>
          <w:instrText xml:space="preserve"> PAGEREF _Toc28001226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702EF931" w14:textId="59FD2A00" w:rsidR="00896E85" w:rsidRDefault="008869BE">
      <w:pPr>
        <w:pStyle w:val="TOC3"/>
        <w:rPr>
          <w:rFonts w:eastAsiaTheme="minorEastAsia"/>
          <w:b w:val="0"/>
          <w:smallCaps w:val="0"/>
          <w:sz w:val="22"/>
          <w:lang w:val="en-US" w:eastAsia="en-US" w:bidi="ar-SA"/>
        </w:rPr>
      </w:pPr>
      <w:hyperlink w:anchor="_Toc28001227" w:history="1">
        <w:r w:rsidR="00896E85" w:rsidRPr="00FA596D">
          <w:rPr>
            <w:rStyle w:val="Hyperlink"/>
          </w:rPr>
          <w:t>Пояснення та перелік змін</w:t>
        </w:r>
        <w:r w:rsidR="00896E85">
          <w:rPr>
            <w:webHidden/>
          </w:rPr>
          <w:tab/>
        </w:r>
        <w:r w:rsidR="00896E85">
          <w:rPr>
            <w:webHidden/>
          </w:rPr>
          <w:fldChar w:fldCharType="begin"/>
        </w:r>
        <w:r w:rsidR="00896E85">
          <w:rPr>
            <w:webHidden/>
          </w:rPr>
          <w:instrText xml:space="preserve"> PAGEREF _Toc28001227 \h </w:instrText>
        </w:r>
        <w:r w:rsidR="00896E85">
          <w:rPr>
            <w:webHidden/>
          </w:rPr>
        </w:r>
        <w:r w:rsidR="00896E85">
          <w:rPr>
            <w:webHidden/>
          </w:rPr>
          <w:fldChar w:fldCharType="separate"/>
        </w:r>
        <w:r w:rsidR="00330534">
          <w:rPr>
            <w:webHidden/>
          </w:rPr>
          <w:t>3</w:t>
        </w:r>
        <w:r w:rsidR="00896E85">
          <w:rPr>
            <w:webHidden/>
          </w:rPr>
          <w:fldChar w:fldCharType="end"/>
        </w:r>
      </w:hyperlink>
    </w:p>
    <w:p w14:paraId="551AC2F6" w14:textId="3D3A7440" w:rsidR="00896E85" w:rsidRDefault="008869BE">
      <w:pPr>
        <w:pStyle w:val="TOC1"/>
        <w:tabs>
          <w:tab w:val="right" w:leader="dot" w:pos="5030"/>
        </w:tabs>
        <w:rPr>
          <w:rFonts w:eastAsiaTheme="minorEastAsia"/>
          <w:b w:val="0"/>
          <w:caps w:val="0"/>
          <w:noProof/>
          <w:sz w:val="22"/>
          <w:lang w:val="en-US" w:eastAsia="en-US" w:bidi="ar-SA"/>
        </w:rPr>
      </w:pPr>
      <w:hyperlink w:anchor="_Toc28001228" w:history="1">
        <w:r w:rsidR="00896E85" w:rsidRPr="00FA596D">
          <w:rPr>
            <w:rStyle w:val="Hyperlink"/>
            <w:noProof/>
          </w:rPr>
          <w:t>Визначення</w:t>
        </w:r>
        <w:r w:rsidR="00896E85">
          <w:rPr>
            <w:noProof/>
            <w:webHidden/>
          </w:rPr>
          <w:tab/>
        </w:r>
        <w:r w:rsidR="00896E85">
          <w:rPr>
            <w:noProof/>
            <w:webHidden/>
          </w:rPr>
          <w:fldChar w:fldCharType="begin"/>
        </w:r>
        <w:r w:rsidR="00896E85">
          <w:rPr>
            <w:noProof/>
            <w:webHidden/>
          </w:rPr>
          <w:instrText xml:space="preserve"> PAGEREF _Toc28001228 \h </w:instrText>
        </w:r>
        <w:r w:rsidR="00896E85">
          <w:rPr>
            <w:noProof/>
            <w:webHidden/>
          </w:rPr>
        </w:r>
        <w:r w:rsidR="00896E85">
          <w:rPr>
            <w:noProof/>
            <w:webHidden/>
          </w:rPr>
          <w:fldChar w:fldCharType="separate"/>
        </w:r>
        <w:r w:rsidR="00330534">
          <w:rPr>
            <w:noProof/>
            <w:webHidden/>
          </w:rPr>
          <w:t>4</w:t>
        </w:r>
        <w:r w:rsidR="00896E85">
          <w:rPr>
            <w:noProof/>
            <w:webHidden/>
          </w:rPr>
          <w:fldChar w:fldCharType="end"/>
        </w:r>
      </w:hyperlink>
    </w:p>
    <w:p w14:paraId="7EB64270" w14:textId="0ED6B5E6" w:rsidR="00896E85" w:rsidRDefault="008869BE">
      <w:pPr>
        <w:pStyle w:val="TOC1"/>
        <w:tabs>
          <w:tab w:val="right" w:leader="dot" w:pos="5030"/>
        </w:tabs>
        <w:rPr>
          <w:rFonts w:eastAsiaTheme="minorEastAsia"/>
          <w:b w:val="0"/>
          <w:caps w:val="0"/>
          <w:noProof/>
          <w:sz w:val="22"/>
          <w:lang w:val="en-US" w:eastAsia="en-US" w:bidi="ar-SA"/>
        </w:rPr>
      </w:pPr>
      <w:hyperlink w:anchor="_Toc28001229" w:history="1">
        <w:r w:rsidR="00896E85" w:rsidRPr="00FA596D">
          <w:rPr>
            <w:rStyle w:val="Hyperlink"/>
            <w:noProof/>
          </w:rPr>
          <w:t>Загальні умови</w:t>
        </w:r>
        <w:r w:rsidR="00896E85">
          <w:rPr>
            <w:noProof/>
            <w:webHidden/>
          </w:rPr>
          <w:tab/>
        </w:r>
        <w:r w:rsidR="00896E85">
          <w:rPr>
            <w:noProof/>
            <w:webHidden/>
          </w:rPr>
          <w:fldChar w:fldCharType="begin"/>
        </w:r>
        <w:r w:rsidR="00896E85">
          <w:rPr>
            <w:noProof/>
            <w:webHidden/>
          </w:rPr>
          <w:instrText xml:space="preserve"> PAGEREF _Toc28001229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311FB22F" w14:textId="3331C4C6" w:rsidR="00896E85" w:rsidRDefault="008869BE">
      <w:pPr>
        <w:pStyle w:val="TOC5"/>
        <w:tabs>
          <w:tab w:val="right" w:leader="dot" w:pos="5030"/>
        </w:tabs>
        <w:rPr>
          <w:rFonts w:eastAsiaTheme="minorEastAsia"/>
          <w:noProof/>
          <w:sz w:val="22"/>
          <w:lang w:val="en-US" w:eastAsia="en-US" w:bidi="ar-SA"/>
        </w:rPr>
      </w:pPr>
      <w:hyperlink w:anchor="_Toc28001230" w:history="1">
        <w:r w:rsidR="00896E85" w:rsidRPr="00FA596D">
          <w:rPr>
            <w:rStyle w:val="Hyperlink"/>
            <w:noProof/>
          </w:rPr>
          <w:t>Відповідність законам</w:t>
        </w:r>
        <w:r w:rsidR="00896E85">
          <w:rPr>
            <w:noProof/>
            <w:webHidden/>
          </w:rPr>
          <w:tab/>
        </w:r>
        <w:r w:rsidR="00896E85">
          <w:rPr>
            <w:noProof/>
            <w:webHidden/>
          </w:rPr>
          <w:fldChar w:fldCharType="begin"/>
        </w:r>
        <w:r w:rsidR="00896E85">
          <w:rPr>
            <w:noProof/>
            <w:webHidden/>
          </w:rPr>
          <w:instrText xml:space="preserve"> PAGEREF _Toc28001230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28037357" w14:textId="74837359" w:rsidR="00896E85" w:rsidRDefault="008869BE">
      <w:pPr>
        <w:pStyle w:val="TOC1"/>
        <w:tabs>
          <w:tab w:val="right" w:leader="dot" w:pos="5030"/>
        </w:tabs>
        <w:rPr>
          <w:rFonts w:eastAsiaTheme="minorEastAsia"/>
          <w:b w:val="0"/>
          <w:caps w:val="0"/>
          <w:noProof/>
          <w:sz w:val="22"/>
          <w:lang w:val="en-US" w:eastAsia="en-US" w:bidi="ar-SA"/>
        </w:rPr>
      </w:pPr>
      <w:hyperlink w:anchor="_Toc28001231" w:history="1">
        <w:r w:rsidR="00896E85" w:rsidRPr="00FA596D">
          <w:rPr>
            <w:rStyle w:val="Hyperlink"/>
            <w:noProof/>
          </w:rPr>
          <w:t>Умови захисту даних</w:t>
        </w:r>
        <w:r w:rsidR="00896E85">
          <w:rPr>
            <w:noProof/>
            <w:webHidden/>
          </w:rPr>
          <w:tab/>
        </w:r>
        <w:r w:rsidR="00896E85">
          <w:rPr>
            <w:noProof/>
            <w:webHidden/>
          </w:rPr>
          <w:fldChar w:fldCharType="begin"/>
        </w:r>
        <w:r w:rsidR="00896E85">
          <w:rPr>
            <w:noProof/>
            <w:webHidden/>
          </w:rPr>
          <w:instrText xml:space="preserve"> PAGEREF _Toc28001231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276CA846" w14:textId="2FFA8972" w:rsidR="00896E85" w:rsidRDefault="008869BE">
      <w:pPr>
        <w:pStyle w:val="TOC5"/>
        <w:tabs>
          <w:tab w:val="right" w:leader="dot" w:pos="5030"/>
        </w:tabs>
        <w:rPr>
          <w:rFonts w:eastAsiaTheme="minorEastAsia"/>
          <w:noProof/>
          <w:sz w:val="22"/>
          <w:lang w:val="en-US" w:eastAsia="en-US" w:bidi="ar-SA"/>
        </w:rPr>
      </w:pPr>
      <w:hyperlink w:anchor="_Toc28001232" w:history="1">
        <w:r w:rsidR="00896E85" w:rsidRPr="00FA596D">
          <w:rPr>
            <w:rStyle w:val="Hyperlink"/>
            <w:noProof/>
          </w:rPr>
          <w:t>Сфера застосування</w:t>
        </w:r>
        <w:r w:rsidR="00896E85">
          <w:rPr>
            <w:noProof/>
            <w:webHidden/>
          </w:rPr>
          <w:tab/>
        </w:r>
        <w:r w:rsidR="00896E85">
          <w:rPr>
            <w:noProof/>
            <w:webHidden/>
          </w:rPr>
          <w:fldChar w:fldCharType="begin"/>
        </w:r>
        <w:r w:rsidR="00896E85">
          <w:rPr>
            <w:noProof/>
            <w:webHidden/>
          </w:rPr>
          <w:instrText xml:space="preserve"> PAGEREF _Toc28001232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0E804CD7" w14:textId="408FF02E" w:rsidR="00896E85" w:rsidRDefault="008869BE">
      <w:pPr>
        <w:pStyle w:val="TOC5"/>
        <w:tabs>
          <w:tab w:val="right" w:leader="dot" w:pos="5030"/>
        </w:tabs>
        <w:rPr>
          <w:rFonts w:eastAsiaTheme="minorEastAsia"/>
          <w:noProof/>
          <w:sz w:val="22"/>
          <w:lang w:val="en-US" w:eastAsia="en-US" w:bidi="ar-SA"/>
        </w:rPr>
      </w:pPr>
      <w:hyperlink w:anchor="_Toc28001233" w:history="1">
        <w:r w:rsidR="00896E85" w:rsidRPr="00FA596D">
          <w:rPr>
            <w:rStyle w:val="Hyperlink"/>
            <w:noProof/>
          </w:rPr>
          <w:t>Характер обробки даних; право власності</w:t>
        </w:r>
        <w:r w:rsidR="00896E85">
          <w:rPr>
            <w:noProof/>
            <w:webHidden/>
          </w:rPr>
          <w:tab/>
        </w:r>
        <w:r w:rsidR="00896E85">
          <w:rPr>
            <w:noProof/>
            <w:webHidden/>
          </w:rPr>
          <w:fldChar w:fldCharType="begin"/>
        </w:r>
        <w:r w:rsidR="00896E85">
          <w:rPr>
            <w:noProof/>
            <w:webHidden/>
          </w:rPr>
          <w:instrText xml:space="preserve"> PAGEREF _Toc28001233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6B108B8D" w14:textId="67110DBC" w:rsidR="00896E85" w:rsidRDefault="008869BE">
      <w:pPr>
        <w:pStyle w:val="TOC5"/>
        <w:tabs>
          <w:tab w:val="right" w:leader="dot" w:pos="5030"/>
        </w:tabs>
        <w:rPr>
          <w:rFonts w:eastAsiaTheme="minorEastAsia"/>
          <w:noProof/>
          <w:sz w:val="22"/>
          <w:lang w:val="en-US" w:eastAsia="en-US" w:bidi="ar-SA"/>
        </w:rPr>
      </w:pPr>
      <w:hyperlink w:anchor="_Toc28001234" w:history="1">
        <w:r w:rsidR="00896E85" w:rsidRPr="00FA596D">
          <w:rPr>
            <w:rStyle w:val="Hyperlink"/>
            <w:noProof/>
          </w:rPr>
          <w:t>Розголошення оброблених даних</w:t>
        </w:r>
        <w:r w:rsidR="00896E85">
          <w:rPr>
            <w:noProof/>
            <w:webHidden/>
          </w:rPr>
          <w:tab/>
        </w:r>
        <w:r w:rsidR="00896E85">
          <w:rPr>
            <w:noProof/>
            <w:webHidden/>
          </w:rPr>
          <w:fldChar w:fldCharType="begin"/>
        </w:r>
        <w:r w:rsidR="00896E85">
          <w:rPr>
            <w:noProof/>
            <w:webHidden/>
          </w:rPr>
          <w:instrText xml:space="preserve"> PAGEREF _Toc28001234 \h </w:instrText>
        </w:r>
        <w:r w:rsidR="00896E85">
          <w:rPr>
            <w:noProof/>
            <w:webHidden/>
          </w:rPr>
        </w:r>
        <w:r w:rsidR="00896E85">
          <w:rPr>
            <w:noProof/>
            <w:webHidden/>
          </w:rPr>
          <w:fldChar w:fldCharType="separate"/>
        </w:r>
        <w:r w:rsidR="00330534">
          <w:rPr>
            <w:noProof/>
            <w:webHidden/>
          </w:rPr>
          <w:t>6</w:t>
        </w:r>
        <w:r w:rsidR="00896E85">
          <w:rPr>
            <w:noProof/>
            <w:webHidden/>
          </w:rPr>
          <w:fldChar w:fldCharType="end"/>
        </w:r>
      </w:hyperlink>
    </w:p>
    <w:p w14:paraId="74C689F2" w14:textId="4851D6EF" w:rsidR="00896E85" w:rsidRDefault="008869BE">
      <w:pPr>
        <w:pStyle w:val="TOC5"/>
        <w:tabs>
          <w:tab w:val="right" w:leader="dot" w:pos="5030"/>
        </w:tabs>
        <w:rPr>
          <w:rFonts w:eastAsiaTheme="minorEastAsia"/>
          <w:noProof/>
          <w:sz w:val="22"/>
          <w:lang w:val="en-US" w:eastAsia="en-US" w:bidi="ar-SA"/>
        </w:rPr>
      </w:pPr>
      <w:hyperlink w:anchor="_Toc28001235" w:history="1">
        <w:r w:rsidR="00896E85" w:rsidRPr="00FA596D">
          <w:rPr>
            <w:rStyle w:val="Hyperlink"/>
            <w:noProof/>
          </w:rPr>
          <w:t>Обробка Персональних даних; Генеральний регламент із захисту персональних даних</w:t>
        </w:r>
        <w:r w:rsidR="00896E85">
          <w:rPr>
            <w:noProof/>
            <w:webHidden/>
          </w:rPr>
          <w:tab/>
        </w:r>
        <w:r w:rsidR="00896E85">
          <w:rPr>
            <w:noProof/>
            <w:webHidden/>
          </w:rPr>
          <w:fldChar w:fldCharType="begin"/>
        </w:r>
        <w:r w:rsidR="00896E85">
          <w:rPr>
            <w:noProof/>
            <w:webHidden/>
          </w:rPr>
          <w:instrText xml:space="preserve"> PAGEREF _Toc28001235 \h </w:instrText>
        </w:r>
        <w:r w:rsidR="00896E85">
          <w:rPr>
            <w:noProof/>
            <w:webHidden/>
          </w:rPr>
        </w:r>
        <w:r w:rsidR="00896E85">
          <w:rPr>
            <w:noProof/>
            <w:webHidden/>
          </w:rPr>
          <w:fldChar w:fldCharType="separate"/>
        </w:r>
        <w:r w:rsidR="00330534">
          <w:rPr>
            <w:noProof/>
            <w:webHidden/>
          </w:rPr>
          <w:t>6</w:t>
        </w:r>
        <w:r w:rsidR="00896E85">
          <w:rPr>
            <w:noProof/>
            <w:webHidden/>
          </w:rPr>
          <w:fldChar w:fldCharType="end"/>
        </w:r>
      </w:hyperlink>
    </w:p>
    <w:p w14:paraId="7FA6EE23" w14:textId="145A3BE5" w:rsidR="00896E85" w:rsidRDefault="008869BE">
      <w:pPr>
        <w:pStyle w:val="TOC5"/>
        <w:tabs>
          <w:tab w:val="right" w:leader="dot" w:pos="5030"/>
        </w:tabs>
        <w:rPr>
          <w:rFonts w:eastAsiaTheme="minorEastAsia"/>
          <w:noProof/>
          <w:sz w:val="22"/>
          <w:lang w:val="en-US" w:eastAsia="en-US" w:bidi="ar-SA"/>
        </w:rPr>
      </w:pPr>
      <w:hyperlink w:anchor="_Toc28001236" w:history="1">
        <w:r w:rsidR="00896E85" w:rsidRPr="00FA596D">
          <w:rPr>
            <w:rStyle w:val="Hyperlink"/>
            <w:noProof/>
          </w:rPr>
          <w:t>Безпека даних</w:t>
        </w:r>
        <w:r w:rsidR="00896E85">
          <w:rPr>
            <w:noProof/>
            <w:webHidden/>
          </w:rPr>
          <w:tab/>
        </w:r>
        <w:r w:rsidR="00896E85">
          <w:rPr>
            <w:noProof/>
            <w:webHidden/>
          </w:rPr>
          <w:fldChar w:fldCharType="begin"/>
        </w:r>
        <w:r w:rsidR="00896E85">
          <w:rPr>
            <w:noProof/>
            <w:webHidden/>
          </w:rPr>
          <w:instrText xml:space="preserve"> PAGEREF _Toc28001236 \h </w:instrText>
        </w:r>
        <w:r w:rsidR="00896E85">
          <w:rPr>
            <w:noProof/>
            <w:webHidden/>
          </w:rPr>
        </w:r>
        <w:r w:rsidR="00896E85">
          <w:rPr>
            <w:noProof/>
            <w:webHidden/>
          </w:rPr>
          <w:fldChar w:fldCharType="separate"/>
        </w:r>
        <w:r w:rsidR="00330534">
          <w:rPr>
            <w:noProof/>
            <w:webHidden/>
          </w:rPr>
          <w:t>8</w:t>
        </w:r>
        <w:r w:rsidR="00896E85">
          <w:rPr>
            <w:noProof/>
            <w:webHidden/>
          </w:rPr>
          <w:fldChar w:fldCharType="end"/>
        </w:r>
      </w:hyperlink>
    </w:p>
    <w:p w14:paraId="420AC434" w14:textId="15BE1BD4" w:rsidR="00896E85" w:rsidRDefault="008869BE">
      <w:pPr>
        <w:pStyle w:val="TOC5"/>
        <w:tabs>
          <w:tab w:val="right" w:leader="dot" w:pos="5030"/>
        </w:tabs>
        <w:rPr>
          <w:rFonts w:eastAsiaTheme="minorEastAsia"/>
          <w:noProof/>
          <w:sz w:val="22"/>
          <w:lang w:val="en-US" w:eastAsia="en-US" w:bidi="ar-SA"/>
        </w:rPr>
      </w:pPr>
      <w:hyperlink w:anchor="_Toc28001237" w:history="1">
        <w:r w:rsidR="00896E85" w:rsidRPr="00FA596D">
          <w:rPr>
            <w:rStyle w:val="Hyperlink"/>
            <w:noProof/>
          </w:rPr>
          <w:t>Сповіщення про інцидент безпеки</w:t>
        </w:r>
        <w:r w:rsidR="00896E85">
          <w:rPr>
            <w:noProof/>
            <w:webHidden/>
          </w:rPr>
          <w:tab/>
        </w:r>
        <w:r w:rsidR="00896E85">
          <w:rPr>
            <w:noProof/>
            <w:webHidden/>
          </w:rPr>
          <w:fldChar w:fldCharType="begin"/>
        </w:r>
        <w:r w:rsidR="00896E85">
          <w:rPr>
            <w:noProof/>
            <w:webHidden/>
          </w:rPr>
          <w:instrText xml:space="preserve"> PAGEREF _Toc28001237 \h </w:instrText>
        </w:r>
        <w:r w:rsidR="00896E85">
          <w:rPr>
            <w:noProof/>
            <w:webHidden/>
          </w:rPr>
        </w:r>
        <w:r w:rsidR="00896E85">
          <w:rPr>
            <w:noProof/>
            <w:webHidden/>
          </w:rPr>
          <w:fldChar w:fldCharType="separate"/>
        </w:r>
        <w:r w:rsidR="00330534">
          <w:rPr>
            <w:noProof/>
            <w:webHidden/>
          </w:rPr>
          <w:t>9</w:t>
        </w:r>
        <w:r w:rsidR="00896E85">
          <w:rPr>
            <w:noProof/>
            <w:webHidden/>
          </w:rPr>
          <w:fldChar w:fldCharType="end"/>
        </w:r>
      </w:hyperlink>
    </w:p>
    <w:p w14:paraId="3215D2BD" w14:textId="24DC435D" w:rsidR="00896E85" w:rsidRDefault="008869BE">
      <w:pPr>
        <w:pStyle w:val="TOC5"/>
        <w:tabs>
          <w:tab w:val="right" w:leader="dot" w:pos="5030"/>
        </w:tabs>
        <w:rPr>
          <w:rFonts w:eastAsiaTheme="minorEastAsia"/>
          <w:noProof/>
          <w:sz w:val="22"/>
          <w:lang w:val="en-US" w:eastAsia="en-US" w:bidi="ar-SA"/>
        </w:rPr>
      </w:pPr>
      <w:hyperlink w:anchor="_Toc28001238" w:history="1">
        <w:r w:rsidR="00896E85" w:rsidRPr="00FA596D">
          <w:rPr>
            <w:rStyle w:val="Hyperlink"/>
            <w:noProof/>
          </w:rPr>
          <w:t>Передавання та розташування даних</w:t>
        </w:r>
        <w:r w:rsidR="00896E85">
          <w:rPr>
            <w:noProof/>
            <w:webHidden/>
          </w:rPr>
          <w:tab/>
        </w:r>
        <w:r w:rsidR="00896E85">
          <w:rPr>
            <w:noProof/>
            <w:webHidden/>
          </w:rPr>
          <w:fldChar w:fldCharType="begin"/>
        </w:r>
        <w:r w:rsidR="00896E85">
          <w:rPr>
            <w:noProof/>
            <w:webHidden/>
          </w:rPr>
          <w:instrText xml:space="preserve"> PAGEREF _Toc28001238 \h </w:instrText>
        </w:r>
        <w:r w:rsidR="00896E85">
          <w:rPr>
            <w:noProof/>
            <w:webHidden/>
          </w:rPr>
        </w:r>
        <w:r w:rsidR="00896E85">
          <w:rPr>
            <w:noProof/>
            <w:webHidden/>
          </w:rPr>
          <w:fldChar w:fldCharType="separate"/>
        </w:r>
        <w:r w:rsidR="00330534">
          <w:rPr>
            <w:noProof/>
            <w:webHidden/>
          </w:rPr>
          <w:t>9</w:t>
        </w:r>
        <w:r w:rsidR="00896E85">
          <w:rPr>
            <w:noProof/>
            <w:webHidden/>
          </w:rPr>
          <w:fldChar w:fldCharType="end"/>
        </w:r>
      </w:hyperlink>
    </w:p>
    <w:p w14:paraId="0A4259F5" w14:textId="73C5295A" w:rsidR="00896E85" w:rsidRDefault="008869BE">
      <w:pPr>
        <w:pStyle w:val="TOC5"/>
        <w:tabs>
          <w:tab w:val="right" w:leader="dot" w:pos="5030"/>
        </w:tabs>
        <w:rPr>
          <w:rFonts w:eastAsiaTheme="minorEastAsia"/>
          <w:noProof/>
          <w:sz w:val="22"/>
          <w:lang w:val="en-US" w:eastAsia="en-US" w:bidi="ar-SA"/>
        </w:rPr>
      </w:pPr>
      <w:hyperlink w:anchor="_Toc28001239" w:history="1">
        <w:r w:rsidR="00896E85" w:rsidRPr="00FA596D">
          <w:rPr>
            <w:rStyle w:val="Hyperlink"/>
            <w:noProof/>
          </w:rPr>
          <w:t>Збереження та видалення даних</w:t>
        </w:r>
        <w:r w:rsidR="00896E85">
          <w:rPr>
            <w:noProof/>
            <w:webHidden/>
          </w:rPr>
          <w:tab/>
        </w:r>
        <w:r w:rsidR="00896E85">
          <w:rPr>
            <w:noProof/>
            <w:webHidden/>
          </w:rPr>
          <w:fldChar w:fldCharType="begin"/>
        </w:r>
        <w:r w:rsidR="00896E85">
          <w:rPr>
            <w:noProof/>
            <w:webHidden/>
          </w:rPr>
          <w:instrText xml:space="preserve"> PAGEREF _Toc28001239 \h </w:instrText>
        </w:r>
        <w:r w:rsidR="00896E85">
          <w:rPr>
            <w:noProof/>
            <w:webHidden/>
          </w:rPr>
        </w:r>
        <w:r w:rsidR="00896E85">
          <w:rPr>
            <w:noProof/>
            <w:webHidden/>
          </w:rPr>
          <w:fldChar w:fldCharType="separate"/>
        </w:r>
        <w:r w:rsidR="00330534">
          <w:rPr>
            <w:noProof/>
            <w:webHidden/>
          </w:rPr>
          <w:t>9</w:t>
        </w:r>
        <w:r w:rsidR="00896E85">
          <w:rPr>
            <w:noProof/>
            <w:webHidden/>
          </w:rPr>
          <w:fldChar w:fldCharType="end"/>
        </w:r>
      </w:hyperlink>
    </w:p>
    <w:p w14:paraId="2E81AF72" w14:textId="6EFABE48" w:rsidR="00896E85" w:rsidRDefault="008869BE">
      <w:pPr>
        <w:pStyle w:val="TOC5"/>
        <w:tabs>
          <w:tab w:val="right" w:leader="dot" w:pos="5030"/>
        </w:tabs>
        <w:rPr>
          <w:rFonts w:eastAsiaTheme="minorEastAsia"/>
          <w:noProof/>
          <w:sz w:val="22"/>
          <w:lang w:val="en-US" w:eastAsia="en-US" w:bidi="ar-SA"/>
        </w:rPr>
      </w:pPr>
      <w:hyperlink w:anchor="_Toc28001240" w:history="1">
        <w:r w:rsidR="00896E85" w:rsidRPr="00FA596D">
          <w:rPr>
            <w:rStyle w:val="Hyperlink"/>
            <w:noProof/>
          </w:rPr>
          <w:t>Зобов'язання щодо дотримання конфіденційності обробника</w:t>
        </w:r>
        <w:r w:rsidR="00896E85">
          <w:rPr>
            <w:noProof/>
            <w:webHidden/>
          </w:rPr>
          <w:tab/>
        </w:r>
        <w:r w:rsidR="00896E85">
          <w:rPr>
            <w:noProof/>
            <w:webHidden/>
          </w:rPr>
          <w:fldChar w:fldCharType="begin"/>
        </w:r>
        <w:r w:rsidR="00896E85">
          <w:rPr>
            <w:noProof/>
            <w:webHidden/>
          </w:rPr>
          <w:instrText xml:space="preserve"> PAGEREF _Toc28001240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40347F08" w14:textId="2B4753A1" w:rsidR="00896E85" w:rsidRDefault="008869BE">
      <w:pPr>
        <w:pStyle w:val="TOC5"/>
        <w:tabs>
          <w:tab w:val="right" w:leader="dot" w:pos="5030"/>
        </w:tabs>
        <w:rPr>
          <w:rFonts w:eastAsiaTheme="minorEastAsia"/>
          <w:noProof/>
          <w:sz w:val="22"/>
          <w:lang w:val="en-US" w:eastAsia="en-US" w:bidi="ar-SA"/>
        </w:rPr>
      </w:pPr>
      <w:hyperlink w:anchor="_Toc28001241" w:history="1">
        <w:r w:rsidR="00896E85" w:rsidRPr="00FA596D">
          <w:rPr>
            <w:rStyle w:val="Hyperlink"/>
            <w:noProof/>
          </w:rPr>
          <w:t xml:space="preserve">Повідомлення про використання субобробників та його </w:t>
        </w:r>
        <w:r w:rsidR="007B6A33">
          <w:rPr>
            <w:rStyle w:val="Hyperlink"/>
            <w:noProof/>
            <w:lang w:val="en-US"/>
          </w:rPr>
          <w:br/>
        </w:r>
        <w:r w:rsidR="00896E85" w:rsidRPr="00FA596D">
          <w:rPr>
            <w:rStyle w:val="Hyperlink"/>
            <w:noProof/>
          </w:rPr>
          <w:t>контроль</w:t>
        </w:r>
        <w:r w:rsidR="00896E85">
          <w:rPr>
            <w:noProof/>
            <w:webHidden/>
          </w:rPr>
          <w:tab/>
        </w:r>
        <w:r w:rsidR="00896E85">
          <w:rPr>
            <w:noProof/>
            <w:webHidden/>
          </w:rPr>
          <w:fldChar w:fldCharType="begin"/>
        </w:r>
        <w:r w:rsidR="00896E85">
          <w:rPr>
            <w:noProof/>
            <w:webHidden/>
          </w:rPr>
          <w:instrText xml:space="preserve"> PAGEREF _Toc28001241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38FA2ED9" w14:textId="0077449A" w:rsidR="00896E85" w:rsidRDefault="008869BE">
      <w:pPr>
        <w:pStyle w:val="TOC5"/>
        <w:tabs>
          <w:tab w:val="right" w:leader="dot" w:pos="5030"/>
        </w:tabs>
        <w:rPr>
          <w:rFonts w:eastAsiaTheme="minorEastAsia"/>
          <w:noProof/>
          <w:sz w:val="22"/>
          <w:lang w:val="en-US" w:eastAsia="en-US" w:bidi="ar-SA"/>
        </w:rPr>
      </w:pPr>
      <w:hyperlink w:anchor="_Toc28001242" w:history="1">
        <w:r w:rsidR="00896E85" w:rsidRPr="00FA596D">
          <w:rPr>
            <w:rStyle w:val="Hyperlink"/>
            <w:noProof/>
          </w:rPr>
          <w:t>Освітні установи</w:t>
        </w:r>
        <w:r w:rsidR="00896E85">
          <w:rPr>
            <w:noProof/>
            <w:webHidden/>
          </w:rPr>
          <w:tab/>
        </w:r>
        <w:r w:rsidR="00896E85">
          <w:rPr>
            <w:noProof/>
            <w:webHidden/>
          </w:rPr>
          <w:fldChar w:fldCharType="begin"/>
        </w:r>
        <w:r w:rsidR="00896E85">
          <w:rPr>
            <w:noProof/>
            <w:webHidden/>
          </w:rPr>
          <w:instrText xml:space="preserve"> PAGEREF _Toc28001242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70E4059C" w14:textId="6B28CACE" w:rsidR="00896E85" w:rsidRDefault="008869BE">
      <w:pPr>
        <w:pStyle w:val="TOC5"/>
        <w:tabs>
          <w:tab w:val="right" w:leader="dot" w:pos="5030"/>
        </w:tabs>
        <w:rPr>
          <w:rFonts w:eastAsiaTheme="minorEastAsia"/>
          <w:noProof/>
          <w:sz w:val="22"/>
          <w:lang w:val="en-US" w:eastAsia="en-US" w:bidi="ar-SA"/>
        </w:rPr>
      </w:pPr>
      <w:hyperlink w:anchor="_Toc28001243" w:history="1">
        <w:r w:rsidR="00896E85" w:rsidRPr="00FA596D">
          <w:rPr>
            <w:rStyle w:val="Hyperlink"/>
            <w:noProof/>
          </w:rPr>
          <w:t>Угода з клієнтом CJIS</w:t>
        </w:r>
        <w:r w:rsidR="00896E85">
          <w:rPr>
            <w:noProof/>
            <w:webHidden/>
          </w:rPr>
          <w:tab/>
        </w:r>
        <w:r w:rsidR="00896E85">
          <w:rPr>
            <w:noProof/>
            <w:webHidden/>
          </w:rPr>
          <w:fldChar w:fldCharType="begin"/>
        </w:r>
        <w:r w:rsidR="00896E85">
          <w:rPr>
            <w:noProof/>
            <w:webHidden/>
          </w:rPr>
          <w:instrText xml:space="preserve"> PAGEREF _Toc28001243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76B81626" w14:textId="712486B1" w:rsidR="00896E85" w:rsidRDefault="008869BE">
      <w:pPr>
        <w:pStyle w:val="TOC5"/>
        <w:tabs>
          <w:tab w:val="right" w:leader="dot" w:pos="5030"/>
        </w:tabs>
        <w:rPr>
          <w:rFonts w:eastAsiaTheme="minorEastAsia"/>
          <w:noProof/>
          <w:sz w:val="22"/>
          <w:lang w:val="en-US" w:eastAsia="en-US" w:bidi="ar-SA"/>
        </w:rPr>
      </w:pPr>
      <w:hyperlink w:anchor="_Toc28001244" w:history="1">
        <w:r w:rsidR="00896E85" w:rsidRPr="00FA596D">
          <w:rPr>
            <w:rStyle w:val="Hyperlink"/>
            <w:noProof/>
          </w:rPr>
          <w:t>Бізнес-партнер за HIPAA</w:t>
        </w:r>
        <w:r w:rsidR="00896E85">
          <w:rPr>
            <w:noProof/>
            <w:webHidden/>
          </w:rPr>
          <w:tab/>
        </w:r>
        <w:r w:rsidR="00896E85">
          <w:rPr>
            <w:noProof/>
            <w:webHidden/>
          </w:rPr>
          <w:fldChar w:fldCharType="begin"/>
        </w:r>
        <w:r w:rsidR="00896E85">
          <w:rPr>
            <w:noProof/>
            <w:webHidden/>
          </w:rPr>
          <w:instrText xml:space="preserve"> PAGEREF _Toc28001244 \h </w:instrText>
        </w:r>
        <w:r w:rsidR="00896E85">
          <w:rPr>
            <w:noProof/>
            <w:webHidden/>
          </w:rPr>
        </w:r>
        <w:r w:rsidR="00896E85">
          <w:rPr>
            <w:noProof/>
            <w:webHidden/>
          </w:rPr>
          <w:fldChar w:fldCharType="separate"/>
        </w:r>
        <w:r w:rsidR="00330534">
          <w:rPr>
            <w:noProof/>
            <w:webHidden/>
          </w:rPr>
          <w:t>11</w:t>
        </w:r>
        <w:r w:rsidR="00896E85">
          <w:rPr>
            <w:noProof/>
            <w:webHidden/>
          </w:rPr>
          <w:fldChar w:fldCharType="end"/>
        </w:r>
      </w:hyperlink>
    </w:p>
    <w:p w14:paraId="0F369FFA" w14:textId="6A600EAB" w:rsidR="00896E85" w:rsidRDefault="008869BE">
      <w:pPr>
        <w:pStyle w:val="TOC5"/>
        <w:tabs>
          <w:tab w:val="right" w:leader="dot" w:pos="5030"/>
        </w:tabs>
        <w:rPr>
          <w:rFonts w:eastAsiaTheme="minorEastAsia"/>
          <w:noProof/>
          <w:sz w:val="22"/>
          <w:lang w:val="en-US" w:eastAsia="en-US" w:bidi="ar-SA"/>
        </w:rPr>
      </w:pPr>
      <w:hyperlink w:anchor="_Toc28001245" w:history="1">
        <w:r w:rsidR="00896E85" w:rsidRPr="00FA596D">
          <w:rPr>
            <w:rStyle w:val="Hyperlink"/>
            <w:noProof/>
          </w:rPr>
          <w:t xml:space="preserve">Закон Каліфорнії «Про захист конфіденційності </w:t>
        </w:r>
        <w:r w:rsidR="007B6A33">
          <w:rPr>
            <w:rStyle w:val="Hyperlink"/>
            <w:noProof/>
            <w:lang w:val="en-US"/>
          </w:rPr>
          <w:br/>
        </w:r>
        <w:r w:rsidR="00896E85" w:rsidRPr="00FA596D">
          <w:rPr>
            <w:rStyle w:val="Hyperlink"/>
            <w:noProof/>
          </w:rPr>
          <w:t>споживачів» (CCPA)</w:t>
        </w:r>
        <w:r w:rsidR="00896E85">
          <w:rPr>
            <w:noProof/>
            <w:webHidden/>
          </w:rPr>
          <w:tab/>
        </w:r>
        <w:r w:rsidR="00896E85">
          <w:rPr>
            <w:noProof/>
            <w:webHidden/>
          </w:rPr>
          <w:fldChar w:fldCharType="begin"/>
        </w:r>
        <w:r w:rsidR="00896E85">
          <w:rPr>
            <w:noProof/>
            <w:webHidden/>
          </w:rPr>
          <w:instrText xml:space="preserve"> PAGEREF _Toc28001245 \h </w:instrText>
        </w:r>
        <w:r w:rsidR="00896E85">
          <w:rPr>
            <w:noProof/>
            <w:webHidden/>
          </w:rPr>
        </w:r>
        <w:r w:rsidR="00896E85">
          <w:rPr>
            <w:noProof/>
            <w:webHidden/>
          </w:rPr>
          <w:fldChar w:fldCharType="separate"/>
        </w:r>
        <w:r w:rsidR="00330534">
          <w:rPr>
            <w:noProof/>
            <w:webHidden/>
          </w:rPr>
          <w:t>11</w:t>
        </w:r>
        <w:r w:rsidR="00896E85">
          <w:rPr>
            <w:noProof/>
            <w:webHidden/>
          </w:rPr>
          <w:fldChar w:fldCharType="end"/>
        </w:r>
      </w:hyperlink>
    </w:p>
    <w:p w14:paraId="3DA3EA26" w14:textId="24C10C01" w:rsidR="00896E85" w:rsidRDefault="008869BE">
      <w:pPr>
        <w:pStyle w:val="TOC5"/>
        <w:tabs>
          <w:tab w:val="right" w:leader="dot" w:pos="5030"/>
        </w:tabs>
        <w:rPr>
          <w:rFonts w:eastAsiaTheme="minorEastAsia"/>
          <w:noProof/>
          <w:sz w:val="22"/>
          <w:lang w:val="en-US" w:eastAsia="en-US" w:bidi="ar-SA"/>
        </w:rPr>
      </w:pPr>
      <w:hyperlink w:anchor="_Toc28001246" w:history="1">
        <w:r w:rsidR="00896E85" w:rsidRPr="00FA596D">
          <w:rPr>
            <w:rStyle w:val="Hyperlink"/>
            <w:noProof/>
          </w:rPr>
          <w:t>Зв’язок із Майкрософт</w:t>
        </w:r>
        <w:r w:rsidR="00896E85">
          <w:rPr>
            <w:noProof/>
            <w:webHidden/>
          </w:rPr>
          <w:tab/>
        </w:r>
        <w:r w:rsidR="00896E85">
          <w:rPr>
            <w:noProof/>
            <w:webHidden/>
          </w:rPr>
          <w:fldChar w:fldCharType="begin"/>
        </w:r>
        <w:r w:rsidR="00896E85">
          <w:rPr>
            <w:noProof/>
            <w:webHidden/>
          </w:rPr>
          <w:instrText xml:space="preserve"> PAGEREF _Toc28001246 \h </w:instrText>
        </w:r>
        <w:r w:rsidR="00896E85">
          <w:rPr>
            <w:noProof/>
            <w:webHidden/>
          </w:rPr>
        </w:r>
        <w:r w:rsidR="00896E85">
          <w:rPr>
            <w:noProof/>
            <w:webHidden/>
          </w:rPr>
          <w:fldChar w:fldCharType="separate"/>
        </w:r>
        <w:r w:rsidR="00330534">
          <w:rPr>
            <w:noProof/>
            <w:webHidden/>
          </w:rPr>
          <w:t>11</w:t>
        </w:r>
        <w:r w:rsidR="00896E85">
          <w:rPr>
            <w:noProof/>
            <w:webHidden/>
          </w:rPr>
          <w:fldChar w:fldCharType="end"/>
        </w:r>
      </w:hyperlink>
    </w:p>
    <w:p w14:paraId="545A93B6" w14:textId="2F480A94" w:rsidR="00896E85" w:rsidRDefault="008869BE">
      <w:pPr>
        <w:pStyle w:val="TOC1"/>
        <w:tabs>
          <w:tab w:val="right" w:leader="dot" w:pos="5030"/>
        </w:tabs>
        <w:rPr>
          <w:rFonts w:eastAsiaTheme="minorEastAsia"/>
          <w:b w:val="0"/>
          <w:caps w:val="0"/>
          <w:noProof/>
          <w:sz w:val="22"/>
          <w:lang w:val="en-US" w:eastAsia="en-US" w:bidi="ar-SA"/>
        </w:rPr>
      </w:pPr>
      <w:hyperlink w:anchor="_Toc28001247" w:history="1">
        <w:r w:rsidR="00896E85" w:rsidRPr="00FA596D">
          <w:rPr>
            <w:rStyle w:val="Hyperlink"/>
            <w:noProof/>
          </w:rPr>
          <w:t>Додаток А. Заходи безпеки</w:t>
        </w:r>
        <w:r w:rsidR="00896E85">
          <w:rPr>
            <w:noProof/>
            <w:webHidden/>
          </w:rPr>
          <w:tab/>
        </w:r>
        <w:r w:rsidR="00896E85">
          <w:rPr>
            <w:noProof/>
            <w:webHidden/>
          </w:rPr>
          <w:fldChar w:fldCharType="begin"/>
        </w:r>
        <w:r w:rsidR="00896E85">
          <w:rPr>
            <w:noProof/>
            <w:webHidden/>
          </w:rPr>
          <w:instrText xml:space="preserve"> PAGEREF _Toc28001247 \h </w:instrText>
        </w:r>
        <w:r w:rsidR="00896E85">
          <w:rPr>
            <w:noProof/>
            <w:webHidden/>
          </w:rPr>
        </w:r>
        <w:r w:rsidR="00896E85">
          <w:rPr>
            <w:noProof/>
            <w:webHidden/>
          </w:rPr>
          <w:fldChar w:fldCharType="separate"/>
        </w:r>
        <w:r w:rsidR="00330534">
          <w:rPr>
            <w:noProof/>
            <w:webHidden/>
          </w:rPr>
          <w:t>12</w:t>
        </w:r>
        <w:r w:rsidR="00896E85">
          <w:rPr>
            <w:noProof/>
            <w:webHidden/>
          </w:rPr>
          <w:fldChar w:fldCharType="end"/>
        </w:r>
      </w:hyperlink>
    </w:p>
    <w:p w14:paraId="31E19A24" w14:textId="6A7B4349" w:rsidR="00896E85" w:rsidRDefault="008869BE">
      <w:pPr>
        <w:pStyle w:val="TOC1"/>
        <w:tabs>
          <w:tab w:val="right" w:leader="dot" w:pos="5030"/>
        </w:tabs>
        <w:rPr>
          <w:rFonts w:eastAsiaTheme="minorEastAsia"/>
          <w:b w:val="0"/>
          <w:caps w:val="0"/>
          <w:noProof/>
          <w:sz w:val="22"/>
          <w:lang w:val="en-US" w:eastAsia="en-US" w:bidi="ar-SA"/>
        </w:rPr>
      </w:pPr>
      <w:hyperlink w:anchor="_Toc28001248" w:history="1">
        <w:r w:rsidR="00896E85" w:rsidRPr="00FA596D">
          <w:rPr>
            <w:rStyle w:val="Hyperlink"/>
            <w:noProof/>
          </w:rPr>
          <w:t>Доповнення 1. Повідомлення</w:t>
        </w:r>
        <w:r w:rsidR="00896E85">
          <w:rPr>
            <w:noProof/>
            <w:webHidden/>
          </w:rPr>
          <w:tab/>
        </w:r>
        <w:r w:rsidR="00896E85">
          <w:rPr>
            <w:noProof/>
            <w:webHidden/>
          </w:rPr>
          <w:fldChar w:fldCharType="begin"/>
        </w:r>
        <w:r w:rsidR="00896E85">
          <w:rPr>
            <w:noProof/>
            <w:webHidden/>
          </w:rPr>
          <w:instrText xml:space="preserve"> PAGEREF _Toc28001248 \h </w:instrText>
        </w:r>
        <w:r w:rsidR="00896E85">
          <w:rPr>
            <w:noProof/>
            <w:webHidden/>
          </w:rPr>
        </w:r>
        <w:r w:rsidR="00896E85">
          <w:rPr>
            <w:noProof/>
            <w:webHidden/>
          </w:rPr>
          <w:fldChar w:fldCharType="separate"/>
        </w:r>
        <w:r w:rsidR="00330534">
          <w:rPr>
            <w:noProof/>
            <w:webHidden/>
          </w:rPr>
          <w:t>15</w:t>
        </w:r>
        <w:r w:rsidR="00896E85">
          <w:rPr>
            <w:noProof/>
            <w:webHidden/>
          </w:rPr>
          <w:fldChar w:fldCharType="end"/>
        </w:r>
      </w:hyperlink>
    </w:p>
    <w:p w14:paraId="36E31592" w14:textId="1771A4A0" w:rsidR="00896E85" w:rsidRDefault="008869BE">
      <w:pPr>
        <w:pStyle w:val="TOC3"/>
        <w:rPr>
          <w:rFonts w:eastAsiaTheme="minorEastAsia"/>
          <w:b w:val="0"/>
          <w:smallCaps w:val="0"/>
          <w:sz w:val="22"/>
          <w:lang w:val="en-US" w:eastAsia="en-US" w:bidi="ar-SA"/>
        </w:rPr>
      </w:pPr>
      <w:hyperlink w:anchor="_Toc28001249" w:history="1">
        <w:r w:rsidR="00896E85" w:rsidRPr="00FA596D">
          <w:rPr>
            <w:rStyle w:val="Hyperlink"/>
          </w:rPr>
          <w:t>Професійні послуги</w:t>
        </w:r>
        <w:r w:rsidR="00896E85">
          <w:rPr>
            <w:webHidden/>
          </w:rPr>
          <w:tab/>
        </w:r>
        <w:r w:rsidR="00896E85">
          <w:rPr>
            <w:webHidden/>
          </w:rPr>
          <w:fldChar w:fldCharType="begin"/>
        </w:r>
        <w:r w:rsidR="00896E85">
          <w:rPr>
            <w:webHidden/>
          </w:rPr>
          <w:instrText xml:space="preserve"> PAGEREF _Toc28001249 \h </w:instrText>
        </w:r>
        <w:r w:rsidR="00896E85">
          <w:rPr>
            <w:webHidden/>
          </w:rPr>
        </w:r>
        <w:r w:rsidR="00896E85">
          <w:rPr>
            <w:webHidden/>
          </w:rPr>
          <w:fldChar w:fldCharType="separate"/>
        </w:r>
        <w:r w:rsidR="00330534">
          <w:rPr>
            <w:webHidden/>
          </w:rPr>
          <w:t>15</w:t>
        </w:r>
        <w:r w:rsidR="00896E85">
          <w:rPr>
            <w:webHidden/>
          </w:rPr>
          <w:fldChar w:fldCharType="end"/>
        </w:r>
      </w:hyperlink>
    </w:p>
    <w:p w14:paraId="40BF483F" w14:textId="021FA565" w:rsidR="00896E85" w:rsidRDefault="008869BE">
      <w:pPr>
        <w:pStyle w:val="TOC5"/>
        <w:tabs>
          <w:tab w:val="right" w:leader="dot" w:pos="5030"/>
        </w:tabs>
        <w:rPr>
          <w:rFonts w:eastAsiaTheme="minorEastAsia"/>
          <w:noProof/>
          <w:sz w:val="22"/>
          <w:lang w:val="en-US" w:eastAsia="en-US" w:bidi="ar-SA"/>
        </w:rPr>
      </w:pPr>
      <w:hyperlink w:anchor="_Toc28001250" w:history="1">
        <w:r w:rsidR="00896E85" w:rsidRPr="00FA596D">
          <w:rPr>
            <w:rStyle w:val="Hyperlink"/>
            <w:noProof/>
          </w:rPr>
          <w:t xml:space="preserve">Закон Каліфорнії «Про захист конфіденційності </w:t>
        </w:r>
        <w:r w:rsidR="007B6A33">
          <w:rPr>
            <w:rStyle w:val="Hyperlink"/>
            <w:noProof/>
            <w:lang w:val="en-US"/>
          </w:rPr>
          <w:br/>
        </w:r>
        <w:r w:rsidR="00896E85" w:rsidRPr="00FA596D">
          <w:rPr>
            <w:rStyle w:val="Hyperlink"/>
            <w:noProof/>
          </w:rPr>
          <w:t>споживачів» (CCPA)</w:t>
        </w:r>
        <w:r w:rsidR="00896E85">
          <w:rPr>
            <w:noProof/>
            <w:webHidden/>
          </w:rPr>
          <w:tab/>
        </w:r>
        <w:r w:rsidR="00896E85">
          <w:rPr>
            <w:noProof/>
            <w:webHidden/>
          </w:rPr>
          <w:fldChar w:fldCharType="begin"/>
        </w:r>
        <w:r w:rsidR="00896E85">
          <w:rPr>
            <w:noProof/>
            <w:webHidden/>
          </w:rPr>
          <w:instrText xml:space="preserve"> PAGEREF _Toc28001250 \h </w:instrText>
        </w:r>
        <w:r w:rsidR="00896E85">
          <w:rPr>
            <w:noProof/>
            <w:webHidden/>
          </w:rPr>
        </w:r>
        <w:r w:rsidR="00896E85">
          <w:rPr>
            <w:noProof/>
            <w:webHidden/>
          </w:rPr>
          <w:fldChar w:fldCharType="separate"/>
        </w:r>
        <w:r w:rsidR="00330534">
          <w:rPr>
            <w:noProof/>
            <w:webHidden/>
          </w:rPr>
          <w:t>18</w:t>
        </w:r>
        <w:r w:rsidR="00896E85">
          <w:rPr>
            <w:noProof/>
            <w:webHidden/>
          </w:rPr>
          <w:fldChar w:fldCharType="end"/>
        </w:r>
      </w:hyperlink>
    </w:p>
    <w:p w14:paraId="05437A4C" w14:textId="3C012BAF" w:rsidR="00896E85" w:rsidRDefault="008869BE">
      <w:pPr>
        <w:pStyle w:val="TOC1"/>
        <w:tabs>
          <w:tab w:val="right" w:leader="dot" w:pos="5030"/>
        </w:tabs>
        <w:rPr>
          <w:rFonts w:eastAsiaTheme="minorEastAsia"/>
          <w:b w:val="0"/>
          <w:caps w:val="0"/>
          <w:noProof/>
          <w:sz w:val="22"/>
          <w:lang w:val="en-US" w:eastAsia="en-US" w:bidi="ar-SA"/>
        </w:rPr>
      </w:pPr>
      <w:hyperlink w:anchor="_Toc28001251" w:history="1">
        <w:r w:rsidR="00896E85" w:rsidRPr="00FA596D">
          <w:rPr>
            <w:rStyle w:val="Hyperlink"/>
            <w:noProof/>
          </w:rPr>
          <w:t>Доповнення 2.  Стандартні договірні положення (обробники)</w:t>
        </w:r>
        <w:r w:rsidR="00896E85">
          <w:rPr>
            <w:noProof/>
            <w:webHidden/>
          </w:rPr>
          <w:tab/>
        </w:r>
        <w:r w:rsidR="00896E85">
          <w:rPr>
            <w:noProof/>
            <w:webHidden/>
          </w:rPr>
          <w:fldChar w:fldCharType="begin"/>
        </w:r>
        <w:r w:rsidR="00896E85">
          <w:rPr>
            <w:noProof/>
            <w:webHidden/>
          </w:rPr>
          <w:instrText xml:space="preserve"> PAGEREF _Toc28001251 \h </w:instrText>
        </w:r>
        <w:r w:rsidR="00896E85">
          <w:rPr>
            <w:noProof/>
            <w:webHidden/>
          </w:rPr>
        </w:r>
        <w:r w:rsidR="00896E85">
          <w:rPr>
            <w:noProof/>
            <w:webHidden/>
          </w:rPr>
          <w:fldChar w:fldCharType="separate"/>
        </w:r>
        <w:r w:rsidR="00330534">
          <w:rPr>
            <w:noProof/>
            <w:webHidden/>
          </w:rPr>
          <w:t>19</w:t>
        </w:r>
        <w:r w:rsidR="00896E85">
          <w:rPr>
            <w:noProof/>
            <w:webHidden/>
          </w:rPr>
          <w:fldChar w:fldCharType="end"/>
        </w:r>
      </w:hyperlink>
    </w:p>
    <w:p w14:paraId="08B76E2F" w14:textId="505AC5C1" w:rsidR="00896E85" w:rsidRDefault="008869BE">
      <w:pPr>
        <w:pStyle w:val="TOC1"/>
        <w:tabs>
          <w:tab w:val="right" w:leader="dot" w:pos="5030"/>
        </w:tabs>
        <w:rPr>
          <w:rFonts w:eastAsiaTheme="minorEastAsia"/>
          <w:b w:val="0"/>
          <w:caps w:val="0"/>
          <w:noProof/>
          <w:sz w:val="22"/>
          <w:lang w:val="en-US" w:eastAsia="en-US" w:bidi="ar-SA"/>
        </w:rPr>
      </w:pPr>
      <w:hyperlink w:anchor="_Toc28001252" w:history="1">
        <w:r w:rsidR="00896E85" w:rsidRPr="00FA596D">
          <w:rPr>
            <w:rStyle w:val="Hyperlink"/>
            <w:noProof/>
          </w:rPr>
          <w:t>Доповнення 3. Умови Генерального регламенту із захисту персональних даних, ухваленого Європейським союзом</w:t>
        </w:r>
        <w:r w:rsidR="00896E85">
          <w:rPr>
            <w:noProof/>
            <w:webHidden/>
          </w:rPr>
          <w:tab/>
        </w:r>
        <w:r w:rsidR="00896E85">
          <w:rPr>
            <w:noProof/>
            <w:webHidden/>
          </w:rPr>
          <w:fldChar w:fldCharType="begin"/>
        </w:r>
        <w:r w:rsidR="00896E85">
          <w:rPr>
            <w:noProof/>
            <w:webHidden/>
          </w:rPr>
          <w:instrText xml:space="preserve"> PAGEREF _Toc28001252 \h </w:instrText>
        </w:r>
        <w:r w:rsidR="00896E85">
          <w:rPr>
            <w:noProof/>
            <w:webHidden/>
          </w:rPr>
        </w:r>
        <w:r w:rsidR="00896E85">
          <w:rPr>
            <w:noProof/>
            <w:webHidden/>
          </w:rPr>
          <w:fldChar w:fldCharType="separate"/>
        </w:r>
        <w:r w:rsidR="00330534">
          <w:rPr>
            <w:noProof/>
            <w:webHidden/>
          </w:rPr>
          <w:t>26</w:t>
        </w:r>
        <w:r w:rsidR="00896E85">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38F1" w:rsidRDefault="009776B9" w:rsidP="007829B6">
      <w:pPr>
        <w:pStyle w:val="ProductList-SectionHeading"/>
        <w:spacing w:after="120"/>
        <w:outlineLvl w:val="0"/>
        <w:rPr>
          <w:rFonts w:cstheme="majorHAnsi"/>
        </w:rPr>
      </w:pPr>
      <w:bookmarkStart w:id="8" w:name="_Toc28001223"/>
      <w:bookmarkStart w:id="9" w:name="Вступ"/>
      <w:r w:rsidRPr="000938F1">
        <w:rPr>
          <w:rFonts w:cstheme="majorHAnsi"/>
        </w:rPr>
        <w:lastRenderedPageBreak/>
        <w:t>Вступ</w:t>
      </w:r>
      <w:bookmarkEnd w:id="4"/>
      <w:bookmarkEnd w:id="5"/>
      <w:bookmarkEnd w:id="6"/>
      <w:bookmarkEnd w:id="8"/>
      <w:bookmarkEnd w:id="9"/>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r>
        <w:t>Сторони погоджуються з тим, що цей Додаток про захист даних під час використання Онлайнових служб Microsoft («DPA») визначає їхні зобов’язання щодо обробки й захисту Даних клієнта й Персональних даних, що стосуються Онлайнових служб.</w:t>
      </w:r>
      <w:r>
        <w:rPr>
          <w:sz w:val="22"/>
        </w:rPr>
        <w:t xml:space="preserve"> </w:t>
      </w:r>
      <w:r>
        <w:t xml:space="preserve">Крім тих випадків, коли існує окрема угода про надання Професійних послуг, Сторони також погоджуються з тим, що цей DPA регулює обробку й захист Даних професійних послуг. </w:t>
      </w:r>
      <w:bookmarkStart w:id="13" w:name="_Hlk24368805"/>
      <w:r>
        <w:t xml:space="preserve">Окремі умови, включно з різноманітними умовами конфіденційності й безпеки, регулюють використання Клієнтом Продуктів не від Майкрософт. </w:t>
      </w:r>
      <w:bookmarkEnd w:id="13"/>
    </w:p>
    <w:p w14:paraId="6156F2B4" w14:textId="6D5EA4E6" w:rsidR="005D6822" w:rsidRPr="00097CE0" w:rsidRDefault="005D6822" w:rsidP="007829B6">
      <w:pPr>
        <w:pStyle w:val="CommentText"/>
        <w:spacing w:after="120"/>
      </w:pPr>
      <w:r>
        <w:rPr>
          <w:sz w:val="18"/>
          <w:szCs w:val="18"/>
        </w:rPr>
        <w:t xml:space="preserve">У випадку будь-якого конфлікту або невідповідності між умовами цього DPA й іншими умовами, викладеними в угоді про корпоративне ліцензування «Volume Licensing» Клієнта (зокрема, Умови використання Продуктів або Онлайнових служб), цей DPA має переважну силу. Положення цього DPA замінюють собою будь-які суперечні умови Положення про конфіденційність Майкрософт, які інакше можуть застосовуватися до обробки Даних клієнта, Персональних даних або Даних професійних послуг, як визначено в цьому документі. Уточнення: згідно з Положенням 10 Стандартних договірних положень, як викладено в </w:t>
      </w:r>
      <w:hyperlink w:anchor="Attachment2" w:history="1">
        <w:r w:rsidR="00EF17EC" w:rsidRPr="00EF17EC">
          <w:rPr>
            <w:rStyle w:val="Hyperlink"/>
            <w:sz w:val="18"/>
            <w:szCs w:val="18"/>
          </w:rPr>
          <w:t>Доповненні 2</w:t>
        </w:r>
      </w:hyperlink>
      <w:r>
        <w:rPr>
          <w:sz w:val="18"/>
          <w:szCs w:val="18"/>
        </w:rPr>
        <w:t>, Стандартні договірні положення мають переважну силу над будь-яким іншим положенням DPA.</w:t>
      </w:r>
    </w:p>
    <w:p w14:paraId="5FA9DDE6" w14:textId="77777777" w:rsidR="005D6822" w:rsidRPr="00097CE0" w:rsidRDefault="005D6822" w:rsidP="007829B6">
      <w:pPr>
        <w:pStyle w:val="ProductList-Body"/>
        <w:spacing w:after="120"/>
      </w:pPr>
      <w:r>
        <w:t>Майкрософт бере на себе зобов’язання в цьому DPA перед усіма клієнтами з угодами про корпоративне ліцензування «Volume Licensing». Ці зобов’язання є обов’язковими для Майкрософт щодо Клієнта незалежно від (1) версії Умов використання онлайнових служб, яка в іншому випадку застосовується до будь-якої передплати Онлайнових служб, або (2) будь-якої іншої угоди, що стосується Умов використання онлайнових служб.</w:t>
      </w:r>
    </w:p>
    <w:p w14:paraId="7FE7B90D" w14:textId="6660C582" w:rsidR="009776B9" w:rsidRPr="00097CE0" w:rsidRDefault="005D6822" w:rsidP="007829B6">
      <w:pPr>
        <w:pStyle w:val="ProductList-SubSubSectionHeading"/>
        <w:spacing w:after="120"/>
        <w:outlineLvl w:val="1"/>
      </w:pPr>
      <w:bookmarkStart w:id="14" w:name="_Toc28001224"/>
      <w:bookmarkEnd w:id="10"/>
      <w:bookmarkEnd w:id="11"/>
      <w:bookmarkEnd w:id="12"/>
      <w:r>
        <w:t>Належний до застосування DPA й оновлення</w:t>
      </w:r>
      <w:bookmarkEnd w:id="14"/>
    </w:p>
    <w:p w14:paraId="7DC6EB55" w14:textId="174E2B5E" w:rsidR="009776B9" w:rsidRPr="00097CE0" w:rsidRDefault="007B20E0" w:rsidP="007829B6">
      <w:pPr>
        <w:pStyle w:val="ProductList-Body"/>
        <w:spacing w:after="120"/>
      </w:pPr>
      <w:r>
        <w:t>Коли Клієнт поновлює або купує нову передплату на Онлайнову службу, до нього застосовуються чинні на той момент умови DPA, які залишатимуться незмінними протягом усього терміну дії передплати. Коли Майкрософт впроваджує нові функції, додаткові компоненти або супутнє програмне забезпечення (тобто, які раніше не було включено в передплату), вона може додавати або змінювати умови DPA, які стосуються використання Клієнтом цих нових функцій, доповнень або супутнього програмного забезпечення.</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001225"/>
      <w:r>
        <w:t>Електронні повідомлення</w:t>
      </w:r>
      <w:bookmarkEnd w:id="15"/>
      <w:bookmarkEnd w:id="16"/>
      <w:bookmarkEnd w:id="17"/>
      <w:bookmarkEnd w:id="18"/>
    </w:p>
    <w:p w14:paraId="37A67D7B" w14:textId="77777777" w:rsidR="009776B9" w:rsidRPr="00097CE0" w:rsidRDefault="009776B9" w:rsidP="007829B6">
      <w:pPr>
        <w:pStyle w:val="ProductList-Body"/>
        <w:spacing w:after="120"/>
      </w:pPr>
      <w:r>
        <w:t xml:space="preserve">Майкрософт може надавати Клієнту інформацію та повідомлення про Онлайнові служби в електронному вигляді, зокрема електронною поштою, через портал Онлайнової служби або через веб-сайт Microsoft. Повідомлення вважається переданим у день, коли Майкрософт надає до нього доступ.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001226"/>
      <w:r>
        <w:t>Попередні версії</w:t>
      </w:r>
      <w:bookmarkEnd w:id="19"/>
      <w:bookmarkEnd w:id="20"/>
      <w:bookmarkEnd w:id="21"/>
      <w:bookmarkEnd w:id="22"/>
    </w:p>
    <w:p w14:paraId="6CA8233C" w14:textId="6024E305" w:rsidR="009776B9" w:rsidRPr="00097CE0" w:rsidRDefault="001C276F" w:rsidP="007829B6">
      <w:pPr>
        <w:pStyle w:val="ProductList-Body"/>
        <w:spacing w:after="120"/>
      </w:pPr>
      <w:r>
        <w:t xml:space="preserve">У DPA й Умовах використання Онлайнових служб наведено умови для Онлайнових служб, доступних на поточний момент. Для ознайомлення зі старішими версіями DPA й Умов використання Онлайнових служб Клієнт може перейти за посиланням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або звернутися до свого торговельного партнера чи до менеджера з роботи з клієнтами Майкрософт.</w:t>
      </w:r>
    </w:p>
    <w:p w14:paraId="6F19E20D" w14:textId="77777777" w:rsidR="00731455" w:rsidRPr="000938F1" w:rsidRDefault="00731455" w:rsidP="007829B6">
      <w:pPr>
        <w:pStyle w:val="ProductList-Offering1Heading"/>
        <w:spacing w:after="120"/>
        <w:outlineLvl w:val="1"/>
        <w:rPr>
          <w:rFonts w:cstheme="majorHAnsi"/>
        </w:rPr>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001227"/>
      <w:r w:rsidRPr="000938F1">
        <w:rPr>
          <w:rFonts w:cstheme="majorHAnsi"/>
        </w:rPr>
        <w:t>Пояснення та перелік змін</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Немає</w:t>
      </w:r>
    </w:p>
    <w:p w14:paraId="5CA89841" w14:textId="5BBDE9DE" w:rsidR="0074788A" w:rsidRPr="00097CE0" w:rsidRDefault="008869BE" w:rsidP="0074788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38F1" w:rsidRDefault="009776B9" w:rsidP="007829B6">
      <w:pPr>
        <w:pStyle w:val="ProductList-SectionHeading"/>
        <w:spacing w:after="120"/>
        <w:outlineLvl w:val="0"/>
        <w:rPr>
          <w:rFonts w:cstheme="majorHAnsi"/>
        </w:rPr>
      </w:pPr>
      <w:bookmarkStart w:id="42" w:name="_Toc507768537"/>
      <w:bookmarkStart w:id="43" w:name="_Toc6563786"/>
      <w:bookmarkStart w:id="44" w:name="_Toc26883659"/>
      <w:bookmarkStart w:id="45" w:name="_Toc28001228"/>
      <w:bookmarkStart w:id="46" w:name="Definitions"/>
      <w:bookmarkEnd w:id="40"/>
      <w:bookmarkEnd w:id="41"/>
      <w:r w:rsidRPr="000938F1">
        <w:rPr>
          <w:rFonts w:cstheme="majorHAnsi"/>
        </w:rPr>
        <w:lastRenderedPageBreak/>
        <w:t>Визначення</w:t>
      </w:r>
      <w:bookmarkEnd w:id="42"/>
      <w:bookmarkEnd w:id="43"/>
      <w:bookmarkEnd w:id="44"/>
      <w:bookmarkEnd w:id="45"/>
    </w:p>
    <w:bookmarkEnd w:id="46"/>
    <w:p w14:paraId="32C99E92" w14:textId="77777777" w:rsidR="00253BA3" w:rsidRPr="00097CE0" w:rsidRDefault="00253BA3" w:rsidP="007829B6">
      <w:pPr>
        <w:pStyle w:val="ProductList-Body"/>
        <w:spacing w:after="120"/>
      </w:pPr>
      <w:r>
        <w:t>Терміни, написані з великої літери, але не визначені в цьому DPA, мають значення, визначені в угоді корпоративного ліцензування «Volume Licensing». У цьому DPA використовуються перелічені нижче визначені терміни.</w:t>
      </w:r>
    </w:p>
    <w:p w14:paraId="7BD5029B" w14:textId="77777777" w:rsidR="00253BA3" w:rsidRPr="00097CE0" w:rsidRDefault="00253BA3" w:rsidP="007829B6">
      <w:pPr>
        <w:pStyle w:val="ProductList-Body"/>
        <w:spacing w:after="120"/>
      </w:pPr>
      <w: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35D1DDA9" w14:textId="77777777" w:rsidR="00253BA3" w:rsidRPr="00097CE0" w:rsidRDefault="00253BA3" w:rsidP="007829B6">
      <w:pPr>
        <w:pStyle w:val="ProductList-Body"/>
        <w:spacing w:after="120"/>
      </w:pPr>
      <w:r>
        <w:t>«Дані діагностики» – дані, зібрані або отримані Майкрософт із програмного забезпечення, локально інстальованого Клієнтом через Онлайнову службу. Термін «Дані діагностики» може також стосуватися телеметрії. Термін «Дані діагностики» не включає Дані клієнта, Дані, згенеровані службою, або Дані професійних послуг.</w:t>
      </w:r>
    </w:p>
    <w:p w14:paraId="4F315EDB" w14:textId="77777777" w:rsidR="00253BA3" w:rsidRPr="00097CE0" w:rsidRDefault="00253BA3" w:rsidP="007829B6">
      <w:pPr>
        <w:pStyle w:val="ProductList-Body"/>
        <w:spacing w:after="12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410D5D2" w14:textId="77777777" w:rsidR="00253BA3" w:rsidRPr="00097CE0" w:rsidRDefault="00253BA3" w:rsidP="007829B6">
      <w:pPr>
        <w:pStyle w:val="ProductList-Body"/>
        <w:spacing w:after="12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04E7A01A" w14:textId="77777777" w:rsidR="00253BA3" w:rsidRPr="00097CE0" w:rsidRDefault="00253BA3" w:rsidP="007829B6">
      <w:pPr>
        <w:pStyle w:val="ProductList-Body"/>
        <w:spacing w:after="120"/>
      </w:pPr>
      <w:r>
        <w:t xml:space="preserve">«Місцеві закони із захисту даних у ЄС/ЄЕЗ» – будь-яке підпорядковане законодавство й будь-який нормативний акт для впровадження Регламенту GDPR. </w:t>
      </w:r>
    </w:p>
    <w:p w14:paraId="44F5AB82" w14:textId="05710E44" w:rsidR="00253BA3" w:rsidRPr="00097CE0" w:rsidRDefault="00253BA3" w:rsidP="007829B6">
      <w:pPr>
        <w:pStyle w:val="ProductList-Body"/>
        <w:spacing w:after="120"/>
      </w:pPr>
      <w:r>
        <w:t xml:space="preserve">«Умови Генерального регламенту із захисту персональних даних» – умови, наведені в </w:t>
      </w:r>
      <w:hyperlink w:anchor="Attachment3" w:history="1">
        <w:r>
          <w:rPr>
            <w:rStyle w:val="Hyperlink"/>
          </w:rPr>
          <w:t>Доповненні 3</w:t>
        </w:r>
      </w:hyperlink>
      <w:r>
        <w:t>, за якими Майкрософт бере обов’язкові зобов’язання щодо обробки Персональних даних відповідно до статті 28 Регламенту GDPR.</w:t>
      </w:r>
    </w:p>
    <w:p w14:paraId="1FC17E8F" w14:textId="77777777" w:rsidR="00253BA3" w:rsidRPr="00097CE0" w:rsidRDefault="00253BA3" w:rsidP="007829B6">
      <w:pPr>
        <w:pStyle w:val="ProductList-Body"/>
        <w:spacing w:after="12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5D20EFBE" w14:textId="77777777" w:rsidR="00253BA3" w:rsidRPr="00097CE0" w:rsidRDefault="00253BA3" w:rsidP="007829B6">
      <w:pPr>
        <w:pStyle w:val="ProductList-Body"/>
        <w:spacing w:after="120"/>
      </w:pPr>
      <w:r>
        <w:t xml:space="preserve">«Дані професійних послуг» – це всі дані, зокрема всі текстові, звукові, відео, графічні файли або програмне забезпечення, які Клієнт, у процесі взаємодії з Майкрософт для отримання Професійних послуг, надає Майкрософт безпосередньо або від свого імені (або які Майкрософт отримує з Онлайнової служби за дозволом Клієнта) або які були іншим чином отримані чи оброблені Майкрософт або від її імені. Дані підтримки </w:t>
      </w:r>
      <w:r>
        <w:rPr>
          <w:szCs w:val="18"/>
        </w:rPr>
        <w:t>входять до</w:t>
      </w:r>
      <w:r>
        <w:t xml:space="preserve"> Даних </w:t>
      </w:r>
      <w:r>
        <w:rPr>
          <w:szCs w:val="18"/>
        </w:rPr>
        <w:t>професійних послуг</w:t>
      </w:r>
      <w:r>
        <w:t>.</w:t>
      </w:r>
    </w:p>
    <w:p w14:paraId="539A23EA" w14:textId="77777777" w:rsidR="00253BA3" w:rsidRPr="00097CE0" w:rsidRDefault="00253BA3" w:rsidP="007829B6">
      <w:pPr>
        <w:pStyle w:val="ProductList-Body"/>
        <w:spacing w:after="120"/>
      </w:pPr>
      <w:r>
        <w:t>«Дані, згенеровані службою» – дані, згенеровані або надані корпорацією Майкрософт через роботу Онлайнової служби. Термін «Дані, згенеровані службою» не включає Дані клієнта, Дані діагностики або Дані професійних послуг.</w:t>
      </w:r>
    </w:p>
    <w:p w14:paraId="5B60A451" w14:textId="49F96C2B" w:rsidR="00253BA3" w:rsidRPr="00097CE0" w:rsidRDefault="00253BA3" w:rsidP="007829B6">
      <w:pPr>
        <w:pStyle w:val="ProductList-Body"/>
        <w:spacing w:after="120"/>
      </w:pPr>
      <w:r>
        <w:t xml:space="preserve">«Стандартні договірні положення» – стандартні положення про захист даних для передачі персональних даних обробникам, розміщеним у третіх країнах, де не забезпечують належний рівень захисту даних, як описано в Статті 46 Регламенту GDPR і затверджено рішенням Європейської комісії 2010/87/EC від 5 лютого 2010 р. Стандартні договірні положення викладено в </w:t>
      </w:r>
      <w:hyperlink w:anchor="Доповнення 2" w:history="1">
        <w:hyperlink w:anchor="Attachment2" w:history="1">
          <w:r w:rsidR="00EF17EC" w:rsidRPr="00EF17EC">
            <w:rPr>
              <w:rStyle w:val="Hyperlink"/>
              <w:szCs w:val="18"/>
            </w:rPr>
            <w:t>Доповненні 2</w:t>
          </w:r>
        </w:hyperlink>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«Субобробник» – інші обробники, яким Майкрософт доручає обробку Даних клієнта й Персональних даних, зокрема будь-який підрядник, який обробляє Дані клієнта й Персональні дані. </w:t>
      </w:r>
    </w:p>
    <w:p w14:paraId="212B7BA6" w14:textId="77777777" w:rsidR="00253BA3" w:rsidRPr="00097CE0" w:rsidRDefault="00253BA3" w:rsidP="007829B6">
      <w:pPr>
        <w:pStyle w:val="ProductList-Body"/>
        <w:spacing w:after="120"/>
      </w:pPr>
      <w:r>
        <w:t xml:space="preserve">«Дані підтримки» – це всі дані, зокрема всі текстові, звукові, відео, графічні файли або програмне забезпечення, які Клієнт надає Майкрософт безпосередньо або від свого імені (або які Майкрософт отримує з Онлайнової служби за дозволом Клієнта) у процесі взаємодії з Майкрософт для отримання технічної підтримки стосовно Онлайнових служб, які надаються за цією угодою. </w:t>
      </w:r>
      <w:r>
        <w:rPr>
          <w:szCs w:val="18"/>
        </w:rPr>
        <w:t>Дані підтримки є частиною Даних професійних послуг.</w:t>
      </w:r>
    </w:p>
    <w:p w14:paraId="1C334388" w14:textId="43E65EA6" w:rsidR="00253BA3" w:rsidRPr="00097CE0" w:rsidRDefault="00253BA3" w:rsidP="007829B6">
      <w:pPr>
        <w:pStyle w:val="ProductList-Body"/>
        <w:spacing w:after="120"/>
      </w:pPr>
      <w:r>
        <w:t xml:space="preserve">Терміни, написані з маленької літери, які використовуються в цьому DPA, як-от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Терміни «імпортер даних» і «експортер даних» мають значення, викладені в Стандартних договірних положеннях. </w:t>
      </w:r>
    </w:p>
    <w:p w14:paraId="510359B2" w14:textId="24694623" w:rsidR="0074788A" w:rsidRPr="00097CE0" w:rsidRDefault="008869BE" w:rsidP="0074788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77C9E5E9" w14:textId="77777777" w:rsidR="00253BA3" w:rsidRPr="00097CE0" w:rsidRDefault="00253BA3" w:rsidP="007829B6">
      <w:pPr>
        <w:spacing w:after="120"/>
      </w:pPr>
      <w:r>
        <w:br w:type="page"/>
      </w:r>
    </w:p>
    <w:p w14:paraId="67553494" w14:textId="77777777" w:rsidR="009776B9" w:rsidRPr="000938F1" w:rsidRDefault="009776B9" w:rsidP="007829B6">
      <w:pPr>
        <w:pStyle w:val="ProductList-SectionHeading"/>
        <w:keepNext/>
        <w:spacing w:after="120"/>
        <w:outlineLvl w:val="0"/>
        <w:rPr>
          <w:rFonts w:cstheme="majorHAnsi"/>
        </w:rPr>
      </w:pPr>
      <w:bookmarkStart w:id="47" w:name="_Toc507768538"/>
      <w:bookmarkStart w:id="48" w:name="_Toc6563787"/>
      <w:bookmarkStart w:id="49" w:name="_Toc26883660"/>
      <w:bookmarkStart w:id="50" w:name="_Toc28001229"/>
      <w:bookmarkStart w:id="51" w:name="GeneralTerms"/>
      <w:r w:rsidRPr="000938F1">
        <w:rPr>
          <w:rFonts w:cstheme="majorHAnsi"/>
        </w:rPr>
        <w:lastRenderedPageBreak/>
        <w:t>Загальні умови</w:t>
      </w:r>
      <w:bookmarkEnd w:id="47"/>
      <w:bookmarkEnd w:id="48"/>
      <w:bookmarkEnd w:id="49"/>
      <w:bookmarkEnd w:id="50"/>
    </w:p>
    <w:p w14:paraId="4ACEFAAA" w14:textId="0B495828" w:rsidR="009776B9" w:rsidRPr="00097CE0" w:rsidRDefault="008D5114" w:rsidP="007829B6">
      <w:pPr>
        <w:pStyle w:val="ProductList-SubSubSectionHeading"/>
        <w:spacing w:after="120"/>
        <w:outlineLvl w:val="1"/>
      </w:pPr>
      <w:bookmarkStart w:id="52" w:name="_Toc28001230"/>
      <w:bookmarkEnd w:id="51"/>
      <w:r>
        <w:t>Відповідність законам</w:t>
      </w:r>
      <w:bookmarkEnd w:id="52"/>
    </w:p>
    <w:p w14:paraId="509F82CC" w14:textId="77777777" w:rsidR="00BA0FD4" w:rsidRPr="00097CE0" w:rsidRDefault="00BA0FD4" w:rsidP="007829B6">
      <w:pPr>
        <w:pStyle w:val="ProductList-Body"/>
        <w:spacing w:after="120"/>
      </w:pPr>
      <w:r>
        <w:t>Майкрософт дотримуватиметься всіх законів і правил, які стосуються надання Онлайнових служб,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галузі Клієнта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7777777" w:rsidR="00BA0FD4" w:rsidRPr="00097CE0" w:rsidRDefault="00BA0FD4" w:rsidP="007829B6">
      <w:pPr>
        <w:pStyle w:val="ProductList-Body"/>
        <w:spacing w:after="120"/>
      </w:pPr>
      <w:r>
        <w:t>Клієнт повинен дотримуватися всіх законів і правил використання Онлайнових служб, включно із законами, пов’язаними з біометричними даними, конфіденційністю спілкування й вимогами щодо захисту даних. Клієнт несе відповідальність за визначення, чи підходять Онлайнові служби для збереження та обробки даних, що підлягають дії конкретних законів або правил, а також за використання Онлайнових служб у спосіб, який узгоджується з юридичними та нормативними зобов'язаннями Клієнта. Клієнт має реагувати на запити третіх сторін стосовно використання ним Онлайнової служби, наприклад запити на видалення вмісту відповідно до закону США «Про захист авторських прав у цифрову епоху або інших належних до застосування законів».</w:t>
      </w:r>
    </w:p>
    <w:p w14:paraId="1423F527" w14:textId="14370A6A" w:rsidR="000E6ED8" w:rsidRPr="000938F1" w:rsidRDefault="00BA0FD4" w:rsidP="007829B6">
      <w:pPr>
        <w:pStyle w:val="ProductList-SectionHeading"/>
        <w:spacing w:after="120"/>
        <w:outlineLvl w:val="0"/>
        <w:rPr>
          <w:rFonts w:cstheme="majorHAnsi"/>
        </w:rPr>
      </w:pPr>
      <w:bookmarkStart w:id="53" w:name="OnlineServiceSpecificTerms"/>
      <w:bookmarkStart w:id="54" w:name="_Toc6563813"/>
      <w:bookmarkStart w:id="55" w:name="_Toc26883688"/>
      <w:bookmarkStart w:id="56" w:name="_Toc28001231"/>
      <w:bookmarkStart w:id="57" w:name="DatProtectionTerms"/>
      <w:r w:rsidRPr="000938F1">
        <w:rPr>
          <w:rFonts w:cstheme="majorHAnsi"/>
        </w:rPr>
        <w:t>Умови захисту даних</w:t>
      </w:r>
      <w:bookmarkEnd w:id="53"/>
      <w:bookmarkEnd w:id="54"/>
      <w:bookmarkEnd w:id="55"/>
      <w:bookmarkEnd w:id="56"/>
    </w:p>
    <w:bookmarkEnd w:id="57"/>
    <w:p w14:paraId="1CB248DC" w14:textId="5D734FA2" w:rsidR="00B80DDE" w:rsidRPr="00097CE0" w:rsidRDefault="00B80DDE" w:rsidP="007829B6">
      <w:pPr>
        <w:pStyle w:val="ProductList-Body"/>
        <w:spacing w:after="120"/>
      </w:pPr>
      <w:r>
        <w:t>Цей розділ DPA поділено на такі підрозділи:</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Сфера застосування</w:t>
      </w:r>
    </w:p>
    <w:p w14:paraId="08D56E7D" w14:textId="77777777" w:rsidR="00B80DDE" w:rsidRPr="00097CE0" w:rsidRDefault="00B80DDE" w:rsidP="00F1097D">
      <w:pPr>
        <w:pStyle w:val="ProductList-Body"/>
        <w:numPr>
          <w:ilvl w:val="0"/>
          <w:numId w:val="5"/>
        </w:numPr>
      </w:pPr>
      <w:r>
        <w:t>Характер обробки; право власності</w:t>
      </w:r>
    </w:p>
    <w:p w14:paraId="7EFC707F" w14:textId="77777777" w:rsidR="00B80DDE" w:rsidRPr="00097CE0" w:rsidRDefault="00B80DDE" w:rsidP="00F1097D">
      <w:pPr>
        <w:pStyle w:val="ProductList-Body"/>
        <w:numPr>
          <w:ilvl w:val="0"/>
          <w:numId w:val="5"/>
        </w:numPr>
      </w:pPr>
      <w:r>
        <w:t>Розголошення оброблених даних</w:t>
      </w:r>
    </w:p>
    <w:p w14:paraId="3574B618" w14:textId="77777777" w:rsidR="00B80DDE" w:rsidRPr="00097CE0" w:rsidRDefault="00B80DDE" w:rsidP="00F1097D">
      <w:pPr>
        <w:pStyle w:val="ProductList-Body"/>
        <w:numPr>
          <w:ilvl w:val="0"/>
          <w:numId w:val="5"/>
        </w:numPr>
      </w:pPr>
      <w:r>
        <w:t>Обробка Персональних даних; Генеральний регламент із захисту персональних даних</w:t>
      </w:r>
    </w:p>
    <w:p w14:paraId="597A773B" w14:textId="77777777" w:rsidR="00B80DDE" w:rsidRPr="00097CE0" w:rsidRDefault="00B80DDE" w:rsidP="00F1097D">
      <w:pPr>
        <w:pStyle w:val="ProductList-Body"/>
        <w:numPr>
          <w:ilvl w:val="0"/>
          <w:numId w:val="5"/>
        </w:numPr>
      </w:pPr>
      <w:r>
        <w:t>Безпека даних</w:t>
      </w:r>
    </w:p>
    <w:p w14:paraId="4A3CFB55" w14:textId="77777777" w:rsidR="00B80DDE" w:rsidRPr="00097CE0" w:rsidRDefault="00B80DDE" w:rsidP="00F1097D">
      <w:pPr>
        <w:pStyle w:val="ProductList-Body"/>
        <w:numPr>
          <w:ilvl w:val="0"/>
          <w:numId w:val="5"/>
        </w:numPr>
      </w:pPr>
      <w:r>
        <w:t>Сповіщення про інцидент безпеки</w:t>
      </w:r>
    </w:p>
    <w:p w14:paraId="2082D11C" w14:textId="77777777" w:rsidR="00B80DDE" w:rsidRPr="00097CE0" w:rsidRDefault="00B80DDE" w:rsidP="00F1097D">
      <w:pPr>
        <w:pStyle w:val="ProductList-Body"/>
        <w:numPr>
          <w:ilvl w:val="0"/>
          <w:numId w:val="5"/>
        </w:numPr>
      </w:pPr>
      <w:r>
        <w:t>Передавання та розташування даних</w:t>
      </w:r>
    </w:p>
    <w:p w14:paraId="559CE1DB" w14:textId="77777777" w:rsidR="00B80DDE" w:rsidRPr="00097CE0" w:rsidRDefault="00B80DDE" w:rsidP="00F1097D">
      <w:pPr>
        <w:pStyle w:val="ProductList-Body"/>
        <w:numPr>
          <w:ilvl w:val="0"/>
          <w:numId w:val="5"/>
        </w:numPr>
      </w:pPr>
      <w:r>
        <w:t>Збереження та видалення даних</w:t>
      </w:r>
    </w:p>
    <w:p w14:paraId="7E9181B8" w14:textId="77777777" w:rsidR="00B80DDE" w:rsidRPr="00097CE0" w:rsidRDefault="00B80DDE" w:rsidP="00F1097D">
      <w:pPr>
        <w:pStyle w:val="ProductList-Body"/>
        <w:numPr>
          <w:ilvl w:val="0"/>
          <w:numId w:val="5"/>
        </w:numPr>
      </w:pPr>
      <w:r>
        <w:t>Зобов'язання щодо дотримання конфіденційності обробника</w:t>
      </w:r>
    </w:p>
    <w:p w14:paraId="2F2A7704" w14:textId="77777777" w:rsidR="00B80DDE" w:rsidRPr="00097CE0" w:rsidRDefault="00B80DDE" w:rsidP="00F1097D">
      <w:pPr>
        <w:pStyle w:val="ProductList-Body"/>
        <w:numPr>
          <w:ilvl w:val="0"/>
          <w:numId w:val="5"/>
        </w:numPr>
      </w:pPr>
      <w:r>
        <w:t>Повідомлення про використання субобробників та його контроль</w:t>
      </w:r>
    </w:p>
    <w:p w14:paraId="0B24A202" w14:textId="77777777" w:rsidR="00B80DDE" w:rsidRPr="00097CE0" w:rsidRDefault="00B80DDE" w:rsidP="00F1097D">
      <w:pPr>
        <w:pStyle w:val="ProductList-Body"/>
        <w:numPr>
          <w:ilvl w:val="0"/>
          <w:numId w:val="5"/>
        </w:numPr>
      </w:pPr>
      <w:r>
        <w:t>Освітні установи</w:t>
      </w:r>
    </w:p>
    <w:p w14:paraId="1767DA21" w14:textId="77777777" w:rsidR="00B80DDE" w:rsidRPr="00097CE0" w:rsidRDefault="00B80DDE" w:rsidP="00F1097D">
      <w:pPr>
        <w:pStyle w:val="ProductList-Body"/>
        <w:numPr>
          <w:ilvl w:val="0"/>
          <w:numId w:val="5"/>
        </w:numPr>
      </w:pPr>
      <w:r>
        <w:t>Угода з клієнтом CJIS</w:t>
      </w:r>
    </w:p>
    <w:p w14:paraId="0627EEB2" w14:textId="77777777" w:rsidR="00B80DDE" w:rsidRPr="00097CE0" w:rsidRDefault="00B80DDE" w:rsidP="00F1097D">
      <w:pPr>
        <w:pStyle w:val="ProductList-Body"/>
        <w:numPr>
          <w:ilvl w:val="0"/>
          <w:numId w:val="5"/>
        </w:numPr>
      </w:pPr>
      <w:r>
        <w:t>Бізнес-партнер за HIPAA</w:t>
      </w:r>
    </w:p>
    <w:p w14:paraId="44FCD9D0" w14:textId="77777777" w:rsidR="00B80DDE" w:rsidRPr="00097CE0" w:rsidRDefault="00B80DDE" w:rsidP="00F1097D">
      <w:pPr>
        <w:pStyle w:val="ProductList-Body"/>
        <w:numPr>
          <w:ilvl w:val="0"/>
          <w:numId w:val="5"/>
        </w:numPr>
      </w:pPr>
      <w:r>
        <w:t>Положення закону Каліфорнії «Про захист конфіденційності споживачів» (CCPA)</w:t>
      </w:r>
    </w:p>
    <w:p w14:paraId="333CCE6A" w14:textId="77777777" w:rsidR="00B80DDE" w:rsidRPr="00097CE0" w:rsidRDefault="00B80DDE" w:rsidP="00F1097D">
      <w:pPr>
        <w:pStyle w:val="ProductList-Body"/>
        <w:numPr>
          <w:ilvl w:val="0"/>
          <w:numId w:val="5"/>
        </w:numPr>
      </w:pPr>
      <w:r>
        <w:t>Зв’язок із Майкрософт</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Додаток А. Заходи безпеки</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8" w:name="_Toc507768549"/>
      <w:bookmarkStart w:id="59" w:name="_Toc8395009"/>
      <w:bookmarkStart w:id="60" w:name="_Toc6563798"/>
      <w:bookmarkStart w:id="61" w:name="_Toc21617016"/>
      <w:bookmarkStart w:id="62" w:name="_Toc26972836"/>
      <w:bookmarkStart w:id="63" w:name="_Toc28001232"/>
      <w:r>
        <w:t>Сфера застосування</w:t>
      </w:r>
      <w:bookmarkEnd w:id="58"/>
      <w:bookmarkEnd w:id="59"/>
      <w:bookmarkEnd w:id="60"/>
      <w:bookmarkEnd w:id="61"/>
      <w:bookmarkEnd w:id="62"/>
      <w:bookmarkEnd w:id="63"/>
    </w:p>
    <w:p w14:paraId="556EA9DB" w14:textId="1F6B062F" w:rsidR="00C85435" w:rsidRPr="00097CE0" w:rsidRDefault="00C85435" w:rsidP="007829B6">
      <w:pPr>
        <w:pStyle w:val="ProductList-Body"/>
        <w:spacing w:after="120"/>
      </w:pPr>
      <w:r>
        <w:t>Умови цього DPA застосовуються до всіх Онлайнових служб, окрім явно зазначених у Доповненні 1 до Умов використання онлайнових служб, які регулюються умовами про таємницю особистого життя й безпеку в застосовних Умовах використання окремої Онлайнової служби.</w:t>
      </w:r>
    </w:p>
    <w:p w14:paraId="2077C253" w14:textId="77777777" w:rsidR="00C85435" w:rsidRPr="00097CE0" w:rsidRDefault="00C85435" w:rsidP="007829B6">
      <w:pPr>
        <w:pStyle w:val="ProductList-Body"/>
        <w:spacing w:after="120"/>
      </w:pPr>
      <w:r>
        <w:t>Засоби захисту таємниці особистого життя й безпеки в попередніх версіях можуть бути обмеженими порівняно з тими, що зазвичай містяться в Онлайнових службах, або відрізнятися від них. Якщо не вказано інше, Клієнт не може використовувати Попередні версії для обробки Персональних даних або інших даних, до яких застосовуються вимоги відповідності юридичного або нормативного характеру. Наведені нижче положення в цьому DPA не застосовуються до Попередніх версій: «Обробка Персональних даних; Генеральний регламент із захисту персональних даних», «Безпека даних» та «Бізнес-партнер за HIPAA».</w:t>
      </w:r>
    </w:p>
    <w:p w14:paraId="54C29AC5" w14:textId="303DC5BE" w:rsidR="00C85435" w:rsidRPr="00097CE0" w:rsidRDefault="008869BE" w:rsidP="007829B6">
      <w:pPr>
        <w:pStyle w:val="ProductList-Body"/>
        <w:spacing w:after="120"/>
      </w:pPr>
      <w:hyperlink w:anchor="Attachment1" w:history="1">
        <w:r w:rsidR="002400E8">
          <w:rPr>
            <w:rStyle w:val="Hyperlink"/>
          </w:rPr>
          <w:t>Доповнення 1</w:t>
        </w:r>
      </w:hyperlink>
      <w:r w:rsidR="002400E8">
        <w:t xml:space="preserve"> до DPA містить умови щодо таємниці особистого життя й безпеки для Даних професійних послуг, зокрема Персональних даних, які до них належать, в контексті надання Професійних послуг. Тому, за відсутності чіткої вказівки щодо застосовності в </w:t>
      </w:r>
      <w:hyperlink w:anchor="Attachment1" w:history="1">
        <w:r w:rsidR="002400E8">
          <w:rPr>
            <w:rStyle w:val="Hyperlink"/>
          </w:rPr>
          <w:t>Доповненні 1</w:t>
        </w:r>
      </w:hyperlink>
      <w:r w:rsidR="002400E8">
        <w:t>, умови DPA не застосовуються до надання Професійних послуг.</w:t>
      </w:r>
    </w:p>
    <w:p w14:paraId="65EC085A" w14:textId="77777777" w:rsidR="00C85435" w:rsidRPr="00097CE0" w:rsidRDefault="00C85435" w:rsidP="007829B6">
      <w:pPr>
        <w:pStyle w:val="ProductList-SubSubSectionHeading"/>
        <w:keepNext/>
        <w:spacing w:after="120"/>
        <w:outlineLvl w:val="1"/>
      </w:pPr>
      <w:bookmarkStart w:id="64" w:name="_Toc26972837"/>
      <w:bookmarkStart w:id="65" w:name="_Toc28001233"/>
      <w:bookmarkStart w:id="66" w:name="_Toc507768552"/>
      <w:bookmarkStart w:id="67" w:name="_Toc8395012"/>
      <w:r>
        <w:t xml:space="preserve">Характер обробки </w:t>
      </w:r>
      <w:bookmarkStart w:id="68" w:name="_Toc6563799"/>
      <w:bookmarkStart w:id="69" w:name="_Toc21617017"/>
      <w:r>
        <w:t>даних; право власності</w:t>
      </w:r>
      <w:bookmarkEnd w:id="64"/>
      <w:bookmarkEnd w:id="65"/>
      <w:bookmarkEnd w:id="68"/>
      <w:bookmarkEnd w:id="69"/>
    </w:p>
    <w:p w14:paraId="2B094C3F" w14:textId="77777777" w:rsidR="00C85435" w:rsidRPr="00097CE0" w:rsidRDefault="00C85435" w:rsidP="007829B6">
      <w:pPr>
        <w:pStyle w:val="ProductList-Body"/>
        <w:spacing w:after="120"/>
      </w:pPr>
      <w:r>
        <w:t>Майкрософт буде використовувати й іншим чином обробляти Дані клієнта й Персональні дані тільки (а) для надання Клієнту Онлайнових служб згідно з документально оформленими вказівками Клієнта та (б) для законних бізнес-операцій Майкрософт, кожну з котрих описано нижче. У стосунках між сторонами Клієнт зберігає за собою всі права, зокрема права власності, на Дані клієнта. Майкрософт не отримує жодних прав на Дані клієнта, за винятком прав, які Клієнт надає Майкрософт у цьому розділі. Цей абзац не стосується прав Майкрософт на програмне забезпечення або служби, ліцензії на які Майкрософт надає Клієнту.</w:t>
      </w:r>
    </w:p>
    <w:p w14:paraId="1CCE7D6F" w14:textId="77777777" w:rsidR="00C85435" w:rsidRPr="00097CE0" w:rsidRDefault="00C85435" w:rsidP="00A15FFC">
      <w:pPr>
        <w:pStyle w:val="ProductList-Body"/>
        <w:spacing w:after="120"/>
        <w:ind w:left="187"/>
        <w:outlineLvl w:val="2"/>
      </w:pPr>
      <w:bookmarkStart w:id="70" w:name="_Toc6563800"/>
      <w:bookmarkStart w:id="71" w:name="_Toc26972838"/>
      <w:bookmarkStart w:id="72" w:name="_Toc13858350"/>
      <w:bookmarkStart w:id="73" w:name="_Toc21617018"/>
      <w:r>
        <w:rPr>
          <w:b/>
          <w:color w:val="0072C6"/>
        </w:rPr>
        <w:t xml:space="preserve">Обробка для надання Клієнту </w:t>
      </w:r>
      <w:bookmarkEnd w:id="70"/>
      <w:r>
        <w:rPr>
          <w:b/>
          <w:color w:val="0072C6"/>
        </w:rPr>
        <w:t>Онлайнових служб</w:t>
      </w:r>
      <w:bookmarkEnd w:id="71"/>
    </w:p>
    <w:p w14:paraId="38AED162" w14:textId="77777777" w:rsidR="00C85435" w:rsidRPr="00097CE0" w:rsidRDefault="00C85435" w:rsidP="007829B6">
      <w:pPr>
        <w:pStyle w:val="ProductList-Body"/>
        <w:spacing w:after="120"/>
        <w:ind w:left="158"/>
      </w:pPr>
      <w:r>
        <w:rPr>
          <w:rFonts w:ascii="Calibri" w:eastAsia="Calibri" w:hAnsi="Calibri" w:cs="Arial"/>
        </w:rPr>
        <w:t xml:space="preserve">Згідно з цим DPA «надання» Онлайнової служби передбачає таке:  </w:t>
      </w:r>
    </w:p>
    <w:p w14:paraId="25A37013" w14:textId="5A969CA8" w:rsidR="00C85435" w:rsidRPr="00097CE0" w:rsidRDefault="00C85435" w:rsidP="00F1097D">
      <w:pPr>
        <w:pStyle w:val="ProductList-Body"/>
        <w:numPr>
          <w:ilvl w:val="0"/>
          <w:numId w:val="7"/>
        </w:numPr>
      </w:pPr>
      <w:r>
        <w:rPr>
          <w:rFonts w:ascii="Calibri" w:eastAsia="Calibri" w:hAnsi="Calibri" w:cs="Arial"/>
        </w:rPr>
        <w:lastRenderedPageBreak/>
        <w:t>надання функціональних можливостей згідно з ліцензуванням, налаштуванням</w:t>
      </w:r>
      <w:r>
        <w:rPr>
          <w:rFonts w:ascii="Calibri" w:hAnsi="Calibri"/>
        </w:rPr>
        <w:t xml:space="preserve"> і </w:t>
      </w:r>
      <w:bookmarkEnd w:id="72"/>
      <w:bookmarkEnd w:id="73"/>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постійне вдосконалення (інсталяція останніх оновлень і покращення </w:t>
      </w:r>
      <w:r>
        <w:t>продуктивності користувача,</w:t>
      </w:r>
      <w:r>
        <w:rPr>
          <w:rFonts w:ascii="Calibri" w:eastAsia="Calibri" w:hAnsi="Calibri" w:cs="Arial"/>
        </w:rPr>
        <w:t xml:space="preserve"> надійності, ефективності й безпеки).</w:t>
      </w:r>
    </w:p>
    <w:p w14:paraId="0AA7F597" w14:textId="77777777" w:rsidR="00C85435" w:rsidRPr="00097CE0" w:rsidRDefault="00C85435" w:rsidP="007829B6">
      <w:pPr>
        <w:pStyle w:val="ProductList-Body"/>
        <w:spacing w:after="120"/>
        <w:ind w:left="158"/>
      </w:pPr>
      <w:r>
        <w:t>Надаючи Онлайнові служби, Майкрософт не використовуватиме й не оброблятиме в інший спосіб Дані клієнта або Персональні дані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7777777" w:rsidR="00C85435" w:rsidRPr="00097CE0" w:rsidRDefault="00C85435" w:rsidP="007829B6">
      <w:pPr>
        <w:pStyle w:val="ProductList-Body"/>
        <w:keepNext/>
        <w:spacing w:after="120"/>
        <w:ind w:left="187"/>
        <w:outlineLvl w:val="2"/>
      </w:pPr>
      <w:bookmarkStart w:id="74" w:name="_Toc26972839"/>
      <w:r>
        <w:rPr>
          <w:b/>
          <w:color w:val="0072C6"/>
        </w:rPr>
        <w:t>Обробка для законних бізнес-операцій Майкрософт</w:t>
      </w:r>
      <w:bookmarkEnd w:id="74"/>
    </w:p>
    <w:p w14:paraId="47315936" w14:textId="485A412D" w:rsidR="00C85435" w:rsidRPr="00097CE0" w:rsidRDefault="00C85435" w:rsidP="007829B6">
      <w:pPr>
        <w:pStyle w:val="ProductList-Body"/>
        <w:spacing w:after="120"/>
        <w:ind w:left="158"/>
      </w:pPr>
      <w:r>
        <w:t>Для цілей цього DPA «Законні бізнес-операції Майкрософт» складаються з наведених нижче елементів, кожен із яких є випадком надання Онлайнових служб Клієнтові: (1) виставлення рахунків і керування обліковим записом; (2) компенсація (наприклад, розрахування комісій співробітників і заохочень для партнерів); (3) внутрішнє звітування та моделювання (наприклад, для складання прогнозів, планування доходів і використання ресурсів, розробка стратегій стосовно продуктів); (4) протидія шахрайству, кіберзлочинам, кібератакам, які можуть вплинути на Майкрософт або Продукти Microsoft; (5) покращення основних функцій для забезпечення доступності, конфіденційності й енергоефективності, (6) фінансове звітування або виконання правових зобов’язань (з дотриманням вимог щодо обмежень, які наведено нижче); усі вказані операції виконуються в рамках надання Професійних послуг Клієнту.</w:t>
      </w:r>
    </w:p>
    <w:p w14:paraId="49E25D71" w14:textId="77777777" w:rsidR="00C85435" w:rsidRPr="00097CE0" w:rsidRDefault="00C85435" w:rsidP="007829B6">
      <w:pPr>
        <w:pStyle w:val="ProductList-Body"/>
        <w:spacing w:after="120"/>
        <w:ind w:left="158"/>
      </w:pPr>
      <w:r>
        <w:t xml:space="preserve">Виконуючи обробку для своїх законних бізнес-операцій, Майкрософт не використовуватиме й не оброблятиме в інший спосіб Дані клієнта або Персональні дані для такого: (а) складання профілю користувачів, (б) рекламування або проведення подібних комерційних заходів. </w:t>
      </w:r>
      <w:bookmarkStart w:id="75" w:name="_Hlk24466161"/>
      <w:r>
        <w:t xml:space="preserve">Крім того, Майкрософт оброблятиме ці дані для законних бізнес-операцій тільки з цілями, зазначеними в цьому розділі. </w:t>
      </w:r>
      <w:bookmarkEnd w:id="75"/>
    </w:p>
    <w:p w14:paraId="657F04B7" w14:textId="77777777" w:rsidR="00C85435" w:rsidRPr="00097CE0" w:rsidRDefault="00C85435" w:rsidP="007829B6">
      <w:pPr>
        <w:pStyle w:val="ProductList-SubSubSectionHeading"/>
        <w:spacing w:after="120"/>
        <w:outlineLvl w:val="1"/>
      </w:pPr>
      <w:bookmarkStart w:id="76" w:name="_Toc507768551"/>
      <w:bookmarkStart w:id="77" w:name="_Toc8395011"/>
      <w:bookmarkStart w:id="78" w:name="_Toc26972840"/>
      <w:bookmarkStart w:id="79" w:name="_Toc28001234"/>
      <w:r>
        <w:t>Розголошення оброблених даних</w:t>
      </w:r>
      <w:bookmarkEnd w:id="76"/>
      <w:bookmarkEnd w:id="77"/>
      <w:bookmarkEnd w:id="78"/>
      <w:bookmarkEnd w:id="79"/>
    </w:p>
    <w:p w14:paraId="54E4BAD8" w14:textId="61DFC18F" w:rsidR="00C85435" w:rsidRPr="00097CE0" w:rsidRDefault="00C85435" w:rsidP="007829B6">
      <w:pPr>
        <w:pStyle w:val="ProductList-Body"/>
        <w:spacing w:after="120"/>
      </w:pPr>
      <w:r>
        <w:t xml:space="preserve">Майкрософт не розголошуватиме Оброблені дані, за винятком таких випадків: (1) за вказівками від Клієнта; (2) як описано в Угоді цього DPA; або (3) за вимогами закону. У контексті цього розділу «Оброблені дані» означає таке: (а) Дані клієнта; (б) Персональні дані; і (в) будь-які інші дані, оброблені компанією Майкрософт внаслідок надання Онлайнової служби, тобто конфіденційну інформацію Клієнта за угодою корпоративного ліцензування «Volume Licensing». Уся обробка Оброблених даних регулюється зобов’язаннями Майкрософт щодо конфіденційності за угодою корпоративного ліцензування «Volume Licensing». </w:t>
      </w:r>
    </w:p>
    <w:p w14:paraId="65E0CC8E" w14:textId="77777777" w:rsidR="00C85435" w:rsidRPr="00097CE0" w:rsidRDefault="00C85435" w:rsidP="007829B6">
      <w:pPr>
        <w:pStyle w:val="ProductList-Body"/>
        <w:spacing w:after="120"/>
      </w:pPr>
      <w:r>
        <w:t>Майкрософт не повідомлятиме Оброблені дані правоохоронним органам, якщо цього не вимагає закон. Усі звернення правоохоронних органів із вимогою надати Оброблені дані корпорація Майкрософт намагатиметься переспрямувати до Клієнта. За необхідності повідомити Оброблені дані правоохоронним органам корпорація Майкрософт негайно повідомить про це Клієнта й надасть йому копію вимоги, якщо такі дії не порушуватимуть закон.</w:t>
      </w:r>
    </w:p>
    <w:p w14:paraId="7C14467D" w14:textId="77777777" w:rsidR="00C85435" w:rsidRPr="00097CE0" w:rsidRDefault="00C85435" w:rsidP="007829B6">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30E1209F" w14:textId="08AFBB94" w:rsidR="00C85435" w:rsidRPr="00097CE0" w:rsidRDefault="00C85435" w:rsidP="007829B6">
      <w:pPr>
        <w:pStyle w:val="ProductList-Body"/>
        <w:spacing w:after="120"/>
      </w:pPr>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47AD4D4D" w14:textId="77777777" w:rsidR="00C85435" w:rsidRPr="00097CE0" w:rsidRDefault="00C85435" w:rsidP="007829B6">
      <w:pPr>
        <w:pStyle w:val="ProductList-Body"/>
        <w:spacing w:after="120"/>
      </w:pPr>
      <w:r>
        <w:t xml:space="preserve">Для забезпечення виконання вищезазначеного, Майкрософт може надати третій стороні основні контактні відомості про Клієнта. </w:t>
      </w:r>
    </w:p>
    <w:p w14:paraId="3DFD853A" w14:textId="77777777" w:rsidR="00C85435" w:rsidRPr="00097CE0" w:rsidRDefault="00C85435" w:rsidP="007829B6">
      <w:pPr>
        <w:pStyle w:val="ProductList-SubSubSectionHeading"/>
        <w:keepNext/>
        <w:spacing w:after="120"/>
        <w:outlineLvl w:val="1"/>
      </w:pPr>
      <w:bookmarkStart w:id="80" w:name="_Toc6563801"/>
      <w:bookmarkStart w:id="81" w:name="_Toc21617019"/>
      <w:bookmarkStart w:id="82" w:name="_Toc26972841"/>
      <w:bookmarkStart w:id="83" w:name="_Toc28001235"/>
      <w:r>
        <w:t>Обробка Персональних даних; Генеральний регламент із захисту персональних даних</w:t>
      </w:r>
      <w:bookmarkEnd w:id="66"/>
      <w:bookmarkEnd w:id="67"/>
      <w:bookmarkEnd w:id="80"/>
      <w:bookmarkEnd w:id="81"/>
      <w:bookmarkEnd w:id="82"/>
      <w:bookmarkEnd w:id="83"/>
    </w:p>
    <w:p w14:paraId="41ECCECC" w14:textId="77777777" w:rsidR="00C85435" w:rsidRPr="00097CE0" w:rsidRDefault="00C85435" w:rsidP="007829B6">
      <w:pPr>
        <w:pStyle w:val="ProductList-Body"/>
        <w:spacing w:after="120"/>
      </w:pPr>
      <w:bookmarkStart w:id="84" w:name="_Toc489605577"/>
      <w:r>
        <w:t xml:space="preserve">Усі Персональні дані, оброблені компанією Майкрософт внаслідок надання Онлайнових служб, одержані як Дані клієнта, Дані діагностики або Дані, згенеровані службою. Персональні дані, які надаються корпорації Майкрософт від самого Клієнта або від його імені під час використання Клієнтом Онлайнових служб, також є Даними клієнта. Псевдонімізовані ідентифікатори, які можуть бути включені в Дані діагностики або Дані, згенеровані службою, також є Персональними даними. Будь-які Персональні дані, які псевдонімізовані або деідентифіковані, але не анонімізовані, або Персональні дані, отримані з Персональних даних, також є Персональними даними. </w:t>
      </w:r>
    </w:p>
    <w:p w14:paraId="34DCD8F3" w14:textId="52FB90B3" w:rsidR="00C85435" w:rsidRPr="00097CE0" w:rsidRDefault="00C85435" w:rsidP="007829B6">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00DB5D5A" w14:textId="77777777" w:rsidR="00C85435" w:rsidRPr="00097CE0" w:rsidRDefault="00C85435" w:rsidP="007829B6">
      <w:pPr>
        <w:pStyle w:val="ProductList-Body"/>
        <w:spacing w:after="120"/>
        <w:ind w:left="187"/>
        <w:outlineLvl w:val="2"/>
      </w:pPr>
      <w:bookmarkStart w:id="85" w:name="_Toc26972842"/>
      <w:r>
        <w:rPr>
          <w:b/>
          <w:bCs/>
          <w:color w:val="0072C6"/>
        </w:rPr>
        <w:t>Ролі та обов’язки обробника й контролера</w:t>
      </w:r>
      <w:bookmarkEnd w:id="85"/>
    </w:p>
    <w:p w14:paraId="7A98EB15" w14:textId="297F3A44" w:rsidR="00C85435" w:rsidRPr="00097CE0" w:rsidRDefault="00C85435" w:rsidP="00566852">
      <w:pPr>
        <w:pStyle w:val="ProductList-Body"/>
        <w:spacing w:after="120"/>
        <w:ind w:left="180"/>
        <w:outlineLvl w:val="2"/>
      </w:pPr>
      <w:bookmarkStart w:id="86" w:name="_Toc26972843"/>
      <w:r>
        <w:lastRenderedPageBreak/>
        <w:t xml:space="preserve">Клієнт і Майкрософт домовилися, що Клієнт є контролером Персональних даних клієнта, а Майкрософт є обробником таких даних, крім випадків, коли (а) Клієнт діє як обробник Персональних даних, і в таких випадках Майкрософт виступає в ролі субобробника, або (б) в Умовах використання конкретної Онлайнової служби або в цьому DPA вказано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укладена з ним угода про корпоративне ліцензування «Volume Licensing» (що охоплює цей DPA й Умови використання Онлайнових служб), а також документація на продукт, використання та налаштування Клієнтом конфігурації функцій Онлайнових служб є повними й остаточними документально оформленими вказівками від Клієнта для Майкрософт щодо обробки Персональних даних. Відомості про використання й налаштування Онлайнових служб наведено на сайті </w:t>
      </w:r>
      <w:bookmarkStart w:id="87" w:name="_Hlk24482203"/>
      <w:r w:rsidR="00566852">
        <w:rPr>
          <w:rStyle w:val="Hyperlink"/>
        </w:rPr>
        <w:fldChar w:fldCharType="begin"/>
      </w:r>
      <w:r w:rsidR="00566852">
        <w:rPr>
          <w:rStyle w:val="Hyperlink"/>
        </w:rPr>
        <w:instrText xml:space="preserve"> HYPERLINK "https://docs.microsoft.com/uk-ua/" \o "https://docs.microsoft.com/uk-ua/" </w:instrText>
      </w:r>
      <w:r w:rsidR="00566852">
        <w:rPr>
          <w:rStyle w:val="Hyperlink"/>
        </w:rPr>
        <w:fldChar w:fldCharType="separate"/>
      </w:r>
      <w:r w:rsidRPr="00566852">
        <w:rPr>
          <w:rStyle w:val="Hyperlink"/>
        </w:rPr>
        <w:t>https://docs.microsoft.com/</w:t>
      </w:r>
      <w:proofErr w:type="spellStart"/>
      <w:r w:rsidR="00566852" w:rsidRPr="00566852">
        <w:rPr>
          <w:rStyle w:val="Hyperlink"/>
          <w:lang w:val="en-US"/>
        </w:rPr>
        <w:t>uk</w:t>
      </w:r>
      <w:proofErr w:type="spellEnd"/>
      <w:r w:rsidR="00566852" w:rsidRPr="00566852">
        <w:rPr>
          <w:rStyle w:val="Hyperlink"/>
        </w:rPr>
        <w:t>-</w:t>
      </w:r>
      <w:proofErr w:type="spellStart"/>
      <w:r w:rsidR="00566852" w:rsidRPr="00566852">
        <w:rPr>
          <w:rStyle w:val="Hyperlink"/>
          <w:lang w:val="en-US"/>
        </w:rPr>
        <w:t>ua</w:t>
      </w:r>
      <w:proofErr w:type="spellEnd"/>
      <w:r w:rsidRPr="00566852">
        <w:rPr>
          <w:rStyle w:val="Hyperlink"/>
        </w:rPr>
        <w:t>/</w:t>
      </w:r>
      <w:r w:rsidR="00566852">
        <w:rPr>
          <w:rStyle w:val="Hyperlink"/>
        </w:rPr>
        <w:fldChar w:fldCharType="end"/>
      </w:r>
      <w:r>
        <w:t xml:space="preserve"> </w:t>
      </w:r>
      <w:bookmarkEnd w:id="87"/>
      <w:r>
        <w:t>або на ресурсах наступника.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86"/>
      <w:r>
        <w:t xml:space="preserve"> </w:t>
      </w:r>
    </w:p>
    <w:p w14:paraId="5003F484" w14:textId="77777777" w:rsidR="00C85435" w:rsidRPr="00097CE0" w:rsidRDefault="00C85435" w:rsidP="007829B6">
      <w:pPr>
        <w:pStyle w:val="ProductList-Body"/>
        <w:spacing w:after="120"/>
        <w:ind w:left="180"/>
        <w:outlineLvl w:val="2"/>
      </w:pPr>
      <w:bookmarkStart w:id="88" w:name="_Toc26972844"/>
      <w:r>
        <w:t>Коли Майкрософт використовуватиме або іншим чином оброблятиме Персональні дані згідно з GDPR або іншими Вимогами щодо Захисту даних у рамках своїх бізнес-операцій, Майкрософт діятиме як незалежний контролер даних для таких випадків використання та буде нести відповідальність за дотримання всіх вимог належних до застосування законів і виконання зобов‘язань контролера. Майкрософт впроваджує заходи безпеки для захисту Даних клієнта й Персональних даних під час обробки (зокрема, такі, що вказані в цьому DPA та Статті 6(4) Регламенту GDPR).</w:t>
      </w:r>
      <w:bookmarkEnd w:id="88"/>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9" w:name="_Toc26972845"/>
      <w:r>
        <w:rPr>
          <w:b/>
          <w:color w:val="0072C6"/>
        </w:rPr>
        <w:t>Дані щодо обробки</w:t>
      </w:r>
      <w:bookmarkEnd w:id="89"/>
    </w:p>
    <w:p w14:paraId="0CAE0F8F" w14:textId="77777777" w:rsidR="00C85435" w:rsidRPr="00097CE0" w:rsidRDefault="00C85435" w:rsidP="007829B6">
      <w:pPr>
        <w:pStyle w:val="ProductList-Body"/>
        <w:spacing w:after="120"/>
        <w:ind w:left="180"/>
        <w:outlineLvl w:val="2"/>
      </w:pPr>
      <w:bookmarkStart w:id="90" w:name="_Toc26972846"/>
      <w:bookmarkStart w:id="91" w:name="_Hlk22881260"/>
      <w:r>
        <w:t>Сторони визнають таке:</w:t>
      </w:r>
      <w:bookmarkEnd w:id="90"/>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Предмет обробки.</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Характер і мета обробки.</w:t>
      </w:r>
      <w:r>
        <w:rPr>
          <w:rFonts w:ascii="Calibri" w:eastAsia="Calibri" w:hAnsi="Calibri" w:cs="Arial"/>
        </w:rPr>
        <w:t xml:space="preserve"> </w:t>
      </w:r>
      <w:r>
        <w:rPr>
          <w:rFonts w:ascii="Calibri" w:hAnsi="Calibri"/>
        </w:rPr>
        <w:t xml:space="preserve">Характер і мета обробки мають полягати в тому, щоб надавати Онлайнову службу згідно з угодою корпоративного ліцензування «Volume Licensing» Клієнта </w:t>
      </w:r>
      <w:r>
        <w:rPr>
          <w:rFonts w:ascii="Calibri" w:eastAsia="Calibri" w:hAnsi="Calibri" w:cs="Arial"/>
        </w:rPr>
        <w:t>(як описано далі в розділі цього DPA під назвою «Характер обробки даних; право власності» вище).</w:t>
      </w:r>
    </w:p>
    <w:p w14:paraId="12A9FBF2" w14:textId="1009C335" w:rsidR="00C85435" w:rsidRPr="00097CE0" w:rsidRDefault="00C85435" w:rsidP="00F1097D">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Pr>
          <w:rFonts w:ascii="Calibri" w:hAnsi="Calibri"/>
        </w:rPr>
        <w:t>Типи Персональних даних, що обробляються за допомогою Онлайнової служби</w:t>
      </w:r>
      <w:r>
        <w:rPr>
          <w:rFonts w:ascii="Calibri" w:eastAsia="Calibri" w:hAnsi="Calibri" w:cs="Arial"/>
        </w:rPr>
        <w:t>: (i) Персональні дані, які Клієнт вирішує включити в Дані клієнта; та (ii)</w:t>
      </w:r>
      <w:r>
        <w:rPr>
          <w:rFonts w:ascii="Calibri" w:hAnsi="Calibri"/>
        </w:rPr>
        <w:t xml:space="preserve"> явно визначені в Статті 4 Регламенту GDPR</w:t>
      </w:r>
      <w:r>
        <w:rPr>
          <w:rFonts w:ascii="Calibri" w:eastAsia="Calibri" w:hAnsi="Calibri" w:cs="Arial"/>
        </w:rPr>
        <w:t xml:space="preserve">, що можуть міститися в Даних діагностики або Даних, згенерованих службою. Типи Персональних даних, які Клієнт вирішує включити в Дані клієнта, можуть бути якими завгодно категоріями Персональних даних, ідентифікованих у записах Клієнта, що діє в ролі контролера відповідно до Статті 30 Регламенту GDPR, зокрема категоріями Персональних даних, зазначених у </w:t>
      </w:r>
      <w:hyperlink w:anchor="Appendix1toAttachment2" w:history="1">
        <w:r>
          <w:rPr>
            <w:rStyle w:val="Hyperlink"/>
            <w:rFonts w:ascii="Calibri" w:eastAsia="Calibri" w:hAnsi="Calibri" w:cs="Arial"/>
          </w:rPr>
          <w:t>Додатку 1 до «Доповнення 2.</w:t>
        </w:r>
      </w:hyperlink>
      <w:r>
        <w:rPr>
          <w:rFonts w:ascii="Calibri" w:eastAsia="Calibri" w:hAnsi="Calibri" w:cs="Arial"/>
        </w:rPr>
        <w:t xml:space="preserve"> Стандартні договірні положення (обробники)» угоди DPA. </w:t>
      </w:r>
    </w:p>
    <w:p w14:paraId="1E332199" w14:textId="490432A5" w:rsidR="00C85435" w:rsidRPr="00097CE0" w:rsidRDefault="00C85435" w:rsidP="00F1097D">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й кінцеві користувачі Клієнта, як-от працівники, підрядники, партнери й клієнти</w:t>
      </w:r>
      <w:r>
        <w:rPr>
          <w:rFonts w:ascii="Calibri" w:eastAsia="Calibri" w:hAnsi="Calibri" w:cs="Arial"/>
        </w:rPr>
        <w:t xml:space="preserve">,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Fonts w:ascii="Calibri" w:eastAsia="Calibri" w:hAnsi="Calibri" w:cs="Arial"/>
          </w:rPr>
          <w:t>Додатку 1 до «Доповнення 2.</w:t>
        </w:r>
      </w:hyperlink>
      <w:r>
        <w:rPr>
          <w:rFonts w:ascii="Calibri" w:eastAsia="Calibri" w:hAnsi="Calibri" w:cs="Arial"/>
        </w:rPr>
        <w:t xml:space="preserve"> Стандартні договірні положення (обробники)» угоди DPA).</w:t>
      </w:r>
    </w:p>
    <w:p w14:paraId="56570C63" w14:textId="77777777" w:rsidR="00C85435" w:rsidRPr="00097CE0" w:rsidRDefault="00C85435" w:rsidP="007829B6">
      <w:pPr>
        <w:pStyle w:val="ProductList-Body"/>
        <w:spacing w:after="120"/>
        <w:ind w:left="180"/>
        <w:outlineLvl w:val="2"/>
      </w:pPr>
      <w:bookmarkStart w:id="92" w:name="_Toc26972847"/>
      <w:bookmarkEnd w:id="91"/>
      <w:r>
        <w:rPr>
          <w:b/>
          <w:color w:val="0072C6"/>
        </w:rPr>
        <w:t>Права суб’єкта даних; допомога із запитами</w:t>
      </w:r>
      <w:bookmarkEnd w:id="92"/>
    </w:p>
    <w:p w14:paraId="64830E93" w14:textId="77777777" w:rsidR="00C85435" w:rsidRPr="00097CE0" w:rsidRDefault="00C85435" w:rsidP="007829B6">
      <w:pPr>
        <w:pStyle w:val="ProductList-Body"/>
        <w:spacing w:after="120"/>
        <w:ind w:left="180"/>
      </w:pPr>
      <w:r>
        <w:t>Майкрософт зобов'язується зробити доступними для Клієнта Персональні дані його суб'єктів даних і можливість виконувати запити суб'єктів даних для здійснення одного або кількох їхніх прав згідно з Генеральним регламентом із захисту персональних даних у спосіб, сумісний із функціями Онлайнових служб і роллю Майкрософт як обробника. Якщо Майкрософт отримає запит від суб'єкта даних Клієнта стосовно здійснення одного або кількох його прав згідно з Генеральним регламентом із захисту персональних даних у зв'язку з Онлайновою службою, щодо якої Майкрософт є обробником або субобробником, Майкрософт переспрямує суб'єкта даних до Клієнта. Клієнт нестиме відповідальність за відповідь на будь-який такий запит, включно з використанням, де це необхідно, функціональності Онлайнової служби.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097CE0" w:rsidRDefault="00C85435" w:rsidP="007829B6">
      <w:pPr>
        <w:pStyle w:val="ProductList-Body"/>
        <w:keepNext/>
        <w:spacing w:after="120"/>
        <w:ind w:left="187"/>
        <w:outlineLvl w:val="2"/>
      </w:pPr>
      <w:bookmarkStart w:id="93" w:name="_Toc26972848"/>
      <w:r>
        <w:rPr>
          <w:b/>
          <w:color w:val="0072C6"/>
        </w:rPr>
        <w:t>Записи про операції обробки</w:t>
      </w:r>
      <w:bookmarkEnd w:id="93"/>
    </w:p>
    <w:p w14:paraId="0AC6FE21" w14:textId="77777777" w:rsidR="00C85435" w:rsidRPr="00097CE0" w:rsidRDefault="00C85435" w:rsidP="007829B6">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097CE0" w:rsidRDefault="00C85435" w:rsidP="007829B6">
      <w:pPr>
        <w:pStyle w:val="ProductList-SubSubSectionHeading"/>
        <w:keepNext/>
        <w:spacing w:after="120"/>
        <w:outlineLvl w:val="1"/>
      </w:pPr>
      <w:bookmarkStart w:id="94" w:name="_Toc507768553"/>
      <w:bookmarkStart w:id="95" w:name="_Toc8395013"/>
      <w:bookmarkStart w:id="96" w:name="_Toc6563802"/>
      <w:bookmarkStart w:id="97" w:name="_Toc21617020"/>
      <w:bookmarkStart w:id="98" w:name="_Toc26972849"/>
      <w:bookmarkStart w:id="99" w:name="_Toc28001236"/>
      <w:bookmarkEnd w:id="84"/>
      <w:r>
        <w:lastRenderedPageBreak/>
        <w:t>Безпека даних</w:t>
      </w:r>
      <w:bookmarkEnd w:id="94"/>
      <w:bookmarkEnd w:id="95"/>
      <w:bookmarkEnd w:id="96"/>
      <w:bookmarkEnd w:id="97"/>
      <w:bookmarkEnd w:id="98"/>
      <w:bookmarkEnd w:id="99"/>
    </w:p>
    <w:p w14:paraId="4798B59C" w14:textId="77777777" w:rsidR="00C85435" w:rsidRPr="00097CE0" w:rsidRDefault="00C85435" w:rsidP="007829B6">
      <w:pPr>
        <w:pStyle w:val="ProductList-Body"/>
        <w:keepNext/>
        <w:spacing w:after="120"/>
        <w:ind w:left="180"/>
        <w:outlineLvl w:val="2"/>
      </w:pPr>
      <w:bookmarkStart w:id="100" w:name="_Toc26972850"/>
      <w:r>
        <w:rPr>
          <w:b/>
          <w:color w:val="0072C6"/>
        </w:rPr>
        <w:t>Практики й політики безпеки</w:t>
      </w:r>
      <w:bookmarkEnd w:id="100"/>
    </w:p>
    <w:p w14:paraId="487BF73D" w14:textId="3886BA4B" w:rsidR="00C85435" w:rsidRPr="00097CE0" w:rsidRDefault="00C85435" w:rsidP="007829B6">
      <w:pPr>
        <w:pStyle w:val="ProductList-Body"/>
        <w:spacing w:after="120"/>
        <w:ind w:left="158"/>
      </w:pPr>
      <w:bookmarkStart w:id="101" w:name="_Hlk504328104"/>
      <w:r>
        <w:t xml:space="preserve">Майкрософт запровадить і підтримуватиме належні технічні й організаційні заходи, призначені захистити Дані клієнта й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описом засобів контролю безпеки, що застосовуватимуться для Онлайнових служб, та іншою інформацією за обґрунтованими запитами Клієнта щодо практик і політик безпеки Майкрософт. </w:t>
      </w:r>
    </w:p>
    <w:p w14:paraId="6FEC29F5" w14:textId="2DBCCE15" w:rsidR="00C85435" w:rsidRPr="00097CE0" w:rsidRDefault="00C85435" w:rsidP="007829B6">
      <w:pPr>
        <w:pStyle w:val="ProductList-Body"/>
        <w:spacing w:after="120"/>
        <w:ind w:left="158"/>
      </w:pPr>
      <w:r>
        <w:t xml:space="preserve">Крім того, ці заходи мають відповідати вимогам, викладеним в ISO 27001, ISO 27002 та ISO 27018. </w:t>
      </w:r>
      <w:bookmarkEnd w:id="101"/>
      <w:r>
        <w:t>Кожна Основна онлайнова служба також відповідає стандартам і положенням контролю, наведеним у таблиці в Доповненні 1 до Умов використання Онлайнових служб, і реалізує й підтримує заходи безпеки, викладені в Доповненні А, для захисту Даних клієнта.</w:t>
      </w:r>
    </w:p>
    <w:p w14:paraId="2FCE65B1" w14:textId="77777777" w:rsidR="00C85435" w:rsidRPr="00097CE0" w:rsidRDefault="00C85435" w:rsidP="007829B6">
      <w:pPr>
        <w:pStyle w:val="ProductList-Body"/>
        <w:spacing w:after="120"/>
        <w:ind w:left="180"/>
        <w:outlineLvl w:val="2"/>
      </w:pPr>
      <w:bookmarkStart w:id="102" w:name="_Toc26972851"/>
      <w:r>
        <w:t>Корпорація Майкрософт має право будь-коли додавати галузеві або державні стандарти. Корпорація Майкрософт не видалятиме ISO 27001, ISO 27002, ISO 27018, інші стандарти чи положення в таблиці, наведеній у Доповненні 1 до Умов використання Онлайнових служб, доки такий стандарт або положення більше не буде використовуватися в галузі та його буде замінено іншим стандартом або положенням (за наявності).</w:t>
      </w:r>
      <w:bookmarkEnd w:id="102"/>
    </w:p>
    <w:p w14:paraId="11FFA921" w14:textId="77777777" w:rsidR="00C85435" w:rsidRPr="00097CE0" w:rsidRDefault="00C85435" w:rsidP="007829B6">
      <w:pPr>
        <w:pStyle w:val="ProductList-Body"/>
        <w:spacing w:after="120"/>
        <w:ind w:left="180"/>
        <w:outlineLvl w:val="2"/>
      </w:pPr>
      <w:bookmarkStart w:id="103" w:name="_Toc26972852"/>
      <w:r>
        <w:rPr>
          <w:b/>
          <w:color w:val="0072C6"/>
        </w:rPr>
        <w:t>Обов’язки Клієнта</w:t>
      </w:r>
      <w:bookmarkEnd w:id="103"/>
    </w:p>
    <w:p w14:paraId="18080BBE" w14:textId="77777777" w:rsidR="00C85435" w:rsidRPr="00097CE0" w:rsidRDefault="00C85435" w:rsidP="007829B6">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Онлайнової служби вимогам Клієнта, включно з будь-якими своїми зобов’язаннями щодо безпеки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097CE0" w:rsidDel="00BA1419" w:rsidRDefault="00C85435" w:rsidP="007829B6">
      <w:pPr>
        <w:pStyle w:val="ProductList-Body"/>
        <w:keepNext/>
        <w:spacing w:after="120"/>
        <w:ind w:left="187"/>
        <w:outlineLvl w:val="2"/>
      </w:pPr>
      <w:bookmarkStart w:id="104" w:name="_Toc26972853"/>
      <w:r>
        <w:rPr>
          <w:b/>
          <w:color w:val="0072C6"/>
        </w:rPr>
        <w:t>Перевірка дотримання визначених умов</w:t>
      </w:r>
      <w:bookmarkEnd w:id="104"/>
    </w:p>
    <w:p w14:paraId="02A8BB60" w14:textId="77777777" w:rsidR="00C85435" w:rsidRPr="00097CE0" w:rsidDel="00BA1419" w:rsidRDefault="00C85435" w:rsidP="007829B6">
      <w:pPr>
        <w:pStyle w:val="ProductList-Body"/>
        <w:spacing w:after="120"/>
        <w:ind w:left="158"/>
      </w:pPr>
      <w:r>
        <w:t>Майкрософт проводить перевірку безпеки комп'ютерів, обчислювального середовища та фізичних дата-центрів, що використовуються під час обробки Даних клієнта та Персональних даних, у наведений нижче спосіб.</w:t>
      </w:r>
    </w:p>
    <w:p w14:paraId="1E290820" w14:textId="77777777" w:rsidR="00C85435" w:rsidRPr="00097CE0" w:rsidDel="00BA1419" w:rsidRDefault="00C85435" w:rsidP="00F1097D">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097CE0" w:rsidDel="00BA1419" w:rsidRDefault="00C85435" w:rsidP="00F1097D">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097CE0" w:rsidDel="00BA1419" w:rsidRDefault="00C85435" w:rsidP="00F1097D">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77777777" w:rsidR="00C85435" w:rsidRPr="00097CE0" w:rsidRDefault="00C85435" w:rsidP="007829B6">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history="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77777777" w:rsidR="00C85435" w:rsidRPr="00097CE0" w:rsidRDefault="00C85435" w:rsidP="007829B6">
      <w:pPr>
        <w:pStyle w:val="ProductList-Body"/>
        <w:spacing w:after="120"/>
        <w:ind w:left="158"/>
      </w:pPr>
      <w:r>
        <w:t>Якщо аудиторські вимоги Клієнта згідно зі Стандартними договірними положеннями або Вимогами щодо захисту даних не можна обґрунтувати задоволеними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й Персональних даних, були доступними для Корпорації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для Онлайнових служб. Клієнт оплачує всі витрати й гонорари, пов’язані з таким аудитом, зокрема всі обґрунтовані витрати й гонорари за весь час, приділений корпорацією Майкрософт такому аудиту, окрім плати за послуги, надані корпорацією Майкрософт. Якщо аудиторський звіт, згенерований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77777777" w:rsidR="00C85435" w:rsidRPr="00097CE0" w:rsidRDefault="00C85435" w:rsidP="007829B6">
      <w:pPr>
        <w:pStyle w:val="ProductList-Body"/>
        <w:spacing w:after="120"/>
        <w:ind w:left="158"/>
      </w:pPr>
      <w:r>
        <w:lastRenderedPageBreak/>
        <w:t>Якщо застосовуються Стандартні договірні положення, то цей розділ додається до п. «е» Положення 5 і п. 2 Положення 12 Стандартних договірних положень. Нічого в цьому розділі DPA не змінює Стандартні договірні положення чи Умови Генерального регламенту із захисту персональних даних і не впливає на будь-який наглядовий орган або права суб'єкта даних згідно зі Стандартними договірними положеннями чи Вимогами щодо захисту даних. Корпорація Майкрософт є призначеним стороннім бенефіціаром цього розділу.</w:t>
      </w:r>
    </w:p>
    <w:p w14:paraId="10CE5BEA" w14:textId="77777777" w:rsidR="00C85435" w:rsidRPr="00097CE0" w:rsidRDefault="00C85435" w:rsidP="007829B6">
      <w:pPr>
        <w:pStyle w:val="ProductList-SubSubSectionHeading"/>
        <w:spacing w:after="120"/>
        <w:outlineLvl w:val="1"/>
      </w:pPr>
      <w:bookmarkStart w:id="105" w:name="_Toc507768554"/>
      <w:bookmarkStart w:id="106" w:name="_Toc8395014"/>
      <w:bookmarkStart w:id="107" w:name="_Toc6563803"/>
      <w:bookmarkStart w:id="108" w:name="_Toc21617021"/>
      <w:bookmarkStart w:id="109" w:name="_Toc26972854"/>
      <w:bookmarkStart w:id="110" w:name="_Toc28001237"/>
      <w:r>
        <w:t>Сповіщення про інцидент безпеки</w:t>
      </w:r>
      <w:bookmarkEnd w:id="105"/>
      <w:bookmarkEnd w:id="106"/>
      <w:bookmarkEnd w:id="107"/>
      <w:bookmarkEnd w:id="108"/>
      <w:bookmarkEnd w:id="109"/>
      <w:bookmarkEnd w:id="110"/>
    </w:p>
    <w:p w14:paraId="57A8DE0C" w14:textId="77777777" w:rsidR="00C85435" w:rsidRPr="00097CE0" w:rsidRDefault="00C85435" w:rsidP="007829B6">
      <w:pPr>
        <w:pStyle w:val="ProductList-Body"/>
        <w:spacing w:after="120"/>
      </w:pPr>
      <w:bookmarkStart w:id="111"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або Персональних даних під час їх обробки Майкрософт (кожен випадок – «Інцидент безпеки»)</w:t>
      </w:r>
      <w:bookmarkEnd w:id="111"/>
      <w:r>
        <w:t>, Майкрософт негайно та без зайвого зволікання: (1) повідомляє Клієнта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77777777" w:rsidR="00C85435" w:rsidRPr="00097CE0" w:rsidRDefault="00C85435" w:rsidP="007829B6">
      <w:pPr>
        <w:pStyle w:val="ProductList-Body"/>
        <w:spacing w:after="120"/>
      </w:pPr>
      <w:r>
        <w:t>Сповіщення про Інциденти безпеки доставляється одному або кільком адміністраторам Клієнта будь-якими вибраними Майкрософт засобами, у тому числі електронною поштою. Клієнт несе виключну відповідальність за те, щоб його адміністратори вчасно оновлювали контактні відомості на кожному відповідному порталі Онлайнових служб. Клієнт несе повну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третіх сторін щодо сповіщення про будь-який Інцидент безпеки.</w:t>
      </w:r>
    </w:p>
    <w:p w14:paraId="125679F7" w14:textId="77777777" w:rsidR="00C85435" w:rsidRPr="00097CE0" w:rsidRDefault="00C85435" w:rsidP="007829B6">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097CE0" w:rsidRDefault="00C85435" w:rsidP="007829B6">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77777777" w:rsidR="00C85435" w:rsidRPr="00097CE0" w:rsidRDefault="00C85435" w:rsidP="007829B6">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Онлайновою службою.</w:t>
      </w:r>
    </w:p>
    <w:p w14:paraId="5E88C2A3" w14:textId="77777777" w:rsidR="00C85435" w:rsidRPr="00097CE0" w:rsidRDefault="00C85435" w:rsidP="00751A61">
      <w:pPr>
        <w:pStyle w:val="ProductList-SubSubSectionHeading"/>
        <w:keepNext/>
        <w:spacing w:after="120"/>
        <w:outlineLvl w:val="1"/>
      </w:pPr>
      <w:bookmarkStart w:id="112" w:name="_Toc507768555"/>
      <w:bookmarkStart w:id="113" w:name="_Toc8395015"/>
      <w:bookmarkStart w:id="114" w:name="_Toc6563804"/>
      <w:bookmarkStart w:id="115" w:name="_Toc21617022"/>
      <w:bookmarkStart w:id="116" w:name="_Toc26972855"/>
      <w:bookmarkStart w:id="117" w:name="_Toc28001238"/>
      <w:bookmarkStart w:id="118" w:name="DataTransfersandLocation"/>
      <w:r>
        <w:t xml:space="preserve">Передавання та розташування </w:t>
      </w:r>
      <w:bookmarkStart w:id="119" w:name="LocationofDataProcessing"/>
      <w:bookmarkStart w:id="120" w:name="_Toc489605583"/>
      <w:r>
        <w:t>даних</w:t>
      </w:r>
      <w:bookmarkEnd w:id="112"/>
      <w:bookmarkEnd w:id="113"/>
      <w:bookmarkEnd w:id="114"/>
      <w:bookmarkEnd w:id="115"/>
      <w:bookmarkEnd w:id="116"/>
      <w:bookmarkEnd w:id="117"/>
      <w:bookmarkEnd w:id="119"/>
      <w:bookmarkEnd w:id="120"/>
    </w:p>
    <w:p w14:paraId="6EDDA655" w14:textId="77777777" w:rsidR="00C85435" w:rsidRPr="00097CE0" w:rsidRDefault="00C85435" w:rsidP="00751A61">
      <w:pPr>
        <w:pStyle w:val="ProductList-Body"/>
        <w:keepNext/>
        <w:spacing w:after="120"/>
        <w:ind w:left="180"/>
        <w:outlineLvl w:val="2"/>
      </w:pPr>
      <w:bookmarkStart w:id="121" w:name="_Toc26972856"/>
      <w:bookmarkEnd w:id="118"/>
      <w:r>
        <w:rPr>
          <w:b/>
          <w:bCs/>
          <w:color w:val="0072C6"/>
        </w:rPr>
        <w:t>Передавання даних</w:t>
      </w:r>
      <w:bookmarkEnd w:id="121"/>
    </w:p>
    <w:p w14:paraId="484303AA" w14:textId="77777777" w:rsidR="00C85435" w:rsidRPr="00097CE0" w:rsidRDefault="00C85435" w:rsidP="007829B6">
      <w:pPr>
        <w:pStyle w:val="ProductList-Body"/>
        <w:spacing w:after="120"/>
        <w:ind w:left="158"/>
      </w:pPr>
      <w:r>
        <w:t xml:space="preserve">Окрім випадків, описаних у DPA, Дані клієнта й Персональні дані, які Майкрософт обробляє від імені Клієнта, можуть бути передані до Сполучених Штатів, зберігатися й оброблятися в США або в будь-якій іншій країні, де Майкрософт або її Субобробники ведуть свою діяльність. Клієнт доручає Майкрософт передавати будь-які Дані клієнта та Персональні дані до будь-якої такої країни та зберігати й обробляти Дані клієнта та Персональні дані з метою надання Онлайнових служб. </w:t>
      </w:r>
    </w:p>
    <w:p w14:paraId="1A16CE30" w14:textId="6EA12685" w:rsidR="00C85435" w:rsidRPr="00097CE0" w:rsidRDefault="00C85435" w:rsidP="007829B6">
      <w:pPr>
        <w:pStyle w:val="ProductList-Body"/>
        <w:spacing w:after="120"/>
        <w:ind w:left="158"/>
      </w:pPr>
      <w:r>
        <w:t xml:space="preserve">Будь-які передавання Даних клієнта за межі Європейського Союзу, Європейської економічної зони та Швейцарії за допомогою Основних онлайнових служб регулюються Стандартними договірними положеннями, викладеними в </w:t>
      </w:r>
      <w:hyperlink w:anchor="Attachment3" w:history="1">
        <w:r>
          <w:rPr>
            <w:rStyle w:val="Hyperlink"/>
          </w:rPr>
          <w:t>Доповненні 3</w:t>
        </w:r>
      </w:hyperlink>
      <w:r>
        <w:t>, якщо Клієнт не відмовився від цих положень.</w:t>
      </w:r>
    </w:p>
    <w:p w14:paraId="6D72844F" w14:textId="77777777" w:rsidR="00C85435" w:rsidRPr="00097CE0" w:rsidRDefault="00C85435" w:rsidP="007829B6">
      <w:pPr>
        <w:pStyle w:val="ProductList-Body"/>
        <w:spacing w:after="120"/>
        <w:ind w:left="158"/>
      </w:pPr>
      <w:r>
        <w:t>Майкрософт буде дотримуватися вимог законодавства про захист даних Європейської економічної зони та Швейцарії відносно збирання, використання, передавання, зберігання та іншої обробки Персональних даних із країн Європейської економічної зони та Швейцарії. Будь-яке передавання Персональних даних у третю країну або міжнародну організацію відбуватиметься з дотриманням належних заходів безпеки, описаних у статті 46 Генерального регламенту із захисту персональних даних, і такі передавання й заходи безпеки документуватимуться відповідно до статті 30(2) Генерального регламенту із захисту персональних даних.</w:t>
      </w:r>
    </w:p>
    <w:p w14:paraId="1842DE15" w14:textId="77777777" w:rsidR="00C85435" w:rsidRPr="00097CE0" w:rsidRDefault="00C85435" w:rsidP="007829B6">
      <w:pPr>
        <w:pStyle w:val="ProductList-Body"/>
        <w:spacing w:after="120"/>
        <w:ind w:left="158"/>
      </w:pPr>
      <w:r>
        <w:t>Крім того, Майкрософт отримала сертифікат відповідності за Програмами захисту конфіденційності між ЄС і США та Швейцарією та США. «ЄС-США» та «Швейцарія-США».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цих Програм захисту конфіденційності.</w:t>
      </w:r>
    </w:p>
    <w:p w14:paraId="59350089" w14:textId="77777777" w:rsidR="00C85435" w:rsidRPr="00097CE0" w:rsidRDefault="00C85435" w:rsidP="00751A61">
      <w:pPr>
        <w:pStyle w:val="ProductList-Body"/>
        <w:keepNext/>
        <w:spacing w:after="120"/>
        <w:ind w:left="180"/>
        <w:outlineLvl w:val="2"/>
      </w:pPr>
      <w:bookmarkStart w:id="122" w:name="_Toc26972857"/>
      <w:bookmarkStart w:id="123" w:name="LocationofCustomerDataatRest"/>
      <w:r>
        <w:rPr>
          <w:b/>
          <w:color w:val="0072C6"/>
        </w:rPr>
        <w:t>Місце зберігання Даних клієнта</w:t>
      </w:r>
      <w:bookmarkEnd w:id="122"/>
    </w:p>
    <w:bookmarkEnd w:id="123"/>
    <w:p w14:paraId="61627311" w14:textId="77777777" w:rsidR="00C85435" w:rsidRPr="00097CE0" w:rsidRDefault="00C85435" w:rsidP="00751A61">
      <w:pPr>
        <w:pStyle w:val="ProductList-Body"/>
        <w:tabs>
          <w:tab w:val="clear" w:pos="158"/>
          <w:tab w:val="left" w:pos="360"/>
        </w:tabs>
        <w:spacing w:after="120"/>
        <w:ind w:left="180"/>
      </w:pPr>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Доповненні 1 до Умов використання Онлайнових служб.</w:t>
      </w:r>
    </w:p>
    <w:p w14:paraId="2B9DBCE2" w14:textId="5B10F793" w:rsidR="00C85435" w:rsidRPr="00097CE0" w:rsidRDefault="00C85435" w:rsidP="00751A61">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097CE0" w:rsidRDefault="00C85435" w:rsidP="007829B6">
      <w:pPr>
        <w:pStyle w:val="ProductList-SubSubSectionHeading"/>
        <w:spacing w:after="120"/>
        <w:outlineLvl w:val="1"/>
      </w:pPr>
      <w:bookmarkStart w:id="124" w:name="_Toc507768556"/>
      <w:bookmarkStart w:id="125" w:name="_Toc8395016"/>
      <w:bookmarkStart w:id="126" w:name="_Toc6563805"/>
      <w:bookmarkStart w:id="127" w:name="_Toc21617023"/>
      <w:bookmarkStart w:id="128" w:name="_Toc26972858"/>
      <w:bookmarkStart w:id="129" w:name="_Toc28001239"/>
      <w:r>
        <w:t>Збереження та видалення даних</w:t>
      </w:r>
      <w:bookmarkEnd w:id="124"/>
      <w:bookmarkEnd w:id="125"/>
      <w:bookmarkEnd w:id="126"/>
      <w:bookmarkEnd w:id="127"/>
      <w:bookmarkEnd w:id="128"/>
      <w:bookmarkEnd w:id="129"/>
    </w:p>
    <w:p w14:paraId="1E39C7A1" w14:textId="77777777" w:rsidR="00C85435" w:rsidRPr="00097CE0" w:rsidRDefault="00C85435" w:rsidP="007829B6">
      <w:pPr>
        <w:pStyle w:val="ProductList-Body"/>
        <w:spacing w:after="120"/>
      </w:pPr>
      <w:r>
        <w:t>Протягом усього строку дії передплати Клієнта Клієнт може отримати доступ до Даних клієнта, що містяться в кожній Онлайновій службі, видобути та видалити їх.</w:t>
      </w:r>
    </w:p>
    <w:p w14:paraId="4E65B649" w14:textId="77777777" w:rsidR="00C85435" w:rsidRPr="00097CE0" w:rsidRDefault="00C85435" w:rsidP="007829B6">
      <w:pPr>
        <w:pStyle w:val="ProductList-Body"/>
        <w:spacing w:after="120"/>
      </w:pPr>
      <w:r>
        <w:t xml:space="preserve">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w:t>
      </w:r>
      <w:r>
        <w:lastRenderedPageBreak/>
        <w:t>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протягом додаткових 90 днів, за винятком випадків, коли Майкрософт має дозвіл або зобов'язана зберегти ці дані за належним до застосування законом або має дозвіл це зробити за цим DPA.</w:t>
      </w:r>
    </w:p>
    <w:p w14:paraId="6ADDB89E" w14:textId="77777777" w:rsidR="00C85435" w:rsidRPr="00097CE0" w:rsidRDefault="00C85435" w:rsidP="007829B6">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або Персональних даних, як описано в цьому розділі.</w:t>
      </w:r>
    </w:p>
    <w:p w14:paraId="45F905F9" w14:textId="77777777" w:rsidR="00C85435" w:rsidRPr="00097CE0" w:rsidRDefault="00C85435" w:rsidP="007829B6">
      <w:pPr>
        <w:pStyle w:val="ProductList-SubSubSectionHeading"/>
        <w:keepNext/>
        <w:spacing w:after="120"/>
        <w:outlineLvl w:val="1"/>
      </w:pPr>
      <w:bookmarkStart w:id="130" w:name="_Toc507768557"/>
      <w:bookmarkStart w:id="131" w:name="_Toc8395017"/>
      <w:bookmarkStart w:id="132" w:name="_Toc6563806"/>
      <w:bookmarkStart w:id="133" w:name="_Toc21617024"/>
      <w:bookmarkStart w:id="134" w:name="_Toc26972859"/>
      <w:bookmarkStart w:id="135" w:name="_Toc28001240"/>
      <w:r>
        <w:t>Зобов'язання щодо дотримання конфіденційності обробника</w:t>
      </w:r>
      <w:bookmarkEnd w:id="130"/>
      <w:bookmarkEnd w:id="131"/>
      <w:bookmarkEnd w:id="132"/>
      <w:bookmarkEnd w:id="133"/>
      <w:bookmarkEnd w:id="134"/>
      <w:bookmarkEnd w:id="135"/>
    </w:p>
    <w:p w14:paraId="7D66EA6F" w14:textId="188A7B43" w:rsidR="00C85435" w:rsidRPr="00097CE0" w:rsidRDefault="00C85435" w:rsidP="007829B6">
      <w:pPr>
        <w:pStyle w:val="ProductList-Body"/>
        <w:spacing w:after="120"/>
      </w:pPr>
      <w:r>
        <w:t>Майкрософт гарантує, що її співробітники, задіяні в обробці Даних клієнта та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періодично проводитиме обов’язкове навчання з конфіденційності й безпеки даних для своїх співробітників, які мають доступ до Даних клієнта й Персональних даних</w:t>
      </w:r>
      <w:r>
        <w:rPr>
          <w:rFonts w:cstheme="minorHAnsi"/>
        </w:rPr>
        <w:t>, згідно із застосовними Вимогами щодо Захисту даних і галузевими стандартами.</w:t>
      </w:r>
    </w:p>
    <w:p w14:paraId="6107E638" w14:textId="77777777" w:rsidR="00C85435" w:rsidRPr="00097CE0" w:rsidRDefault="00C85435" w:rsidP="007829B6">
      <w:pPr>
        <w:pStyle w:val="ProductList-SubSubSectionHeading"/>
        <w:keepNext/>
        <w:spacing w:after="120"/>
        <w:outlineLvl w:val="1"/>
      </w:pPr>
      <w:bookmarkStart w:id="136" w:name="_Toc507768558"/>
      <w:bookmarkStart w:id="137" w:name="_Toc8395018"/>
      <w:bookmarkStart w:id="138" w:name="_Toc6563807"/>
      <w:bookmarkStart w:id="139" w:name="_Toc21617025"/>
      <w:bookmarkStart w:id="140" w:name="_Toc26972860"/>
      <w:bookmarkStart w:id="141" w:name="_Toc28001241"/>
      <w:r>
        <w:t>Повідомлення про використання субобробників та його контроль</w:t>
      </w:r>
      <w:bookmarkEnd w:id="136"/>
      <w:bookmarkEnd w:id="137"/>
      <w:bookmarkEnd w:id="138"/>
      <w:bookmarkEnd w:id="139"/>
      <w:bookmarkEnd w:id="140"/>
      <w:bookmarkEnd w:id="141"/>
    </w:p>
    <w:p w14:paraId="0717E669" w14:textId="77777777" w:rsidR="00C85435" w:rsidRPr="00097CE0" w:rsidRDefault="00C85435" w:rsidP="007829B6">
      <w:pPr>
        <w:pStyle w:val="ProductList-Body"/>
        <w:spacing w:after="120"/>
      </w:pPr>
      <w:r>
        <w:t xml:space="preserve">Майкрософт може залучати треті сторони для надання певних обмежених або допоміжних послуг від свого імені. Клієнт погоджується на залучення цих третіх сторін та Афілійованих осіб Майкрософт як субобробників. Вищезазначені дозволи становитимуть попередній письмовий дозвіл Клієнта на залучення підрядників із боку Майкрософт щодо обробки Даних клієнта й Персональних даних, якщо такий дозвіл вимагається за Стандартними договірними положеннями або Умовами Генерального регламенту із захисту персональних даних. </w:t>
      </w:r>
    </w:p>
    <w:p w14:paraId="7F985681" w14:textId="13A77E0D" w:rsidR="00C85435" w:rsidRPr="00097CE0" w:rsidRDefault="00C85435" w:rsidP="007829B6">
      <w:pPr>
        <w:pStyle w:val="ProductList-Body"/>
        <w:spacing w:after="120"/>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шляхом укладання письмової угоди, що Субобробнику дозволено доступ до Даних клієнта та Персональних даних і їх використання виключно з метою надання послуг, для яких його було залучено Майкрософт, і заборонено використовувати Дані клієнта та Персональні дані з будь-якою іншою метою. Майкрософт гарантує, що Субобробники діятимуть на підставі письмових угод, за якими вони будуть зобов’язані забезпечувати принаймні такий самий рівень захисту даних, що й Майкрософт відповідно до DPA. Майкрософт погоджується наглядати за Субобробниками для забезпечення виконання цих зобов‘язань згідно з угодою.</w:t>
      </w:r>
    </w:p>
    <w:p w14:paraId="132F5D5F" w14:textId="77777777" w:rsidR="00C85435" w:rsidRPr="00097CE0" w:rsidRDefault="00C85435" w:rsidP="007829B6">
      <w:pPr>
        <w:pStyle w:val="ProductList-Body"/>
        <w:spacing w:after="120"/>
      </w:pPr>
      <w:r>
        <w:t>Майкрософт може час від часу залучати нових Субобробників. Майкрософт повідомить Клієнта (оновленням веб-сайту та забезпеченням механізму, завдяки якому Клієнт отримає повідомлення про це оновлення) про нового Субобробника принаймні за 6 місяців до того, як новий Субобробник отримає доступ до Даних клієнта. На додаток до цього Майкрософт повідомить Клієнта (оновленням веб-сайту й забезпеченням механізму, завдяки якому Клієнт отримає повідомлення про це оновлення) про нового Субобробника принаймні за 14 днів до того, як новий Субобробник отримає доступ до Персональних даних, крім тих, що містяться в Даних клієнта.</w:t>
      </w:r>
    </w:p>
    <w:p w14:paraId="5E62B2AD" w14:textId="77777777" w:rsidR="00C85435" w:rsidRPr="00097CE0" w:rsidRDefault="00C85435" w:rsidP="007829B6">
      <w:pPr>
        <w:pStyle w:val="ProductList-Body"/>
        <w:spacing w:after="120"/>
      </w:pPr>
      <w:r>
        <w:t>Якщо Клієнт не затвердить нового Субобробника, Клієнт може припинити підписку на відповідну Онлайнову службу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відповідно Онлайнова служба є частиною набору (або аналогічного одноразового придбання служб), будь-яке припинення застосовується до всього набору. Після припинення підписки Майкрософт видалить платіжні зобов’язання за припинені підписки на Онлайнову службу з наступних рахунків Клієнта або його торгівельного партнера.</w:t>
      </w:r>
    </w:p>
    <w:p w14:paraId="01E4B1F7" w14:textId="77777777" w:rsidR="00C85435" w:rsidRPr="00097CE0" w:rsidRDefault="00C85435" w:rsidP="007829B6">
      <w:pPr>
        <w:pStyle w:val="ProductList-SubSubSectionHeading"/>
        <w:spacing w:after="120"/>
        <w:outlineLvl w:val="1"/>
      </w:pPr>
      <w:bookmarkStart w:id="142" w:name="_Toc507768559"/>
      <w:bookmarkStart w:id="143" w:name="_Toc8395019"/>
      <w:bookmarkStart w:id="144" w:name="_Toc6563808"/>
      <w:bookmarkStart w:id="145" w:name="_Toc21617026"/>
      <w:bookmarkStart w:id="146" w:name="_Toc26972861"/>
      <w:bookmarkStart w:id="147" w:name="_Toc28001242"/>
      <w:bookmarkStart w:id="148" w:name="_Toc489605586"/>
      <w:r>
        <w:t>Освітні установи</w:t>
      </w:r>
      <w:bookmarkEnd w:id="142"/>
      <w:bookmarkEnd w:id="143"/>
      <w:bookmarkEnd w:id="144"/>
      <w:bookmarkEnd w:id="145"/>
      <w:bookmarkEnd w:id="146"/>
      <w:bookmarkEnd w:id="147"/>
    </w:p>
    <w:p w14:paraId="3D8C03D5" w14:textId="77777777" w:rsidR="00C85435" w:rsidRPr="00097CE0" w:rsidRDefault="00C85435" w:rsidP="007829B6">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як ці терміни визначено в законі FERPA та його правилах упровадження, і Майкрософт зобов’язується дотримуватись обмежень і вимог, установлених у статті 34 CFR 99.33(a) щодо посадових осіб навчального закладу.</w:t>
      </w:r>
    </w:p>
    <w:p w14:paraId="3F7BD793" w14:textId="77777777" w:rsidR="00C85435" w:rsidRPr="00097CE0" w:rsidRDefault="00C85435" w:rsidP="007829B6">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Онлайнової служби,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розголошення Даних клієнта, у розпорядженні Майкрософт, якого може вимагати належний до застосування закон.</w:t>
      </w:r>
    </w:p>
    <w:p w14:paraId="53D69FEB" w14:textId="77777777" w:rsidR="00C85435" w:rsidRPr="00097CE0" w:rsidRDefault="00C85435" w:rsidP="007829B6">
      <w:pPr>
        <w:pStyle w:val="ProductList-SubSubSectionHeading"/>
        <w:keepNext/>
        <w:spacing w:after="120"/>
      </w:pPr>
      <w:bookmarkStart w:id="149" w:name="_Toc16510372"/>
      <w:bookmarkStart w:id="150" w:name="_Toc21617027"/>
      <w:bookmarkStart w:id="151" w:name="_Toc28001243"/>
      <w:bookmarkStart w:id="152" w:name="CJISCustomerAgreement"/>
      <w:r>
        <w:t>Угода з клієнтом CJIS</w:t>
      </w:r>
      <w:bookmarkEnd w:id="149"/>
      <w:bookmarkEnd w:id="150"/>
      <w:bookmarkEnd w:id="151"/>
    </w:p>
    <w:bookmarkEnd w:id="152"/>
    <w:p w14:paraId="6BC1D88E" w14:textId="77777777" w:rsidR="00C85435" w:rsidRPr="00097CE0" w:rsidRDefault="00C85435" w:rsidP="007829B6">
      <w:pPr>
        <w:pStyle w:val="ProductList-Body"/>
        <w:spacing w:after="120"/>
      </w:pPr>
      <w:r>
        <w:t xml:space="preserve">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3" w:name="_Toc8395020"/>
      <w:bookmarkStart w:id="154" w:name="_Toc6563809"/>
      <w:bookmarkStart w:id="155" w:name="_Toc21617028"/>
      <w:bookmarkStart w:id="156" w:name="_Toc26972862"/>
      <w:bookmarkStart w:id="157" w:name="_Toc28001244"/>
      <w:bookmarkStart w:id="158" w:name="HIPPA"/>
      <w:r>
        <w:lastRenderedPageBreak/>
        <w:t>Бізнес-партнер за HIPAA</w:t>
      </w:r>
      <w:bookmarkEnd w:id="153"/>
      <w:bookmarkEnd w:id="154"/>
      <w:bookmarkEnd w:id="155"/>
      <w:bookmarkEnd w:id="156"/>
      <w:bookmarkEnd w:id="157"/>
    </w:p>
    <w:bookmarkEnd w:id="158"/>
    <w:p w14:paraId="0E8CBC6B" w14:textId="77777777" w:rsidR="00C85435" w:rsidRPr="00097CE0" w:rsidRDefault="00C85435" w:rsidP="007829B6">
      <w:pPr>
        <w:pStyle w:val="ProductList-Body"/>
        <w:spacing w:after="120"/>
      </w:pPr>
      <w:r>
        <w:t xml:space="preserve">Якщо Клієнт є «юридичною особою, до якої застосовуються положення» або «діловим партнером» і включає в Дані клієнта «захищені відомості про стан здоров’я» (згідно з визначеннями цих термінів у §160.103 розділу 45 Кодексу федеральних положень Сполучених Штатів), виконання укладеної з Клієнтом угоди про корпоративне ліцензування «Volume Licensing» передбачає виконання умов Угоди про ділове партнерство HIPAA, повний текст якої опубліковано на веб-сторінці </w:t>
      </w:r>
      <w:hyperlink r:id="rId23" w:history="1">
        <w:r>
          <w:rPr>
            <w:rStyle w:val="Hyperlink"/>
          </w:rPr>
          <w:t>http://aka.ms/BAA</w:t>
        </w:r>
      </w:hyperlink>
      <w:r>
        <w:t xml:space="preserve"> та містить перелік Онлайнових служб, яких вона стосується. Клієнт може відмовитися від Угоди про ділове партнерство HIPAA, надіславши до Майкрософт письмове повідомлення з такими відомостями (згідно з умовами укладеної з Клієнтом угоди про корпоративне ліцензування «Volume Licensing»):</w:t>
      </w:r>
    </w:p>
    <w:p w14:paraId="4825142F" w14:textId="77777777" w:rsidR="00C85435" w:rsidRPr="00097CE0" w:rsidRDefault="00C85435" w:rsidP="00F1097D">
      <w:pPr>
        <w:pStyle w:val="ProductList-Body"/>
        <w:numPr>
          <w:ilvl w:val="0"/>
          <w:numId w:val="4"/>
        </w:numPr>
        <w:ind w:left="270"/>
      </w:pPr>
      <w:r>
        <w:t>повну офіційну назву Клієнта й будь-якої Афілійованої особи, що відмовляється; і</w:t>
      </w:r>
    </w:p>
    <w:bookmarkEnd w:id="148"/>
    <w:p w14:paraId="51843B92" w14:textId="77777777" w:rsidR="00C85435" w:rsidRPr="00097CE0" w:rsidRDefault="00C85435" w:rsidP="00F1097D">
      <w:pPr>
        <w:pStyle w:val="ProductList-Body"/>
        <w:numPr>
          <w:ilvl w:val="0"/>
          <w:numId w:val="4"/>
        </w:numPr>
        <w:spacing w:after="120"/>
        <w:ind w:left="270"/>
      </w:pPr>
      <w:r>
        <w:t>якщо Клієнт має кілька угод за програмою корпоративного ліцензування «Volume Licensing», ту з них, якої стосується відмова.</w:t>
      </w:r>
    </w:p>
    <w:p w14:paraId="43E06D60" w14:textId="2EBF7227" w:rsidR="00C85435" w:rsidRPr="00097CE0" w:rsidRDefault="00C85435" w:rsidP="007829B6">
      <w:pPr>
        <w:pStyle w:val="ProductList-SubSubSectionHeading"/>
        <w:spacing w:after="120"/>
        <w:outlineLvl w:val="2"/>
      </w:pPr>
      <w:bookmarkStart w:id="159" w:name="_Toc26972863"/>
      <w:bookmarkStart w:id="160" w:name="_Toc28001245"/>
      <w:bookmarkStart w:id="161" w:name="_Hlk24722007"/>
      <w:bookmarkStart w:id="162" w:name="_Toc8395021"/>
      <w:bookmarkStart w:id="163" w:name="_Toc6563810"/>
      <w:bookmarkStart w:id="164" w:name="_Toc21617029"/>
      <w:r>
        <w:t>Закон Каліфорнії «Про захист конфіденційності споживачів» (CCPA)</w:t>
      </w:r>
      <w:bookmarkEnd w:id="159"/>
      <w:bookmarkEnd w:id="160"/>
    </w:p>
    <w:p w14:paraId="13D0DAAA" w14:textId="77777777" w:rsidR="00C85435" w:rsidRPr="00097CE0" w:rsidRDefault="00C85435" w:rsidP="002D3CCD">
      <w:pPr>
        <w:pStyle w:val="ProductList-Body"/>
        <w:spacing w:after="120"/>
      </w:pPr>
      <w:r>
        <w:t>Якщо Майкрософт обробляє Персональні дані в рамках CCPA, Майкрософт бере на себе вказані нижче додаткові зобов‘язання перед Клієнтом. Майкрософт оброблятиме Дані клієнта й Персональні дані від імені Клієнта та не зберігатиме, не використовуватиме й не розкриватиме ці дані з метою, яка відрізняється від тієї, що вказана в DPA і яку дозволено CCPA (зокрема, з комерційною метою). Майкрософт не має права продавати такі дані. Ці умови CCPA не обмежують і не зменшують зобов</w:t>
      </w:r>
      <w:r>
        <w:rPr>
          <w:rFonts w:cs="Times New Roman"/>
          <w:szCs w:val="18"/>
          <w:rtl/>
          <w:lang w:bidi="he-IL"/>
        </w:rPr>
        <w:t>ְ</w:t>
      </w:r>
      <w:r>
        <w:t>’язання Майкрософт щодо захисту даних Клієнта, передбачені в Умовах використання онлайнових служб, DPA або іншій угоді між Майкрософт і Клієнтом.</w:t>
      </w:r>
    </w:p>
    <w:p w14:paraId="73BA0D8E" w14:textId="77777777" w:rsidR="00C85435" w:rsidRPr="00097CE0" w:rsidRDefault="00C85435" w:rsidP="007829B6">
      <w:pPr>
        <w:pStyle w:val="ProductList-SubSubSectionHeading"/>
        <w:keepNext/>
        <w:spacing w:after="120"/>
        <w:outlineLvl w:val="2"/>
      </w:pPr>
      <w:bookmarkStart w:id="165" w:name="_Toc26972864"/>
      <w:bookmarkStart w:id="166" w:name="_Toc28001246"/>
      <w:bookmarkEnd w:id="161"/>
      <w:r>
        <w:t>Зв’язок із Майкрософт</w:t>
      </w:r>
      <w:bookmarkEnd w:id="162"/>
      <w:bookmarkEnd w:id="163"/>
      <w:bookmarkEnd w:id="164"/>
      <w:bookmarkEnd w:id="165"/>
      <w:bookmarkEnd w:id="166"/>
    </w:p>
    <w:p w14:paraId="43A6F074" w14:textId="77777777" w:rsidR="00C85435" w:rsidRPr="00097CE0" w:rsidRDefault="00C85435" w:rsidP="007829B6">
      <w:pPr>
        <w:pStyle w:val="ProductList-Body"/>
        <w:spacing w:after="120"/>
      </w:pPr>
      <w: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4" w:history="1">
        <w:r>
          <w:rPr>
            <w:rStyle w:val="Hyperlink"/>
          </w:rPr>
          <w:t>http://go.microsoft.com/?linkid=9846224</w:t>
        </w:r>
      </w:hyperlink>
      <w:r>
        <w:t xml:space="preserve">. Поштова адреса Майкрософт: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Ірландія</w:t>
      </w:r>
      <w:bookmarkStart w:id="167" w:name="_Hlk495669384"/>
      <w:bookmarkStart w:id="168" w:name="_Toc431459514"/>
      <w:bookmarkStart w:id="169" w:name="DataProcessingTerms"/>
      <w:bookmarkStart w:id="170" w:name="_Toc489605587"/>
    </w:p>
    <w:bookmarkEnd w:id="167"/>
    <w:bookmarkEnd w:id="168"/>
    <w:bookmarkEnd w:id="169"/>
    <w:bookmarkEnd w:id="170"/>
    <w:p w14:paraId="62F63AB2" w14:textId="63D162D7" w:rsidR="0074788A" w:rsidRPr="00097CE0" w:rsidRDefault="00882E90"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"Зміст" \o "Зміст" </w:instrText>
      </w:r>
      <w:r>
        <w:rPr>
          <w:sz w:val="16"/>
          <w:szCs w:val="16"/>
        </w:rPr>
        <w:fldChar w:fldCharType="separate"/>
      </w:r>
      <w:r w:rsidR="009A274F" w:rsidRPr="00882E90">
        <w:rPr>
          <w:rStyle w:val="Hyperlink"/>
          <w:sz w:val="16"/>
          <w:szCs w:val="16"/>
        </w:rPr>
        <w:t>Зміст</w:t>
      </w:r>
      <w:r>
        <w:rPr>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38F1" w:rsidRDefault="00301AD6" w:rsidP="007829B6">
      <w:pPr>
        <w:pStyle w:val="ProductList-SectionHeading"/>
        <w:spacing w:after="120"/>
        <w:outlineLvl w:val="0"/>
        <w:rPr>
          <w:rFonts w:cstheme="majorHAnsi"/>
        </w:rPr>
      </w:pPr>
      <w:bookmarkStart w:id="171" w:name="_Toc28001247"/>
      <w:r w:rsidRPr="000938F1">
        <w:rPr>
          <w:rFonts w:cstheme="majorHAnsi"/>
        </w:rPr>
        <w:lastRenderedPageBreak/>
        <w:t>Додаток А. Заходи безпеки</w:t>
      </w:r>
      <w:bookmarkEnd w:id="171"/>
    </w:p>
    <w:p w14:paraId="142FF82A" w14:textId="77777777" w:rsidR="006A13BF" w:rsidRPr="00097CE0" w:rsidRDefault="006A13BF" w:rsidP="006A13BF">
      <w:pPr>
        <w:pStyle w:val="ProductList-Body"/>
        <w:spacing w:after="120"/>
      </w:pPr>
      <w:r>
        <w:t>Майкрософт упровадила та підтримуватиме для Даних клієнта в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097CE0" w:rsidRDefault="006A13BF" w:rsidP="003452D9">
            <w:pPr>
              <w:pStyle w:val="ProductList-Body"/>
              <w:spacing w:after="120"/>
            </w:pPr>
            <w:r>
              <w:rPr>
                <w:b/>
                <w:sz w:val="16"/>
                <w:szCs w:val="16"/>
              </w:rPr>
              <w:t>Наявність осіб, відповідальних за безпеку</w:t>
            </w:r>
            <w:r w:rsidRPr="004667C8">
              <w:rPr>
                <w:b/>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77777777" w:rsidR="006A13BF" w:rsidRPr="00097CE0" w:rsidRDefault="006A13BF" w:rsidP="003452D9">
            <w:pPr>
              <w:pStyle w:val="ProductList-Body"/>
              <w:spacing w:after="120"/>
            </w:pPr>
            <w:r>
              <w:rPr>
                <w:b/>
                <w:sz w:val="16"/>
                <w:szCs w:val="16"/>
              </w:rPr>
              <w:t>Ролі й обов’язки у сфері безпеки</w:t>
            </w:r>
            <w:r w:rsidRPr="004667C8">
              <w:rPr>
                <w:b/>
                <w:sz w:val="16"/>
              </w:rPr>
              <w:t>.</w:t>
            </w:r>
            <w:r>
              <w:rPr>
                <w:sz w:val="16"/>
              </w:rPr>
              <w:t xml:space="preserve"> </w:t>
            </w:r>
            <w:r>
              <w:rPr>
                <w:sz w:val="16"/>
                <w:szCs w:val="16"/>
              </w:rPr>
              <w:t>Співробітники Майкрософт, які мають доступ до Даних клієнта, мають зобов’язання щодо дотримання конфіденційності.</w:t>
            </w:r>
          </w:p>
          <w:p w14:paraId="3F740157" w14:textId="77777777" w:rsidR="006A13BF" w:rsidRPr="00097CE0" w:rsidRDefault="006A13BF" w:rsidP="003452D9">
            <w:pPr>
              <w:pStyle w:val="ProductList-Body"/>
              <w:spacing w:after="120"/>
            </w:pPr>
            <w:r>
              <w:rPr>
                <w:b/>
                <w:sz w:val="16"/>
                <w:szCs w:val="16"/>
              </w:rPr>
              <w:t>Програма керування ризиками</w:t>
            </w:r>
            <w:r w:rsidRPr="004667C8">
              <w:rPr>
                <w:b/>
                <w:sz w:val="16"/>
              </w:rPr>
              <w:t>.</w:t>
            </w:r>
            <w:r>
              <w:rPr>
                <w:sz w:val="16"/>
              </w:rPr>
              <w:t xml:space="preserve"> </w:t>
            </w:r>
            <w:r>
              <w:rPr>
                <w:sz w:val="16"/>
                <w:szCs w:val="16"/>
              </w:rPr>
              <w:t>Корпорація Майкрософт проводить оцінку ризику, перш ніж розпочинати обробку Даних клієнта або запускати Онлайнові служби.</w:t>
            </w:r>
          </w:p>
          <w:p w14:paraId="606431AF" w14:textId="77777777" w:rsidR="006A13BF" w:rsidRPr="00231971"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77777777" w:rsidR="006A13BF" w:rsidRPr="00097CE0" w:rsidRDefault="006A13BF" w:rsidP="003452D9">
            <w:pPr>
              <w:pStyle w:val="ProductList-Body"/>
              <w:spacing w:after="120"/>
            </w:pPr>
            <w:r>
              <w:rPr>
                <w:b/>
                <w:sz w:val="16"/>
                <w:szCs w:val="16"/>
              </w:rPr>
              <w:t>Інвентаризація активів</w:t>
            </w:r>
            <w:r w:rsidRPr="004667C8">
              <w:rPr>
                <w:b/>
                <w:sz w:val="16"/>
              </w:rPr>
              <w:t>.</w:t>
            </w:r>
            <w:r>
              <w:rPr>
                <w:sz w:val="16"/>
              </w:rPr>
              <w:t xml:space="preserve"> </w:t>
            </w:r>
            <w:r>
              <w:rPr>
                <w:sz w:val="16"/>
                <w:szCs w:val="16"/>
              </w:rPr>
              <w:t>Майкрософт веде облік усіх носіїв, на яких зберігаються Дані клієнта. Доступ до облікових даних таких носіїв мають лише співробітники Майкрософт, уповноважені мати такий доступ у письмовій формі.</w:t>
            </w:r>
          </w:p>
          <w:p w14:paraId="05950E28" w14:textId="77777777" w:rsidR="006A13BF" w:rsidRPr="00097CE0" w:rsidRDefault="006A13BF" w:rsidP="003452D9">
            <w:pPr>
              <w:pStyle w:val="ProductList-Body"/>
              <w:keepNext/>
              <w:spacing w:after="120"/>
            </w:pPr>
            <w:r>
              <w:rPr>
                <w:b/>
                <w:sz w:val="16"/>
                <w:szCs w:val="16"/>
              </w:rPr>
              <w:t>Обробка активів</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класифікує Дані клієнта, щоб ідентифікувати їх і створити умови для обмеження доступу до них відповідним чином.</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має процедури утилізації друкованих матеріалів, які містять Дані клієнта.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Співробітники Майкрософт повинні отримати дозвіл Майкрософт на зберігання Даних клієнта на портативних пристроях, віддалений доступ до Даних клієнта або обробку Даних клієнта за межами приміщень Майкрософт.</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Навчання з безпеки</w:t>
            </w:r>
            <w:r w:rsidRPr="004667C8">
              <w:rPr>
                <w:b/>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77777777" w:rsidR="006A13BF" w:rsidRPr="00097CE0" w:rsidRDefault="006A13BF" w:rsidP="003452D9">
            <w:pPr>
              <w:pStyle w:val="ProductList-Body"/>
              <w:spacing w:after="120"/>
            </w:pPr>
            <w:r>
              <w:rPr>
                <w:b/>
                <w:sz w:val="16"/>
                <w:szCs w:val="16"/>
              </w:rPr>
              <w:t>Фізичний доступ до об’єктів</w:t>
            </w:r>
            <w:r w:rsidRPr="004667C8">
              <w:rPr>
                <w:b/>
                <w:sz w:val="16"/>
              </w:rPr>
              <w:t>.</w:t>
            </w:r>
            <w:r>
              <w:rPr>
                <w:sz w:val="16"/>
              </w:rPr>
              <w:t xml:space="preserve"> </w:t>
            </w:r>
            <w:r>
              <w:rPr>
                <w:sz w:val="16"/>
                <w:szCs w:val="16"/>
              </w:rPr>
              <w:t>Доступ до об’єктів, де розташовані інформаційні системи, що обробляють Дані клієнта, мають лише визначені уповноважені особи.</w:t>
            </w:r>
          </w:p>
          <w:p w14:paraId="6121A4AE" w14:textId="77777777" w:rsidR="006A13BF" w:rsidRPr="00097CE0" w:rsidRDefault="006A13BF" w:rsidP="003452D9">
            <w:pPr>
              <w:pStyle w:val="ProductList-Body"/>
              <w:spacing w:after="120"/>
            </w:pPr>
            <w:r>
              <w:rPr>
                <w:b/>
                <w:sz w:val="16"/>
                <w:szCs w:val="16"/>
              </w:rPr>
              <w:t>Фізичний доступ до компонентів</w:t>
            </w:r>
            <w:r w:rsidRPr="004667C8">
              <w:rPr>
                <w:b/>
                <w:sz w:val="16"/>
              </w:rPr>
              <w:t>.</w:t>
            </w:r>
            <w:r>
              <w:rPr>
                <w:sz w:val="16"/>
              </w:rPr>
              <w:t xml:space="preserve"> </w:t>
            </w:r>
            <w:r>
              <w:rPr>
                <w:sz w:val="16"/>
                <w:szCs w:val="16"/>
              </w:rPr>
              <w:t>Майкрософт веде облік вхідних і вихідних носіїв, на яких містяться Дані клієнта, зокрема типу носіїв, уповноважених відправників/одержувачів, дати й часу, кількості носіїв і типів Даних клієнта, які вони містять.</w:t>
            </w:r>
          </w:p>
          <w:p w14:paraId="62B78B3D" w14:textId="77777777" w:rsidR="006A13BF" w:rsidRPr="00097CE0" w:rsidRDefault="006A13BF" w:rsidP="003452D9">
            <w:pPr>
              <w:pStyle w:val="ProductList-Body"/>
              <w:spacing w:after="120"/>
            </w:pPr>
            <w:r>
              <w:rPr>
                <w:b/>
                <w:sz w:val="16"/>
                <w:szCs w:val="16"/>
              </w:rPr>
              <w:t>Захист від збоїв</w:t>
            </w:r>
            <w:r w:rsidRPr="004667C8">
              <w:rPr>
                <w:b/>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перешкоди на лінії.</w:t>
            </w:r>
          </w:p>
          <w:p w14:paraId="36658FCF" w14:textId="77777777" w:rsidR="006A13BF" w:rsidRPr="00231971" w:rsidRDefault="006A13BF" w:rsidP="003452D9">
            <w:pPr>
              <w:pStyle w:val="ProductList-Body"/>
              <w:spacing w:after="120"/>
              <w:rPr>
                <w:sz w:val="16"/>
                <w:szCs w:val="16"/>
              </w:rPr>
            </w:pPr>
            <w:r>
              <w:rPr>
                <w:b/>
                <w:sz w:val="16"/>
                <w:szCs w:val="16"/>
              </w:rPr>
              <w:t>Утилізація компонентів</w:t>
            </w:r>
            <w:r w:rsidRPr="004667C8">
              <w:rPr>
                <w:b/>
                <w:sz w:val="16"/>
              </w:rPr>
              <w:t>.</w:t>
            </w:r>
            <w:r>
              <w:rPr>
                <w:sz w:val="16"/>
              </w:rPr>
              <w:t xml:space="preserve"> </w:t>
            </w:r>
            <w:r>
              <w:rPr>
                <w:sz w:val="16"/>
                <w:szCs w:val="16"/>
              </w:rPr>
              <w:t>Майкрософт використовує стандартні галузеві процеси для видалення Даних клієнта, коли вони більше не потрібні.</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зв’язком і операціями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Операційна політика</w:t>
            </w:r>
            <w:r w:rsidRPr="004667C8">
              <w:rPr>
                <w:b/>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w:t>
            </w:r>
          </w:p>
          <w:p w14:paraId="7E2D8550" w14:textId="77777777" w:rsidR="006A13BF" w:rsidRPr="00097CE0" w:rsidRDefault="006A13BF" w:rsidP="003452D9">
            <w:pPr>
              <w:pStyle w:val="ProductList-Body"/>
              <w:spacing w:after="120"/>
            </w:pPr>
            <w:r>
              <w:rPr>
                <w:b/>
                <w:sz w:val="16"/>
                <w:szCs w:val="16"/>
              </w:rPr>
              <w:t>Процедури відновлення даних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постійній основі, але жодному разі рідше, ніж один раз на тиждень (якщо Дані клієнта не було оновлено протягом цього періоду), Майкрософт робить кілька копій Даних клієнта, за допомогою яких можна буде відновити Дані клієнта.</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процедури відновлення даних у розташуванні, відмінному від розташування первинного комп’ютерного обладнання, на якому виконується обробка Даних клієнта.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перевіряє процедури відновлення даних принаймні кожні шість місяців, за винятком Служб Azure Government (для них такі процедури перевіряються кожні дванадцять місяців).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77777777" w:rsidR="006A13BF" w:rsidRPr="00097CE0" w:rsidRDefault="006A13BF" w:rsidP="003452D9">
            <w:pPr>
              <w:pStyle w:val="ProductList-Body"/>
              <w:spacing w:after="120"/>
            </w:pPr>
            <w:r>
              <w:rPr>
                <w:b/>
                <w:sz w:val="16"/>
                <w:szCs w:val="16"/>
              </w:rPr>
              <w:lastRenderedPageBreak/>
              <w:t>Програми, створені зловмисниками</w:t>
            </w:r>
            <w:r w:rsidRPr="004667C8">
              <w:rPr>
                <w:b/>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у тому числі шкідливих програм, що походять із мереж загального користування.</w:t>
            </w:r>
          </w:p>
          <w:p w14:paraId="426A2233" w14:textId="77777777" w:rsidR="006A13BF" w:rsidRPr="00097CE0" w:rsidRDefault="006A13BF" w:rsidP="003452D9">
            <w:pPr>
              <w:pStyle w:val="ProductList-Body"/>
              <w:spacing w:after="120"/>
            </w:pPr>
            <w:r>
              <w:rPr>
                <w:b/>
                <w:sz w:val="16"/>
                <w:szCs w:val="16"/>
              </w:rPr>
              <w:t>Дані, що перевищують обмеження</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які передаються через мережі загального користування.</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на носіях, що залишають відповідні приміщення.</w:t>
            </w:r>
          </w:p>
          <w:p w14:paraId="6B5787D7" w14:textId="77777777" w:rsidR="006A13BF" w:rsidRPr="00231971" w:rsidRDefault="006A13BF" w:rsidP="003452D9">
            <w:pPr>
              <w:pStyle w:val="ProductList-Body"/>
              <w:spacing w:after="120"/>
              <w:rPr>
                <w:sz w:val="16"/>
                <w:szCs w:val="16"/>
              </w:rPr>
            </w:pPr>
            <w:r>
              <w:rPr>
                <w:b/>
                <w:sz w:val="16"/>
                <w:szCs w:val="16"/>
              </w:rPr>
              <w:t>Реєстрація подій у журналі</w:t>
            </w:r>
            <w:r w:rsidRPr="004667C8">
              <w:rPr>
                <w:b/>
                <w:sz w:val="16"/>
                <w:szCs w:val="16"/>
              </w:rPr>
              <w:t>.</w:t>
            </w:r>
            <w:r>
              <w:rPr>
                <w:sz w:val="16"/>
                <w:szCs w:val="16"/>
              </w:rPr>
              <w:t xml:space="preserve"> Корпорація Майкрософт веде журнал або дає можливість Клієнту вести журнал подій доступу до інформаційних систем, які містять Дані клієнта, і їх використання, фіксуючи відомості про ідентифікатор доступу, час, надання дозволу або відмову в ньому, а також відповідні дії.</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Політика доступу</w:t>
            </w:r>
            <w:r w:rsidRPr="004667C8">
              <w:rPr>
                <w:b/>
                <w:sz w:val="16"/>
                <w:szCs w:val="16"/>
              </w:rPr>
              <w:t>.</w:t>
            </w:r>
            <w:r>
              <w:rPr>
                <w:sz w:val="16"/>
                <w:szCs w:val="16"/>
              </w:rPr>
              <w:t xml:space="preserve"> Майкрософт підтримує запис привілеїв безпеки осіб, що мають доступ до Даних клієнта.</w:t>
            </w:r>
          </w:p>
          <w:p w14:paraId="2090F4FF" w14:textId="77777777" w:rsidR="006A13BF" w:rsidRPr="00097CE0" w:rsidRDefault="006A13BF" w:rsidP="003452D9">
            <w:pPr>
              <w:pStyle w:val="ProductList-Body"/>
              <w:spacing w:after="120"/>
            </w:pPr>
            <w:r>
              <w:rPr>
                <w:b/>
                <w:sz w:val="16"/>
                <w:szCs w:val="16"/>
              </w:rPr>
              <w:t>Авторизація доступу</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таке: коли кілька людей мають доступ до систем, у яких містяться Дані клієнтів, такі особи мають окремі ідентифікатори/дані для входу.</w:t>
            </w:r>
          </w:p>
          <w:p w14:paraId="58546188" w14:textId="77777777" w:rsidR="006A13BF" w:rsidRPr="00097CE0" w:rsidRDefault="006A13BF" w:rsidP="003452D9">
            <w:pPr>
              <w:pStyle w:val="ProductList-Body"/>
              <w:spacing w:after="120"/>
            </w:pPr>
            <w:r>
              <w:rPr>
                <w:b/>
                <w:sz w:val="16"/>
                <w:szCs w:val="16"/>
              </w:rPr>
              <w:t>Найменший рівень привілеїв</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тільки за необхідності.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тільки особам, яким такий доступ необхідний для виконання своїх робочих завдань.</w:t>
            </w:r>
          </w:p>
          <w:p w14:paraId="017B44EE" w14:textId="77777777" w:rsidR="006A13BF" w:rsidRPr="00097CE0" w:rsidRDefault="006A13BF" w:rsidP="003452D9">
            <w:pPr>
              <w:pStyle w:val="ProductList-Body"/>
              <w:spacing w:after="120"/>
            </w:pPr>
            <w:r>
              <w:rPr>
                <w:b/>
                <w:sz w:val="16"/>
                <w:szCs w:val="16"/>
              </w:rPr>
              <w:t>Цілісність і конфіденційність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097CE0" w:rsidRDefault="006A13BF" w:rsidP="003452D9">
            <w:pPr>
              <w:pStyle w:val="ProductList-Body"/>
              <w:spacing w:after="120"/>
            </w:pPr>
            <w:r>
              <w:rPr>
                <w:b/>
                <w:sz w:val="16"/>
                <w:szCs w:val="16"/>
              </w:rPr>
              <w:t>Автентифікація</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77777777" w:rsidR="006A13BF" w:rsidRPr="00231971" w:rsidRDefault="006A13BF" w:rsidP="003452D9">
            <w:pPr>
              <w:pStyle w:val="ProductList-Body"/>
              <w:spacing w:after="120"/>
              <w:rPr>
                <w:sz w:val="16"/>
                <w:szCs w:val="16"/>
              </w:rPr>
            </w:pPr>
            <w:r>
              <w:rPr>
                <w:b/>
                <w:sz w:val="16"/>
                <w:szCs w:val="16"/>
              </w:rPr>
              <w:t>Структура мережі</w:t>
            </w:r>
            <w:r>
              <w:rPr>
                <w:sz w:val="16"/>
                <w:szCs w:val="16"/>
              </w:rPr>
              <w:t>. Корпорація Майкрософт використовує елементи керування для запобігання привласненню особами прав на доступ до Даних клієнта, якщо цим особам не надано такі права та в них немає дозволу на доступ до таких даних.</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 xml:space="preserve">Керування інцидентами безпеки </w:t>
            </w:r>
            <w:r>
              <w:rPr>
                <w:sz w:val="16"/>
                <w:szCs w:val="16"/>
              </w:rPr>
              <w:lastRenderedPageBreak/>
              <w:t>інформації</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lastRenderedPageBreak/>
              <w:t>Процес реагування на інцидент</w:t>
            </w:r>
          </w:p>
          <w:p w14:paraId="42D146C3"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Майкрософт відстежує </w:t>
            </w:r>
            <w:r>
              <w:rPr>
                <w:color w:val="000000" w:themeColor="text1"/>
                <w:sz w:val="16"/>
                <w:szCs w:val="16"/>
              </w:rPr>
              <w:t xml:space="preserve">або дає можливість </w:t>
            </w:r>
            <w:r>
              <w:rPr>
                <w:sz w:val="16"/>
                <w:szCs w:val="16"/>
              </w:rPr>
              <w:t>Клієнту відстежувати розголошення Даних клієнта, зокрема отримувати інформацію про те, які дані розголошено, кому та в який час.</w:t>
            </w:r>
          </w:p>
          <w:p w14:paraId="2C3CC5E2" w14:textId="77777777" w:rsidR="006A13BF" w:rsidRPr="00231971" w:rsidRDefault="006A13BF" w:rsidP="003452D9">
            <w:pPr>
              <w:pStyle w:val="ProductList-Body"/>
              <w:spacing w:after="120"/>
              <w:rPr>
                <w:sz w:val="16"/>
                <w:szCs w:val="16"/>
              </w:rPr>
            </w:pPr>
            <w:r>
              <w:rPr>
                <w:b/>
                <w:sz w:val="16"/>
                <w:szCs w:val="16"/>
              </w:rPr>
              <w:t>Моніторинг служб</w:t>
            </w:r>
            <w:r w:rsidRPr="004667C8">
              <w:rPr>
                <w:b/>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Керування безперервністю бізнесу</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клієнтів.</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в їх первісному стані або стані останньої реплікації від того часу, коли їх було втрачено або знищено.</w:t>
            </w:r>
          </w:p>
        </w:tc>
      </w:tr>
    </w:tbl>
    <w:p w14:paraId="169292B0" w14:textId="77777777" w:rsidR="006A13BF" w:rsidRPr="00097CE0" w:rsidRDefault="006A13BF" w:rsidP="006A13BF">
      <w:pPr>
        <w:pStyle w:val="ProductList-Body"/>
        <w:spacing w:after="120"/>
      </w:pPr>
    </w:p>
    <w:p w14:paraId="10122163" w14:textId="689AA8DA" w:rsidR="006A13BF" w:rsidRPr="00097CE0" w:rsidRDefault="008869BE" w:rsidP="006A13BF">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38F1" w:rsidRDefault="00237427" w:rsidP="00237427">
      <w:pPr>
        <w:pStyle w:val="ProductList-SectionHeading"/>
        <w:spacing w:after="120"/>
        <w:outlineLvl w:val="0"/>
        <w:rPr>
          <w:rFonts w:cstheme="majorHAnsi"/>
        </w:rPr>
      </w:pPr>
      <w:bookmarkStart w:id="172" w:name="Доповнення"/>
      <w:bookmarkStart w:id="173" w:name="Attachment1"/>
      <w:bookmarkStart w:id="174" w:name="_Toc8395062"/>
      <w:bookmarkStart w:id="175" w:name="_Toc6563850"/>
      <w:bookmarkStart w:id="176" w:name="_Toc21617071"/>
      <w:bookmarkStart w:id="177" w:name="_Toc26972866"/>
      <w:bookmarkStart w:id="178" w:name="_Toc28001248"/>
      <w:r w:rsidRPr="000938F1">
        <w:rPr>
          <w:rFonts w:cstheme="majorHAnsi"/>
        </w:rPr>
        <w:lastRenderedPageBreak/>
        <w:t>Доповнення</w:t>
      </w:r>
      <w:bookmarkEnd w:id="172"/>
      <w:r w:rsidRPr="000938F1">
        <w:rPr>
          <w:rFonts w:cstheme="majorHAnsi"/>
        </w:rPr>
        <w:t xml:space="preserve"> 1.</w:t>
      </w:r>
      <w:bookmarkEnd w:id="173"/>
      <w:r w:rsidRPr="000938F1">
        <w:rPr>
          <w:rFonts w:cstheme="majorHAnsi"/>
        </w:rPr>
        <w:t xml:space="preserve"> Повідомлення</w:t>
      </w:r>
      <w:bookmarkEnd w:id="174"/>
      <w:bookmarkEnd w:id="175"/>
      <w:bookmarkEnd w:id="176"/>
      <w:bookmarkEnd w:id="177"/>
      <w:bookmarkEnd w:id="178"/>
    </w:p>
    <w:p w14:paraId="01A9A8D2" w14:textId="77777777" w:rsidR="00237427" w:rsidRPr="000938F1" w:rsidRDefault="00237427" w:rsidP="00237427">
      <w:pPr>
        <w:pStyle w:val="ProductList-Offering1Heading"/>
        <w:spacing w:before="0" w:after="120"/>
        <w:outlineLvl w:val="1"/>
        <w:rPr>
          <w:rFonts w:cstheme="majorHAnsi"/>
        </w:rPr>
      </w:pPr>
      <w:bookmarkStart w:id="179" w:name="_Toc6563852"/>
      <w:bookmarkStart w:id="180" w:name="_Toc13858404"/>
      <w:bookmarkStart w:id="181" w:name="_Toc21617073"/>
      <w:bookmarkStart w:id="182" w:name="_Toc26972867"/>
      <w:bookmarkStart w:id="183" w:name="_Toc28001249"/>
      <w:bookmarkStart w:id="184" w:name="_Toc8395064"/>
      <w:bookmarkStart w:id="185" w:name="ProfessionalServices"/>
      <w:r w:rsidRPr="000938F1">
        <w:rPr>
          <w:rFonts w:cstheme="majorHAnsi"/>
        </w:rPr>
        <w:t>Професійні послуги</w:t>
      </w:r>
      <w:bookmarkEnd w:id="179"/>
      <w:bookmarkEnd w:id="180"/>
      <w:bookmarkEnd w:id="181"/>
      <w:bookmarkEnd w:id="182"/>
      <w:bookmarkEnd w:id="183"/>
    </w:p>
    <w:p w14:paraId="64BE3363" w14:textId="77777777" w:rsidR="00237427" w:rsidRPr="00097CE0" w:rsidRDefault="00237427" w:rsidP="00237427">
      <w:pPr>
        <w:pStyle w:val="ProductList-Body"/>
        <w:spacing w:after="120"/>
      </w:pPr>
      <w:r>
        <w:t>Професійні послуги надаються відповідно до «Умов надання професійних послуг», що наведені нижче. Однак якщо Професійні послуги надаються згідно з окремою угодою, до цих Професійних послуг застосовуватимуться умови цієї окремої угоди.</w:t>
      </w:r>
    </w:p>
    <w:p w14:paraId="273EDFC7" w14:textId="77777777" w:rsidR="00237427" w:rsidRPr="00097CE0" w:rsidRDefault="00237427" w:rsidP="00237427">
      <w:pPr>
        <w:pStyle w:val="ProductList-Body"/>
        <w:spacing w:after="120"/>
      </w:pPr>
      <w:r>
        <w:t>Професійні послуги, яких стосується це Повідомлення, не є Онлайновими службами, тому решта Умов використання Онлайнових служб і положень угоди DPA не застосовуються, за відсутності чіткої вказівки щодо застосовності в Умовах надання професійних послуг, наведених нижче.</w:t>
      </w:r>
    </w:p>
    <w:p w14:paraId="67E46202" w14:textId="77777777" w:rsidR="00237427" w:rsidRPr="00097CE0" w:rsidRDefault="00237427" w:rsidP="00237427">
      <w:pPr>
        <w:pStyle w:val="ProductList-Body"/>
        <w:spacing w:after="120"/>
        <w:outlineLvl w:val="2"/>
      </w:pPr>
      <w:bookmarkStart w:id="186" w:name="_Toc26972868"/>
      <w:r>
        <w:rPr>
          <w:b/>
          <w:color w:val="00188F"/>
        </w:rPr>
        <w:t>Обробка Даних професійних послуг; право власності.</w:t>
      </w:r>
      <w:bookmarkEnd w:id="186"/>
    </w:p>
    <w:p w14:paraId="3F90DBD7" w14:textId="77777777" w:rsidR="00237427" w:rsidRPr="00097CE0" w:rsidRDefault="00237427" w:rsidP="00237427">
      <w:pPr>
        <w:pStyle w:val="ProductList-Body"/>
        <w:spacing w:after="120"/>
      </w:pPr>
      <w:r>
        <w:t>Майкрософт буде використовувати та іншим чином обробляти Дані професійних послуг тільки (а) для надання Клієнту Професійних послуг згідно з документально оформленими вказівками від Клієнта та (б) для законних бізнес-операцій, кожну з котрих описано нижче. У стосунках між сторонами Клієнт зберігає всі права на дані Професійних послуг, зокрема права власності. Майкрософт не отримує жодних прав щодо Даних професійних послуг за винятком прав, які Клієнт надає Майкрософт для забезпечення надання Професійних послуг. Цей абзац не стосується прав Майкрософт на програмне забезпечення або служби, ліцензії на які Майкрософт надає Клієнту.</w:t>
      </w:r>
    </w:p>
    <w:p w14:paraId="69F45BEC" w14:textId="77777777" w:rsidR="00237427" w:rsidRPr="00097CE0" w:rsidRDefault="00237427" w:rsidP="00237427">
      <w:pPr>
        <w:pStyle w:val="ProductList-Body"/>
        <w:spacing w:after="120"/>
        <w:ind w:left="180"/>
        <w:outlineLvl w:val="2"/>
      </w:pPr>
      <w:bookmarkStart w:id="187" w:name="_Toc26972869"/>
      <w:r>
        <w:rPr>
          <w:b/>
          <w:color w:val="0072C6"/>
        </w:rPr>
        <w:t>Обробка для надання Клієнту Професійних послуг.</w:t>
      </w:r>
      <w:bookmarkEnd w:id="187"/>
    </w:p>
    <w:p w14:paraId="5E77503D" w14:textId="77777777" w:rsidR="00237427" w:rsidRPr="00097CE0" w:rsidRDefault="00237427" w:rsidP="00E11653">
      <w:pPr>
        <w:pStyle w:val="ProductList-Body"/>
        <w:tabs>
          <w:tab w:val="clear" w:pos="158"/>
          <w:tab w:val="left" w:pos="270"/>
        </w:tabs>
        <w:spacing w:after="120"/>
        <w:ind w:left="180"/>
      </w:pPr>
      <w:r>
        <w:rPr>
          <w:rFonts w:ascii="Calibri" w:eastAsia="Calibri" w:hAnsi="Calibri" w:cs="Arial"/>
        </w:rPr>
        <w:t xml:space="preserve">Згідно з цією угодою DPA надання Професійних послуг передбачає таке: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8BDD930" w14:textId="51633773" w:rsidR="00237427" w:rsidRPr="00097CE0" w:rsidRDefault="00237427" w:rsidP="00F1097D">
      <w:pPr>
        <w:pStyle w:val="ProductList-Body"/>
        <w:numPr>
          <w:ilvl w:val="0"/>
          <w:numId w:val="7"/>
        </w:numPr>
        <w:tabs>
          <w:tab w:val="clear" w:pos="158"/>
          <w:tab w:val="left" w:pos="180"/>
        </w:tabs>
        <w:ind w:left="540"/>
      </w:pPr>
      <w:r>
        <w:t>пошук і усунення несправностей (виявлення, дослідження, усунення проблем, пом’якшення їх наслідків і запобігання появі);</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постійне вдосконалення (забезпечення Професійних послуг, зокрема інсталяція останніх оновлень, покращення надійності, ефективності, якості та безпеки). </w:t>
      </w:r>
    </w:p>
    <w:p w14:paraId="300DF607" w14:textId="77777777" w:rsidR="00237427" w:rsidRPr="00097CE0" w:rsidRDefault="00237427" w:rsidP="00E11653">
      <w:pPr>
        <w:pStyle w:val="ProductList-Body"/>
        <w:tabs>
          <w:tab w:val="clear" w:pos="158"/>
          <w:tab w:val="left" w:pos="270"/>
        </w:tabs>
        <w:spacing w:after="120"/>
        <w:ind w:left="180"/>
      </w:pPr>
      <w:r>
        <w:t xml:space="preserve">Надаючи Професійні послуги,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 </w:t>
      </w:r>
    </w:p>
    <w:p w14:paraId="0FE9576B" w14:textId="77777777" w:rsidR="00237427" w:rsidRPr="00097CE0" w:rsidRDefault="00237427" w:rsidP="00237427">
      <w:pPr>
        <w:pStyle w:val="ProductList-Body"/>
        <w:keepNext/>
        <w:spacing w:after="120"/>
        <w:ind w:left="187"/>
        <w:outlineLvl w:val="2"/>
      </w:pPr>
      <w:bookmarkStart w:id="188" w:name="_Toc26972870"/>
      <w:r>
        <w:rPr>
          <w:b/>
          <w:color w:val="0072C6"/>
        </w:rPr>
        <w:t>Обробка для законних бізнес-операцій Майкрософт</w:t>
      </w:r>
      <w:bookmarkEnd w:id="188"/>
    </w:p>
    <w:p w14:paraId="05CB64B0" w14:textId="5BC7F63A" w:rsidR="00237427" w:rsidRPr="00097CE0" w:rsidRDefault="00237427" w:rsidP="00E11653">
      <w:pPr>
        <w:pStyle w:val="ProductList-Body"/>
        <w:tabs>
          <w:tab w:val="clear" w:pos="158"/>
          <w:tab w:val="left" w:pos="270"/>
        </w:tabs>
        <w:spacing w:after="120"/>
        <w:ind w:left="180"/>
      </w:pPr>
      <w:r>
        <w:t>У цій угоді DPA законні бізнес-операції Майкрософт передбачають таке: (1) виставлення рахунків і керування обліковим записом; (2) компенсація (наприклад, розрахування комісій співробітників); (3) внутрішнє звітування та моделювання (наприклад, для складання прогнозів, планування доходів і використання ресурсів, розробки стратегій стосовно продуктів); (4) протидія шахрайству, кіберзлочинам, кібератакам, які можуть вплинути на Майкрософт або Продукти Microsoft; (5) покращення основних функцій для забезпечення доступності, конфіденційності та енергоефективності, (6) фінансове звітування або виконання правових зобов’язань (з дотриманням вимог щодо обмежень, які наведено нижче); усі вказані операції виконуються в рамках надання Професійних послуг Клієнту.</w:t>
      </w:r>
    </w:p>
    <w:p w14:paraId="1755774B" w14:textId="77777777" w:rsidR="00237427" w:rsidRPr="00097CE0" w:rsidRDefault="00237427" w:rsidP="00237427">
      <w:pPr>
        <w:pStyle w:val="ProductList-Body"/>
        <w:spacing w:after="120"/>
        <w:ind w:left="158"/>
      </w:pPr>
      <w:r>
        <w:t xml:space="preserve">Виконуючи обробку для своїх законних бізнес-операцій,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w:t>
      </w:r>
    </w:p>
    <w:p w14:paraId="36F12D0A" w14:textId="77777777" w:rsidR="00237427" w:rsidRPr="00097CE0" w:rsidRDefault="00237427" w:rsidP="00237427">
      <w:pPr>
        <w:pStyle w:val="ProductList-Body"/>
        <w:spacing w:after="120"/>
        <w:outlineLvl w:val="2"/>
      </w:pPr>
      <w:bookmarkStart w:id="189" w:name="_Toc26972871"/>
      <w:r>
        <w:rPr>
          <w:b/>
          <w:color w:val="00188F"/>
        </w:rPr>
        <w:t>Розголошення Даних професійних послуг</w:t>
      </w:r>
      <w:bookmarkEnd w:id="189"/>
    </w:p>
    <w:p w14:paraId="5D59B3BF" w14:textId="77777777" w:rsidR="00237427" w:rsidRPr="00097CE0" w:rsidRDefault="00237427" w:rsidP="00237427">
      <w:pPr>
        <w:pStyle w:val="ProductList-Body"/>
        <w:spacing w:after="120"/>
      </w:pPr>
      <w:r>
        <w:t>Положення «Розголошення оброблених даних» розділу «Умови захисту даних» Умов використання Онлайнових служб застосовується до угоди щодо надання Клієнту Професійних послуг з урахуванням Даних професійних послуг.</w:t>
      </w:r>
    </w:p>
    <w:p w14:paraId="31F90B05" w14:textId="77777777" w:rsidR="00237427" w:rsidRPr="00097CE0" w:rsidRDefault="00237427" w:rsidP="00237427">
      <w:pPr>
        <w:pStyle w:val="ProductList-Body"/>
        <w:spacing w:after="120"/>
        <w:outlineLvl w:val="2"/>
      </w:pPr>
      <w:bookmarkStart w:id="190" w:name="_Toc26972872"/>
      <w:r>
        <w:rPr>
          <w:b/>
          <w:color w:val="00188F"/>
        </w:rPr>
        <w:t>Обробка Персональних даних; Генеральний регламент із захисту персональних даних</w:t>
      </w:r>
      <w:bookmarkEnd w:id="190"/>
    </w:p>
    <w:p w14:paraId="3A289369" w14:textId="77777777" w:rsidR="00237427" w:rsidRPr="00097CE0" w:rsidRDefault="00237427" w:rsidP="00237427">
      <w:pPr>
        <w:pStyle w:val="ProductList-Body"/>
        <w:spacing w:after="120"/>
      </w:pPr>
      <w:r>
        <w:t xml:space="preserve">Персональні дані, які надаються Майкрософт від самого Клієнта або від його імені згідно з угодою щодо отримання Професійних послуг від Майкрософт, також є Даними професійних послуг. </w:t>
      </w:r>
    </w:p>
    <w:p w14:paraId="7E7F7C6E" w14:textId="4599C277" w:rsidR="00237427" w:rsidRPr="00097CE0" w:rsidRDefault="00237427" w:rsidP="00237427">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49E9A42D" w14:textId="2E40C298" w:rsidR="00237427" w:rsidRPr="00097CE0" w:rsidRDefault="00237427" w:rsidP="00237427">
      <w:pPr>
        <w:pStyle w:val="ProductList-Body"/>
        <w:keepNext/>
        <w:spacing w:after="120"/>
        <w:ind w:left="187"/>
        <w:outlineLvl w:val="2"/>
      </w:pPr>
      <w:bookmarkStart w:id="191" w:name="_Toc26972873"/>
      <w:r>
        <w:rPr>
          <w:b/>
          <w:color w:val="0072C6"/>
        </w:rPr>
        <w:t>Ролі та обов’язки обробника й контролера</w:t>
      </w:r>
      <w:bookmarkEnd w:id="191"/>
    </w:p>
    <w:p w14:paraId="234C1CE7" w14:textId="77777777" w:rsidR="00237427" w:rsidRPr="00097CE0" w:rsidRDefault="00237427" w:rsidP="00237427">
      <w:pPr>
        <w:pStyle w:val="ProductList-Body"/>
        <w:spacing w:after="120"/>
        <w:ind w:left="158"/>
      </w:pPr>
      <w:r>
        <w:t xml:space="preserve">Клієнт і Майкрософт погоджуються, що Клієнт є контролером Персональних даних, які включено до Даних професійних послуг, а Майкрософт є обробником таких даних, крім випадків, коли (а) Клієнт діє як обробник Персональних даних (у таких випадках </w:t>
      </w:r>
      <w:r>
        <w:lastRenderedPageBreak/>
        <w:t>Майкрософт виступає в ролі субобробника), або коли (б) у розділі Умов надання Професійних послуг указано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укладена з ним угода про корпоративне ліцензування «Volume Licensing» (що охоплює цю угоду DPA та Умови використання онлайнових служб), а також будь-яке завдання щодо послуг, визнане сторонами, є повними й остаточними документально оформленими вказівками від Клієнта для Майкрософт щодо обробки Персональних даних, які входять до складу Даних професійних послуг.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або завдання щодо послуг.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p>
    <w:p w14:paraId="50F64CDE" w14:textId="77777777" w:rsidR="00237427" w:rsidRPr="00097CE0" w:rsidRDefault="00237427" w:rsidP="00237427">
      <w:pPr>
        <w:pStyle w:val="ProductList-Body"/>
        <w:spacing w:after="120"/>
        <w:ind w:left="158"/>
      </w:pPr>
      <w:r>
        <w:t>Коли Майкрософт використовуватиме або іншим чином оброблятиме Дані професійних послуг згідно з GDPR або іншими Вимогами щодо захисту даних у рамках своїх бізнес-операцій, Майкрософт діятиме як незалежний контролер даних для таких випадків використання та буде нести відповідальність за дотримання всіх вимог належних до застосування законів і виконання зобов‘язань контролера. Майкрософт впроваджує заходи безпеки для захисту Даних професійних послуг під час обробки (зокрема, такі, що вказані в цій угоді DPA та статті 6(4) GDPR).</w:t>
      </w:r>
    </w:p>
    <w:p w14:paraId="6D20129C" w14:textId="775B7D04" w:rsidR="00237427" w:rsidRPr="00097CE0" w:rsidRDefault="00237427" w:rsidP="00E11653">
      <w:pPr>
        <w:pStyle w:val="ProductList-Body"/>
        <w:keepNext/>
        <w:spacing w:after="120"/>
        <w:ind w:left="187"/>
        <w:outlineLvl w:val="2"/>
      </w:pPr>
      <w:bookmarkStart w:id="192" w:name="_Toc26972874"/>
      <w:r>
        <w:rPr>
          <w:b/>
          <w:color w:val="0072C6"/>
        </w:rPr>
        <w:t xml:space="preserve">Дані щодо </w:t>
      </w:r>
      <w:r>
        <w:rPr>
          <w:b/>
          <w:bCs/>
          <w:color w:val="0072C6"/>
        </w:rPr>
        <w:t>обробки</w:t>
      </w:r>
      <w:bookmarkEnd w:id="192"/>
    </w:p>
    <w:p w14:paraId="0276CC88" w14:textId="0BD80A9A" w:rsidR="00237427" w:rsidRPr="00097CE0" w:rsidRDefault="00237427" w:rsidP="00E11653">
      <w:pPr>
        <w:pStyle w:val="ProductList-Body"/>
        <w:spacing w:after="120"/>
        <w:ind w:left="158"/>
      </w:pPr>
      <w:r>
        <w:rPr>
          <w:rStyle w:val="ProductList-BodyChar"/>
        </w:rPr>
        <w:t xml:space="preserve">Сторони </w:t>
      </w:r>
      <w:r>
        <w:t>визнають таке:</w:t>
      </w:r>
    </w:p>
    <w:p w14:paraId="22913993" w14:textId="77777777" w:rsidR="00237427" w:rsidRPr="00097CE0" w:rsidRDefault="00237427" w:rsidP="00F1097D">
      <w:pPr>
        <w:pStyle w:val="ProductList-Body"/>
        <w:numPr>
          <w:ilvl w:val="0"/>
          <w:numId w:val="6"/>
        </w:numPr>
        <w:ind w:left="562"/>
      </w:pPr>
      <w:r>
        <w:rPr>
          <w:b/>
          <w:bCs/>
        </w:rPr>
        <w:t>Предмет обробки.</w:t>
      </w:r>
      <w:r>
        <w:t xml:space="preserve"> Предмет обробки обмежується Персональними даними в обсязі, окресленому в розділі «Обробка Даних професійних послуг; право власності» цих Умов надання професійних послуг і GDPR.</w:t>
      </w:r>
    </w:p>
    <w:p w14:paraId="385A90C6" w14:textId="6D7255FC" w:rsidR="00237427" w:rsidRPr="00097CE0" w:rsidRDefault="00237427" w:rsidP="00F1097D">
      <w:pPr>
        <w:pStyle w:val="ProductList-Body"/>
        <w:numPr>
          <w:ilvl w:val="0"/>
          <w:numId w:val="6"/>
        </w:numPr>
        <w:ind w:left="562"/>
      </w:pPr>
      <w:r>
        <w:rPr>
          <w:b/>
          <w:bCs/>
        </w:rPr>
        <w:t>Строки обробки даних.</w:t>
      </w:r>
      <w:r>
        <w:t xml:space="preserve"> Тривалість обробки відповідатиме вказівкам Клієнта й цим Умовам надання професійних послуг. </w:t>
      </w:r>
    </w:p>
    <w:p w14:paraId="0570DAA5" w14:textId="77777777" w:rsidR="00237427" w:rsidRPr="00097CE0" w:rsidRDefault="00237427" w:rsidP="00F1097D">
      <w:pPr>
        <w:pStyle w:val="ProductList-Body"/>
        <w:numPr>
          <w:ilvl w:val="0"/>
          <w:numId w:val="6"/>
        </w:numPr>
        <w:ind w:left="562"/>
      </w:pPr>
      <w:r>
        <w:rPr>
          <w:b/>
          <w:bCs/>
        </w:rPr>
        <w:t>Характер і мета обробки.</w:t>
      </w:r>
      <w:r>
        <w:t xml:space="preserve"> Характер і мета обробки мають полягати в тому, щоб надавати Професійні послуги відповідно до угоди з Клієнтом про корпоративне ліцензування «Volume Licensing» і будь-якого завдання щодо послуг </w:t>
      </w:r>
      <w:r>
        <w:rPr>
          <w:rFonts w:ascii="Calibri" w:eastAsia="Calibri" w:hAnsi="Calibri" w:cs="Arial"/>
        </w:rPr>
        <w:t>(це положення розкрито в розділі «Обробка Даних професійних послуг; право власності» цих Умов надання професійних послуг)</w:t>
      </w:r>
      <w:r>
        <w:t xml:space="preserve">. </w:t>
      </w:r>
    </w:p>
    <w:p w14:paraId="55808FD5" w14:textId="3B19CD80" w:rsidR="00237427" w:rsidRPr="00097CE0" w:rsidRDefault="00237427" w:rsidP="00F1097D">
      <w:pPr>
        <w:pStyle w:val="ProductList-Body"/>
        <w:numPr>
          <w:ilvl w:val="0"/>
          <w:numId w:val="6"/>
        </w:numPr>
        <w:ind w:left="562"/>
      </w:pPr>
      <w:r>
        <w:rPr>
          <w:b/>
          <w:bCs/>
        </w:rPr>
        <w:t>Категорії даних.</w:t>
      </w:r>
      <w:r>
        <w:t xml:space="preserve"> Типи Персональних даних, що обробляються для надання Професійних послуг, включають </w:t>
      </w:r>
      <w:r>
        <w:rPr>
          <w:rFonts w:ascii="Calibri" w:eastAsia="Calibri" w:hAnsi="Calibri" w:cs="Arial"/>
        </w:rPr>
        <w:t>(i) Персональні дані, які Клієнт бажає включити до Даних професійних послуг, і (ii)</w:t>
      </w:r>
      <w:r>
        <w:rPr>
          <w:rFonts w:ascii="Calibri" w:hAnsi="Calibri"/>
        </w:rPr>
        <w:t xml:space="preserve"> </w:t>
      </w:r>
      <w:r>
        <w:t xml:space="preserve">ті, які чітко визначено в статті 4 Генерального регламенту із захисту персональних даних, а також інші Персональні дані, надіслані Клієнтом під час надання цих послуг. До типів Персональних даних, які Клієнт бажає включити до Даних професійних послуг, можуть належати будь-які категорії Персональних даних, визначені в записах Клієнта, що діє як контролер згідно зі статтею 30 GDPR (зокрема, категорії Персональних даних, указані в </w:t>
      </w:r>
      <w:hyperlink w:anchor="Appendix1toAttachment2" w:history="1">
        <w:r>
          <w:rPr>
            <w:rStyle w:val="Hyperlink"/>
          </w:rPr>
          <w:t>Додатку 1 до «Доповнення 2.</w:t>
        </w:r>
      </w:hyperlink>
      <w:r>
        <w:t xml:space="preserve"> Стандартні договірні положення (обробники)» угоди DPA).</w:t>
      </w:r>
    </w:p>
    <w:p w14:paraId="401AB871" w14:textId="4219345C" w:rsidR="00237427" w:rsidRPr="00097CE0" w:rsidRDefault="00237427" w:rsidP="00F1097D">
      <w:pPr>
        <w:pStyle w:val="ProductList-Body"/>
        <w:numPr>
          <w:ilvl w:val="0"/>
          <w:numId w:val="6"/>
        </w:numPr>
        <w:spacing w:after="120"/>
        <w:ind w:left="562"/>
      </w:pPr>
      <w:r>
        <w:rPr>
          <w:b/>
          <w:bCs/>
        </w:rPr>
        <w:t>Суб’єкти даних.</w:t>
      </w:r>
      <w:r>
        <w:t xml:space="preserve"> Категорії суб’єктів даних – це представники й кінцеві користувачі Клієнта, як-от працівники, підрядники, партнери й клієнти,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Pr>
          <w:t>Додатку 1 до «Доповнення 2.</w:t>
        </w:r>
      </w:hyperlink>
      <w:r>
        <w:t xml:space="preserve"> Стандартні договірні положення (обробники)» угоди DPA).</w:t>
      </w:r>
    </w:p>
    <w:p w14:paraId="396BC684" w14:textId="58150DF0" w:rsidR="00237427" w:rsidRPr="00097CE0" w:rsidRDefault="00237427" w:rsidP="00EB1ABF">
      <w:pPr>
        <w:pStyle w:val="ProductList-Body"/>
        <w:keepNext/>
        <w:spacing w:after="120"/>
        <w:ind w:left="187"/>
        <w:outlineLvl w:val="2"/>
      </w:pPr>
      <w:bookmarkStart w:id="193" w:name="_Toc26972875"/>
      <w:r>
        <w:rPr>
          <w:b/>
          <w:color w:val="0072C6"/>
        </w:rPr>
        <w:t>Права суб’єкта даних; допомога із запитами</w:t>
      </w:r>
      <w:bookmarkEnd w:id="193"/>
    </w:p>
    <w:p w14:paraId="76AB854D" w14:textId="77777777" w:rsidR="00237427" w:rsidRPr="00097CE0" w:rsidRDefault="00237427" w:rsidP="00237427">
      <w:pPr>
        <w:pStyle w:val="ProductList-Body"/>
        <w:spacing w:after="120"/>
        <w:ind w:left="158"/>
      </w:pPr>
      <w:r>
        <w:t>Беручи до уваги Дані професійних послуг, які Клієнт зберігає в Онлайновій службі, Майкрософт дотримуватиметься зобов’язань, викладених у положенні «Права суб’єкта даних; допомога із запитами» угоди DPA. Що стосується інших Даних професійних послуг, Майкрософт видалить або поверне усі копії Даних професійних послуг відповідно до розділу «Повернення та видалення Даних», наведеного нижче.</w:t>
      </w:r>
    </w:p>
    <w:p w14:paraId="1CA469B8" w14:textId="3AC4992A" w:rsidR="00237427" w:rsidRPr="00097CE0" w:rsidRDefault="00237427" w:rsidP="00EB1ABF">
      <w:pPr>
        <w:pStyle w:val="ProductList-Body"/>
        <w:keepNext/>
        <w:spacing w:after="120"/>
        <w:ind w:left="187"/>
        <w:outlineLvl w:val="2"/>
      </w:pPr>
      <w:bookmarkStart w:id="194" w:name="_Toc26972876"/>
      <w:r>
        <w:rPr>
          <w:b/>
          <w:color w:val="0072C6"/>
        </w:rPr>
        <w:t>Записи про операції обробки</w:t>
      </w:r>
      <w:bookmarkEnd w:id="194"/>
    </w:p>
    <w:p w14:paraId="6A7885EB" w14:textId="77777777" w:rsidR="00237427" w:rsidRPr="00097CE0" w:rsidRDefault="00237427" w:rsidP="00237427">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6D6F3171" w14:textId="77777777" w:rsidR="00237427" w:rsidRPr="00097CE0" w:rsidRDefault="00237427" w:rsidP="00237427">
      <w:pPr>
        <w:pStyle w:val="ProductList-Body"/>
        <w:spacing w:after="120"/>
        <w:outlineLvl w:val="2"/>
      </w:pPr>
      <w:bookmarkStart w:id="195" w:name="_Toc26972877"/>
      <w:r>
        <w:rPr>
          <w:b/>
          <w:color w:val="00188F"/>
        </w:rPr>
        <w:t>Безпека даних</w:t>
      </w:r>
      <w:bookmarkEnd w:id="195"/>
    </w:p>
    <w:p w14:paraId="741C92B5" w14:textId="746A93BB" w:rsidR="00237427" w:rsidRPr="00097CE0" w:rsidRDefault="00237427" w:rsidP="00EB1ABF">
      <w:pPr>
        <w:pStyle w:val="ProductList-Body"/>
        <w:keepNext/>
        <w:spacing w:after="120"/>
        <w:ind w:left="187"/>
        <w:outlineLvl w:val="2"/>
      </w:pPr>
      <w:bookmarkStart w:id="196" w:name="_Toc26972878"/>
      <w:r>
        <w:rPr>
          <w:b/>
          <w:color w:val="0072C6"/>
        </w:rPr>
        <w:t>Практики й політики безпеки</w:t>
      </w:r>
      <w:bookmarkEnd w:id="196"/>
    </w:p>
    <w:p w14:paraId="07352F94" w14:textId="6F5B8E36" w:rsidR="00237427" w:rsidRPr="00097CE0" w:rsidRDefault="00237427" w:rsidP="00EB1ABF">
      <w:pPr>
        <w:pStyle w:val="ProductList-Body"/>
        <w:tabs>
          <w:tab w:val="clear" w:pos="158"/>
          <w:tab w:val="left" w:pos="270"/>
        </w:tabs>
        <w:spacing w:after="120"/>
        <w:ind w:left="180"/>
      </w:pPr>
      <w:r>
        <w:t>Майкрософт вживатиме відповідних технічних і організаційних заходів для захисту Даних професійних послуг від випадкового або незаконного видалення, передавання, зберігання, від несанкціонованого їх розкриття або несанкціонованого доступу до них, а також від випадкової або незаконної втрати, зміни, обробки іншим чином. Ці заходи будуть указані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w:t>
      </w:r>
    </w:p>
    <w:p w14:paraId="23FE24C8" w14:textId="439325D2" w:rsidR="00237427" w:rsidRPr="00097CE0" w:rsidRDefault="00237427" w:rsidP="00EB1ABF">
      <w:pPr>
        <w:pStyle w:val="ProductList-Body"/>
        <w:keepNext/>
        <w:spacing w:after="120"/>
        <w:ind w:left="187"/>
        <w:outlineLvl w:val="2"/>
      </w:pPr>
      <w:bookmarkStart w:id="197" w:name="_Toc26972879"/>
      <w:r>
        <w:rPr>
          <w:b/>
          <w:color w:val="0072C6"/>
        </w:rPr>
        <w:t>Обов’язки Клієнта</w:t>
      </w:r>
      <w:bookmarkEnd w:id="197"/>
    </w:p>
    <w:p w14:paraId="67D5C85F" w14:textId="77777777" w:rsidR="00237427" w:rsidRPr="00097CE0" w:rsidRDefault="00237427" w:rsidP="00EB1ABF">
      <w:pPr>
        <w:pStyle w:val="ProductList-Body"/>
        <w:tabs>
          <w:tab w:val="clear" w:pos="158"/>
          <w:tab w:val="left" w:pos="270"/>
        </w:tabs>
        <w:spacing w:after="120"/>
        <w:ind w:left="180"/>
      </w:pPr>
      <w:r>
        <w:t xml:space="preserve">Положення «Обов’язки Клієнта» розділу «Умови захисту даних» угоди DPA застосовується до угоди щодо надання Клієнту Професійних послуг з урахуванням Даних професійних послуг. Окрім цього, беручи до уваги угоду надання Професійних послуг Клієнту, Клієнт </w:t>
      </w:r>
      <w:r>
        <w:lastRenderedPageBreak/>
        <w:t xml:space="preserve">погоджується не надавати Майкрософт будь-яких Даних професійних послуг, окрім Даних підтримки, до яких застосовуються положення закону США «Про права сім’ї на освіту й конфіденційність результатів навчання» (кодекс США 20, § 1232g) (FERPA) або закону «Про звітність і безпеку медичного страхування» від 1996 р. (публічний закон 104-191) (HIPAA).  </w:t>
      </w:r>
    </w:p>
    <w:p w14:paraId="1121018C" w14:textId="77777777" w:rsidR="00237427" w:rsidRPr="00097CE0" w:rsidRDefault="00237427" w:rsidP="00237427">
      <w:pPr>
        <w:pStyle w:val="ProductList-Body"/>
        <w:keepNext/>
        <w:spacing w:after="120"/>
        <w:outlineLvl w:val="2"/>
      </w:pPr>
      <w:bookmarkStart w:id="198" w:name="_Toc26972880"/>
      <w:r>
        <w:rPr>
          <w:b/>
          <w:color w:val="00188F"/>
        </w:rPr>
        <w:t>Сповіщення про інцидент безпеки</w:t>
      </w:r>
      <w:bookmarkEnd w:id="198"/>
    </w:p>
    <w:p w14:paraId="3A450292" w14:textId="77777777" w:rsidR="00237427" w:rsidRPr="00097CE0" w:rsidRDefault="00237427" w:rsidP="00237427">
      <w:pPr>
        <w:pStyle w:val="ProductList-Body"/>
        <w:spacing w:after="120"/>
      </w:pPr>
      <w:r>
        <w:rPr>
          <w:rStyle w:val="ProductList-BodyChar"/>
        </w:rPr>
        <w:t>Положення</w:t>
      </w:r>
      <w:r>
        <w:t xml:space="preserve"> «Сповіщення про інцидент безпеки» розділу «Умови захисту даних» угоди DPA застосовується до угоди щодо надання Клієнту Професійних послуг з урахуванням Даних професійних послуг.</w:t>
      </w:r>
    </w:p>
    <w:p w14:paraId="4C648C30" w14:textId="77777777" w:rsidR="00237427" w:rsidRPr="00097CE0" w:rsidRDefault="00237427" w:rsidP="00237427">
      <w:pPr>
        <w:pStyle w:val="ProductList-Body"/>
        <w:keepNext/>
        <w:spacing w:after="120"/>
        <w:outlineLvl w:val="2"/>
      </w:pPr>
      <w:bookmarkStart w:id="199" w:name="_Toc26972881"/>
      <w:r>
        <w:rPr>
          <w:b/>
          <w:color w:val="00188F"/>
        </w:rPr>
        <w:t>Передавання даних</w:t>
      </w:r>
      <w:bookmarkEnd w:id="199"/>
    </w:p>
    <w:p w14:paraId="4862FC8E" w14:textId="77777777" w:rsidR="00237427" w:rsidRPr="00097CE0" w:rsidRDefault="00237427" w:rsidP="00237427">
      <w:pPr>
        <w:pStyle w:val="ProductList-Body"/>
        <w:spacing w:after="120"/>
      </w:pPr>
      <w:r>
        <w:rPr>
          <w:rStyle w:val="ProductList-BodyChar"/>
        </w:rPr>
        <w:t>Беручи до уваги</w:t>
      </w:r>
      <w:r>
        <w:t xml:space="preserve"> Дані професійних послуг, Майкрософт бере на себе зобов’язання щодо Персональних даних, указані в положенні «Передавання даних» розділу «Умови захисту даних» угоди DPA</w:t>
      </w:r>
      <w:r>
        <w:rPr>
          <w:szCs w:val="18"/>
        </w:rPr>
        <w:t>.</w:t>
      </w:r>
    </w:p>
    <w:p w14:paraId="77520791" w14:textId="77777777" w:rsidR="00237427" w:rsidRPr="00097CE0" w:rsidRDefault="00237427" w:rsidP="00237427">
      <w:pPr>
        <w:pStyle w:val="ProductList-Body"/>
        <w:spacing w:after="120"/>
        <w:outlineLvl w:val="2"/>
      </w:pPr>
      <w:bookmarkStart w:id="200" w:name="_Toc26972882"/>
      <w:r>
        <w:rPr>
          <w:b/>
          <w:color w:val="00188F"/>
        </w:rPr>
        <w:t>Видалення або повернення даних</w:t>
      </w:r>
      <w:bookmarkEnd w:id="200"/>
    </w:p>
    <w:p w14:paraId="20F93193" w14:textId="1B9B81DB" w:rsidR="00237427" w:rsidRPr="00097CE0" w:rsidRDefault="00237427" w:rsidP="00237427">
      <w:pPr>
        <w:pStyle w:val="ProductList-Body"/>
        <w:spacing w:after="120"/>
      </w:pPr>
      <w:r>
        <w:t>Майкрософт видалить або поверне всі копії Даних професійних послуг після досягнення бізнес-цілей, для яких Дані професійних послуг збиралися чи передавалися, або раніше на (підставі запиту від Клієнта). Це твердження не стосується випадків, коли Майкрософт має право або зобов’язання зберегти ці дані згідно з належним до застосування законом або цією угодою DPA.</w:t>
      </w:r>
    </w:p>
    <w:p w14:paraId="0D786F2B" w14:textId="77777777" w:rsidR="00237427" w:rsidRPr="00097CE0" w:rsidRDefault="00237427" w:rsidP="00237427">
      <w:pPr>
        <w:pStyle w:val="ProductList-Body"/>
        <w:spacing w:after="120"/>
        <w:outlineLvl w:val="2"/>
      </w:pPr>
      <w:bookmarkStart w:id="201" w:name="_Toc527036905"/>
      <w:bookmarkStart w:id="202" w:name="_Toc26972883"/>
      <w:r>
        <w:rPr>
          <w:b/>
          <w:color w:val="00188F"/>
        </w:rPr>
        <w:t>Зобов’язання щодо дотримання конфіденційності обробника</w:t>
      </w:r>
      <w:bookmarkEnd w:id="201"/>
      <w:bookmarkEnd w:id="202"/>
    </w:p>
    <w:p w14:paraId="604D7A0B" w14:textId="77777777" w:rsidR="00237427" w:rsidRPr="00097CE0" w:rsidRDefault="00237427" w:rsidP="00237427">
      <w:pPr>
        <w:pStyle w:val="ProductList-Body"/>
        <w:spacing w:after="120"/>
      </w:pPr>
      <w:r>
        <w:t>Майкрософт гарантує, що її співробітники, задіяні в обробці Даних професійних послуг, (i) оброблятимуть такі дані лише згідно з вказівками від Клієнта або Умовами надання професійних послуг, а також (ii) будуть зобов’язані зберігати конфіденційність і безпеку таких даних навіть після завершення роботи в Майкрософт. Майкрософт періодично проводитиме обов’язкове навчання з конфіденційності й безпеки даних для своїх співробітників, які мають доступ до Даних професійних послуг, згідно з застосовними Вимогами щодо захисту даних і галузевими стандартами.</w:t>
      </w:r>
    </w:p>
    <w:p w14:paraId="6F200EA8" w14:textId="77777777" w:rsidR="00237427" w:rsidRPr="00097CE0" w:rsidRDefault="00237427" w:rsidP="00237427">
      <w:pPr>
        <w:pStyle w:val="ProductList-Body"/>
        <w:keepNext/>
        <w:spacing w:after="120"/>
        <w:outlineLvl w:val="2"/>
      </w:pPr>
      <w:bookmarkStart w:id="203" w:name="_Toc26972884"/>
      <w:r>
        <w:rPr>
          <w:b/>
          <w:color w:val="00188F"/>
        </w:rPr>
        <w:t>Повідомлення про використання субобробників та його контроль</w:t>
      </w:r>
      <w:bookmarkEnd w:id="203"/>
    </w:p>
    <w:p w14:paraId="3BDF415C" w14:textId="77777777" w:rsidR="00237427" w:rsidRPr="00097CE0" w:rsidRDefault="00237427" w:rsidP="00237427">
      <w:pPr>
        <w:pStyle w:val="ProductList-Body"/>
        <w:spacing w:after="120"/>
      </w:pPr>
      <w:r>
        <w:rPr>
          <w:rStyle w:val="ProductList-BodyChar"/>
        </w:rPr>
        <w:t xml:space="preserve">Майкрософт може залучати треті сторони для надання певних обмежених або допоміжних послуг від свого імені. Клієнт погоджується на залучення цих третіх сторін та Афілійованих осіб Майкрософт як субобробників. Вищезазначені дозволи становитимуть попередній письмовий дозвіл Клієнта на залучення підрядників із боку Майкрософт щодо обробки Даних професійних послуг, якщо такий дозвіл вимагається за Стандартними договірними положеннями або Умовами Генерального регламенту із захисту персональних даних. </w:t>
      </w:r>
    </w:p>
    <w:p w14:paraId="3DAD0B75" w14:textId="44B13A00" w:rsidR="00237427" w:rsidRPr="00097CE0" w:rsidRDefault="00237427" w:rsidP="00237427">
      <w:pPr>
        <w:pStyle w:val="ProductList-Body"/>
        <w:spacing w:after="120"/>
      </w:pPr>
      <w:r>
        <w:rPr>
          <w:rStyle w:val="ProductList-BodyChar"/>
        </w:rPr>
        <w:t xml:space="preserve">Майкрософт несе відповідальність за дотримання Субобробниками Даних професійних послуг зобов’язань Майкрософт згідно з </w:t>
      </w:r>
      <w:hyperlink w:anchor="Attachment1" w:history="1">
        <w:r>
          <w:rPr>
            <w:rStyle w:val="Hyperlink"/>
          </w:rPr>
          <w:t>Доповненням 1</w:t>
        </w:r>
      </w:hyperlink>
      <w:r>
        <w:rPr>
          <w:rStyle w:val="ProductList-BodyChar"/>
        </w:rPr>
        <w:t xml:space="preserve"> цієї угоди DPA. Майкрософт забезпечить шляхом укладання письмової угоди, що Субобробнику дозволено доступ до Даних професійних послуг і їх використання виключно з метою надання послуг, для яких його було залучено Майкрософт, і заборонено використовувати Дані професійних послуг з будь-якою іншою метою. Майкрософт гарантує, що Субобробники діятимуть на підставі письмових угод, за якими вони будуть зобов’язані забезпечувати принаймні такий самий рівень захисту даних, що й Майкрософт відповідно до цих Умов надання професійних послуг.</w:t>
      </w:r>
      <w:r>
        <w:t xml:space="preserve"> </w:t>
      </w:r>
      <w:r>
        <w:rPr>
          <w:rStyle w:val="ProductList-BodyChar"/>
        </w:rPr>
        <w:t>Майкрософт погоджується наглядати за Субобробниками для забезпечення виконання цих договірних зобов‘язань.</w:t>
      </w:r>
    </w:p>
    <w:p w14:paraId="5C10AE9A" w14:textId="1C74D4EE" w:rsidR="00237427" w:rsidRPr="00097CE0" w:rsidRDefault="00237427" w:rsidP="00237427">
      <w:pPr>
        <w:pStyle w:val="ProductList-Body"/>
        <w:spacing w:after="120"/>
      </w:pPr>
      <w:r>
        <w:rPr>
          <w:rStyle w:val="ProductList-BodyChar"/>
        </w:rPr>
        <w:t>Щодо Даних професійних послуг, окрім Даних підтримки, список поточних Субобробників Майкрософт можна отримати за запитом. Якщо Майкрософт отримає такий запит, то принаймні за 30 днів до того, як новий Субобробник отримає доступ до Персональних даних, Майкрософт оновить цей список і забезпечить механізм, завдяки якому Клієнт отримуватиме повідомлення про це оновлення.</w:t>
      </w:r>
    </w:p>
    <w:p w14:paraId="3BCBBB76" w14:textId="77777777" w:rsidR="00237427" w:rsidRPr="00097CE0" w:rsidRDefault="00237427" w:rsidP="00237427">
      <w:pPr>
        <w:pStyle w:val="ProductList-Body"/>
        <w:spacing w:after="120"/>
      </w:pPr>
      <w:r>
        <w:rPr>
          <w:rStyle w:val="ProductList-BodyChar"/>
        </w:rPr>
        <w:t>Якщо Клієнт не затвердить нового Субобробника, Клієнт може припинити дію відповідної угоди щодо надання Професійних послуг, надавши протягом відповідного періоду письмове повідомлення про припинення.</w:t>
      </w:r>
      <w:r>
        <w:t xml:space="preserve"> </w:t>
      </w:r>
      <w:r>
        <w:rPr>
          <w:rStyle w:val="ProductList-BodyChar"/>
        </w:rPr>
        <w:t>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w:t>
      </w:r>
    </w:p>
    <w:p w14:paraId="5FE41BDF" w14:textId="2C785825" w:rsidR="00237427" w:rsidRPr="00097CE0" w:rsidRDefault="00237427" w:rsidP="00237427">
      <w:pPr>
        <w:pStyle w:val="ProductList-Body"/>
        <w:keepNext/>
        <w:spacing w:after="120"/>
        <w:outlineLvl w:val="2"/>
      </w:pPr>
      <w:bookmarkStart w:id="204" w:name="_Toc26972885"/>
      <w:r>
        <w:rPr>
          <w:rStyle w:val="ProductList-BodyChar"/>
        </w:rPr>
        <w:t>Беручи до уваги Дані підтримки, залучення корпорацією Майкрософт Субобробників для надання технічної підтримки Онлайнових служб регулюється тими самими обмеженнями й процедурами, що й залучення Субобробників для надання Онлайнових служб згідно з положенням «Повідомлення про використання послуг субобробників і механізми його контролю» угоди DPA.</w:t>
      </w:r>
      <w:bookmarkEnd w:id="204"/>
    </w:p>
    <w:p w14:paraId="317B1417" w14:textId="77777777" w:rsidR="00237427" w:rsidRPr="00097CE0" w:rsidRDefault="00237427" w:rsidP="00237427">
      <w:pPr>
        <w:pStyle w:val="ProductList-Body"/>
        <w:keepNext/>
        <w:spacing w:after="120"/>
        <w:outlineLvl w:val="2"/>
      </w:pPr>
      <w:bookmarkStart w:id="205" w:name="_Toc26972886"/>
      <w:r>
        <w:rPr>
          <w:b/>
          <w:color w:val="00188F"/>
        </w:rPr>
        <w:t>Додаткові умови щодо Даних підтримки</w:t>
      </w:r>
      <w:bookmarkEnd w:id="205"/>
    </w:p>
    <w:p w14:paraId="7E022798" w14:textId="1C4033A5" w:rsidR="00237427" w:rsidRPr="00097CE0" w:rsidRDefault="00237427" w:rsidP="00EB1ABF">
      <w:pPr>
        <w:pStyle w:val="ProductList-Body"/>
        <w:keepNext/>
        <w:spacing w:after="120"/>
        <w:ind w:left="187"/>
        <w:outlineLvl w:val="2"/>
      </w:pPr>
      <w:bookmarkStart w:id="206" w:name="_Toc26972887"/>
      <w:r>
        <w:rPr>
          <w:b/>
          <w:color w:val="0072C6"/>
        </w:rPr>
        <w:t>Безпека Даних підтримки</w:t>
      </w:r>
      <w:bookmarkEnd w:id="206"/>
    </w:p>
    <w:p w14:paraId="33B5DCB1" w14:textId="77777777" w:rsidR="00237427" w:rsidRPr="00097CE0" w:rsidRDefault="00237427" w:rsidP="00EB1ABF">
      <w:pPr>
        <w:pStyle w:val="ProductList-Body"/>
        <w:tabs>
          <w:tab w:val="clear" w:pos="158"/>
          <w:tab w:val="left" w:pos="270"/>
        </w:tabs>
        <w:spacing w:after="120"/>
        <w:ind w:left="180"/>
      </w:pPr>
      <w:r>
        <w:t>Майкрософт упровадить і підтримуватиме відповідні технічні та організаційні заходи для захисту Даних підтримки. Ці заходи мають відповідати вимогам, викладеним в ISO 27001, ISO 27002 та ISO 27018</w:t>
      </w:r>
    </w:p>
    <w:p w14:paraId="527C8B40" w14:textId="74B94D8B" w:rsidR="00237427" w:rsidRPr="00097CE0" w:rsidRDefault="00237427" w:rsidP="00EB1ABF">
      <w:pPr>
        <w:pStyle w:val="ProductList-Body"/>
        <w:keepNext/>
        <w:spacing w:after="120"/>
        <w:ind w:left="187"/>
        <w:outlineLvl w:val="2"/>
      </w:pPr>
      <w:bookmarkStart w:id="207" w:name="_Toc26972888"/>
      <w:r>
        <w:rPr>
          <w:b/>
          <w:color w:val="0072C6"/>
        </w:rPr>
        <w:t>Освітні установи</w:t>
      </w:r>
      <w:bookmarkEnd w:id="207"/>
    </w:p>
    <w:p w14:paraId="0EF6E6CD" w14:textId="77777777" w:rsidR="00237427" w:rsidRPr="00097CE0" w:rsidRDefault="00237427" w:rsidP="00EB1ABF">
      <w:pPr>
        <w:pStyle w:val="ProductList-Body"/>
        <w:tabs>
          <w:tab w:val="clear" w:pos="158"/>
          <w:tab w:val="left" w:pos="270"/>
        </w:tabs>
        <w:spacing w:after="120"/>
        <w:ind w:left="180"/>
      </w:pPr>
      <w:r>
        <w:t>Згоди та угоди Майкрософт і обов’язки Клієнта щодо отримання батьківської згоди та передачі сповіщення, що передбачається положенням «Освітні установи» в розділі «Умови захисту даних» угоди DPA, також застосовуються до Даних підтримки.</w:t>
      </w:r>
    </w:p>
    <w:p w14:paraId="0F05BF7E" w14:textId="45EA26E4" w:rsidR="00237427" w:rsidRPr="00097CE0" w:rsidRDefault="00237427" w:rsidP="00237427">
      <w:pPr>
        <w:pStyle w:val="ProductList-SubSubSectionHeading"/>
        <w:spacing w:after="120"/>
        <w:outlineLvl w:val="2"/>
      </w:pPr>
      <w:bookmarkStart w:id="208" w:name="_Toc26972889"/>
      <w:bookmarkStart w:id="209" w:name="_Toc28001250"/>
      <w:r>
        <w:lastRenderedPageBreak/>
        <w:t>Закон Каліфорнії «Про захист конфіденційності споживачів» (CCPA)</w:t>
      </w:r>
      <w:bookmarkEnd w:id="208"/>
      <w:bookmarkEnd w:id="209"/>
    </w:p>
    <w:p w14:paraId="062B69C4" w14:textId="77777777" w:rsidR="0014507A" w:rsidRPr="00097CE0" w:rsidRDefault="00237427" w:rsidP="00237427">
      <w:pPr>
        <w:spacing w:after="120" w:line="240" w:lineRule="auto"/>
      </w:pPr>
      <w:r>
        <w:rPr>
          <w:sz w:val="18"/>
        </w:rPr>
        <w:t>Якщо Майкрософт обробляє Персональні дані в рамках CCPA, Майкрософт бере на себе вказані нижче додаткові зобов‘язання перед Клієнтом. Майкрософт оброблятиме Дані професійних послуг і Персональні дані від імені Клієнта та не зберігатиме, не використовуватиме й не розкриватиме ці дані з метою, яка відрізняється від тієї, що вказана в угоді DPA і яку дозволено CCPA (зокрема, з комерційною метою). Майкрософт не має права продавати такі дані. Ці умови CCPA не обмежують і не зменшують зобов</w:t>
      </w:r>
      <w:r>
        <w:rPr>
          <w:rFonts w:cs="Times New Roman"/>
          <w:sz w:val="18"/>
          <w:szCs w:val="18"/>
          <w:rtl/>
          <w:lang w:bidi="he-IL"/>
        </w:rPr>
        <w:t>ְ</w:t>
      </w:r>
      <w:r>
        <w:rPr>
          <w:sz w:val="18"/>
        </w:rPr>
        <w:t>’язання Майкрософт щодо захисту даних Клієнта, передбачені в Умовах використання онлайнових служб, DPA або іншій угоді між Майкрософт і Клієнтом.</w:t>
      </w:r>
      <w:bookmarkStart w:id="210" w:name="_Toc489605628"/>
      <w:bookmarkEnd w:id="184"/>
      <w:bookmarkEnd w:id="185"/>
    </w:p>
    <w:p w14:paraId="4A85470A" w14:textId="2FE435DA" w:rsidR="0014507A" w:rsidRPr="00097CE0" w:rsidRDefault="008869BE"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32FF40B9" w14:textId="0A5BFDFC" w:rsidR="00237427" w:rsidRPr="00097CE0" w:rsidRDefault="00237427" w:rsidP="00237427">
      <w:pPr>
        <w:spacing w:after="120" w:line="240" w:lineRule="auto"/>
      </w:pPr>
      <w:r>
        <w:br w:type="page"/>
      </w:r>
    </w:p>
    <w:p w14:paraId="0562B5E7" w14:textId="2D45E0F2" w:rsidR="00237427" w:rsidRPr="000938F1" w:rsidRDefault="00237427" w:rsidP="00237427">
      <w:pPr>
        <w:pStyle w:val="ProductList-SectionHeading"/>
        <w:spacing w:after="120"/>
        <w:outlineLvl w:val="0"/>
        <w:rPr>
          <w:rFonts w:cstheme="majorHAnsi"/>
        </w:rPr>
      </w:pPr>
      <w:bookmarkStart w:id="211" w:name="Attachment2"/>
      <w:bookmarkStart w:id="212" w:name="_Toc6563856"/>
      <w:bookmarkStart w:id="213" w:name="_Toc21617077"/>
      <w:bookmarkStart w:id="214" w:name="_Toc8395070"/>
      <w:bookmarkStart w:id="215" w:name="_Toc26972890"/>
      <w:bookmarkStart w:id="216" w:name="_Toc28001251"/>
      <w:r w:rsidRPr="000938F1">
        <w:rPr>
          <w:rFonts w:cstheme="majorHAnsi"/>
        </w:rPr>
        <w:lastRenderedPageBreak/>
        <w:t>Доповнення 2.</w:t>
      </w:r>
      <w:bookmarkEnd w:id="211"/>
      <w:r w:rsidRPr="000938F1">
        <w:rPr>
          <w:rFonts w:cstheme="majorHAnsi"/>
        </w:rPr>
        <w:t xml:space="preserve"> </w:t>
      </w:r>
      <w:bookmarkStart w:id="217" w:name="_Toc6563858"/>
      <w:bookmarkStart w:id="218" w:name="_Toc21617079"/>
      <w:bookmarkEnd w:id="212"/>
      <w:bookmarkEnd w:id="213"/>
      <w:r w:rsidRPr="000938F1">
        <w:rPr>
          <w:rFonts w:cstheme="majorHAnsi"/>
        </w:rPr>
        <w:t>Стандартні договірні положення (обробники)</w:t>
      </w:r>
      <w:bookmarkEnd w:id="210"/>
      <w:bookmarkEnd w:id="214"/>
      <w:bookmarkEnd w:id="215"/>
      <w:bookmarkEnd w:id="216"/>
      <w:bookmarkEnd w:id="217"/>
      <w:bookmarkEnd w:id="218"/>
    </w:p>
    <w:p w14:paraId="36E91757" w14:textId="77777777" w:rsidR="00237427" w:rsidRPr="00097CE0" w:rsidRDefault="00237427" w:rsidP="00237427">
      <w:pPr>
        <w:pStyle w:val="ProductList-Body"/>
        <w:spacing w:after="120"/>
      </w:pPr>
      <w:r>
        <w:t>Виконання угоди про корпоративне ліцензування «Volume Licensing» Клієнтом передбачає виконання Доповнення 2, підписаного Майкрософт. Щоб відмовитися від «Стандартних договірних положень», Клієнт повинен надіслати Майкрософт у вигляді письмового повідомлення (згідно з умовами угоди корпоративного ліцензування клієнтів «Volume Licensing») таку інформацію:</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повну офіційну назву Клієнта та будь-якої Афілійованої особи, що відмовляється;</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якщо Клієнт має кілька угод за програмою корпоративного ліцензування «Volume Licensing», ту з них, якої стосується відмова; а також</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у випадку відмови від Стандартних європейських договорів, заяву від Клієнта (чи Афілійованої особи) про відмову від Стандартних договірних положень.</w:t>
      </w:r>
    </w:p>
    <w:p w14:paraId="2CA76856" w14:textId="77777777" w:rsidR="00237427" w:rsidRPr="00097CE0" w:rsidRDefault="00237427" w:rsidP="00237427">
      <w:pPr>
        <w:pStyle w:val="ProductList-Body"/>
        <w:spacing w:after="120"/>
      </w:pPr>
      <w:r>
        <w:t>У країнах, в яких на використання Стандартних договірних положень потрібен офіційний дозвіл, Стандартні договірні положення не є документом, який згідно з рішенням Європейської комісії 2010/87/EU (від лютого 2010 р.) узаконює експорт даних з країни, якщо тільки Клієнт не має необхідного офіційного дозволу.</w:t>
      </w:r>
    </w:p>
    <w:p w14:paraId="01466F9F" w14:textId="77777777" w:rsidR="00237427" w:rsidRPr="00097CE0" w:rsidRDefault="00237427" w:rsidP="00237427">
      <w:pPr>
        <w:pStyle w:val="ProductList-Body"/>
        <w:spacing w:after="120"/>
      </w:pPr>
      <w:r>
        <w:t>Починаючи з 25 травня 2018 р. та після цієї дати посилання на різні статті Директиви 95/46/EC в Стандартних договірних положеннях розглядатимуться як посилання на відповідні та доцільні статті Генерального регламенту із захисту персональних даних.</w:t>
      </w:r>
    </w:p>
    <w:p w14:paraId="3299FF5F" w14:textId="77777777" w:rsidR="00237427" w:rsidRPr="00097CE0" w:rsidRDefault="00237427" w:rsidP="00237427">
      <w:pPr>
        <w:pStyle w:val="ProductList-Body"/>
        <w:spacing w:after="120"/>
      </w:pPr>
      <w:r>
        <w:t>Для цілей Статті 26(2) Директиви 95/46/EC для передавання персональних даних до обробників, встановлених у третіх країнах, що не забезпечують належний рівень захисту даних, Клієнт (як експортер даних) та корпорація Майкрософт (як імпортер даних, підпис якого зазначено нижче), кожен із яких є «Стороною», а разом – «Сторони», домовилися про наведені нижче Договірні положення (далі – «Положення» або «Стандартні договірні положення») з метою забезпечення достатніх гарантій щодо захисту таємниці особистого життя й основних прав і свобод людини при передаванні персональних даних, зазначених у Додатку 1, від експортера даних до імпортера даних.</w:t>
      </w:r>
    </w:p>
    <w:p w14:paraId="25743008" w14:textId="77777777" w:rsidR="00237427" w:rsidRPr="00097CE0" w:rsidRDefault="00237427" w:rsidP="00237427">
      <w:pPr>
        <w:pStyle w:val="ProductList-Body"/>
        <w:spacing w:after="120"/>
        <w:jc w:val="center"/>
        <w:outlineLvl w:val="1"/>
      </w:pPr>
      <w:bookmarkStart w:id="219" w:name="_Toc26972891"/>
      <w:r>
        <w:rPr>
          <w:b/>
        </w:rPr>
        <w:t>Положення 1. Визначення</w:t>
      </w:r>
      <w:bookmarkEnd w:id="219"/>
    </w:p>
    <w:p w14:paraId="03AFE8D5" w14:textId="72F38793" w:rsidR="00237427" w:rsidRPr="00097CE0" w:rsidRDefault="006D1459" w:rsidP="00237427">
      <w:pPr>
        <w:pStyle w:val="ProductList-Body"/>
        <w:spacing w:after="120"/>
      </w:pPr>
      <w:r>
        <w:t xml:space="preserve">(а) терміни «персональні дані», «спеціальні категорії даних», «обробка», «контролер», «обробник», «суб’єкт даних» і «контролюючий орган» мають значення, надані в Директиві 95/46/EC Європарламенту та Євроради від 24 жовтня 1995 р. про захист осіб стосовно обробки персональних даних і вільного переміщення таких даних; </w:t>
      </w:r>
    </w:p>
    <w:p w14:paraId="0E83DDDE" w14:textId="77777777" w:rsidR="00237427" w:rsidRPr="00097CE0" w:rsidRDefault="00237427" w:rsidP="00237427">
      <w:pPr>
        <w:pStyle w:val="ProductList-Body"/>
        <w:spacing w:after="120"/>
      </w:pPr>
      <w:r>
        <w:t xml:space="preserve">(б) «експортер даних» – це контролер, який передає персональні дані; </w:t>
      </w:r>
    </w:p>
    <w:p w14:paraId="73E340BF" w14:textId="77777777" w:rsidR="00237427" w:rsidRPr="00097CE0" w:rsidRDefault="00237427" w:rsidP="00237427">
      <w:pPr>
        <w:pStyle w:val="ProductList-Body"/>
        <w:spacing w:after="120"/>
      </w:pPr>
      <w:r>
        <w:t xml:space="preserve">(в) «імпортер даних» – це обробник, який погоджується отримувати від експортера даних персональні дані, призначені для обробки від його імені після передачі згідно з його вказівками та умовами Положень, і який не належить до системи третьої країни, що забезпечує належний захист згідно зі Статтею 25(1) Директиви 95/46/EC; </w:t>
      </w:r>
    </w:p>
    <w:p w14:paraId="7037DAF1" w14:textId="77777777" w:rsidR="00237427" w:rsidRPr="00097CE0" w:rsidRDefault="00237427" w:rsidP="00237427">
      <w:pPr>
        <w:pStyle w:val="ProductList-Body"/>
        <w:spacing w:after="120"/>
      </w:pPr>
      <w:r>
        <w:t xml:space="preserve">(г) «субобробник даних» – це будь-який обробник, залучений імпортером даних або субобробником імпортера даних, який погоджується отримувати від імпортера даних або будь-якого іншого субобробника імпортера даних персональні дані, призначені виключно для виконання обробки від імені експортера даних після передачі у відповідності з його вказівками, умовами Положень і умовами письмових субдоговорів; </w:t>
      </w:r>
    </w:p>
    <w:p w14:paraId="29D73D9F" w14:textId="77777777" w:rsidR="00237427" w:rsidRPr="00097CE0" w:rsidRDefault="00237427" w:rsidP="00237427">
      <w:pPr>
        <w:pStyle w:val="ProductList-Body"/>
        <w:spacing w:after="120"/>
      </w:pPr>
      <w:r>
        <w:t xml:space="preserve">(д) «застосовний закон про захист даних» – це законодавчі акти, що захищають основні права й свободи людини та (зокрема, їхнє право на приватне життя) у контексті обробки персональних даних, що стосуються контролера даних у Державі-учасниці, у якій зареєстровано експортера даних; </w:t>
      </w:r>
    </w:p>
    <w:p w14:paraId="4163D028" w14:textId="77777777" w:rsidR="00237427" w:rsidRPr="00097CE0" w:rsidRDefault="00237427" w:rsidP="00237427">
      <w:pPr>
        <w:pStyle w:val="ProductList-Body"/>
        <w:spacing w:after="120"/>
      </w:pPr>
      <w:r>
        <w:t xml:space="preserve">(е) «технічні та організаційні заходи безпеки» – це заходи, спрямовані на захист персональних даних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w:t>
      </w:r>
    </w:p>
    <w:p w14:paraId="75E62B30" w14:textId="77777777" w:rsidR="00237427" w:rsidRPr="00097CE0" w:rsidRDefault="00237427" w:rsidP="00237427">
      <w:pPr>
        <w:pStyle w:val="ProductList-Body"/>
        <w:spacing w:after="120"/>
        <w:jc w:val="center"/>
        <w:outlineLvl w:val="1"/>
      </w:pPr>
      <w:bookmarkStart w:id="220" w:name="_Toc26972892"/>
      <w:r>
        <w:rPr>
          <w:b/>
        </w:rPr>
        <w:t>Положення 2. Відомості про передачу</w:t>
      </w:r>
      <w:bookmarkEnd w:id="220"/>
    </w:p>
    <w:p w14:paraId="04661ED8" w14:textId="77777777" w:rsidR="00237427" w:rsidRPr="00097CE0" w:rsidRDefault="00237427" w:rsidP="00237427">
      <w:pPr>
        <w:pStyle w:val="ProductList-Body"/>
        <w:spacing w:after="120"/>
      </w:pPr>
      <w:r>
        <w:t>Відомості про передачу і, зокрема, спеціальні категорії персональних даних (де застосовується) наведені в Додатку 1 нижче, що становить невід’ємну частину Положень.</w:t>
      </w:r>
    </w:p>
    <w:p w14:paraId="668663C8" w14:textId="77777777" w:rsidR="00237427" w:rsidRPr="00097CE0" w:rsidRDefault="00237427" w:rsidP="00237427">
      <w:pPr>
        <w:pStyle w:val="ProductList-Body"/>
        <w:spacing w:after="120"/>
        <w:jc w:val="center"/>
        <w:outlineLvl w:val="1"/>
      </w:pPr>
      <w:bookmarkStart w:id="221" w:name="_Toc26972893"/>
      <w:r>
        <w:rPr>
          <w:b/>
        </w:rPr>
        <w:t>Положення 3. Положення щодо сторонніх бенефіціарів</w:t>
      </w:r>
      <w:bookmarkEnd w:id="221"/>
    </w:p>
    <w:p w14:paraId="6A7D2766" w14:textId="77777777" w:rsidR="00237427" w:rsidRPr="00097CE0" w:rsidRDefault="00237427" w:rsidP="00237427">
      <w:pPr>
        <w:pStyle w:val="ProductList-Body"/>
        <w:spacing w:after="120"/>
      </w:pPr>
      <w:r>
        <w:t xml:space="preserve">1. Суб’єкт даних може затребувати від експортера даних виконання умов цього Положення, Положень 4(б)–4(и), Положень 5(а)–5(д) і 5(ж)–5(к), Положень 6(1) і (2), Положення 7, Положення 8(2), а також Положень 9–12 як сторонній бенефіціар. </w:t>
      </w:r>
    </w:p>
    <w:p w14:paraId="5E5D62CC" w14:textId="77777777" w:rsidR="00237427" w:rsidRPr="00097CE0" w:rsidRDefault="00237427" w:rsidP="00237427">
      <w:pPr>
        <w:pStyle w:val="ProductList-Body"/>
        <w:spacing w:after="120"/>
      </w:pPr>
      <w:r>
        <w:t xml:space="preserve">2. Суб’єкт даних може затребувати від імпортера даних виконання умов цього Положення, Положень 5(а)–5(д) і (ж), Положення 6, Положення 7, Положення 8(2) і Положень 9–12 у тих випадках, якщо експортер даних фактично зник або перестав законно існувати,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w:t>
      </w:r>
    </w:p>
    <w:p w14:paraId="3FA417C8" w14:textId="77777777" w:rsidR="00237427" w:rsidRPr="00097CE0" w:rsidRDefault="00237427" w:rsidP="00237427">
      <w:pPr>
        <w:pStyle w:val="ProductList-Body"/>
        <w:spacing w:after="120"/>
      </w:pPr>
      <w:r>
        <w:lastRenderedPageBreak/>
        <w:t xml:space="preserve">3. Суб’єкт даних може затребувати від субобробника виконання умов цього Положення, Положень 5(а)–5(д) і (ж), Положення 6, Положення 7, Положення 8(2) і Положень 9–12 у тих випадках, якщо і експортер, і імпортер даних фактично зникли, перестали законно існувати або стали неплатоспроможними, якщо будь-яка організація, що прийде на заміну, не взяла на себе всі юридичні зобов’язання експортера даних на підставі договору або згідно із законом, у результаті отримавши права та взявши на себе зобов’язання експортера даних (у цьому випадку суб’єкт даних може подати позов на таку організацію). Така відповідальність субобробника перед третьою стороною обмежується власними операціями з обробки відповідно до цих Положень. </w:t>
      </w:r>
    </w:p>
    <w:p w14:paraId="15312E2C" w14:textId="77777777" w:rsidR="00237427" w:rsidRPr="00097CE0" w:rsidRDefault="00237427" w:rsidP="00237427">
      <w:pPr>
        <w:pStyle w:val="ProductList-Body"/>
        <w:spacing w:after="120"/>
      </w:pPr>
      <w:r>
        <w:t xml:space="preserve">4. Сторони не заперечують проти того, що суб’єкт даних може бути представлений асоціацією або іншим органом, якщо суб’єкт даних явно бажає цього та якщо це дозволяється національним законодавством. </w:t>
      </w:r>
    </w:p>
    <w:p w14:paraId="1542C19C" w14:textId="77777777" w:rsidR="00237427" w:rsidRPr="00097CE0" w:rsidRDefault="00237427" w:rsidP="00237427">
      <w:pPr>
        <w:pStyle w:val="ProductList-Body"/>
        <w:keepNext/>
        <w:spacing w:after="120"/>
        <w:jc w:val="center"/>
        <w:outlineLvl w:val="1"/>
      </w:pPr>
      <w:bookmarkStart w:id="222" w:name="_Toc26972894"/>
      <w:r>
        <w:rPr>
          <w:b/>
        </w:rPr>
        <w:t>Положення 4. Зобов’язання експортера даних</w:t>
      </w:r>
      <w:bookmarkEnd w:id="222"/>
    </w:p>
    <w:p w14:paraId="49D01EB4" w14:textId="77777777" w:rsidR="00237427" w:rsidRPr="00097CE0" w:rsidRDefault="00237427" w:rsidP="00237427">
      <w:pPr>
        <w:pStyle w:val="ProductList-Body"/>
        <w:keepNext/>
        <w:spacing w:after="120"/>
      </w:pPr>
      <w:r>
        <w:t xml:space="preserve">Експортер даних погоджується та гарантує: </w:t>
      </w:r>
    </w:p>
    <w:p w14:paraId="5D4D6B09" w14:textId="01354061" w:rsidR="00237427" w:rsidRPr="00097CE0" w:rsidRDefault="006D1459" w:rsidP="00237427">
      <w:pPr>
        <w:pStyle w:val="ProductList-Body"/>
        <w:spacing w:after="120"/>
      </w:pPr>
      <w:r>
        <w:t xml:space="preserve">(а) що обробка, у тому числі сама передача, персональних даних здійснювалася і буде здійснюватися згідно з відповідними положеннями чинного законодавства про захист даних (і, де це доречно, повідомляється відповідним органам держави-учасниці, у якій створено експортер даних) і не порушує відповідні положення цієї держави; </w:t>
      </w:r>
    </w:p>
    <w:p w14:paraId="7E102E21" w14:textId="77777777" w:rsidR="00237427" w:rsidRPr="00097CE0" w:rsidRDefault="00237427" w:rsidP="00237427">
      <w:pPr>
        <w:pStyle w:val="ProductList-Body"/>
        <w:spacing w:after="120"/>
      </w:pPr>
      <w:r>
        <w:t xml:space="preserve">(б) що він проінструктував і під час виконання послуг з обробки персональних даних буде інструктувати імпортера даних виконувати обробку персональних даних, переданих тільки від імені експортера, і відповідно до чинного застосовного законодавства про захист даних і цими Положеннями; </w:t>
      </w:r>
    </w:p>
    <w:p w14:paraId="4DC69D7A" w14:textId="77777777" w:rsidR="00237427" w:rsidRPr="00097CE0" w:rsidRDefault="00237427" w:rsidP="00237427">
      <w:pPr>
        <w:pStyle w:val="ProductList-Body"/>
        <w:spacing w:after="120"/>
      </w:pPr>
      <w:r>
        <w:t xml:space="preserve">(в) що імпортер даних забезпечує достатні гарантії щодо технічних і організаційних заходів безпеки, зазначених у Додатку 2 нижче; </w:t>
      </w:r>
    </w:p>
    <w:p w14:paraId="579423F7" w14:textId="77777777" w:rsidR="00237427" w:rsidRPr="00097CE0" w:rsidRDefault="00237427" w:rsidP="00237427">
      <w:pPr>
        <w:pStyle w:val="ProductList-Body"/>
        <w:spacing w:after="120"/>
      </w:pPr>
      <w:r>
        <w:t xml:space="preserve">(г) що після оцінки вимог чинного законодавства про захист даних, заходи безпеки визнані такими, що можуть захистити персональні дані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і що ці заходи забезпечують рівень безпеки, відповідний ризикам під час обробки, а характер цих даних буде захищено з урахуванням сучасного рівня технічного розвитку та вартості реалізації; </w:t>
      </w:r>
    </w:p>
    <w:p w14:paraId="6934A1FB" w14:textId="77777777" w:rsidR="00237427" w:rsidRPr="00097CE0" w:rsidRDefault="00237427" w:rsidP="00237427">
      <w:pPr>
        <w:pStyle w:val="ProductList-Body"/>
        <w:spacing w:after="120"/>
      </w:pPr>
      <w:r>
        <w:t xml:space="preserve">(д) що він буде стежити за дотриманням заходів безпеки; </w:t>
      </w:r>
    </w:p>
    <w:p w14:paraId="2336FF90" w14:textId="77777777" w:rsidR="00237427" w:rsidRPr="00097CE0" w:rsidRDefault="00237427" w:rsidP="00237427">
      <w:pPr>
        <w:pStyle w:val="ProductList-Body"/>
        <w:spacing w:after="120"/>
      </w:pPr>
      <w:r>
        <w:t xml:space="preserve">(е) що, якщо виконується передача спеціальних категорій даних, суб’єкт даних буде проінформований заздалегідь або якомога швидше після передачі, що його дані можуть бути передані в третю країну без забезпечення належного захисту за змістом Директиви 95/46/ЄС; </w:t>
      </w:r>
    </w:p>
    <w:p w14:paraId="0FF707F0" w14:textId="77777777" w:rsidR="00237427" w:rsidRPr="00097CE0" w:rsidRDefault="00237427" w:rsidP="00237427">
      <w:pPr>
        <w:pStyle w:val="ProductList-Body"/>
        <w:spacing w:after="120"/>
      </w:pPr>
      <w:r>
        <w:t xml:space="preserve">(ж) направити будь-яке повідомлення, отримане від імпортера даних або будь-якого субобробника даних відповідно до Положення 5(б) і Положення 8(3), до контролюючого органу із захисту даних, якщо експортер даних вирішує продовжити передачу або скасувати призупинення; </w:t>
      </w:r>
    </w:p>
    <w:p w14:paraId="12F846C0" w14:textId="44DC0E32" w:rsidR="00237427" w:rsidRPr="00D72D7F" w:rsidRDefault="00237427" w:rsidP="00237427">
      <w:pPr>
        <w:pStyle w:val="ProductList-Body"/>
        <w:spacing w:after="120"/>
      </w:pPr>
      <w:r>
        <w:t>(з) надавати доступ суб’єктам даних за запитом до копії цих Положень, за винятком Додатку 2, і короткого опису заходів безпеки, а також копії будь-якого контракту на послуги субобробки, яка повинна бути здійснена відповідно до цих Положень, якщо ці Положення або умови договору не містять комерційну інформацію, у цьому випадку він може видалити таку комерційн</w:t>
      </w:r>
      <w:r w:rsidR="0081060B">
        <w:t>у інформацію;</w:t>
      </w:r>
    </w:p>
    <w:p w14:paraId="59BEEEF1" w14:textId="41B3860F" w:rsidR="00237427" w:rsidRPr="0081060B" w:rsidRDefault="00237427" w:rsidP="00237427">
      <w:pPr>
        <w:pStyle w:val="ProductList-Body"/>
        <w:spacing w:after="120"/>
      </w:pPr>
      <w:r>
        <w:t>(и) що, у разі субобробки, обробка здійснюватиметься субобробником відповідно до Положення 11 із забезпеченням принаймні такого ж рівня захисту персональних даних і прав суб’єкта даних як імпорте</w:t>
      </w:r>
      <w:r w:rsidR="0081060B">
        <w:t>ра даних за цими Положеннями; і</w:t>
      </w:r>
    </w:p>
    <w:p w14:paraId="0CE1806D" w14:textId="77777777" w:rsidR="00237427" w:rsidRPr="00097CE0" w:rsidRDefault="00237427" w:rsidP="00237427">
      <w:pPr>
        <w:pStyle w:val="ProductList-Body"/>
        <w:spacing w:after="120"/>
      </w:pPr>
      <w:r>
        <w:t>(к) що він буде стежити за дотриманням Положень 4(а)–4(и).</w:t>
      </w:r>
    </w:p>
    <w:p w14:paraId="5C0F549E" w14:textId="77777777" w:rsidR="00237427" w:rsidRPr="00097CE0" w:rsidRDefault="00237427" w:rsidP="00237427">
      <w:pPr>
        <w:pStyle w:val="ProductList-Body"/>
        <w:keepNext/>
        <w:spacing w:after="120"/>
        <w:jc w:val="center"/>
        <w:outlineLvl w:val="1"/>
      </w:pPr>
      <w:bookmarkStart w:id="223" w:name="_Toc26972895"/>
      <w:r>
        <w:rPr>
          <w:b/>
        </w:rPr>
        <w:t>Положення 5. Зобов’язання імпортера даних</w:t>
      </w:r>
      <w:bookmarkEnd w:id="223"/>
    </w:p>
    <w:p w14:paraId="29778911" w14:textId="1FC00594" w:rsidR="00237427" w:rsidRPr="0081060B" w:rsidRDefault="00237427" w:rsidP="00237427">
      <w:pPr>
        <w:pStyle w:val="ProductList-Body"/>
        <w:spacing w:after="120"/>
      </w:pPr>
      <w:r>
        <w:t xml:space="preserve">Імпортер </w:t>
      </w:r>
      <w:r w:rsidR="00581E48">
        <w:t>даних погоджується та гарантує:</w:t>
      </w:r>
    </w:p>
    <w:p w14:paraId="3A429E3E" w14:textId="1234733A" w:rsidR="00237427" w:rsidRPr="00581E48" w:rsidRDefault="006D1459" w:rsidP="00237427">
      <w:pPr>
        <w:pStyle w:val="ProductList-Body"/>
        <w:spacing w:after="120"/>
      </w:pPr>
      <w:r>
        <w:t xml:space="preserve">(а) обробляти персональні дані лише від імені експортера даних і відповідно до його вказівок і згідно з цими Положеннями; якщо він не може забезпечити таке дотримання з тих чи інших причин, він погоджується своєчасно інформувати експортера даних про нездатність виконати цю вимогу, і в цьому випадку експортер даних має право призупинити передачу </w:t>
      </w:r>
      <w:r w:rsidR="00581E48">
        <w:t>даних та/або розірвати договір;</w:t>
      </w:r>
    </w:p>
    <w:p w14:paraId="28BD9514" w14:textId="5B43ACCD" w:rsidR="00237427" w:rsidRPr="00581E48" w:rsidRDefault="00237427" w:rsidP="00237427">
      <w:pPr>
        <w:pStyle w:val="ProductList-Body"/>
        <w:spacing w:after="120"/>
      </w:pPr>
      <w:r>
        <w:t xml:space="preserve">(б) що він не має ніяких підстав вважати, що діюче законодавство не дозволяє йому дотримуватись вказівок, отриманих від експортера даних, і зобов’язання за договором, і що в разі внесення змін у законодавство, які, ймовірно, мають значний несприятливий вплив на гарантії та зобов’язання, передбачені цими Положеннями, він повинен негайно повідомити про ці зміни експортеру даних, як тільки він це усвідомить, у цьому випадку експортер даних має право призупинити передачу </w:t>
      </w:r>
      <w:r w:rsidR="00581E48">
        <w:t>даних та/або розірвати договір;</w:t>
      </w:r>
    </w:p>
    <w:p w14:paraId="0C0CF0F8" w14:textId="5E3F33A9" w:rsidR="00237427" w:rsidRPr="00581E48" w:rsidRDefault="00237427" w:rsidP="00237427">
      <w:pPr>
        <w:pStyle w:val="ProductList-Body"/>
        <w:spacing w:after="120"/>
      </w:pPr>
      <w:r>
        <w:t>(в) що він забезпечив технічні та організаційні заходи безпеки, зазначені у Додатку 2 нижче, до обробки персональни</w:t>
      </w:r>
      <w:r w:rsidR="00581E48">
        <w:t>х даних, що були передані йому;</w:t>
      </w:r>
    </w:p>
    <w:p w14:paraId="6784FF42" w14:textId="3C2100B0" w:rsidR="00237427" w:rsidRPr="00581E48" w:rsidRDefault="00237427" w:rsidP="00237427">
      <w:pPr>
        <w:pStyle w:val="ProductList-Body"/>
        <w:spacing w:after="120"/>
      </w:pPr>
      <w:r>
        <w:t>(г) що він повинен негайно повідо</w:t>
      </w:r>
      <w:r w:rsidR="00581E48">
        <w:t>мити експортера даних про таке:</w:t>
      </w:r>
    </w:p>
    <w:p w14:paraId="74416469" w14:textId="7132A3D2" w:rsidR="00237427" w:rsidRPr="00581E48" w:rsidRDefault="00237427" w:rsidP="00237427">
      <w:pPr>
        <w:pStyle w:val="ProductList-Body"/>
        <w:spacing w:after="120"/>
        <w:ind w:left="360"/>
      </w:pPr>
      <w:r>
        <w:lastRenderedPageBreak/>
        <w:t>(i) будь-який юридично обов’язковий запит на розкриття персональних даних від правоохоронних органів, якщо це не заборонено, наприклад, заборона згідно з кримінальним законом про збереження конфіденційності розслідування, що вед</w:t>
      </w:r>
      <w:r w:rsidR="00581E48">
        <w:t>еться правоохоронними органами,</w:t>
      </w:r>
    </w:p>
    <w:p w14:paraId="0BB5FD65" w14:textId="72E89543" w:rsidR="00237427" w:rsidRPr="00581E48" w:rsidRDefault="00237427" w:rsidP="00237427">
      <w:pPr>
        <w:pStyle w:val="ProductList-Body"/>
        <w:spacing w:after="120"/>
        <w:ind w:left="360"/>
      </w:pPr>
      <w:r>
        <w:t>(ii) будь-який випадковий або несанкціоновани</w:t>
      </w:r>
      <w:r w:rsidR="00581E48">
        <w:t>й доступ, і</w:t>
      </w:r>
    </w:p>
    <w:p w14:paraId="5FC6B8DF" w14:textId="743ECBD5" w:rsidR="00237427" w:rsidRPr="00581E48" w:rsidRDefault="00237427" w:rsidP="00237427">
      <w:pPr>
        <w:pStyle w:val="ProductList-Body"/>
        <w:spacing w:after="120"/>
        <w:ind w:left="360"/>
      </w:pPr>
      <w:r>
        <w:t>(iii) будь-який запит, отриманий безпосередньо від суб’єктів даних, без відповіді на такий запит, якщо</w:t>
      </w:r>
      <w:r w:rsidR="00581E48">
        <w:t xml:space="preserve"> це немає іншого дозволу на це;</w:t>
      </w:r>
    </w:p>
    <w:p w14:paraId="65AF3128" w14:textId="45A29973" w:rsidR="00237427" w:rsidRPr="003573A1" w:rsidRDefault="00237427" w:rsidP="00237427">
      <w:pPr>
        <w:pStyle w:val="ProductList-Body"/>
        <w:spacing w:after="120"/>
      </w:pPr>
      <w:r>
        <w:t>(д) швидко і належним чином розглядати всі запити від експортера даних, що стосуються обробки персональних даних, що підлягають передачі, і дотримуватися рекомендацій контролюючого орган</w:t>
      </w:r>
      <w:r w:rsidR="003573A1">
        <w:t>у щодо обробки переданих даних;</w:t>
      </w:r>
    </w:p>
    <w:p w14:paraId="0CFDA5D3" w14:textId="5F35724B" w:rsidR="00237427" w:rsidRPr="00581E48" w:rsidRDefault="00237427" w:rsidP="00237427">
      <w:pPr>
        <w:pStyle w:val="ProductList-Body"/>
        <w:spacing w:after="120"/>
      </w:pPr>
      <w:r>
        <w:t>(е) на запит експортера даних представити свої центри обробки даних для перевірки операцій обробки, що підпадають під дію цих Положень, які повинні дотримуватися експортером даних або перевіряючим органом, що складається з незалежних членів, які володіють необхідною професійною кваліфікацією при зобов’язанні збереження конфіденційності, обраний експортером даних, коли це може бути застосовано, за погод</w:t>
      </w:r>
      <w:r w:rsidR="00581E48">
        <w:t>женням із контролюючим органом;</w:t>
      </w:r>
    </w:p>
    <w:p w14:paraId="79CF3E68" w14:textId="4E4084CA" w:rsidR="00237427" w:rsidRPr="00581E48" w:rsidRDefault="00237427" w:rsidP="00237427">
      <w:pPr>
        <w:pStyle w:val="ProductList-Body"/>
        <w:spacing w:after="120"/>
      </w:pPr>
      <w:r>
        <w:t>(ж) надавати доступ суб’єкту даних за запитом до копії цих Положень і копії будь-якого існуючого контракту на послуги субобробки, якщо ці Положення або умови договору не містять комерційну інформацію, у цьому випадку він може видалити таку комерційну інформацію, за винятком Додатку 2, який має бути замінено коротким описом заходів безпеки в тих випадках, коли суб’єкт даних не може отрим</w:t>
      </w:r>
      <w:r w:rsidR="00581E48">
        <w:t>ати копію від експортера даних;</w:t>
      </w:r>
    </w:p>
    <w:p w14:paraId="1E9A02CF" w14:textId="77777777" w:rsidR="00237427" w:rsidRPr="00097CE0" w:rsidRDefault="00237427" w:rsidP="00237427">
      <w:pPr>
        <w:pStyle w:val="ProductList-Body"/>
        <w:spacing w:after="120"/>
      </w:pPr>
      <w:r>
        <w:t xml:space="preserve">(з) що, у разі субобробки, він заздалегідь повідомив про це експортера даних і отримав попередню письмову згоду; </w:t>
      </w:r>
    </w:p>
    <w:p w14:paraId="156A8FC0" w14:textId="77777777" w:rsidR="00237427" w:rsidRPr="00097CE0" w:rsidRDefault="00237427" w:rsidP="00237427">
      <w:pPr>
        <w:pStyle w:val="ProductList-Body"/>
        <w:spacing w:after="120"/>
      </w:pPr>
      <w:r>
        <w:t>(и) що послуги з обробки з боку субобробника здійснюватимуться відповідно до Положення 11; і</w:t>
      </w:r>
    </w:p>
    <w:p w14:paraId="34197658" w14:textId="77777777" w:rsidR="00237427" w:rsidRPr="00097CE0" w:rsidRDefault="00237427" w:rsidP="00237427">
      <w:pPr>
        <w:pStyle w:val="ProductList-Body"/>
        <w:spacing w:after="120"/>
      </w:pPr>
      <w:r>
        <w:t>(к) негайно направляти копію будь-якої угоди про субобробку, яку він укладає відповідно до цих Положень, експортеру даних.</w:t>
      </w:r>
    </w:p>
    <w:p w14:paraId="0B192FA8" w14:textId="77777777" w:rsidR="00237427" w:rsidRPr="00097CE0" w:rsidRDefault="00237427" w:rsidP="00237427">
      <w:pPr>
        <w:pStyle w:val="ProductList-Body"/>
        <w:spacing w:after="120"/>
        <w:jc w:val="center"/>
        <w:outlineLvl w:val="1"/>
      </w:pPr>
      <w:bookmarkStart w:id="224" w:name="_Toc26972896"/>
      <w:r>
        <w:rPr>
          <w:b/>
        </w:rPr>
        <w:t>Положення 6. Відповідальність</w:t>
      </w:r>
      <w:bookmarkEnd w:id="224"/>
    </w:p>
    <w:p w14:paraId="76B292DC" w14:textId="6C36887E" w:rsidR="00237427" w:rsidRPr="00581E48" w:rsidRDefault="00237427" w:rsidP="00237427">
      <w:pPr>
        <w:pStyle w:val="ProductList-Body"/>
        <w:spacing w:after="120"/>
      </w:pPr>
      <w:r>
        <w:t>1. Сторони погоджуються, що будь-який суб’єкт даних, якому було завдано шкоди в результаті будь-якого порушення зобов’язань, зазначених у Положенні 3 або в Положенні 11, будь-якою зі сторін або субобробником, має право на отримання компенсації від екс</w:t>
      </w:r>
      <w:r w:rsidR="00581E48">
        <w:t>портера даних за завдану шкоду.</w:t>
      </w:r>
    </w:p>
    <w:p w14:paraId="3BB90712" w14:textId="45423992" w:rsidR="00237427" w:rsidRPr="00581E48" w:rsidRDefault="00237427" w:rsidP="00237427">
      <w:pPr>
        <w:pStyle w:val="ProductList-Body"/>
        <w:spacing w:after="120"/>
      </w:pPr>
      <w:r>
        <w:t>2. Якщо суб’єкт даних не може подати позов про компенсацію відповідно до пункту 1 проти експортера даних через порушення імпортером даних або його субобробником будь-якого зі своїх зобов’язань, зазначених у Положенні 3 або в Положенні 11, тому що експортер даних фактично зник, перестав законно існувати або став неплатоспроможним, імпортер даних погоджується, що суб’єкт даних може подати позов проти імпортера даних, так, ніби він експортер даних, якщо будь-яка організація, що прийде на заміну, не взяла на себе всі правові зобов’язання експортера згідно з договором або чинним законодавством, і в цьому випадку суб’єкт даних може вживати заходів щодо захисту своїх прав проти та</w:t>
      </w:r>
      <w:r w:rsidR="00581E48">
        <w:t>кої організації.</w:t>
      </w:r>
    </w:p>
    <w:p w14:paraId="44510ED6" w14:textId="77777777" w:rsidR="00237427" w:rsidRPr="00097CE0" w:rsidRDefault="00237427" w:rsidP="00237427">
      <w:pPr>
        <w:pStyle w:val="ProductList-Body"/>
        <w:spacing w:after="120"/>
      </w:pPr>
      <w:r>
        <w:t xml:space="preserve">Імпортер даних не може посилатися на порушення субобробником його зобов’язань, щоб уникнути виконання власних зобов’язань. </w:t>
      </w:r>
    </w:p>
    <w:p w14:paraId="74B304A6" w14:textId="73959EAD" w:rsidR="00237427" w:rsidRPr="00581E48" w:rsidRDefault="00237427" w:rsidP="00237427">
      <w:pPr>
        <w:pStyle w:val="ProductList-Body"/>
        <w:spacing w:after="120"/>
      </w:pPr>
      <w:r>
        <w:t>3. Якщо суб’єкт даних не може подати позов проти експортера або імпортера даних, зазначених у Положеннях 1 і 2, через порушення субобробником будь-якого зі своїх зобов’язань, зазначених у Положенні 3 або в Положенні 11, тому що і експортер даних, і імпортер даних фактично зникли, перестали законно існувати або стали неплатоспроможними, субобробник погоджується, що суб’єкт даних може подати позов проти субобробника даних щодо здійснених ним операцій з обробки згідно з цими Положеннями так, ніби він експортер чи імпортер даних, якщо будь-яка організація, що прийде на заміну, не взяла на себе всі правові зобов’язання експортера або імпортера даних згідно з договором або чинним законодавством, і в цьому випадку суб’єкт даних може вживати заходів щодо захисту своїх прав проти такої організації. Відповідальність субобробника перед третьою стороною обмежується власними операціями з обро</w:t>
      </w:r>
      <w:r w:rsidR="00A717D2">
        <w:t>бки відповідно до цих Положень.</w:t>
      </w:r>
    </w:p>
    <w:p w14:paraId="5EFDC174" w14:textId="77777777" w:rsidR="00237427" w:rsidRPr="00097CE0" w:rsidRDefault="00237427" w:rsidP="00237427">
      <w:pPr>
        <w:pStyle w:val="ProductList-Body"/>
        <w:spacing w:after="120"/>
        <w:jc w:val="center"/>
        <w:outlineLvl w:val="1"/>
      </w:pPr>
      <w:bookmarkStart w:id="225" w:name="_Toc26972897"/>
      <w:r>
        <w:rPr>
          <w:b/>
        </w:rPr>
        <w:t>Положення 7. Посередництво і юрисдикція</w:t>
      </w:r>
      <w:bookmarkEnd w:id="225"/>
    </w:p>
    <w:p w14:paraId="5F44745C" w14:textId="3F09B312" w:rsidR="00237427" w:rsidRPr="00A717D2" w:rsidRDefault="00237427" w:rsidP="00237427">
      <w:pPr>
        <w:pStyle w:val="ProductList-Body"/>
        <w:spacing w:after="120"/>
      </w:pPr>
      <w:r>
        <w:t>1. Імпортер даних погоджується, що, якщо суб’єкт даних подає проти нього претензії щодо прав стороннього бенефіціара та/або позов на отримання компенсації збитків відповідно до цих Положень, імпортер даних</w:t>
      </w:r>
      <w:r w:rsidR="00A717D2">
        <w:t xml:space="preserve"> прийме рішення суб’єкта даних:</w:t>
      </w:r>
    </w:p>
    <w:p w14:paraId="6030DF50" w14:textId="7B3EABD5" w:rsidR="00237427" w:rsidRPr="00A717D2" w:rsidRDefault="00237427" w:rsidP="00237427">
      <w:pPr>
        <w:pStyle w:val="ProductList-Body"/>
        <w:spacing w:after="120"/>
        <w:ind w:left="360"/>
      </w:pPr>
      <w:r>
        <w:t>(а) про передачу спору на медіацію незалежною особою або (де застос</w:t>
      </w:r>
      <w:r w:rsidR="00A717D2">
        <w:t>овується) контролюючим органом;</w:t>
      </w:r>
    </w:p>
    <w:p w14:paraId="4DF3DD7F" w14:textId="55138099" w:rsidR="00237427" w:rsidRPr="00A717D2" w:rsidRDefault="00237427" w:rsidP="00237427">
      <w:pPr>
        <w:pStyle w:val="ProductList-Body"/>
        <w:spacing w:after="120"/>
        <w:ind w:left="360"/>
      </w:pPr>
      <w:r>
        <w:t xml:space="preserve">(б) про передачу спору до суду в Державі-учасниці, у який </w:t>
      </w:r>
      <w:r w:rsidR="00A717D2">
        <w:t>зареєстровано експортера даних.</w:t>
      </w:r>
    </w:p>
    <w:p w14:paraId="1F853E62" w14:textId="77777777" w:rsidR="00237427" w:rsidRPr="00097CE0" w:rsidRDefault="00237427" w:rsidP="00237427">
      <w:pPr>
        <w:pStyle w:val="ProductList-Body"/>
        <w:spacing w:after="120"/>
      </w:pPr>
      <w:r>
        <w:t xml:space="preserve">2. Сторони погоджуються, що вибір, зроблений суб’єктом даних, не завдасть шкоди його матеріальному чи процесуальному праву на пошук засобів правового захисту згідно з іншими положеннями національного або міжнародного права. </w:t>
      </w:r>
    </w:p>
    <w:p w14:paraId="69E0FED8" w14:textId="77777777" w:rsidR="00237427" w:rsidRPr="00097CE0" w:rsidRDefault="00237427" w:rsidP="00237427">
      <w:pPr>
        <w:pStyle w:val="ProductList-Body"/>
        <w:spacing w:after="120"/>
        <w:jc w:val="center"/>
        <w:outlineLvl w:val="1"/>
      </w:pPr>
      <w:bookmarkStart w:id="226" w:name="_Toc26972898"/>
      <w:r>
        <w:rPr>
          <w:b/>
        </w:rPr>
        <w:t>Положення 8. Взаємодія з контролюючими органами</w:t>
      </w:r>
      <w:bookmarkEnd w:id="226"/>
    </w:p>
    <w:p w14:paraId="7150DF5E" w14:textId="21F16F93" w:rsidR="00237427" w:rsidRPr="00A717D2" w:rsidRDefault="00237427" w:rsidP="00237427">
      <w:pPr>
        <w:pStyle w:val="ProductList-Body"/>
        <w:spacing w:after="120"/>
      </w:pPr>
      <w:r>
        <w:t>1. Експортер дані погоджується зберігати копію цього контракту з контролюючим органом, якщо такий орган про це попросить або якщо таке зберігання вимагається згідно із застосовним з</w:t>
      </w:r>
      <w:r w:rsidR="00A717D2">
        <w:t>аконодавством про захист даних.</w:t>
      </w:r>
    </w:p>
    <w:p w14:paraId="4696075E" w14:textId="186FA130" w:rsidR="00237427" w:rsidRPr="00A717D2" w:rsidRDefault="00237427" w:rsidP="00237427">
      <w:pPr>
        <w:pStyle w:val="ProductList-Body"/>
        <w:spacing w:after="120"/>
      </w:pPr>
      <w:r>
        <w:lastRenderedPageBreak/>
        <w:t>2. Сторони погоджуються, що контролюючий орган має право проводити аудит імпортера даних, а будь субобробник, який діє в тій самій сфері та на діяльність якого поширюються ті самі умови, які застосовуються до аудиту експортера даних згідно із застосовним з</w:t>
      </w:r>
      <w:r w:rsidR="00A717D2">
        <w:t>аконодавством про захист даних.</w:t>
      </w:r>
    </w:p>
    <w:p w14:paraId="04A5827C" w14:textId="1FFBA3BE" w:rsidR="00237427" w:rsidRPr="00A717D2" w:rsidRDefault="00237427" w:rsidP="00237427">
      <w:pPr>
        <w:pStyle w:val="ProductList-Body"/>
        <w:spacing w:after="120"/>
      </w:pPr>
      <w:r>
        <w:t>3. Імпортер даних має негайно повідомити експортера даних про існування законодавства, застосовного до нього або будь-якого субобробника, яке запобігає проведенню аудиту імпортера даних або будь-якого субобробника відповідно до пункту 2. У такому випадку експортер даних має право вжити заходів,</w:t>
      </w:r>
      <w:r w:rsidR="00A717D2">
        <w:t xml:space="preserve"> передбачених в Положенні 5(б).</w:t>
      </w:r>
    </w:p>
    <w:p w14:paraId="6ED34395" w14:textId="77777777" w:rsidR="00237427" w:rsidRPr="00097CE0" w:rsidRDefault="00237427" w:rsidP="00237427">
      <w:pPr>
        <w:pStyle w:val="ProductList-Body"/>
        <w:spacing w:after="120"/>
        <w:jc w:val="center"/>
        <w:outlineLvl w:val="1"/>
      </w:pPr>
      <w:bookmarkStart w:id="227" w:name="_Toc26972899"/>
      <w:r>
        <w:rPr>
          <w:b/>
        </w:rPr>
        <w:t>Положення 9. Застосовне законодавство.</w:t>
      </w:r>
      <w:bookmarkEnd w:id="227"/>
    </w:p>
    <w:p w14:paraId="2CDDA326" w14:textId="29622190" w:rsidR="00237427" w:rsidRPr="00A717D2" w:rsidRDefault="00237427" w:rsidP="00237427">
      <w:pPr>
        <w:pStyle w:val="ProductList-Body"/>
        <w:spacing w:after="120"/>
      </w:pPr>
      <w:r>
        <w:t>Ці Положення регулюються законодавством держави-учасниці, у</w:t>
      </w:r>
      <w:r w:rsidR="00A717D2">
        <w:t xml:space="preserve"> якій створено експортер даних.</w:t>
      </w:r>
    </w:p>
    <w:p w14:paraId="2975AA66" w14:textId="77777777" w:rsidR="00237427" w:rsidRPr="00097CE0" w:rsidRDefault="00237427" w:rsidP="00237427">
      <w:pPr>
        <w:pStyle w:val="ProductList-Body"/>
        <w:keepNext/>
        <w:spacing w:after="120"/>
        <w:jc w:val="center"/>
        <w:outlineLvl w:val="1"/>
      </w:pPr>
      <w:bookmarkStart w:id="228" w:name="_Toc26972900"/>
      <w:r>
        <w:rPr>
          <w:b/>
        </w:rPr>
        <w:t>Положення 10. Внесення змін у контракт</w:t>
      </w:r>
      <w:bookmarkEnd w:id="228"/>
    </w:p>
    <w:p w14:paraId="63215952" w14:textId="60413DB5" w:rsidR="00237427" w:rsidRPr="00A717D2" w:rsidRDefault="00237427" w:rsidP="00237427">
      <w:pPr>
        <w:pStyle w:val="ProductList-Body"/>
        <w:spacing w:after="120"/>
      </w:pPr>
      <w:r>
        <w:t>Сторони зобов’язуються не вносити зміни в ці Положення. Це не перешкоджає сторонам додавати положення щодо супутніх ділових питань у разі такої потреби, якщо вони</w:t>
      </w:r>
      <w:r w:rsidR="00A717D2">
        <w:t xml:space="preserve"> не суперечать цьому Положенню.</w:t>
      </w:r>
    </w:p>
    <w:p w14:paraId="0987A839" w14:textId="77777777" w:rsidR="00237427" w:rsidRPr="00097CE0" w:rsidRDefault="00237427" w:rsidP="00237427">
      <w:pPr>
        <w:pStyle w:val="ProductList-Body"/>
        <w:spacing w:after="120"/>
        <w:jc w:val="center"/>
        <w:outlineLvl w:val="1"/>
      </w:pPr>
      <w:bookmarkStart w:id="229" w:name="_Toc26972901"/>
      <w:r>
        <w:rPr>
          <w:b/>
        </w:rPr>
        <w:t>Положення 11. Субобробка</w:t>
      </w:r>
      <w:bookmarkEnd w:id="229"/>
    </w:p>
    <w:p w14:paraId="15B511CA" w14:textId="75DB24C1" w:rsidR="00237427" w:rsidRPr="00A717D2" w:rsidRDefault="00237427" w:rsidP="00237427">
      <w:pPr>
        <w:pStyle w:val="ProductList-Body"/>
        <w:spacing w:after="120"/>
      </w:pPr>
      <w:r>
        <w:t>1. Імпортер даних не має права доручати субпідрядникам виконання будь-яких своїх операцій з обробки, що виконуються від імені експортера даних згідно з цими Положеннями, без попереднього письмового дозволу експортера даних. Якщо імпортер даних доручає субпідряднику виконання своїх зобов’язань згідно з цими Положеннями та за згодою експортера даних, він повинен робити це тільки шляхом укладання письмової угоди з субобробником, що накладає на субобробника ті ж обов’язки, що накладаються на імпортера даних згідно з цими Положеннями. Якщо субобробник не виконує свої зобов’язання щодо захисту даних згідно з такою письмовою угодою, імпортер даних несе повну відповідальність перед експортером даних за виконання зобов’язань субо</w:t>
      </w:r>
      <w:r w:rsidR="00A717D2">
        <w:t>бробника згідно з такою угодою.</w:t>
      </w:r>
    </w:p>
    <w:p w14:paraId="5E782FAC" w14:textId="783E2EB0" w:rsidR="00237427" w:rsidRPr="00A717D2" w:rsidRDefault="00237427" w:rsidP="00237427">
      <w:pPr>
        <w:pStyle w:val="ProductList-Body"/>
        <w:spacing w:after="120"/>
      </w:pPr>
      <w:r>
        <w:t>2. Попередній письмовий договір між імпортером даних і субобробником також передбачає Положення для стороннього бенефіціара, як це передбачено в Положенні 3 для випадків, коли суб’єкт даних не може подати позов про відшкодування збитків, як зазначеного в пункті 1 Положення 6, проти експортера даних або імпортера даних, тому що вони фактично зникли, перестали законно існувати або стали неплатоспроможними, організація, що прийде на заміну, не взяла на себе всі юридичні зобов’язання експортера даних або імпортера даних згідно з договором або чинним законодавством. Така відповідальність субобробника перед третьою стороною обмежується власними операціями з обро</w:t>
      </w:r>
      <w:r w:rsidR="00A717D2">
        <w:t>бки відповідно до цих Положень.</w:t>
      </w:r>
    </w:p>
    <w:p w14:paraId="43C9C9A7" w14:textId="710F6FC7" w:rsidR="00237427" w:rsidRPr="00A717D2" w:rsidRDefault="00237427" w:rsidP="00237427">
      <w:pPr>
        <w:pStyle w:val="ProductList-Body"/>
        <w:spacing w:after="120"/>
      </w:pPr>
      <w:r>
        <w:t>3. Положення, що стосуються аспектів захисту даних для субобробки договору, як зазначено в пункті 1, повинні регулюватися правом держави-учасниці, у</w:t>
      </w:r>
      <w:r w:rsidR="00A717D2">
        <w:t xml:space="preserve"> якій створено експортер даних.</w:t>
      </w:r>
    </w:p>
    <w:p w14:paraId="2F49E249" w14:textId="4CB24FED" w:rsidR="00237427" w:rsidRPr="00A717D2" w:rsidRDefault="00237427" w:rsidP="00237427">
      <w:pPr>
        <w:pStyle w:val="ProductList-Body"/>
        <w:spacing w:after="120"/>
      </w:pPr>
      <w:r>
        <w:t xml:space="preserve">4. Експортер даних повинен вести список угод про послуги субобробки, укладених згідно з цими Положеннями, про які було повідомлено імпортером даних відповідно до Положення 5 (к). Угоди повинні оновлятися принаймні один раз на рік. Список має бути доступним для органа, контролюючого </w:t>
      </w:r>
      <w:r w:rsidR="00A717D2">
        <w:t>захист даних, експортера даних.</w:t>
      </w:r>
    </w:p>
    <w:p w14:paraId="4574F0A5" w14:textId="77777777" w:rsidR="00237427" w:rsidRPr="00097CE0" w:rsidRDefault="00237427" w:rsidP="00237427">
      <w:pPr>
        <w:pStyle w:val="ProductList-Body"/>
        <w:spacing w:after="120"/>
        <w:jc w:val="center"/>
        <w:outlineLvl w:val="1"/>
      </w:pPr>
      <w:bookmarkStart w:id="230" w:name="_Toc26972902"/>
      <w:r>
        <w:rPr>
          <w:b/>
        </w:rPr>
        <w:t>Положення 12. Зобов’язання після закінчення надання послуг з обробки персональних даних</w:t>
      </w:r>
      <w:bookmarkEnd w:id="230"/>
    </w:p>
    <w:p w14:paraId="7B3BCEF6" w14:textId="7D81667A" w:rsidR="00237427" w:rsidRPr="00A717D2" w:rsidRDefault="00237427" w:rsidP="00237427">
      <w:pPr>
        <w:pStyle w:val="ProductList-Body"/>
        <w:spacing w:after="120"/>
      </w:pPr>
      <w:r>
        <w:t>1. Сторони погоджуються, що після завершення надання послуг з обробки даних імпортер даних і субобробник повинні (коли це вимагатиме експортер даних) повернути всі передані персональні дані та їхні копії експортеру даних або знищити всі персональні дані та засвідчити це експортеру даних, якщо відповідним законодавством не забороняється повернення або повне чи часткове знищення переданих персональних даних імпортером даних. У такому випадку імпортер даних гарантує, що він забезпечить конфіденційність переданих персональних даних і не буде більше активно оброб</w:t>
      </w:r>
      <w:r w:rsidR="00A717D2">
        <w:t>ляти передані персональні дані.</w:t>
      </w:r>
    </w:p>
    <w:p w14:paraId="407FA961" w14:textId="77777777" w:rsidR="00237427" w:rsidRPr="00097CE0" w:rsidRDefault="00237427" w:rsidP="00237427">
      <w:pPr>
        <w:pStyle w:val="ProductList-Body"/>
        <w:spacing w:after="120"/>
      </w:pPr>
      <w:r>
        <w:t>2. Імпортер даних і субобробник гарантують, що на запит експортера даних та/або контролюючого органу вони представлять свої центри обробки даних для аудиту заходів, наведених в пункті 1.</w:t>
      </w:r>
    </w:p>
    <w:p w14:paraId="0033F340" w14:textId="77777777" w:rsidR="00237427" w:rsidRPr="00097CE0" w:rsidRDefault="00237427" w:rsidP="00237427">
      <w:pPr>
        <w:pStyle w:val="ProductList-Body"/>
        <w:spacing w:after="120"/>
        <w:jc w:val="center"/>
        <w:outlineLvl w:val="1"/>
      </w:pPr>
      <w:bookmarkStart w:id="231" w:name="Appendix1toAttachment3"/>
      <w:bookmarkStart w:id="232" w:name="_Toc26972903"/>
      <w:bookmarkStart w:id="233" w:name="Appendix1toAttachment2"/>
      <w:r>
        <w:rPr>
          <w:b/>
        </w:rPr>
        <w:t>Додаток 1 до Стандартних договірних положень</w:t>
      </w:r>
      <w:bookmarkEnd w:id="231"/>
      <w:bookmarkEnd w:id="232"/>
    </w:p>
    <w:bookmarkEnd w:id="233"/>
    <w:p w14:paraId="12F54CA9" w14:textId="459115CF" w:rsidR="00237427" w:rsidRPr="00A717D2" w:rsidRDefault="00237427" w:rsidP="00237427">
      <w:pPr>
        <w:pStyle w:val="ProductList-Body"/>
        <w:spacing w:after="120"/>
      </w:pPr>
      <w:r>
        <w:rPr>
          <w:b/>
          <w:bCs/>
        </w:rPr>
        <w:t>Експортер даних</w:t>
      </w:r>
      <w:r w:rsidRPr="004667C8">
        <w:rPr>
          <w:b/>
        </w:rPr>
        <w:t>:</w:t>
      </w:r>
      <w:r>
        <w:t xml:space="preserve"> Клієнт є експортером даних. Експортер даних – це користувач Онлайнових служб, як </w:t>
      </w:r>
      <w:r w:rsidR="00A717D2">
        <w:t>це визначено в угоді DPA і OST.</w:t>
      </w:r>
    </w:p>
    <w:p w14:paraId="678A996D" w14:textId="665450D8" w:rsidR="00237427" w:rsidRPr="00A717D2" w:rsidRDefault="00237427" w:rsidP="00237427">
      <w:pPr>
        <w:pStyle w:val="ProductList-Body"/>
        <w:spacing w:after="120"/>
      </w:pPr>
      <w:r>
        <w:rPr>
          <w:b/>
        </w:rPr>
        <w:t>Імпортер даних:</w:t>
      </w:r>
      <w:r>
        <w:t xml:space="preserve"> Імпортером даних є КОРПОРАЦІЯ МАЙКРОСОФТ – світовий виробник програмного забез</w:t>
      </w:r>
      <w:r w:rsidR="00A717D2">
        <w:t>печення та постачальник послуг.</w:t>
      </w:r>
    </w:p>
    <w:p w14:paraId="4B2CE6FA" w14:textId="77777777" w:rsidR="00237427" w:rsidRPr="00097CE0" w:rsidRDefault="00237427" w:rsidP="00237427">
      <w:pPr>
        <w:pStyle w:val="ProductList-Body"/>
        <w:spacing w:after="120"/>
      </w:pPr>
      <w:r>
        <w:rPr>
          <w:b/>
        </w:rPr>
        <w:t>Суб’єкти даних</w:t>
      </w:r>
      <w:r w:rsidRPr="004667C8">
        <w:rPr>
          <w:b/>
        </w:rPr>
        <w:t>:</w:t>
      </w:r>
      <w:r>
        <w:t xml:space="preserve"> До суб’єктів даних належать представники експортера даних і користувачі, зокрема співробітники, підрядники, учасники колективної роботи та клієнти експортера даних. Суб’єктами даних можуть також бути особи, що намагаються встановити зв’язок або передати особисту інформацію користувачів служб, що надаються імпортером даних. </w:t>
      </w:r>
      <w:r>
        <w:rPr>
          <w:rFonts w:cstheme="minorHAnsi"/>
          <w:szCs w:val="18"/>
        </w:rPr>
        <w:t>Майкрософт визнає, що залежно від способу використання Клієнтом Онлайнових служб Клієнт може включити до Даних клієнта персональні дані таких суб’єктів даних:</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співробітники, підрядники й тимчасові робітники (поточні, колишні, майбутні) експортера даних;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підлеглі вказаних вище осіб;</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учасники колективної роботи чи контактні особи експортера даних, що є фізичними особами, або співробітники, підрядники й тимчасові робітники учасників колективної роботи чи контактних осіб експортера даних, що є юридичними особами (поточні, колишні, майбутні);</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користувачі (клієнти, пацієнти, відвідувачі тощо) та інші суб’єкти даних, які є користувачами служб експортера даних;</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 співробітниками експортера даних або використовують засоби спілкування, як-от програми та веб-сайти, надані експортером даних;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зацікавлені сторони або особи, які пасивно співпрацюють з експортером даних (наприклад, є об’єктами перевірки чи дослідження або згадуються в документах або листах, що надсилає або отримує експортер даних);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неповнолітні;</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професіонали з професійними привілеями (доктори, юристи, нотаріуси, клерикальні робітники тощо).</w:t>
      </w:r>
    </w:p>
    <w:p w14:paraId="7A6D749A" w14:textId="3A9F78CB" w:rsidR="00237427" w:rsidRPr="00097CE0" w:rsidRDefault="00237427" w:rsidP="00237427">
      <w:pPr>
        <w:pStyle w:val="ProductList-Body"/>
        <w:spacing w:after="120"/>
      </w:pPr>
      <w:r>
        <w:rPr>
          <w:b/>
        </w:rPr>
        <w:t>Категорії даних</w:t>
      </w:r>
      <w:r w:rsidRPr="004667C8">
        <w:rPr>
          <w:b/>
        </w:rPr>
        <w:t>:</w:t>
      </w:r>
      <w:r>
        <w:t xml:space="preserve"> Персональні дані, які передаються та входять до електронної пошти, документів та інших даних в електронному вигляді, у контексті Онлайнових служб. </w:t>
      </w:r>
      <w:r>
        <w:rPr>
          <w:rFonts w:eastAsia="Times New Roman" w:cstheme="minorHAnsi"/>
          <w:color w:val="212121"/>
          <w:szCs w:val="18"/>
        </w:rPr>
        <w:t xml:space="preserve"> Майкрософт визнає, що залежно від способу використання Клієнтом Онлайнових служб Клієнт може включити до Даних клієнта персональні дані таких категорій:</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3FCE1A10" w14:textId="716B549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w:t>
      </w:r>
      <w:r w:rsidR="00AD332F">
        <w:rPr>
          <w:rFonts w:eastAsia="Times New Roman" w:cstheme="minorHAnsi"/>
          <w:color w:val="212121"/>
          <w:sz w:val="18"/>
          <w:szCs w:val="18"/>
        </w:rPr>
        <w:t>пальців і зображення сітківки);</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BB9411B" w14:textId="50B0131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w:t>
      </w:r>
      <w:r w:rsidR="00AD332F">
        <w:rPr>
          <w:rFonts w:eastAsia="Times New Roman" w:cstheme="minorHAnsi"/>
          <w:color w:val="212121"/>
          <w:sz w:val="18"/>
          <w:szCs w:val="18"/>
        </w:rPr>
        <w:t xml:space="preserve"> країни або дозволу на роботу);</w:t>
      </w:r>
    </w:p>
    <w:p w14:paraId="2D03602F" w14:textId="6CC24A3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які обробляються для виконання соціально значущого завдання або завдання для зд</w:t>
      </w:r>
      <w:r w:rsidR="00AD332F">
        <w:rPr>
          <w:rFonts w:eastAsia="Times New Roman" w:cstheme="minorHAnsi"/>
          <w:color w:val="212121"/>
          <w:sz w:val="18"/>
          <w:szCs w:val="18"/>
        </w:rPr>
        <w:t>ійснення офіційних повноважень;</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F025BA4" w14:textId="4B830D6E" w:rsidR="00237427" w:rsidRPr="00AD332F" w:rsidRDefault="00237427" w:rsidP="00237427">
      <w:pPr>
        <w:pStyle w:val="ProductList-Body"/>
        <w:spacing w:after="120"/>
      </w:pPr>
      <w:r>
        <w:rPr>
          <w:b/>
        </w:rPr>
        <w:t>Операції з обробки</w:t>
      </w:r>
      <w:r w:rsidRPr="004667C8">
        <w:rPr>
          <w:b/>
        </w:rPr>
        <w:t>:</w:t>
      </w:r>
      <w:r>
        <w:t xml:space="preserve"> Персональні дані, що передаються, підлягають таки</w:t>
      </w:r>
      <w:r w:rsidR="00AD332F">
        <w:t>м основним видам дій з обробки:</w:t>
      </w:r>
    </w:p>
    <w:p w14:paraId="1882A45B" w14:textId="0DA4B800" w:rsidR="00237427" w:rsidRPr="00EF17EC" w:rsidRDefault="00237427" w:rsidP="00237427">
      <w:pPr>
        <w:pStyle w:val="ProductList-Body"/>
        <w:spacing w:after="120"/>
        <w:ind w:left="547"/>
      </w:pPr>
      <w:r>
        <w:rPr>
          <w:b/>
        </w:rPr>
        <w:t>А. Тривалість і об’єкти обробки даних</w:t>
      </w:r>
      <w:r w:rsidRPr="004667C8">
        <w:rPr>
          <w:b/>
        </w:rPr>
        <w:t>.</w:t>
      </w:r>
      <w:r>
        <w:t xml:space="preserve"> Тривалість обробки даних повинна відповідати строку, призначеному в угоді корпоративного ліцензування «Volume Licensing» Клієнта між експортером даних і юридичною особою Майкрософт, до якої додаються ці Стандартні договірні положення («Майкрософт»). Метою обробки даних є надання Онлайнових с</w:t>
      </w:r>
      <w:r w:rsidR="00AD332F">
        <w:t>лужб.</w:t>
      </w:r>
    </w:p>
    <w:p w14:paraId="66E8019C" w14:textId="77777777" w:rsidR="00237427" w:rsidRPr="00097CE0" w:rsidRDefault="00237427" w:rsidP="00237427">
      <w:pPr>
        <w:pStyle w:val="ProductList-Body"/>
        <w:spacing w:after="120"/>
        <w:ind w:left="547"/>
      </w:pPr>
      <w:r>
        <w:rPr>
          <w:b/>
          <w:bCs/>
        </w:rPr>
        <w:t>Б. Обсяг і мета обробки даних</w:t>
      </w:r>
      <w:r w:rsidRPr="004667C8">
        <w:rPr>
          <w:b/>
        </w:rPr>
        <w:t>.</w:t>
      </w:r>
      <w:r>
        <w:t xml:space="preserve"> Обсяг і мета обробки персональних даних зазначені в розділі «Обробка персональних даних; Генеральний регламент із захисту персональних даних» угоди DPA. Імпортер даних керує глобальною мережею центрів обробки даних і засобами керування/підтримки. Обробка може відбуватися в будь-якій юрисдикції, де імпортер даних або його субобробники мають такі об’єкти (згідно з розділом «Практики й політики безпеки» угоди DPA). </w:t>
      </w:r>
    </w:p>
    <w:p w14:paraId="6D92B39B" w14:textId="77777777" w:rsidR="00237427" w:rsidRPr="00097CE0" w:rsidRDefault="00237427" w:rsidP="00237427">
      <w:pPr>
        <w:pStyle w:val="ProductList-Body"/>
        <w:spacing w:after="120"/>
        <w:ind w:left="547"/>
      </w:pPr>
      <w:r>
        <w:rPr>
          <w:b/>
        </w:rPr>
        <w:t>В. Доступ до Даних клієнта</w:t>
      </w:r>
      <w:r w:rsidRPr="004667C8">
        <w:rPr>
          <w:b/>
        </w:rPr>
        <w:t>.</w:t>
      </w:r>
      <w:r>
        <w:t xml:space="preserve"> На термін, призначений відповідно до застосовної угоди корпоративного ліцензування, імпортер даних на власний розсуд, і якщо цього вимагає відповідний закон із впровадження Статті 12(б) Директиви ЄС про захист даних, може: (1) надати експортеру даних можливість виправляти, видаляти або блокувати Дані клієнта, а також (2) виправляти, видаляти або блокувати дані від свого імені. </w:t>
      </w:r>
    </w:p>
    <w:p w14:paraId="30013DC4" w14:textId="77777777" w:rsidR="00237427" w:rsidRPr="00097CE0" w:rsidRDefault="00237427" w:rsidP="00237427">
      <w:pPr>
        <w:pStyle w:val="ProductList-Body"/>
        <w:spacing w:after="120"/>
        <w:ind w:left="547"/>
      </w:pPr>
      <w:r>
        <w:rPr>
          <w:b/>
        </w:rPr>
        <w:t>Г. Вказівки експортера даних</w:t>
      </w:r>
      <w:r w:rsidRPr="004667C8">
        <w:rPr>
          <w:b/>
        </w:rPr>
        <w:t>.</w:t>
      </w:r>
      <w:r>
        <w:t xml:space="preserve"> Беручи до уваги Онлайнові служби, імпортер даних діятиме лише за вказівками експортера даних, переданими корпорацією Майкрософт. </w:t>
      </w:r>
    </w:p>
    <w:p w14:paraId="3AAB56CE" w14:textId="77777777" w:rsidR="00237427" w:rsidRPr="00097CE0" w:rsidRDefault="00237427" w:rsidP="00237427">
      <w:pPr>
        <w:pStyle w:val="ProductList-Body"/>
        <w:spacing w:after="120"/>
        <w:ind w:left="547"/>
      </w:pPr>
      <w:r>
        <w:rPr>
          <w:b/>
        </w:rPr>
        <w:t>Д. Повернення та видалення Даних клієнта</w:t>
      </w:r>
      <w:r w:rsidRPr="004667C8">
        <w:rPr>
          <w:b/>
        </w:rPr>
        <w:t>.</w:t>
      </w:r>
      <w:r>
        <w:t xml:space="preserve"> Після завершення строку дії або припинення використання Онлайнових служб експортером даних він може видобути Дані клієнта, а імпортер даних – видалити Дані клієнта згідно з OST й угодою DPA, що застосовуються до цієї угоди. </w:t>
      </w:r>
    </w:p>
    <w:p w14:paraId="5A2DE511" w14:textId="77777777" w:rsidR="00237427" w:rsidRPr="00097CE0" w:rsidRDefault="00237427" w:rsidP="00237427">
      <w:pPr>
        <w:pStyle w:val="ProductList-Body"/>
        <w:spacing w:after="120"/>
      </w:pPr>
      <w:r>
        <w:rPr>
          <w:b/>
        </w:rPr>
        <w:t>Підрядники</w:t>
      </w:r>
      <w:r w:rsidRPr="004667C8">
        <w:rPr>
          <w:b/>
        </w:rPr>
        <w:t>.</w:t>
      </w:r>
      <w:r>
        <w:t xml:space="preserve"> Згідно з угодою DPA імпортер даних також може залучити інші компанії для надання обмежених послуг від свого імені, наприклад надання послуг підтримки клієнтів. Таким підрядникам буде дозволено отримувати Дані клієнта лише з метою надання послуг, для яких їх було залучено імпортером даних, і їм заборонено використовувати Дані клієнта з будь-якою іншою метою.</w:t>
      </w:r>
    </w:p>
    <w:p w14:paraId="4478BF66" w14:textId="77777777" w:rsidR="00237427" w:rsidRPr="00097CE0" w:rsidRDefault="00237427" w:rsidP="00237427">
      <w:pPr>
        <w:pStyle w:val="ProductList-Body"/>
        <w:spacing w:after="120"/>
        <w:jc w:val="center"/>
        <w:outlineLvl w:val="1"/>
      </w:pPr>
      <w:bookmarkStart w:id="234" w:name="_Toc26972904"/>
      <w:r>
        <w:rPr>
          <w:b/>
        </w:rPr>
        <w:t>Додаток 2 до Стандартних договірних положень</w:t>
      </w:r>
      <w:bookmarkEnd w:id="234"/>
    </w:p>
    <w:p w14:paraId="0C94993A" w14:textId="77777777" w:rsidR="00237427" w:rsidRPr="00097CE0" w:rsidRDefault="00237427" w:rsidP="00237427">
      <w:pPr>
        <w:pStyle w:val="ProductList-Body"/>
        <w:spacing w:after="120"/>
      </w:pPr>
      <w:r>
        <w:t>Опис технічних і організаційних заходів безпеки, реалізованих імпортером даних згідно з Положеннями 4(г) і 5(в):</w:t>
      </w:r>
    </w:p>
    <w:p w14:paraId="3BC6F427" w14:textId="65CC1F01" w:rsidR="00237427" w:rsidRPr="00AD332F" w:rsidRDefault="00237427" w:rsidP="00237427">
      <w:pPr>
        <w:pStyle w:val="ProductList-Body"/>
        <w:spacing w:after="120"/>
      </w:pPr>
      <w:r>
        <w:t xml:space="preserve">1. </w:t>
      </w:r>
      <w:r>
        <w:rPr>
          <w:b/>
        </w:rPr>
        <w:t>Персонал</w:t>
      </w:r>
      <w:r w:rsidRPr="004667C8">
        <w:rPr>
          <w:b/>
        </w:rPr>
        <w:t>.</w:t>
      </w:r>
      <w:r>
        <w:t xml:space="preserve"> Персонал імпортера даних не оброблятиме Дані клієнта без дозволу. Працівники зобов’язані забезпечувати конфіденційність будь-яких Даних клієнта, і це зобов’язання діє навіть після завершення строку дії їхніх трудов</w:t>
      </w:r>
      <w:r w:rsidR="002B478E">
        <w:t>их угод.</w:t>
      </w:r>
    </w:p>
    <w:p w14:paraId="5A914AD7" w14:textId="3C4C1A33" w:rsidR="00237427" w:rsidRPr="002B478E" w:rsidRDefault="00237427" w:rsidP="00237427">
      <w:pPr>
        <w:pStyle w:val="ProductList-Body"/>
        <w:spacing w:after="120"/>
      </w:pPr>
      <w:r>
        <w:t xml:space="preserve">2. </w:t>
      </w:r>
      <w:r>
        <w:rPr>
          <w:b/>
        </w:rPr>
        <w:t>Інформація для зв’язку щодо конфіденційності даних.</w:t>
      </w:r>
      <w:r>
        <w:t xml:space="preserve"> Зі співробітником імпортера даних, відповідальним за конфіденційність дани</w:t>
      </w:r>
      <w:r w:rsidR="002B478E">
        <w:t>х, можна зв’язатися за адресою:</w:t>
      </w:r>
    </w:p>
    <w:p w14:paraId="12F10FAC" w14:textId="67B63BA3" w:rsidR="00237427" w:rsidRPr="002B478E" w:rsidRDefault="002B478E" w:rsidP="00F47CAC">
      <w:pPr>
        <w:pStyle w:val="ProductList-Body"/>
        <w:ind w:left="360"/>
        <w:rPr>
          <w:lang w:val="en-US"/>
        </w:rPr>
      </w:pPr>
      <w:r>
        <w:t>Microsoft Corporation</w:t>
      </w:r>
    </w:p>
    <w:p w14:paraId="44F2ECBC" w14:textId="025E885C" w:rsidR="00237427" w:rsidRPr="002B478E" w:rsidRDefault="002B478E" w:rsidP="00F47CAC">
      <w:pPr>
        <w:pStyle w:val="ProductList-Body"/>
        <w:ind w:left="360"/>
        <w:rPr>
          <w:lang w:val="en-US"/>
        </w:rPr>
      </w:pPr>
      <w:r>
        <w:t>Attn: Chief Privacy Officer</w:t>
      </w:r>
    </w:p>
    <w:p w14:paraId="3670CB6E" w14:textId="7DEBBEDA" w:rsidR="00237427" w:rsidRPr="002B478E" w:rsidRDefault="002B478E" w:rsidP="00F47CAC">
      <w:pPr>
        <w:pStyle w:val="ProductList-Body"/>
        <w:ind w:left="360"/>
        <w:rPr>
          <w:lang w:val="en-US"/>
        </w:rPr>
      </w:pPr>
      <w:r>
        <w:t>1 Microsoft Way</w:t>
      </w:r>
    </w:p>
    <w:p w14:paraId="2038FA5A" w14:textId="6AAA87DF" w:rsidR="00237427" w:rsidRPr="002B478E" w:rsidRDefault="002B478E" w:rsidP="00237427">
      <w:pPr>
        <w:pStyle w:val="ProductList-Body"/>
        <w:spacing w:after="120"/>
        <w:ind w:left="360"/>
        <w:rPr>
          <w:lang w:val="en-US"/>
        </w:rPr>
      </w:pPr>
      <w:r>
        <w:t>Redmond, WA 98052 USA</w:t>
      </w:r>
    </w:p>
    <w:p w14:paraId="44E91BCC" w14:textId="77777777" w:rsidR="00237427" w:rsidRPr="00097CE0" w:rsidRDefault="00237427" w:rsidP="00237427">
      <w:pPr>
        <w:pStyle w:val="ProductList-Body"/>
        <w:spacing w:after="120"/>
      </w:pPr>
      <w:r>
        <w:t xml:space="preserve">3. </w:t>
      </w:r>
      <w:r>
        <w:rPr>
          <w:b/>
        </w:rPr>
        <w:t>Організаційно-технічні заходи.</w:t>
      </w:r>
      <w:r>
        <w:t xml:space="preserve"> Імпортер даних упровадив і підтримуватиме належні організаційно-технічні заходи, процедури внутрішнього контролю та програми захисту інформації, призначені захистити Дані клієнта, як визначено в розділі «Практики та політики безпеки» угоди DPA, від випадкової втрати, знищення або зміни, несанкціонованого розголошення або доступу, а також від незаконного знищення, як викладено нижче. Організаційно-технічні заходи, процедури внутрішнього контролю та програми захисту інформації, викладені в розділі «Практики та політики безпеки» угоди DPA, включені в цей документ у Додатку 2 за цим посиланням і є обов’язковими для імпортера даних (так, ніби вони були викладені в Додатку 2 до цього документа повністю).</w:t>
      </w:r>
    </w:p>
    <w:p w14:paraId="3DDC376D" w14:textId="77777777" w:rsidR="00237427" w:rsidRPr="00097CE0" w:rsidRDefault="00237427" w:rsidP="00237427">
      <w:pPr>
        <w:pStyle w:val="ProductList-Body"/>
        <w:spacing w:after="120"/>
      </w:pPr>
      <w:r>
        <w:t>Підпис Корпорації Майкрософт зазначено на наступній сторінці.</w:t>
      </w:r>
    </w:p>
    <w:p w14:paraId="7AA3CBCD" w14:textId="77777777" w:rsidR="00237427" w:rsidRPr="00097CE0" w:rsidRDefault="00237427" w:rsidP="00237427">
      <w:pPr>
        <w:pStyle w:val="ProductList-Body"/>
        <w:spacing w:after="120"/>
        <w:outlineLvl w:val="1"/>
      </w:pPr>
      <w:bookmarkStart w:id="235" w:name="_Toc26972905"/>
      <w:r>
        <w:rPr>
          <w:b/>
        </w:rPr>
        <w:t>Підписання Стандартних договірних положень, Додатка 1 і Додатка 2 від імені імпортера даних:</w:t>
      </w:r>
      <w:bookmarkEnd w:id="235"/>
    </w:p>
    <w:p w14:paraId="2A4FBF0F" w14:textId="77777777" w:rsidR="0014507A" w:rsidRPr="00097CE0" w:rsidRDefault="00237427" w:rsidP="00237427">
      <w:pPr>
        <w:pStyle w:val="ProductList-Body"/>
        <w:spacing w:after="120"/>
      </w:pPr>
      <w:bookmarkStart w:id="236" w:name="_Hlk498066566"/>
      <w:r>
        <w:rPr>
          <w:rFonts w:eastAsia="MS Mincho" w:cs="Arial"/>
          <w:noProof/>
          <w:szCs w:val="18"/>
          <w:lang w:val="en-US" w:eastAsia="zh-CN" w:bidi="ar-SA"/>
        </w:rPr>
        <w:lastRenderedPageBreak/>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Раджеш Джа (Rajesh Jha), корпоративний віце-президент</w:t>
      </w:r>
    </w:p>
    <w:bookmarkEnd w:id="236"/>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F3D6105" w:rsidR="0014507A" w:rsidRPr="00097CE0" w:rsidRDefault="008869BE" w:rsidP="0014507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3904F569" w14:textId="77777777" w:rsidR="00237427" w:rsidRPr="00097CE0" w:rsidRDefault="00237427" w:rsidP="00237427">
      <w:pPr>
        <w:spacing w:after="120" w:line="240" w:lineRule="auto"/>
      </w:pPr>
      <w:r>
        <w:br w:type="page"/>
      </w:r>
    </w:p>
    <w:p w14:paraId="0E478D05" w14:textId="77777777" w:rsidR="00237427" w:rsidRPr="000938F1" w:rsidRDefault="00237427" w:rsidP="00237427">
      <w:pPr>
        <w:pStyle w:val="ProductList-SectionHeading"/>
        <w:spacing w:after="120"/>
        <w:outlineLvl w:val="0"/>
        <w:rPr>
          <w:rFonts w:cstheme="majorHAnsi"/>
        </w:rPr>
      </w:pPr>
      <w:bookmarkStart w:id="237" w:name="Attachment3"/>
      <w:bookmarkStart w:id="238" w:name="_Toc8395071"/>
      <w:bookmarkStart w:id="239" w:name="_Toc489605629"/>
      <w:bookmarkStart w:id="240" w:name="_Toc6563859"/>
      <w:bookmarkStart w:id="241" w:name="_Toc21617080"/>
      <w:bookmarkStart w:id="242" w:name="_Toc26972906"/>
      <w:bookmarkStart w:id="243" w:name="_Toc28001252"/>
      <w:r w:rsidRPr="000938F1">
        <w:rPr>
          <w:rFonts w:cstheme="majorHAnsi"/>
        </w:rPr>
        <w:lastRenderedPageBreak/>
        <w:t>Доповнення 3.</w:t>
      </w:r>
      <w:bookmarkEnd w:id="237"/>
      <w:r w:rsidRPr="000938F1">
        <w:rPr>
          <w:rFonts w:cstheme="majorHAnsi"/>
        </w:rPr>
        <w:t xml:space="preserve"> Умови Генерального регламенту із захисту персональних даних, ухваленого Європейським союзом</w:t>
      </w:r>
      <w:bookmarkEnd w:id="238"/>
      <w:bookmarkEnd w:id="239"/>
      <w:bookmarkEnd w:id="240"/>
      <w:bookmarkEnd w:id="241"/>
      <w:bookmarkEnd w:id="242"/>
      <w:bookmarkEnd w:id="243"/>
    </w:p>
    <w:p w14:paraId="69F9C46B" w14:textId="77777777" w:rsidR="00237427" w:rsidRPr="00097CE0" w:rsidRDefault="00237427" w:rsidP="00237427">
      <w:pPr>
        <w:pStyle w:val="ProductList-Body"/>
        <w:spacing w:after="120"/>
      </w:pPr>
      <w:r>
        <w:t>Майкрософт бере на себе зобов’язання за цими Умовами Генерального регламенту із захисту персональних даних перед усіма клієнтами із 25 травня 2018 року. Ці зобов’язання є обов’язковими для Майкрософт щодо Клієнта незалежно від (1) версії Умов використання онлайнових послуг і угоди DPA, яка в іншому випадку застосовується до будь-якої передплати Онлайнових служб, або (2) будь-якої іншої угоди, що стосується цього доповнення.</w:t>
      </w:r>
    </w:p>
    <w:p w14:paraId="1696638F" w14:textId="77777777" w:rsidR="00237427" w:rsidRPr="00097CE0" w:rsidRDefault="00237427" w:rsidP="00237427">
      <w:pPr>
        <w:pStyle w:val="ProductList-Body"/>
        <w:spacing w:after="120"/>
      </w:pPr>
      <w:r>
        <w:t xml:space="preserve">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w:t>
      </w:r>
      <w:bookmarkStart w:id="244" w:name="_Hlk24455530"/>
      <w:r>
        <w:t>Ці Умови Генерального регламенту із захисту персональних даних застосовуються до обробки Персональних даних у межах дії Генерального регламенту із захисту персональних даних із боку Майкрософт від імені Клієнта. Ці Умови Генерального регламенту із захисту персональних даних не обмежують і не зменшують зобов’язання Майкрософт із захисту даних Клієнта, передбачені в Умовах використання онлайнових служб або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контролера Персональних даних.</w:t>
      </w:r>
      <w:bookmarkEnd w:id="244"/>
    </w:p>
    <w:p w14:paraId="26AB09BF" w14:textId="77777777" w:rsidR="00237427" w:rsidRPr="00097CE0" w:rsidRDefault="00237427" w:rsidP="00237427">
      <w:pPr>
        <w:pStyle w:val="ProductList-Body"/>
        <w:spacing w:after="120"/>
        <w:outlineLvl w:val="1"/>
      </w:pPr>
      <w:bookmarkStart w:id="245" w:name="_Toc26972907"/>
      <w:r>
        <w:rPr>
          <w:b/>
          <w:color w:val="00188F"/>
        </w:rPr>
        <w:t>Зобов’язання згідно з Генеральним регламентом із захисту персональних даних: статті 28, 32 й 33</w:t>
      </w:r>
      <w:bookmarkEnd w:id="245"/>
    </w:p>
    <w:p w14:paraId="78427D4D" w14:textId="77777777" w:rsidR="00237427" w:rsidRPr="00097CE0" w:rsidRDefault="00237427" w:rsidP="00237427">
      <w:pPr>
        <w:pStyle w:val="ProductList-Body"/>
        <w:spacing w:after="120"/>
        <w:ind w:left="158"/>
      </w:pPr>
      <w:r>
        <w:rPr>
          <w:b/>
        </w:rPr>
        <w:t xml:space="preserve">1. </w:t>
      </w:r>
      <w:r>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7777777" w:rsidR="00237427" w:rsidRPr="00097CE0" w:rsidRDefault="00237427" w:rsidP="00237427">
      <w:pPr>
        <w:pStyle w:val="ProductList-Body"/>
        <w:spacing w:after="120"/>
        <w:ind w:left="158"/>
      </w:pPr>
      <w:r>
        <w:rPr>
          <w:b/>
        </w:rPr>
        <w:t>2.</w:t>
      </w:r>
      <w:r>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77777777" w:rsidR="00237427" w:rsidRPr="00097CE0"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77777777" w:rsidR="00237427" w:rsidRPr="00097CE0" w:rsidRDefault="00237427" w:rsidP="00237427">
      <w:pPr>
        <w:pStyle w:val="ProductList-Body"/>
        <w:spacing w:after="120"/>
        <w:ind w:left="1440" w:hanging="720"/>
      </w:pPr>
      <w:r>
        <w:rPr>
          <w:b/>
        </w:rPr>
        <w:t>(б)</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77777777" w:rsidR="00237427" w:rsidRPr="00097CE0" w:rsidRDefault="00237427" w:rsidP="004667C8">
      <w:pPr>
        <w:pStyle w:val="ProductList-Body"/>
        <w:spacing w:after="120"/>
        <w:ind w:left="1440" w:hanging="720"/>
      </w:pPr>
      <w:r>
        <w:rPr>
          <w:b/>
        </w:rPr>
        <w:t>(в)</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7777777" w:rsidR="00237427" w:rsidRPr="00097CE0" w:rsidRDefault="00237427" w:rsidP="00237427">
      <w:pPr>
        <w:pStyle w:val="ProductList-Body"/>
        <w:spacing w:after="120"/>
        <w:ind w:left="720"/>
      </w:pPr>
      <w:r>
        <w:rPr>
          <w:b/>
        </w:rPr>
        <w:t>(г)</w:t>
      </w:r>
      <w:r>
        <w:tab/>
        <w:t xml:space="preserve">дотримуватися умов, про які йдеться в параграфах 1 й 3, щодо залучення іншого обробника; </w:t>
      </w:r>
    </w:p>
    <w:p w14:paraId="786DF620" w14:textId="77777777" w:rsidR="00237427" w:rsidRPr="00097CE0" w:rsidRDefault="00237427" w:rsidP="00237427">
      <w:pPr>
        <w:pStyle w:val="ProductList-Body"/>
        <w:spacing w:after="120"/>
        <w:ind w:left="1440" w:hanging="720"/>
      </w:pPr>
      <w:r>
        <w:rPr>
          <w:b/>
        </w:rPr>
        <w:t>(д)</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77777777" w:rsidR="00237427" w:rsidRPr="00097CE0" w:rsidRDefault="00237427" w:rsidP="00237427">
      <w:pPr>
        <w:pStyle w:val="ProductList-Body"/>
        <w:spacing w:after="120"/>
        <w:ind w:left="1440" w:hanging="720"/>
      </w:pPr>
      <w:r>
        <w:rPr>
          <w:b/>
        </w:rPr>
        <w:t>(е)</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77777777" w:rsidR="00237427" w:rsidRPr="00097CE0" w:rsidRDefault="00237427" w:rsidP="00237427">
      <w:pPr>
        <w:pStyle w:val="ProductList-Body"/>
        <w:spacing w:after="120"/>
        <w:ind w:left="1440" w:hanging="720"/>
      </w:pPr>
      <w:r>
        <w:rPr>
          <w:b/>
        </w:rPr>
        <w:t>(ж)</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77777777" w:rsidR="00237427" w:rsidRPr="00097CE0" w:rsidRDefault="00237427" w:rsidP="00237427">
      <w:pPr>
        <w:pStyle w:val="ProductList-Body"/>
        <w:spacing w:after="120"/>
        <w:ind w:left="1440" w:hanging="720"/>
      </w:pPr>
      <w:r>
        <w:rPr>
          <w:b/>
        </w:rPr>
        <w:t>(з)</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097CE0"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77777777" w:rsidR="00237427" w:rsidRPr="00097CE0" w:rsidRDefault="00237427" w:rsidP="00237427">
      <w:pPr>
        <w:pStyle w:val="ProductList-Body"/>
        <w:spacing w:after="120"/>
        <w:ind w:left="158"/>
      </w:pPr>
      <w:r>
        <w:rPr>
          <w:b/>
        </w:rPr>
        <w:t>3.</w:t>
      </w:r>
      <w:r>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w:t>
      </w:r>
      <w:r>
        <w:lastRenderedPageBreak/>
        <w:t>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77777777" w:rsidR="00237427" w:rsidRPr="00097CE0" w:rsidRDefault="00237427" w:rsidP="00237427">
      <w:pPr>
        <w:pStyle w:val="ProductList-Body"/>
        <w:spacing w:after="120"/>
        <w:ind w:left="158"/>
      </w:pPr>
      <w:r>
        <w:rPr>
          <w:b/>
        </w:rPr>
        <w:t>4.</w:t>
      </w:r>
      <w:r>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77777777" w:rsidR="00237427" w:rsidRPr="00097CE0" w:rsidRDefault="00237427" w:rsidP="00237427">
      <w:pPr>
        <w:pStyle w:val="ProductList-Body"/>
        <w:spacing w:after="120"/>
        <w:ind w:left="720"/>
      </w:pPr>
      <w:r>
        <w:rPr>
          <w:rFonts w:cstheme="minorHAnsi"/>
          <w:b/>
          <w:szCs w:val="18"/>
        </w:rPr>
        <w:t>(б)</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77777777"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7777777" w:rsidR="00237427" w:rsidRPr="00097CE0" w:rsidRDefault="00237427" w:rsidP="00237427">
      <w:pPr>
        <w:pStyle w:val="ProductList-Body"/>
        <w:spacing w:after="120"/>
        <w:ind w:left="158"/>
      </w:pPr>
      <w:r>
        <w:rPr>
          <w:b/>
        </w:rPr>
        <w:t>5.</w:t>
      </w:r>
      <w:r>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77777777" w:rsidR="00237427" w:rsidRPr="00097CE0" w:rsidRDefault="00237427" w:rsidP="00237427">
      <w:pPr>
        <w:pStyle w:val="ProductList-Body"/>
        <w:spacing w:after="120"/>
        <w:ind w:left="158"/>
      </w:pPr>
      <w:r>
        <w:rPr>
          <w:b/>
        </w:rPr>
        <w:t>6.</w:t>
      </w:r>
      <w:r>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77777777" w:rsidR="00237427" w:rsidRPr="00097CE0" w:rsidRDefault="00237427" w:rsidP="00237427">
      <w:pPr>
        <w:pStyle w:val="ProductList-Body"/>
        <w:spacing w:after="120"/>
        <w:ind w:left="158"/>
      </w:pPr>
      <w:r>
        <w:rPr>
          <w:b/>
          <w:bCs/>
        </w:rPr>
        <w:t>7.</w:t>
      </w:r>
      <w:r>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CEAD38B" w:rsidR="0014507A" w:rsidRPr="00097CE0" w:rsidRDefault="008869BE"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E2548" w14:textId="77777777" w:rsidR="000B4569" w:rsidRDefault="000B4569" w:rsidP="009A573F">
      <w:pPr>
        <w:spacing w:after="0" w:line="240" w:lineRule="auto"/>
      </w:pPr>
      <w:r>
        <w:separator/>
      </w:r>
    </w:p>
    <w:p w14:paraId="20A91A64" w14:textId="77777777" w:rsidR="000B4569" w:rsidRDefault="000B4569"/>
  </w:endnote>
  <w:endnote w:type="continuationSeparator" w:id="0">
    <w:p w14:paraId="78251437" w14:textId="77777777" w:rsidR="000B4569" w:rsidRDefault="000B4569" w:rsidP="009A573F">
      <w:pPr>
        <w:spacing w:after="0" w:line="240" w:lineRule="auto"/>
      </w:pPr>
      <w:r>
        <w:continuationSeparator/>
      </w:r>
    </w:p>
    <w:p w14:paraId="41856B2E" w14:textId="77777777" w:rsidR="000B4569" w:rsidRDefault="000B4569"/>
  </w:endnote>
  <w:endnote w:type="continuationNotice" w:id="1">
    <w:p w14:paraId="26647A58" w14:textId="77777777" w:rsidR="000B4569" w:rsidRDefault="000B4569">
      <w:pPr>
        <w:spacing w:after="0" w:line="240" w:lineRule="auto"/>
      </w:pPr>
    </w:p>
    <w:p w14:paraId="77B65044" w14:textId="77777777" w:rsidR="000B4569" w:rsidRDefault="000B4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72AE" w:rsidRPr="00C76DF3" w14:paraId="6E26DACC"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EF1EE" w14:textId="3B18FA46" w:rsidR="002772AE" w:rsidRPr="00C76DF3" w:rsidRDefault="008869BE" w:rsidP="002772AE">
          <w:pPr>
            <w:pStyle w:val="ProductList-OfferingBody"/>
            <w:ind w:left="-77" w:right="-73"/>
            <w:jc w:val="center"/>
            <w:rPr>
              <w:color w:val="808080" w:themeColor="background1" w:themeShade="80"/>
              <w:sz w:val="14"/>
              <w:szCs w:val="14"/>
            </w:rPr>
          </w:pPr>
          <w:hyperlink w:anchor="Зміст" w:history="1">
            <w:r w:rsidR="002772AE">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F42BF9" w14:textId="45B8989A" w:rsidR="002772AE" w:rsidRPr="00C76DF3" w:rsidRDefault="002772AE"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47DAAF" w14:textId="3A9EA0EB" w:rsidR="002772AE" w:rsidRPr="00C76DF3" w:rsidRDefault="008869BE" w:rsidP="002772AE">
          <w:pPr>
            <w:pStyle w:val="ProductList-OfferingBody"/>
            <w:ind w:left="-72" w:right="-74"/>
            <w:jc w:val="center"/>
            <w:rPr>
              <w:color w:val="808080" w:themeColor="background1" w:themeShade="80"/>
              <w:sz w:val="14"/>
              <w:szCs w:val="14"/>
            </w:rPr>
          </w:pPr>
          <w:hyperlink w:anchor="Вступ" w:history="1">
            <w:r w:rsidR="002772AE">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9D1C47" w14:textId="1CF6E1BF" w:rsidR="002772AE" w:rsidRPr="00C76DF3" w:rsidRDefault="002772AE"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52AC2F" w14:textId="7CCEDD43" w:rsidR="002772AE" w:rsidRPr="00C76DF3" w:rsidRDefault="008869BE" w:rsidP="002772AE">
          <w:pPr>
            <w:pStyle w:val="ProductList-OfferingBody"/>
            <w:ind w:left="-72" w:right="-75"/>
            <w:jc w:val="center"/>
            <w:rPr>
              <w:color w:val="808080" w:themeColor="background1" w:themeShade="80"/>
              <w:sz w:val="14"/>
              <w:szCs w:val="14"/>
            </w:rPr>
          </w:pPr>
          <w:hyperlink w:anchor="GeneralTerms" w:history="1">
            <w:r w:rsidR="002772AE">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2A43920" w14:textId="7A11FBE9" w:rsidR="002772AE" w:rsidRPr="00C76DF3" w:rsidRDefault="002772AE"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30675A" w14:textId="7A73DA60" w:rsidR="002772AE" w:rsidRPr="00C76DF3" w:rsidRDefault="008869BE" w:rsidP="002772AE">
          <w:pPr>
            <w:pStyle w:val="ProductList-OfferingBody"/>
            <w:ind w:left="-72" w:right="-77"/>
            <w:jc w:val="center"/>
            <w:rPr>
              <w:color w:val="808080" w:themeColor="background1" w:themeShade="80"/>
              <w:sz w:val="14"/>
              <w:szCs w:val="14"/>
            </w:rPr>
          </w:pPr>
          <w:hyperlink w:anchor="DatProtectionTerms" w:history="1">
            <w:r w:rsidR="002772AE">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F9C2A9" w14:textId="53D43DAB" w:rsidR="002772AE" w:rsidRPr="00C76DF3" w:rsidRDefault="002772AE"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AD9481" w14:textId="36FC0471" w:rsidR="002772AE" w:rsidRPr="00C76DF3" w:rsidRDefault="008869BE" w:rsidP="002772AE">
          <w:pPr>
            <w:pStyle w:val="ProductList-OfferingBody"/>
            <w:ind w:left="-72" w:right="-76"/>
            <w:jc w:val="center"/>
            <w:rPr>
              <w:color w:val="808080" w:themeColor="background1" w:themeShade="80"/>
              <w:sz w:val="14"/>
              <w:szCs w:val="14"/>
            </w:rPr>
          </w:pPr>
          <w:hyperlink w:anchor="Доповнення" w:history="1">
            <w:r w:rsidR="002772AE" w:rsidRPr="002772AE">
              <w:rPr>
                <w:rStyle w:val="Hyperlink"/>
                <w:rFonts w:cstheme="minorHAnsi"/>
              </w:rPr>
              <w:t>Доповнення</w:t>
            </w:r>
          </w:hyperlink>
        </w:p>
      </w:tc>
    </w:tr>
  </w:tbl>
  <w:p w14:paraId="42CBE414" w14:textId="3663700B" w:rsidR="003452D9" w:rsidRPr="002064B5" w:rsidRDefault="003452D9" w:rsidP="002064B5">
    <w:pPr>
      <w:pStyle w:val="Footer"/>
      <w:rPr>
        <w:rStyle w:val="LogoportDoNotTranslate"/>
        <w:rFonts w:asciiTheme="minorHAnsi" w:hAnsiTheme="minorHAnsi" w:cstheme="minorBidi"/>
        <w:color w:val="auto"/>
        <w:sz w:val="22"/>
        <w:szCs w:val="22"/>
        <w:lang w:val="en-US"/>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8869BE" w:rsidP="00591643">
          <w:pPr>
            <w:pStyle w:val="ProductList-OfferingBody"/>
            <w:ind w:left="-77" w:right="-73"/>
            <w:jc w:val="center"/>
            <w:rPr>
              <w:color w:val="808080" w:themeColor="background1" w:themeShade="80"/>
              <w:sz w:val="14"/>
              <w:szCs w:val="14"/>
            </w:rPr>
          </w:pPr>
          <w:hyperlink w:anchor="Зміст" w:history="1">
            <w:r w:rsidR="002400E8">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8869BE" w:rsidP="00591643">
          <w:pPr>
            <w:pStyle w:val="ProductList-OfferingBody"/>
            <w:ind w:left="-72" w:right="-74"/>
            <w:jc w:val="center"/>
            <w:rPr>
              <w:color w:val="808080" w:themeColor="background1" w:themeShade="80"/>
              <w:sz w:val="14"/>
              <w:szCs w:val="14"/>
            </w:rPr>
          </w:pPr>
          <w:hyperlink w:anchor="Вступ" w:history="1">
            <w:r w:rsidR="002400E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8869BE" w:rsidP="003812FE">
          <w:pPr>
            <w:pStyle w:val="ProductList-OfferingBody"/>
            <w:ind w:left="-72" w:right="-75"/>
            <w:jc w:val="center"/>
            <w:rPr>
              <w:color w:val="808080" w:themeColor="background1" w:themeShade="80"/>
              <w:sz w:val="14"/>
              <w:szCs w:val="14"/>
            </w:rPr>
          </w:pPr>
          <w:hyperlink w:anchor="Загальні умови" w:history="1">
            <w:r w:rsidR="002400E8">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8869BE"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400E8">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8869BE"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8869BE" w:rsidP="003812FE">
          <w:pPr>
            <w:pStyle w:val="ProductList-OfferingBody"/>
            <w:ind w:left="-72" w:right="-76"/>
            <w:jc w:val="center"/>
            <w:rPr>
              <w:color w:val="808080" w:themeColor="background1" w:themeShade="80"/>
              <w:sz w:val="14"/>
              <w:szCs w:val="14"/>
            </w:rPr>
          </w:pPr>
          <w:hyperlink w:anchor="Доповнення 1" w:history="1">
            <w:r w:rsidR="002400E8">
              <w:rPr>
                <w:rStyle w:val="Hyperlink"/>
                <w:sz w:val="14"/>
                <w:szCs w:val="14"/>
              </w:rPr>
              <w:t>Доповнення</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8869BE" w:rsidP="00B07097">
          <w:pPr>
            <w:pStyle w:val="ProductList-OfferingBody"/>
            <w:ind w:left="-77" w:right="-73"/>
            <w:jc w:val="center"/>
            <w:rPr>
              <w:color w:val="808080" w:themeColor="background1" w:themeShade="80"/>
              <w:sz w:val="14"/>
              <w:szCs w:val="14"/>
            </w:rPr>
          </w:pPr>
          <w:hyperlink w:anchor="Зміст" w:history="1">
            <w:r w:rsidR="002400E8">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8869BE" w:rsidP="00B07097">
          <w:pPr>
            <w:pStyle w:val="ProductList-OfferingBody"/>
            <w:ind w:left="-72" w:right="-74"/>
            <w:jc w:val="center"/>
            <w:rPr>
              <w:color w:val="808080" w:themeColor="background1" w:themeShade="80"/>
              <w:sz w:val="14"/>
              <w:szCs w:val="14"/>
            </w:rPr>
          </w:pPr>
          <w:hyperlink w:anchor="Вступ" w:history="1">
            <w:r w:rsidR="002400E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8869BE" w:rsidP="00B07097">
          <w:pPr>
            <w:pStyle w:val="ProductList-OfferingBody"/>
            <w:ind w:left="-72" w:right="-75"/>
            <w:jc w:val="center"/>
            <w:rPr>
              <w:color w:val="808080" w:themeColor="background1" w:themeShade="80"/>
              <w:sz w:val="14"/>
              <w:szCs w:val="14"/>
            </w:rPr>
          </w:pPr>
          <w:hyperlink w:anchor="Загальні умови" w:history="1">
            <w:r w:rsidR="002400E8">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8869BE" w:rsidP="00B07097">
          <w:pPr>
            <w:pStyle w:val="ProductList-OfferingBody"/>
            <w:ind w:left="-72" w:right="-77"/>
            <w:jc w:val="center"/>
            <w:rPr>
              <w:color w:val="808080" w:themeColor="background1" w:themeShade="80"/>
              <w:sz w:val="14"/>
              <w:szCs w:val="14"/>
            </w:rPr>
          </w:pPr>
          <w:hyperlink w:anchor="Умови конфіденційності та безпеки" w:history="1">
            <w:r w:rsidR="002400E8">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8869BE"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8869BE" w:rsidP="00B07097">
          <w:pPr>
            <w:pStyle w:val="ProductList-OfferingBody"/>
            <w:ind w:left="-72" w:right="-76"/>
            <w:jc w:val="center"/>
            <w:rPr>
              <w:color w:val="808080" w:themeColor="background1" w:themeShade="80"/>
              <w:sz w:val="14"/>
              <w:szCs w:val="14"/>
            </w:rPr>
          </w:pPr>
          <w:hyperlink w:anchor="Доповнення 1" w:history="1">
            <w:r w:rsidR="002400E8">
              <w:rPr>
                <w:rStyle w:val="Hyperlink"/>
                <w:sz w:val="14"/>
                <w:szCs w:val="14"/>
              </w:rPr>
              <w:t>Доповнення</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673FB" w:rsidRPr="00C76DF3" w14:paraId="1A7B01F5"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EBFDB" w14:textId="77777777" w:rsidR="003673FB" w:rsidRPr="00C76DF3" w:rsidRDefault="008869BE" w:rsidP="00C57CD2">
          <w:pPr>
            <w:pStyle w:val="ProductList-OfferingBody"/>
            <w:ind w:left="-77" w:right="-73"/>
            <w:jc w:val="center"/>
            <w:rPr>
              <w:color w:val="808080" w:themeColor="background1" w:themeShade="80"/>
              <w:sz w:val="14"/>
              <w:szCs w:val="14"/>
            </w:rPr>
          </w:pPr>
          <w:hyperlink w:anchor="Зміст" w:history="1">
            <w:r w:rsidR="003673FB">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EC3015D" w14:textId="77777777" w:rsidR="003673FB" w:rsidRPr="00C76DF3" w:rsidRDefault="003673FB"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A18073A" w14:textId="77777777" w:rsidR="003673FB" w:rsidRPr="00C76DF3" w:rsidRDefault="008869BE" w:rsidP="00C57CD2">
          <w:pPr>
            <w:pStyle w:val="ProductList-OfferingBody"/>
            <w:ind w:left="-72" w:right="-74"/>
            <w:jc w:val="center"/>
            <w:rPr>
              <w:color w:val="808080" w:themeColor="background1" w:themeShade="80"/>
              <w:sz w:val="14"/>
              <w:szCs w:val="14"/>
            </w:rPr>
          </w:pPr>
          <w:hyperlink w:anchor="Вступ" w:history="1">
            <w:r w:rsidR="003673FB">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6DA2FFC" w14:textId="77777777" w:rsidR="003673FB" w:rsidRPr="00C76DF3" w:rsidRDefault="003673FB"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6FB04F" w14:textId="77777777" w:rsidR="003673FB" w:rsidRPr="00C76DF3" w:rsidRDefault="008869BE" w:rsidP="00C57CD2">
          <w:pPr>
            <w:pStyle w:val="ProductList-OfferingBody"/>
            <w:ind w:left="-72" w:right="-75"/>
            <w:jc w:val="center"/>
            <w:rPr>
              <w:color w:val="808080" w:themeColor="background1" w:themeShade="80"/>
              <w:sz w:val="14"/>
              <w:szCs w:val="14"/>
            </w:rPr>
          </w:pPr>
          <w:hyperlink w:anchor="GeneralTerms" w:history="1">
            <w:r w:rsidR="003673FB">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CBB7C4" w14:textId="77777777" w:rsidR="003673FB" w:rsidRPr="00C76DF3" w:rsidRDefault="003673FB"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55B7CA" w14:textId="77777777" w:rsidR="003673FB" w:rsidRPr="00C76DF3" w:rsidRDefault="008869BE" w:rsidP="00C57CD2">
          <w:pPr>
            <w:pStyle w:val="ProductList-OfferingBody"/>
            <w:ind w:left="-72" w:right="-77"/>
            <w:jc w:val="center"/>
            <w:rPr>
              <w:color w:val="808080" w:themeColor="background1" w:themeShade="80"/>
              <w:sz w:val="14"/>
              <w:szCs w:val="14"/>
            </w:rPr>
          </w:pPr>
          <w:hyperlink w:anchor="DatProtectionTerms" w:history="1">
            <w:r w:rsidR="003673FB">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789534" w14:textId="77777777" w:rsidR="003673FB" w:rsidRPr="00C76DF3" w:rsidRDefault="003673FB"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00B70B" w14:textId="77777777" w:rsidR="003673FB" w:rsidRPr="00C76DF3" w:rsidRDefault="008869BE" w:rsidP="00C57CD2">
          <w:pPr>
            <w:pStyle w:val="ProductList-OfferingBody"/>
            <w:ind w:left="-72" w:right="-76"/>
            <w:jc w:val="center"/>
            <w:rPr>
              <w:color w:val="808080" w:themeColor="background1" w:themeShade="80"/>
              <w:sz w:val="14"/>
              <w:szCs w:val="14"/>
            </w:rPr>
          </w:pPr>
          <w:hyperlink w:anchor="Доповнення" w:history="1">
            <w:r w:rsidR="003673FB" w:rsidRPr="002772AE">
              <w:rPr>
                <w:rStyle w:val="Hyperlink"/>
                <w:rFonts w:cstheme="minorHAnsi"/>
              </w:rPr>
              <w:t>Доповнення</w:t>
            </w:r>
          </w:hyperlink>
        </w:p>
      </w:tc>
    </w:tr>
  </w:tbl>
  <w:p w14:paraId="7C06C920" w14:textId="77777777" w:rsidR="003673FB" w:rsidRPr="002064B5" w:rsidRDefault="003673FB" w:rsidP="003673FB">
    <w:pPr>
      <w:pStyle w:val="Footer"/>
      <w:rPr>
        <w:rStyle w:val="LogoportDoNotTranslate"/>
        <w:rFonts w:asciiTheme="minorHAnsi" w:hAnsiTheme="minorHAnsi" w:cstheme="minorBidi"/>
        <w:color w:val="auto"/>
        <w:sz w:val="22"/>
        <w:szCs w:val="22"/>
        <w:lang w:val="en-U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72AE" w:rsidRPr="00C76DF3" w14:paraId="53EE9A9F"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7E50B2" w14:textId="58713727" w:rsidR="002772AE" w:rsidRPr="00C76DF3" w:rsidRDefault="008869BE" w:rsidP="002772AE">
          <w:pPr>
            <w:pStyle w:val="ProductList-OfferingBody"/>
            <w:ind w:left="-77" w:right="-73"/>
            <w:jc w:val="center"/>
            <w:rPr>
              <w:color w:val="808080" w:themeColor="background1" w:themeShade="80"/>
              <w:sz w:val="14"/>
              <w:szCs w:val="14"/>
            </w:rPr>
          </w:pPr>
          <w:hyperlink w:anchor="Зміст" w:history="1">
            <w:r w:rsidR="002772AE">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AA1F8" w14:textId="470AD42A" w:rsidR="002772AE" w:rsidRPr="00C76DF3" w:rsidRDefault="002772AE"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5470C0" w14:textId="3C4501B5" w:rsidR="002772AE" w:rsidRPr="00C76DF3" w:rsidRDefault="008869BE" w:rsidP="002772AE">
          <w:pPr>
            <w:pStyle w:val="ProductList-OfferingBody"/>
            <w:ind w:left="-72" w:right="-74"/>
            <w:jc w:val="center"/>
            <w:rPr>
              <w:color w:val="808080" w:themeColor="background1" w:themeShade="80"/>
              <w:sz w:val="14"/>
              <w:szCs w:val="14"/>
            </w:rPr>
          </w:pPr>
          <w:hyperlink w:anchor="Вступ" w:history="1">
            <w:r w:rsidR="002772AE">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763E6F" w14:textId="6C7B2084" w:rsidR="002772AE" w:rsidRPr="00C76DF3" w:rsidRDefault="002772AE"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5E324" w14:textId="438ADFCC" w:rsidR="002772AE" w:rsidRPr="00C76DF3" w:rsidRDefault="008869BE" w:rsidP="002772AE">
          <w:pPr>
            <w:pStyle w:val="ProductList-OfferingBody"/>
            <w:ind w:left="-72" w:right="-75"/>
            <w:jc w:val="center"/>
            <w:rPr>
              <w:color w:val="808080" w:themeColor="background1" w:themeShade="80"/>
              <w:sz w:val="14"/>
              <w:szCs w:val="14"/>
            </w:rPr>
          </w:pPr>
          <w:hyperlink w:anchor="GeneralTerms" w:history="1">
            <w:r w:rsidR="002772AE">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27CC79" w14:textId="5C2ECA51" w:rsidR="002772AE" w:rsidRPr="00C76DF3" w:rsidRDefault="002772AE"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C031E" w14:textId="4E54BA4F" w:rsidR="002772AE" w:rsidRPr="00C76DF3" w:rsidRDefault="008869BE" w:rsidP="002772AE">
          <w:pPr>
            <w:pStyle w:val="ProductList-OfferingBody"/>
            <w:ind w:left="-72" w:right="-77"/>
            <w:jc w:val="center"/>
            <w:rPr>
              <w:color w:val="808080" w:themeColor="background1" w:themeShade="80"/>
              <w:sz w:val="14"/>
              <w:szCs w:val="14"/>
            </w:rPr>
          </w:pPr>
          <w:hyperlink w:anchor="DatProtectionTerms" w:history="1">
            <w:r w:rsidR="002772AE">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70627A" w14:textId="72508B72" w:rsidR="002772AE" w:rsidRPr="00C76DF3" w:rsidRDefault="002772AE"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7EAE39" w14:textId="596B1ECD" w:rsidR="002772AE" w:rsidRPr="00C76DF3" w:rsidRDefault="008869BE" w:rsidP="002772AE">
          <w:pPr>
            <w:pStyle w:val="ProductList-OfferingBody"/>
            <w:ind w:left="-72" w:right="-76"/>
            <w:jc w:val="center"/>
            <w:rPr>
              <w:color w:val="808080" w:themeColor="background1" w:themeShade="80"/>
              <w:sz w:val="14"/>
              <w:szCs w:val="14"/>
            </w:rPr>
          </w:pPr>
          <w:hyperlink w:anchor="Доповнення" w:history="1">
            <w:r w:rsidR="002772AE" w:rsidRPr="002772AE">
              <w:rPr>
                <w:rStyle w:val="Hyperlink"/>
                <w:rFonts w:cstheme="minorHAnsi"/>
              </w:rPr>
              <w:t>Доповнення</w:t>
            </w:r>
          </w:hyperlink>
        </w:p>
      </w:tc>
    </w:tr>
  </w:tbl>
  <w:p w14:paraId="6E2D8BE2" w14:textId="77777777" w:rsidR="00546CD5" w:rsidRPr="002064B5" w:rsidRDefault="00546CD5" w:rsidP="002064B5">
    <w:pPr>
      <w:pStyle w:val="Footer"/>
      <w:rPr>
        <w:rStyle w:val="LogoportDoNotTranslate"/>
        <w:rFonts w:asciiTheme="minorHAnsi" w:hAnsiTheme="minorHAnsi" w:cstheme="minorBidi"/>
        <w:color w:val="auto"/>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6E85" w:rsidRPr="00C76DF3" w14:paraId="329466A2" w14:textId="77777777" w:rsidTr="004B3F6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FF0057" w14:textId="24F7D9A0" w:rsidR="00896E85" w:rsidRPr="00C76DF3" w:rsidRDefault="008869BE" w:rsidP="004B3F6E">
          <w:pPr>
            <w:pStyle w:val="ProductList-OfferingBody"/>
            <w:ind w:left="-77" w:right="-73"/>
            <w:jc w:val="center"/>
            <w:rPr>
              <w:color w:val="808080" w:themeColor="background1" w:themeShade="80"/>
              <w:sz w:val="14"/>
              <w:szCs w:val="14"/>
            </w:rPr>
          </w:pPr>
          <w:hyperlink w:anchor="Зміст" w:history="1">
            <w:r w:rsidR="00765B99">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BCBD14" w14:textId="77777777" w:rsidR="00896E85" w:rsidRPr="00C76DF3" w:rsidRDefault="00896E85" w:rsidP="004B3F6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EA04D" w14:textId="0028C397" w:rsidR="00896E85" w:rsidRPr="00C76DF3" w:rsidRDefault="008869BE" w:rsidP="004B3F6E">
          <w:pPr>
            <w:pStyle w:val="ProductList-OfferingBody"/>
            <w:ind w:left="-72" w:right="-74"/>
            <w:jc w:val="center"/>
            <w:rPr>
              <w:color w:val="808080" w:themeColor="background1" w:themeShade="80"/>
              <w:sz w:val="14"/>
              <w:szCs w:val="14"/>
            </w:rPr>
          </w:pPr>
          <w:hyperlink w:anchor="Вступ" w:history="1">
            <w:r w:rsidR="00765B99">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48835D" w14:textId="77777777" w:rsidR="00896E85" w:rsidRPr="00C76DF3" w:rsidRDefault="00896E85" w:rsidP="004B3F6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45503" w14:textId="312F0F21" w:rsidR="00896E85" w:rsidRPr="00C76DF3" w:rsidRDefault="008869BE" w:rsidP="004B3F6E">
          <w:pPr>
            <w:pStyle w:val="ProductList-OfferingBody"/>
            <w:ind w:left="-72" w:right="-75"/>
            <w:jc w:val="center"/>
            <w:rPr>
              <w:color w:val="808080" w:themeColor="background1" w:themeShade="80"/>
              <w:sz w:val="14"/>
              <w:szCs w:val="14"/>
            </w:rPr>
          </w:pPr>
          <w:hyperlink w:anchor="GeneralTerms" w:history="1">
            <w:r w:rsidR="00765B99">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9E1FD7" w14:textId="77777777" w:rsidR="00896E85" w:rsidRPr="00C76DF3" w:rsidRDefault="00896E85" w:rsidP="004B3F6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386D72" w14:textId="523BC9F8" w:rsidR="00896E85" w:rsidRPr="00C76DF3" w:rsidRDefault="008869BE" w:rsidP="004B3F6E">
          <w:pPr>
            <w:pStyle w:val="ProductList-OfferingBody"/>
            <w:ind w:left="-72" w:right="-77"/>
            <w:jc w:val="center"/>
            <w:rPr>
              <w:color w:val="808080" w:themeColor="background1" w:themeShade="80"/>
              <w:sz w:val="14"/>
              <w:szCs w:val="14"/>
            </w:rPr>
          </w:pPr>
          <w:hyperlink w:anchor="DatProtectionTerms" w:history="1">
            <w:r w:rsidR="00765B99">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CB8F4C" w14:textId="77777777" w:rsidR="00896E85" w:rsidRPr="00C76DF3" w:rsidRDefault="00896E85" w:rsidP="004B3F6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52B22" w14:textId="4C394478" w:rsidR="00896E85" w:rsidRPr="00C76DF3" w:rsidRDefault="008869BE" w:rsidP="004B3F6E">
          <w:pPr>
            <w:pStyle w:val="ProductList-OfferingBody"/>
            <w:ind w:left="-72" w:right="-76"/>
            <w:jc w:val="center"/>
            <w:rPr>
              <w:color w:val="808080" w:themeColor="background1" w:themeShade="80"/>
              <w:sz w:val="14"/>
              <w:szCs w:val="14"/>
            </w:rPr>
          </w:pPr>
          <w:hyperlink w:anchor="Доповнення" w:history="1">
            <w:r w:rsidR="002772AE" w:rsidRPr="002772AE">
              <w:rPr>
                <w:rStyle w:val="Hyperlink"/>
                <w:rFonts w:cstheme="minorHAnsi"/>
              </w:rPr>
              <w:t>Доповнення</w:t>
            </w:r>
          </w:hyperlink>
        </w:p>
      </w:tc>
    </w:tr>
  </w:tbl>
  <w:p w14:paraId="7E537610" w14:textId="77777777" w:rsidR="003452D9" w:rsidRPr="00896E85" w:rsidRDefault="003452D9" w:rsidP="00896E85">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8869BE" w:rsidP="00591643">
          <w:pPr>
            <w:pStyle w:val="ProductList-OfferingBody"/>
            <w:ind w:left="-77" w:right="-73"/>
            <w:jc w:val="center"/>
            <w:rPr>
              <w:color w:val="808080" w:themeColor="background1" w:themeShade="80"/>
              <w:sz w:val="14"/>
              <w:szCs w:val="14"/>
            </w:rPr>
          </w:pPr>
          <w:hyperlink w:anchor="Зміст" w:history="1">
            <w:r w:rsidR="002400E8">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8869BE" w:rsidP="00591643">
          <w:pPr>
            <w:pStyle w:val="ProductList-OfferingBody"/>
            <w:ind w:left="-72" w:right="-74"/>
            <w:jc w:val="center"/>
            <w:rPr>
              <w:color w:val="808080" w:themeColor="background1" w:themeShade="80"/>
              <w:sz w:val="14"/>
              <w:szCs w:val="14"/>
            </w:rPr>
          </w:pPr>
          <w:hyperlink w:anchor="Вступ" w:history="1">
            <w:r w:rsidR="002400E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8869BE" w:rsidP="003812FE">
          <w:pPr>
            <w:pStyle w:val="ProductList-OfferingBody"/>
            <w:ind w:left="-72" w:right="-75"/>
            <w:jc w:val="center"/>
            <w:rPr>
              <w:color w:val="808080" w:themeColor="background1" w:themeShade="80"/>
              <w:sz w:val="14"/>
              <w:szCs w:val="14"/>
            </w:rPr>
          </w:pPr>
          <w:hyperlink w:anchor="Загальні умови" w:history="1">
            <w:r w:rsidR="002400E8">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8869BE"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400E8">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8869BE"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8869BE" w:rsidP="003812FE">
          <w:pPr>
            <w:pStyle w:val="ProductList-OfferingBody"/>
            <w:ind w:left="-72" w:right="-76"/>
            <w:jc w:val="center"/>
            <w:rPr>
              <w:color w:val="808080" w:themeColor="background1" w:themeShade="80"/>
              <w:sz w:val="14"/>
              <w:szCs w:val="14"/>
            </w:rPr>
          </w:pPr>
          <w:hyperlink w:anchor="Доповнення 1" w:history="1">
            <w:r w:rsidR="002400E8">
              <w:rPr>
                <w:rStyle w:val="Hyperlink"/>
                <w:sz w:val="14"/>
                <w:szCs w:val="14"/>
              </w:rPr>
              <w:t>Доповнення</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72AE" w:rsidRPr="00C76DF3" w14:paraId="712E3CF3"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CEF93B" w14:textId="2E3C759A" w:rsidR="002772AE" w:rsidRPr="00C76DF3" w:rsidRDefault="008869BE" w:rsidP="002772AE">
          <w:pPr>
            <w:pStyle w:val="ProductList-OfferingBody"/>
            <w:ind w:left="-77" w:right="-73"/>
            <w:jc w:val="center"/>
            <w:rPr>
              <w:color w:val="808080" w:themeColor="background1" w:themeShade="80"/>
              <w:sz w:val="14"/>
              <w:szCs w:val="14"/>
            </w:rPr>
          </w:pPr>
          <w:hyperlink w:anchor="Зміст" w:history="1">
            <w:r w:rsidR="002772AE">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3C1A5B" w14:textId="04D7C25F" w:rsidR="002772AE" w:rsidRPr="00C76DF3" w:rsidRDefault="002772AE"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CC11AA" w14:textId="48F46222" w:rsidR="002772AE" w:rsidRPr="00C76DF3" w:rsidRDefault="008869BE" w:rsidP="002772AE">
          <w:pPr>
            <w:pStyle w:val="ProductList-OfferingBody"/>
            <w:ind w:left="-72" w:right="-74"/>
            <w:jc w:val="center"/>
            <w:rPr>
              <w:color w:val="808080" w:themeColor="background1" w:themeShade="80"/>
              <w:sz w:val="14"/>
              <w:szCs w:val="14"/>
            </w:rPr>
          </w:pPr>
          <w:hyperlink w:anchor="Вступ" w:history="1">
            <w:r w:rsidR="002772AE">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3CE834C" w14:textId="6E58331B" w:rsidR="002772AE" w:rsidRPr="00C76DF3" w:rsidRDefault="002772AE"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FBA98" w14:textId="4466BD6D" w:rsidR="002772AE" w:rsidRPr="00C76DF3" w:rsidRDefault="008869BE" w:rsidP="002772AE">
          <w:pPr>
            <w:pStyle w:val="ProductList-OfferingBody"/>
            <w:ind w:left="-72" w:right="-75"/>
            <w:jc w:val="center"/>
            <w:rPr>
              <w:color w:val="808080" w:themeColor="background1" w:themeShade="80"/>
              <w:sz w:val="14"/>
              <w:szCs w:val="14"/>
            </w:rPr>
          </w:pPr>
          <w:hyperlink w:anchor="GeneralTerms" w:history="1">
            <w:r w:rsidR="002772AE">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F65E11" w14:textId="59A040F9" w:rsidR="002772AE" w:rsidRPr="00C76DF3" w:rsidRDefault="002772AE"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838DF7" w14:textId="5D5A8EE0" w:rsidR="002772AE" w:rsidRPr="00C76DF3" w:rsidRDefault="008869BE" w:rsidP="002772AE">
          <w:pPr>
            <w:pStyle w:val="ProductList-OfferingBody"/>
            <w:ind w:left="-72" w:right="-77"/>
            <w:jc w:val="center"/>
            <w:rPr>
              <w:color w:val="808080" w:themeColor="background1" w:themeShade="80"/>
              <w:sz w:val="14"/>
              <w:szCs w:val="14"/>
            </w:rPr>
          </w:pPr>
          <w:hyperlink w:anchor="DatProtectionTerms" w:history="1">
            <w:r w:rsidR="002772AE">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EA03C4" w14:textId="77CEEC22" w:rsidR="002772AE" w:rsidRPr="00C76DF3" w:rsidRDefault="002772AE"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F312C" w14:textId="07743A4E" w:rsidR="002772AE" w:rsidRPr="00C76DF3" w:rsidRDefault="008869BE" w:rsidP="002772AE">
          <w:pPr>
            <w:pStyle w:val="ProductList-OfferingBody"/>
            <w:ind w:left="-72" w:right="-76"/>
            <w:jc w:val="center"/>
            <w:rPr>
              <w:color w:val="808080" w:themeColor="background1" w:themeShade="80"/>
              <w:sz w:val="14"/>
              <w:szCs w:val="14"/>
            </w:rPr>
          </w:pPr>
          <w:hyperlink w:anchor="Доповнення" w:history="1">
            <w:r w:rsidR="002772AE" w:rsidRPr="002772AE">
              <w:rPr>
                <w:rStyle w:val="Hyperlink"/>
                <w:rFonts w:cstheme="minorHAnsi"/>
              </w:rPr>
              <w:t>Доповнення</w:t>
            </w:r>
          </w:hyperlink>
        </w:p>
      </w:tc>
    </w:tr>
  </w:tbl>
  <w:p w14:paraId="2BF492F5" w14:textId="77777777" w:rsidR="00B43A5F" w:rsidRPr="00954AE5" w:rsidRDefault="00B43A5F" w:rsidP="00954AE5">
    <w:pPr>
      <w:pStyle w:val="Footer"/>
      <w:rPr>
        <w:rStyle w:val="LogoportDoNotTranslate"/>
        <w:rFonts w:asciiTheme="minorHAnsi" w:hAnsiTheme="minorHAnsi" w:cstheme="minorBidi"/>
        <w:color w:val="auto"/>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8869BE" w:rsidP="00105CE6">
          <w:pPr>
            <w:pStyle w:val="ProductList-OfferingBody"/>
            <w:ind w:left="-77" w:right="-73"/>
            <w:jc w:val="center"/>
            <w:rPr>
              <w:color w:val="808080" w:themeColor="background1" w:themeShade="80"/>
              <w:sz w:val="14"/>
              <w:szCs w:val="14"/>
            </w:rPr>
          </w:pPr>
          <w:hyperlink w:anchor="Зміст" w:history="1">
            <w:r w:rsidR="002400E8">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8869BE" w:rsidP="00105CE6">
          <w:pPr>
            <w:pStyle w:val="ProductList-OfferingBody"/>
            <w:ind w:left="-72" w:right="-74"/>
            <w:jc w:val="center"/>
            <w:rPr>
              <w:color w:val="808080" w:themeColor="background1" w:themeShade="80"/>
              <w:sz w:val="14"/>
              <w:szCs w:val="14"/>
            </w:rPr>
          </w:pPr>
          <w:hyperlink w:anchor="Вступ" w:history="1">
            <w:r w:rsidR="002400E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8869BE" w:rsidP="00105CE6">
          <w:pPr>
            <w:pStyle w:val="ProductList-OfferingBody"/>
            <w:ind w:left="-72" w:right="-75"/>
            <w:jc w:val="center"/>
            <w:rPr>
              <w:color w:val="808080" w:themeColor="background1" w:themeShade="80"/>
              <w:sz w:val="14"/>
              <w:szCs w:val="14"/>
            </w:rPr>
          </w:pPr>
          <w:hyperlink w:anchor="Загальні умови" w:history="1">
            <w:r w:rsidR="002400E8">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8869BE" w:rsidP="00105CE6">
          <w:pPr>
            <w:pStyle w:val="ProductList-OfferingBody"/>
            <w:ind w:left="-72" w:right="-77"/>
            <w:jc w:val="center"/>
            <w:rPr>
              <w:color w:val="808080" w:themeColor="background1" w:themeShade="80"/>
              <w:sz w:val="14"/>
              <w:szCs w:val="14"/>
            </w:rPr>
          </w:pPr>
          <w:hyperlink w:anchor="Умови конфіденційності та безпеки" w:history="1">
            <w:r w:rsidR="002400E8">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8869BE"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8869BE" w:rsidP="00105CE6">
          <w:pPr>
            <w:pStyle w:val="ProductList-OfferingBody"/>
            <w:ind w:left="-72" w:right="-76"/>
            <w:jc w:val="center"/>
            <w:rPr>
              <w:color w:val="808080" w:themeColor="background1" w:themeShade="80"/>
              <w:sz w:val="14"/>
              <w:szCs w:val="14"/>
            </w:rPr>
          </w:pPr>
          <w:hyperlink w:anchor="Доповнення 1" w:history="1">
            <w:r w:rsidR="002400E8">
              <w:rPr>
                <w:rStyle w:val="Hyperlink"/>
                <w:sz w:val="14"/>
                <w:szCs w:val="14"/>
              </w:rPr>
              <w:t>Доповнення</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72AE" w:rsidRPr="00C76DF3" w14:paraId="1E5A6522"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1A0468" w14:textId="669C687C" w:rsidR="002772AE" w:rsidRPr="00C76DF3" w:rsidRDefault="008869BE" w:rsidP="002772AE">
          <w:pPr>
            <w:pStyle w:val="ProductList-OfferingBody"/>
            <w:ind w:left="-77" w:right="-73"/>
            <w:jc w:val="center"/>
            <w:rPr>
              <w:color w:val="808080" w:themeColor="background1" w:themeShade="80"/>
              <w:sz w:val="14"/>
              <w:szCs w:val="14"/>
            </w:rPr>
          </w:pPr>
          <w:hyperlink w:anchor="Зміст" w:history="1">
            <w:r w:rsidR="002772AE">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D27C25B" w14:textId="42A00755" w:rsidR="002772AE" w:rsidRPr="00C76DF3" w:rsidRDefault="002772AE"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57D5DA" w14:textId="6F90AA1B" w:rsidR="002772AE" w:rsidRPr="00C76DF3" w:rsidRDefault="008869BE" w:rsidP="002772AE">
          <w:pPr>
            <w:pStyle w:val="ProductList-OfferingBody"/>
            <w:ind w:left="-72" w:right="-74"/>
            <w:jc w:val="center"/>
            <w:rPr>
              <w:color w:val="808080" w:themeColor="background1" w:themeShade="80"/>
              <w:sz w:val="14"/>
              <w:szCs w:val="14"/>
            </w:rPr>
          </w:pPr>
          <w:hyperlink w:anchor="Вступ" w:history="1">
            <w:r w:rsidR="002772AE">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9B40042" w14:textId="3180590C" w:rsidR="002772AE" w:rsidRPr="00C76DF3" w:rsidRDefault="002772AE"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97ACBAE" w14:textId="1EF66E33" w:rsidR="002772AE" w:rsidRPr="00C76DF3" w:rsidRDefault="008869BE" w:rsidP="002772AE">
          <w:pPr>
            <w:pStyle w:val="ProductList-OfferingBody"/>
            <w:ind w:left="-72" w:right="-75"/>
            <w:jc w:val="center"/>
            <w:rPr>
              <w:color w:val="808080" w:themeColor="background1" w:themeShade="80"/>
              <w:sz w:val="14"/>
              <w:szCs w:val="14"/>
            </w:rPr>
          </w:pPr>
          <w:hyperlink w:anchor="GeneralTerms" w:history="1">
            <w:r w:rsidR="002772AE">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E494AC" w14:textId="476FAB52" w:rsidR="002772AE" w:rsidRPr="00C76DF3" w:rsidRDefault="002772AE"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2868BE" w14:textId="49DDFDC0" w:rsidR="002772AE" w:rsidRPr="00C76DF3" w:rsidRDefault="008869BE" w:rsidP="002772AE">
          <w:pPr>
            <w:pStyle w:val="ProductList-OfferingBody"/>
            <w:ind w:left="-72" w:right="-77"/>
            <w:jc w:val="center"/>
            <w:rPr>
              <w:color w:val="808080" w:themeColor="background1" w:themeShade="80"/>
              <w:sz w:val="14"/>
              <w:szCs w:val="14"/>
            </w:rPr>
          </w:pPr>
          <w:hyperlink w:anchor="DatProtectionTerms" w:history="1">
            <w:r w:rsidR="002772AE">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B472E31" w14:textId="4AA0B52B" w:rsidR="002772AE" w:rsidRPr="00C76DF3" w:rsidRDefault="002772AE"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C400AA" w14:textId="17BE54C8" w:rsidR="002772AE" w:rsidRPr="00C76DF3" w:rsidRDefault="008869BE" w:rsidP="002772AE">
          <w:pPr>
            <w:pStyle w:val="ProductList-OfferingBody"/>
            <w:ind w:left="-72" w:right="-76"/>
            <w:jc w:val="center"/>
            <w:rPr>
              <w:color w:val="808080" w:themeColor="background1" w:themeShade="80"/>
              <w:sz w:val="14"/>
              <w:szCs w:val="14"/>
            </w:rPr>
          </w:pPr>
          <w:hyperlink w:anchor="Доповнення" w:history="1">
            <w:r w:rsidR="002772AE" w:rsidRPr="002772AE">
              <w:rPr>
                <w:rStyle w:val="Hyperlink"/>
                <w:rFonts w:cstheme="minorHAnsi"/>
              </w:rPr>
              <w:t>Доповнення</w:t>
            </w:r>
          </w:hyperlink>
        </w:p>
      </w:tc>
    </w:tr>
  </w:tbl>
  <w:p w14:paraId="717D9D9F" w14:textId="77777777" w:rsidR="00546CD5" w:rsidRPr="001058F3" w:rsidRDefault="00546CD5" w:rsidP="001058F3">
    <w:pPr>
      <w:pStyle w:val="Footer"/>
      <w:rPr>
        <w:rStyle w:val="LogoportDoNotTranslate"/>
        <w:rFonts w:asciiTheme="minorHAnsi" w:hAnsiTheme="minorHAnsi" w:cstheme="minorBidi"/>
        <w:color w:val="auto"/>
        <w:sz w:val="22"/>
        <w:szCs w:val="22"/>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72AE" w:rsidRPr="00C76DF3" w14:paraId="28DF44D4"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0537B7" w14:textId="7A1258BA" w:rsidR="002772AE" w:rsidRPr="00C76DF3" w:rsidRDefault="008869BE" w:rsidP="002772AE">
          <w:pPr>
            <w:pStyle w:val="ProductList-OfferingBody"/>
            <w:ind w:left="-77" w:right="-73"/>
            <w:jc w:val="center"/>
            <w:rPr>
              <w:color w:val="808080" w:themeColor="background1" w:themeShade="80"/>
              <w:sz w:val="14"/>
              <w:szCs w:val="14"/>
            </w:rPr>
          </w:pPr>
          <w:hyperlink w:anchor="Зміст" w:history="1">
            <w:r w:rsidR="002772AE">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4374A3D" w14:textId="159397A5" w:rsidR="002772AE" w:rsidRPr="00C76DF3" w:rsidRDefault="002772AE"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27C913" w14:textId="18090DFC" w:rsidR="002772AE" w:rsidRPr="00C76DF3" w:rsidRDefault="008869BE" w:rsidP="002772AE">
          <w:pPr>
            <w:pStyle w:val="ProductList-OfferingBody"/>
            <w:ind w:left="-72" w:right="-74"/>
            <w:jc w:val="center"/>
            <w:rPr>
              <w:color w:val="808080" w:themeColor="background1" w:themeShade="80"/>
              <w:sz w:val="14"/>
              <w:szCs w:val="14"/>
            </w:rPr>
          </w:pPr>
          <w:hyperlink w:anchor="Вступ" w:history="1">
            <w:r w:rsidR="002772AE">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599940" w14:textId="3A3A0DEE" w:rsidR="002772AE" w:rsidRPr="00C76DF3" w:rsidRDefault="002772AE"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58DA55" w14:textId="75B4222F" w:rsidR="002772AE" w:rsidRPr="00C76DF3" w:rsidRDefault="008869BE" w:rsidP="002772AE">
          <w:pPr>
            <w:pStyle w:val="ProductList-OfferingBody"/>
            <w:ind w:left="-72" w:right="-75"/>
            <w:jc w:val="center"/>
            <w:rPr>
              <w:color w:val="808080" w:themeColor="background1" w:themeShade="80"/>
              <w:sz w:val="14"/>
              <w:szCs w:val="14"/>
            </w:rPr>
          </w:pPr>
          <w:hyperlink w:anchor="GeneralTerms" w:history="1">
            <w:r w:rsidR="002772AE">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4BCBD8D" w14:textId="303C89F5" w:rsidR="002772AE" w:rsidRPr="00C76DF3" w:rsidRDefault="002772AE"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C0BFCA" w14:textId="1E973884" w:rsidR="002772AE" w:rsidRPr="00C76DF3" w:rsidRDefault="008869BE" w:rsidP="002772AE">
          <w:pPr>
            <w:pStyle w:val="ProductList-OfferingBody"/>
            <w:ind w:left="-72" w:right="-77"/>
            <w:jc w:val="center"/>
            <w:rPr>
              <w:color w:val="808080" w:themeColor="background1" w:themeShade="80"/>
              <w:sz w:val="14"/>
              <w:szCs w:val="14"/>
            </w:rPr>
          </w:pPr>
          <w:hyperlink w:anchor="DatProtectionTerms" w:history="1">
            <w:r w:rsidR="002772AE">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88A5BB6" w14:textId="39E2CD43" w:rsidR="002772AE" w:rsidRPr="00C76DF3" w:rsidRDefault="002772AE"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ED18DA" w14:textId="2EE2284F" w:rsidR="002772AE" w:rsidRPr="00C76DF3" w:rsidRDefault="008869BE" w:rsidP="002772AE">
          <w:pPr>
            <w:pStyle w:val="ProductList-OfferingBody"/>
            <w:ind w:left="-72" w:right="-76"/>
            <w:jc w:val="center"/>
            <w:rPr>
              <w:color w:val="808080" w:themeColor="background1" w:themeShade="80"/>
              <w:sz w:val="14"/>
              <w:szCs w:val="14"/>
            </w:rPr>
          </w:pPr>
          <w:hyperlink w:anchor="Доповнення" w:history="1">
            <w:r w:rsidR="002772AE" w:rsidRPr="002772AE">
              <w:rPr>
                <w:rStyle w:val="Hyperlink"/>
                <w:rFonts w:cstheme="minorHAnsi"/>
              </w:rPr>
              <w:t>Доповнення</w:t>
            </w:r>
          </w:hyperlink>
        </w:p>
      </w:tc>
    </w:tr>
  </w:tbl>
  <w:p w14:paraId="74BB72BF" w14:textId="77777777" w:rsidR="003452D9" w:rsidRPr="00CA6E4C" w:rsidRDefault="003452D9" w:rsidP="00CA6E4C">
    <w:pPr>
      <w:pStyle w:val="Footer"/>
      <w:rPr>
        <w:rStyle w:val="LogoportDoNotTranslate"/>
        <w:rFonts w:asciiTheme="minorHAnsi" w:hAnsiTheme="minorHAnsi" w:cstheme="minorBidi"/>
        <w:color w:val="auto"/>
        <w:sz w:val="22"/>
        <w:szCs w:val="22"/>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8BAF5" w14:textId="77777777" w:rsidR="000B4569" w:rsidRDefault="000B4569" w:rsidP="009A573F">
      <w:pPr>
        <w:spacing w:after="0" w:line="240" w:lineRule="auto"/>
      </w:pPr>
      <w:r>
        <w:separator/>
      </w:r>
    </w:p>
    <w:p w14:paraId="0658F8F6" w14:textId="77777777" w:rsidR="000B4569" w:rsidRDefault="000B4569"/>
  </w:footnote>
  <w:footnote w:type="continuationSeparator" w:id="0">
    <w:p w14:paraId="0BF12797" w14:textId="77777777" w:rsidR="000B4569" w:rsidRDefault="000B4569" w:rsidP="009A573F">
      <w:pPr>
        <w:spacing w:after="0" w:line="240" w:lineRule="auto"/>
      </w:pPr>
      <w:r>
        <w:continuationSeparator/>
      </w:r>
    </w:p>
    <w:p w14:paraId="3D888879" w14:textId="77777777" w:rsidR="000B4569" w:rsidRDefault="000B4569"/>
  </w:footnote>
  <w:footnote w:type="continuationNotice" w:id="1">
    <w:p w14:paraId="22FBBE46" w14:textId="77777777" w:rsidR="000B4569" w:rsidRDefault="000B4569">
      <w:pPr>
        <w:spacing w:after="0" w:line="240" w:lineRule="auto"/>
      </w:pPr>
    </w:p>
    <w:p w14:paraId="2EBF5900" w14:textId="77777777" w:rsidR="000B4569" w:rsidRDefault="000B45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Додаток щодо захисту даних Онлайнових служб Microsoft (українська, січень 2020 р.)</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1975D7">
          <w:rPr>
            <w:noProof/>
            <w:sz w:val="16"/>
            <w:szCs w:val="16"/>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Додаток щодо захисту даних Онлайнових служб Microsoft (українська, січень 2020 р.)</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1975D7">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4A4C4C6"/>
    <w:lvl w:ilvl="0" w:tplc="7486AF5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37E894E"/>
    <w:lvl w:ilvl="0" w:tplc="0638F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uhoK5mA4DHGaSxQBhoL5ZMcFQ/PDN/t7bSQP33hHpMp8GEaJITS3oaWmuZ78d6FOc6Yfrpb3fwEhQ8paxA+8QQ==" w:salt="oYKoiRvgDs2vD+Ou7QV3y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93F"/>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3686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BBE"/>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8F1"/>
    <w:rsid w:val="00093ADB"/>
    <w:rsid w:val="00093C44"/>
    <w:rsid w:val="00094AE0"/>
    <w:rsid w:val="00094D62"/>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569"/>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7409"/>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8F3"/>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2D1"/>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5D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4B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4D5"/>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2AE"/>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5F66"/>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78E"/>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3D6A"/>
    <w:rsid w:val="003141E9"/>
    <w:rsid w:val="00314656"/>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534"/>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3A1"/>
    <w:rsid w:val="0035775E"/>
    <w:rsid w:val="00360AB3"/>
    <w:rsid w:val="003619D2"/>
    <w:rsid w:val="00362250"/>
    <w:rsid w:val="00362758"/>
    <w:rsid w:val="003632D9"/>
    <w:rsid w:val="00366418"/>
    <w:rsid w:val="00366639"/>
    <w:rsid w:val="00366C8E"/>
    <w:rsid w:val="00366EF1"/>
    <w:rsid w:val="003673FB"/>
    <w:rsid w:val="0036780D"/>
    <w:rsid w:val="003702A6"/>
    <w:rsid w:val="003706AB"/>
    <w:rsid w:val="0037088F"/>
    <w:rsid w:val="00370E0D"/>
    <w:rsid w:val="0037142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3E7"/>
    <w:rsid w:val="004605BC"/>
    <w:rsid w:val="00460BEB"/>
    <w:rsid w:val="00460CEE"/>
    <w:rsid w:val="0046179E"/>
    <w:rsid w:val="00461AC1"/>
    <w:rsid w:val="00461F02"/>
    <w:rsid w:val="00462987"/>
    <w:rsid w:val="00462C59"/>
    <w:rsid w:val="0046392E"/>
    <w:rsid w:val="00463CC3"/>
    <w:rsid w:val="0046457A"/>
    <w:rsid w:val="004657CA"/>
    <w:rsid w:val="004667C8"/>
    <w:rsid w:val="00466857"/>
    <w:rsid w:val="00466AAF"/>
    <w:rsid w:val="00466D34"/>
    <w:rsid w:val="004677BA"/>
    <w:rsid w:val="00467C95"/>
    <w:rsid w:val="00472FC6"/>
    <w:rsid w:val="004736A8"/>
    <w:rsid w:val="004737CA"/>
    <w:rsid w:val="0047391E"/>
    <w:rsid w:val="00473EF5"/>
    <w:rsid w:val="004742DE"/>
    <w:rsid w:val="00474C04"/>
    <w:rsid w:val="00474F4F"/>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0C84"/>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9F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769"/>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66C2"/>
    <w:rsid w:val="00566852"/>
    <w:rsid w:val="00567AAC"/>
    <w:rsid w:val="00567FEE"/>
    <w:rsid w:val="00571400"/>
    <w:rsid w:val="00572907"/>
    <w:rsid w:val="00572F76"/>
    <w:rsid w:val="00572FB1"/>
    <w:rsid w:val="005741AA"/>
    <w:rsid w:val="00574F43"/>
    <w:rsid w:val="00575F4D"/>
    <w:rsid w:val="0057627C"/>
    <w:rsid w:val="0057709F"/>
    <w:rsid w:val="00577174"/>
    <w:rsid w:val="00581CDB"/>
    <w:rsid w:val="00581E48"/>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D5"/>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A9E"/>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856"/>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D60"/>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B99"/>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6A33"/>
    <w:rsid w:val="007B77A7"/>
    <w:rsid w:val="007B7A4E"/>
    <w:rsid w:val="007B7BB8"/>
    <w:rsid w:val="007B7BC8"/>
    <w:rsid w:val="007C0ADA"/>
    <w:rsid w:val="007C1CD5"/>
    <w:rsid w:val="007C4818"/>
    <w:rsid w:val="007C59A7"/>
    <w:rsid w:val="007C5BF6"/>
    <w:rsid w:val="007C5CFA"/>
    <w:rsid w:val="007C5F15"/>
    <w:rsid w:val="007C7574"/>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4F4"/>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060B"/>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3F"/>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2E90"/>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E85"/>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34F"/>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342"/>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AE5"/>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74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04E"/>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17D2"/>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32F"/>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0FD"/>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3336"/>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CD6"/>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5BA"/>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6156"/>
    <w:rsid w:val="00CA6E4C"/>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D7F"/>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3743"/>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0D1"/>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7EC"/>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65"/>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2772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51573-71B1-4132-855C-6C2A2FD1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15506</Words>
  <Characters>88390</Characters>
  <Application>Microsoft Office Word</Application>
  <DocSecurity>8</DocSecurity>
  <Lines>736</Lines>
  <Paragraphs>207</Paragraphs>
  <ScaleCrop>false</ScaleCrop>
  <Company/>
  <LinksUpToDate>false</LinksUpToDate>
  <CharactersWithSpaces>103689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2020-01-06T00:17:00Z</dcterms:created>
  <dcterms:modified xsi:type="dcterms:W3CDTF">2020-01-06T00:17:00Z</dcterms:modified>
</cp:coreProperties>
</file>