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000B698F"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015D4A1" w:rsidR="00993D40" w:rsidRPr="00E5032E" w:rsidRDefault="00993D40" w:rsidP="00E5032E">
      <w:pPr>
        <w:pStyle w:val="ProductList-Body"/>
        <w:shd w:val="clear" w:color="auto" w:fill="00188F"/>
        <w:spacing w:after="900"/>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r>
      <w:proofErr w:type="spellStart"/>
      <w:r>
        <w:rPr>
          <w:rFonts w:asciiTheme="majorHAnsi" w:hAnsiTheme="majorHAnsi"/>
          <w:color w:val="FFFFFF" w:themeColor="background1"/>
          <w:sz w:val="32"/>
          <w:szCs w:val="32"/>
        </w:rPr>
        <w:t>Količinsko</w:t>
      </w:r>
      <w:bookmarkEnd w:id="0"/>
      <w:proofErr w:type="spellEnd"/>
      <w:r>
        <w:rPr>
          <w:rFonts w:asciiTheme="majorHAnsi" w:hAnsiTheme="majorHAnsi"/>
          <w:color w:val="FFFFFF" w:themeColor="background1"/>
          <w:sz w:val="32"/>
          <w:szCs w:val="32"/>
        </w:rPr>
        <w:t xml:space="preserve"> </w:t>
      </w:r>
      <w:r w:rsidR="00E5032E">
        <w:rPr>
          <w:rFonts w:asciiTheme="majorHAnsi" w:hAnsiTheme="majorHAnsi"/>
          <w:color w:val="FFFFFF" w:themeColor="background1"/>
          <w:sz w:val="32"/>
          <w:szCs w:val="32"/>
        </w:rPr>
        <w:tab/>
      </w:r>
      <w:proofErr w:type="spellStart"/>
      <w:r>
        <w:rPr>
          <w:rFonts w:asciiTheme="majorHAnsi" w:hAnsiTheme="majorHAnsi"/>
          <w:color w:val="FFFFFF" w:themeColor="background1"/>
          <w:sz w:val="32"/>
          <w:szCs w:val="32"/>
        </w:rPr>
        <w:t>licenciranje</w:t>
      </w:r>
      <w:proofErr w:type="spellEnd"/>
    </w:p>
    <w:p w14:paraId="7082D943" w14:textId="77777777" w:rsidR="00993D40" w:rsidRPr="00097CE0" w:rsidRDefault="00993D40" w:rsidP="00993D40">
      <w:pPr>
        <w:pStyle w:val="ProductList-Body"/>
        <w:shd w:val="clear" w:color="auto" w:fill="00188F"/>
        <w:ind w:right="8640"/>
      </w:pPr>
    </w:p>
    <w:p w14:paraId="66D5E349" w14:textId="77777777" w:rsidR="00993D40" w:rsidRPr="00E5032E"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E5032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50F2CA" w:rsidR="00993D40" w:rsidRPr="00097CE0" w:rsidRDefault="00993D40" w:rsidP="00B93456">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r>
      <w:proofErr w:type="spellStart"/>
      <w:r>
        <w:rPr>
          <w:rFonts w:asciiTheme="majorHAnsi" w:hAnsiTheme="majorHAnsi"/>
          <w:color w:val="FFFFFF" w:themeColor="background1"/>
          <w:sz w:val="72"/>
          <w:szCs w:val="72"/>
        </w:rPr>
        <w:t>Dodatak</w:t>
      </w:r>
      <w:proofErr w:type="spellEnd"/>
      <w:r>
        <w:rPr>
          <w:rFonts w:asciiTheme="majorHAnsi" w:hAnsiTheme="majorHAnsi"/>
          <w:color w:val="FFFFFF" w:themeColor="background1"/>
          <w:sz w:val="72"/>
          <w:szCs w:val="72"/>
        </w:rPr>
        <w:t xml:space="preserve"> o </w:t>
      </w:r>
      <w:proofErr w:type="spellStart"/>
      <w:r>
        <w:rPr>
          <w:rFonts w:asciiTheme="majorHAnsi" w:hAnsiTheme="majorHAnsi"/>
          <w:color w:val="FFFFFF" w:themeColor="background1"/>
          <w:sz w:val="72"/>
          <w:szCs w:val="72"/>
        </w:rPr>
        <w:t>zaštiti</w:t>
      </w:r>
      <w:proofErr w:type="spellEnd"/>
      <w:r>
        <w:rPr>
          <w:rFonts w:asciiTheme="majorHAnsi" w:hAnsiTheme="majorHAnsi"/>
          <w:color w:val="FFFFFF" w:themeColor="background1"/>
          <w:sz w:val="72"/>
          <w:szCs w:val="72"/>
        </w:rPr>
        <w:t xml:space="preserve"> </w:t>
      </w:r>
      <w:proofErr w:type="spellStart"/>
      <w:r>
        <w:rPr>
          <w:rFonts w:asciiTheme="majorHAnsi" w:hAnsiTheme="majorHAnsi"/>
          <w:color w:val="FFFFFF" w:themeColor="background1"/>
          <w:sz w:val="72"/>
          <w:szCs w:val="72"/>
        </w:rPr>
        <w:t>podataka</w:t>
      </w:r>
      <w:proofErr w:type="spellEnd"/>
      <w:r>
        <w:rPr>
          <w:rFonts w:asciiTheme="majorHAnsi" w:hAnsiTheme="majorHAnsi"/>
          <w:color w:val="FFFFFF" w:themeColor="background1"/>
          <w:sz w:val="72"/>
          <w:szCs w:val="72"/>
        </w:rPr>
        <w:t xml:space="preserve"> Microsoft Online </w:t>
      </w:r>
      <w:proofErr w:type="spellStart"/>
      <w:r>
        <w:rPr>
          <w:rFonts w:asciiTheme="majorHAnsi" w:hAnsiTheme="majorHAnsi"/>
          <w:color w:val="FFFFFF" w:themeColor="background1"/>
          <w:sz w:val="72"/>
          <w:szCs w:val="72"/>
        </w:rPr>
        <w:t>usluga</w:t>
      </w:r>
      <w:proofErr w:type="spellEnd"/>
    </w:p>
    <w:p w14:paraId="45BE4558" w14:textId="6DBC7C8F"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proofErr w:type="spellStart"/>
      <w:r>
        <w:rPr>
          <w:rFonts w:asciiTheme="majorHAnsi" w:hAnsiTheme="majorHAnsi"/>
          <w:color w:val="FFFFFF" w:themeColor="background1"/>
          <w:sz w:val="72"/>
          <w:szCs w:val="72"/>
        </w:rPr>
        <w:t>Januar</w:t>
      </w:r>
      <w:proofErr w:type="spellEnd"/>
      <w:r>
        <w:rPr>
          <w:rFonts w:asciiTheme="majorHAnsi" w:hAnsiTheme="majorHAnsi"/>
          <w:color w:val="FFFFFF" w:themeColor="background1"/>
          <w:sz w:val="72"/>
          <w:szCs w:val="72"/>
        </w:rPr>
        <w:t xml:space="preserve"> 2020.</w:t>
      </w:r>
    </w:p>
    <w:p w14:paraId="2F771CD6"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0799FC63"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proofErr w:type="spellStart"/>
      <w:r>
        <w:rPr>
          <w:rFonts w:asciiTheme="majorHAnsi" w:hAnsiTheme="majorHAnsi"/>
          <w:b/>
          <w:sz w:val="40"/>
          <w:szCs w:val="40"/>
        </w:rPr>
        <w:lastRenderedPageBreak/>
        <w:t>Sadržaj</w:t>
      </w:r>
      <w:bookmarkEnd w:id="2"/>
      <w:proofErr w:type="spellEnd"/>
    </w:p>
    <w:p w14:paraId="092E0189" w14:textId="77777777" w:rsidR="00073ECA" w:rsidRDefault="00A430D3">
      <w:pPr>
        <w:pStyle w:val="TOC1"/>
        <w:rPr>
          <w:rFonts w:eastAsiaTheme="minorEastAsia"/>
          <w:b w:val="0"/>
          <w:caps w:val="0"/>
          <w:noProof/>
          <w:sz w:val="22"/>
          <w:lang w:eastAsia="zh-CN"/>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486" w:history="1">
        <w:r w:rsidR="00073ECA" w:rsidRPr="00977618">
          <w:rPr>
            <w:rStyle w:val="Hyperlink"/>
            <w:noProof/>
          </w:rPr>
          <w:t>Uvod</w:t>
        </w:r>
        <w:r w:rsidR="00073ECA">
          <w:rPr>
            <w:noProof/>
            <w:webHidden/>
          </w:rPr>
          <w:tab/>
        </w:r>
        <w:r w:rsidR="00073ECA">
          <w:rPr>
            <w:noProof/>
            <w:webHidden/>
          </w:rPr>
          <w:fldChar w:fldCharType="begin"/>
        </w:r>
        <w:r w:rsidR="00073ECA">
          <w:rPr>
            <w:noProof/>
            <w:webHidden/>
          </w:rPr>
          <w:instrText xml:space="preserve"> PAGEREF _Toc28661486 \h </w:instrText>
        </w:r>
        <w:r w:rsidR="00073ECA">
          <w:rPr>
            <w:noProof/>
            <w:webHidden/>
          </w:rPr>
        </w:r>
        <w:r w:rsidR="00073ECA">
          <w:rPr>
            <w:noProof/>
            <w:webHidden/>
          </w:rPr>
          <w:fldChar w:fldCharType="separate"/>
        </w:r>
        <w:r w:rsidR="00073ECA">
          <w:rPr>
            <w:noProof/>
            <w:webHidden/>
          </w:rPr>
          <w:t>3</w:t>
        </w:r>
        <w:r w:rsidR="00073ECA">
          <w:rPr>
            <w:noProof/>
            <w:webHidden/>
          </w:rPr>
          <w:fldChar w:fldCharType="end"/>
        </w:r>
      </w:hyperlink>
    </w:p>
    <w:p w14:paraId="44FDA296" w14:textId="77777777" w:rsidR="00073ECA" w:rsidRDefault="005E272E">
      <w:pPr>
        <w:pStyle w:val="TOC5"/>
        <w:tabs>
          <w:tab w:val="right" w:leader="dot" w:pos="5030"/>
        </w:tabs>
        <w:rPr>
          <w:rFonts w:eastAsiaTheme="minorEastAsia"/>
          <w:noProof/>
          <w:sz w:val="22"/>
          <w:lang w:eastAsia="zh-CN"/>
        </w:rPr>
      </w:pPr>
      <w:hyperlink w:anchor="_Toc28661487" w:history="1">
        <w:r w:rsidR="00073ECA" w:rsidRPr="00977618">
          <w:rPr>
            <w:rStyle w:val="Hyperlink"/>
            <w:noProof/>
          </w:rPr>
          <w:t>Primenjivi DPA i ažuriranja</w:t>
        </w:r>
        <w:r w:rsidR="00073ECA">
          <w:rPr>
            <w:noProof/>
            <w:webHidden/>
          </w:rPr>
          <w:tab/>
        </w:r>
        <w:r w:rsidR="00073ECA">
          <w:rPr>
            <w:noProof/>
            <w:webHidden/>
          </w:rPr>
          <w:fldChar w:fldCharType="begin"/>
        </w:r>
        <w:r w:rsidR="00073ECA">
          <w:rPr>
            <w:noProof/>
            <w:webHidden/>
          </w:rPr>
          <w:instrText xml:space="preserve"> PAGEREF _Toc28661487 \h </w:instrText>
        </w:r>
        <w:r w:rsidR="00073ECA">
          <w:rPr>
            <w:noProof/>
            <w:webHidden/>
          </w:rPr>
        </w:r>
        <w:r w:rsidR="00073ECA">
          <w:rPr>
            <w:noProof/>
            <w:webHidden/>
          </w:rPr>
          <w:fldChar w:fldCharType="separate"/>
        </w:r>
        <w:r w:rsidR="00073ECA">
          <w:rPr>
            <w:noProof/>
            <w:webHidden/>
          </w:rPr>
          <w:t>3</w:t>
        </w:r>
        <w:r w:rsidR="00073ECA">
          <w:rPr>
            <w:noProof/>
            <w:webHidden/>
          </w:rPr>
          <w:fldChar w:fldCharType="end"/>
        </w:r>
      </w:hyperlink>
    </w:p>
    <w:p w14:paraId="515328B6" w14:textId="77777777" w:rsidR="00073ECA" w:rsidRDefault="005E272E">
      <w:pPr>
        <w:pStyle w:val="TOC5"/>
        <w:tabs>
          <w:tab w:val="right" w:leader="dot" w:pos="5030"/>
        </w:tabs>
        <w:rPr>
          <w:rFonts w:eastAsiaTheme="minorEastAsia"/>
          <w:noProof/>
          <w:sz w:val="22"/>
          <w:lang w:eastAsia="zh-CN"/>
        </w:rPr>
      </w:pPr>
      <w:hyperlink w:anchor="_Toc28661488" w:history="1">
        <w:r w:rsidR="00073ECA" w:rsidRPr="00977618">
          <w:rPr>
            <w:rStyle w:val="Hyperlink"/>
            <w:noProof/>
          </w:rPr>
          <w:t>Elektronska obaveštenja</w:t>
        </w:r>
        <w:r w:rsidR="00073ECA">
          <w:rPr>
            <w:noProof/>
            <w:webHidden/>
          </w:rPr>
          <w:tab/>
        </w:r>
        <w:r w:rsidR="00073ECA">
          <w:rPr>
            <w:noProof/>
            <w:webHidden/>
          </w:rPr>
          <w:fldChar w:fldCharType="begin"/>
        </w:r>
        <w:r w:rsidR="00073ECA">
          <w:rPr>
            <w:noProof/>
            <w:webHidden/>
          </w:rPr>
          <w:instrText xml:space="preserve"> PAGEREF _Toc28661488 \h </w:instrText>
        </w:r>
        <w:r w:rsidR="00073ECA">
          <w:rPr>
            <w:noProof/>
            <w:webHidden/>
          </w:rPr>
        </w:r>
        <w:r w:rsidR="00073ECA">
          <w:rPr>
            <w:noProof/>
            <w:webHidden/>
          </w:rPr>
          <w:fldChar w:fldCharType="separate"/>
        </w:r>
        <w:r w:rsidR="00073ECA">
          <w:rPr>
            <w:noProof/>
            <w:webHidden/>
          </w:rPr>
          <w:t>3</w:t>
        </w:r>
        <w:r w:rsidR="00073ECA">
          <w:rPr>
            <w:noProof/>
            <w:webHidden/>
          </w:rPr>
          <w:fldChar w:fldCharType="end"/>
        </w:r>
      </w:hyperlink>
    </w:p>
    <w:p w14:paraId="7E4DAE3F" w14:textId="77777777" w:rsidR="00073ECA" w:rsidRDefault="005E272E">
      <w:pPr>
        <w:pStyle w:val="TOC5"/>
        <w:tabs>
          <w:tab w:val="right" w:leader="dot" w:pos="5030"/>
        </w:tabs>
        <w:rPr>
          <w:rFonts w:eastAsiaTheme="minorEastAsia"/>
          <w:noProof/>
          <w:sz w:val="22"/>
          <w:lang w:eastAsia="zh-CN"/>
        </w:rPr>
      </w:pPr>
      <w:hyperlink w:anchor="_Toc28661489" w:history="1">
        <w:r w:rsidR="00073ECA" w:rsidRPr="00977618">
          <w:rPr>
            <w:rStyle w:val="Hyperlink"/>
            <w:noProof/>
          </w:rPr>
          <w:t>Ranije verzije</w:t>
        </w:r>
        <w:r w:rsidR="00073ECA">
          <w:rPr>
            <w:noProof/>
            <w:webHidden/>
          </w:rPr>
          <w:tab/>
        </w:r>
        <w:r w:rsidR="00073ECA">
          <w:rPr>
            <w:noProof/>
            <w:webHidden/>
          </w:rPr>
          <w:fldChar w:fldCharType="begin"/>
        </w:r>
        <w:r w:rsidR="00073ECA">
          <w:rPr>
            <w:noProof/>
            <w:webHidden/>
          </w:rPr>
          <w:instrText xml:space="preserve"> PAGEREF _Toc28661489 \h </w:instrText>
        </w:r>
        <w:r w:rsidR="00073ECA">
          <w:rPr>
            <w:noProof/>
            <w:webHidden/>
          </w:rPr>
        </w:r>
        <w:r w:rsidR="00073ECA">
          <w:rPr>
            <w:noProof/>
            <w:webHidden/>
          </w:rPr>
          <w:fldChar w:fldCharType="separate"/>
        </w:r>
        <w:r w:rsidR="00073ECA">
          <w:rPr>
            <w:noProof/>
            <w:webHidden/>
          </w:rPr>
          <w:t>3</w:t>
        </w:r>
        <w:r w:rsidR="00073ECA">
          <w:rPr>
            <w:noProof/>
            <w:webHidden/>
          </w:rPr>
          <w:fldChar w:fldCharType="end"/>
        </w:r>
      </w:hyperlink>
    </w:p>
    <w:p w14:paraId="0522A8D1" w14:textId="77777777" w:rsidR="00073ECA" w:rsidRDefault="005E272E">
      <w:pPr>
        <w:pStyle w:val="TOC3"/>
        <w:rPr>
          <w:rFonts w:eastAsiaTheme="minorEastAsia"/>
          <w:b w:val="0"/>
          <w:smallCaps w:val="0"/>
          <w:sz w:val="22"/>
          <w:lang w:eastAsia="zh-CN"/>
        </w:rPr>
      </w:pPr>
      <w:hyperlink w:anchor="_Toc28661490" w:history="1">
        <w:r w:rsidR="00073ECA" w:rsidRPr="00977618">
          <w:rPr>
            <w:rStyle w:val="Hyperlink"/>
            <w:lang w:val="nn-NO"/>
          </w:rPr>
          <w:t>Objašnjenja i kratak pregled izmena</w:t>
        </w:r>
        <w:r w:rsidR="00073ECA">
          <w:rPr>
            <w:webHidden/>
          </w:rPr>
          <w:tab/>
        </w:r>
        <w:r w:rsidR="00073ECA">
          <w:rPr>
            <w:webHidden/>
          </w:rPr>
          <w:fldChar w:fldCharType="begin"/>
        </w:r>
        <w:r w:rsidR="00073ECA">
          <w:rPr>
            <w:webHidden/>
          </w:rPr>
          <w:instrText xml:space="preserve"> PAGEREF _Toc28661490 \h </w:instrText>
        </w:r>
        <w:r w:rsidR="00073ECA">
          <w:rPr>
            <w:webHidden/>
          </w:rPr>
        </w:r>
        <w:r w:rsidR="00073ECA">
          <w:rPr>
            <w:webHidden/>
          </w:rPr>
          <w:fldChar w:fldCharType="separate"/>
        </w:r>
        <w:r w:rsidR="00073ECA">
          <w:rPr>
            <w:webHidden/>
          </w:rPr>
          <w:t>3</w:t>
        </w:r>
        <w:r w:rsidR="00073ECA">
          <w:rPr>
            <w:webHidden/>
          </w:rPr>
          <w:fldChar w:fldCharType="end"/>
        </w:r>
      </w:hyperlink>
    </w:p>
    <w:p w14:paraId="1DB30C0E" w14:textId="77777777" w:rsidR="00073ECA" w:rsidRDefault="005E272E">
      <w:pPr>
        <w:pStyle w:val="TOC1"/>
        <w:rPr>
          <w:rFonts w:eastAsiaTheme="minorEastAsia"/>
          <w:b w:val="0"/>
          <w:caps w:val="0"/>
          <w:noProof/>
          <w:sz w:val="22"/>
          <w:lang w:eastAsia="zh-CN"/>
        </w:rPr>
      </w:pPr>
      <w:hyperlink w:anchor="_Toc28661491" w:history="1">
        <w:r w:rsidR="00073ECA" w:rsidRPr="00977618">
          <w:rPr>
            <w:rStyle w:val="Hyperlink"/>
            <w:noProof/>
            <w:lang w:val="nn-NO"/>
          </w:rPr>
          <w:t>Definicije</w:t>
        </w:r>
        <w:r w:rsidR="00073ECA">
          <w:rPr>
            <w:noProof/>
            <w:webHidden/>
          </w:rPr>
          <w:tab/>
        </w:r>
        <w:r w:rsidR="00073ECA">
          <w:rPr>
            <w:noProof/>
            <w:webHidden/>
          </w:rPr>
          <w:fldChar w:fldCharType="begin"/>
        </w:r>
        <w:r w:rsidR="00073ECA">
          <w:rPr>
            <w:noProof/>
            <w:webHidden/>
          </w:rPr>
          <w:instrText xml:space="preserve"> PAGEREF _Toc28661491 \h </w:instrText>
        </w:r>
        <w:r w:rsidR="00073ECA">
          <w:rPr>
            <w:noProof/>
            <w:webHidden/>
          </w:rPr>
        </w:r>
        <w:r w:rsidR="00073ECA">
          <w:rPr>
            <w:noProof/>
            <w:webHidden/>
          </w:rPr>
          <w:fldChar w:fldCharType="separate"/>
        </w:r>
        <w:r w:rsidR="00073ECA">
          <w:rPr>
            <w:noProof/>
            <w:webHidden/>
          </w:rPr>
          <w:t>4</w:t>
        </w:r>
        <w:r w:rsidR="00073ECA">
          <w:rPr>
            <w:noProof/>
            <w:webHidden/>
          </w:rPr>
          <w:fldChar w:fldCharType="end"/>
        </w:r>
      </w:hyperlink>
    </w:p>
    <w:p w14:paraId="78E23C6A" w14:textId="77777777" w:rsidR="00073ECA" w:rsidRDefault="005E272E">
      <w:pPr>
        <w:pStyle w:val="TOC1"/>
        <w:rPr>
          <w:rFonts w:eastAsiaTheme="minorEastAsia"/>
          <w:b w:val="0"/>
          <w:caps w:val="0"/>
          <w:noProof/>
          <w:sz w:val="22"/>
          <w:lang w:eastAsia="zh-CN"/>
        </w:rPr>
      </w:pPr>
      <w:hyperlink w:anchor="_Toc28661492" w:history="1">
        <w:r w:rsidR="00073ECA" w:rsidRPr="00977618">
          <w:rPr>
            <w:rStyle w:val="Hyperlink"/>
            <w:noProof/>
            <w:lang w:val="nn-NO"/>
          </w:rPr>
          <w:t>Opšti uslovi</w:t>
        </w:r>
        <w:r w:rsidR="00073ECA">
          <w:rPr>
            <w:noProof/>
            <w:webHidden/>
          </w:rPr>
          <w:tab/>
        </w:r>
        <w:r w:rsidR="00073ECA">
          <w:rPr>
            <w:noProof/>
            <w:webHidden/>
          </w:rPr>
          <w:fldChar w:fldCharType="begin"/>
        </w:r>
        <w:r w:rsidR="00073ECA">
          <w:rPr>
            <w:noProof/>
            <w:webHidden/>
          </w:rPr>
          <w:instrText xml:space="preserve"> PAGEREF _Toc28661492 \h </w:instrText>
        </w:r>
        <w:r w:rsidR="00073ECA">
          <w:rPr>
            <w:noProof/>
            <w:webHidden/>
          </w:rPr>
        </w:r>
        <w:r w:rsidR="00073ECA">
          <w:rPr>
            <w:noProof/>
            <w:webHidden/>
          </w:rPr>
          <w:fldChar w:fldCharType="separate"/>
        </w:r>
        <w:r w:rsidR="00073ECA">
          <w:rPr>
            <w:noProof/>
            <w:webHidden/>
          </w:rPr>
          <w:t>5</w:t>
        </w:r>
        <w:r w:rsidR="00073ECA">
          <w:rPr>
            <w:noProof/>
            <w:webHidden/>
          </w:rPr>
          <w:fldChar w:fldCharType="end"/>
        </w:r>
      </w:hyperlink>
    </w:p>
    <w:p w14:paraId="1A34ABB7" w14:textId="77777777" w:rsidR="00073ECA" w:rsidRDefault="005E272E">
      <w:pPr>
        <w:pStyle w:val="TOC5"/>
        <w:tabs>
          <w:tab w:val="right" w:leader="dot" w:pos="5030"/>
        </w:tabs>
        <w:rPr>
          <w:rFonts w:eastAsiaTheme="minorEastAsia"/>
          <w:noProof/>
          <w:sz w:val="22"/>
          <w:lang w:eastAsia="zh-CN"/>
        </w:rPr>
      </w:pPr>
      <w:hyperlink w:anchor="_Toc28661493" w:history="1">
        <w:r w:rsidR="00073ECA" w:rsidRPr="00977618">
          <w:rPr>
            <w:rStyle w:val="Hyperlink"/>
            <w:noProof/>
            <w:lang w:val="nn-NO"/>
          </w:rPr>
          <w:t>Postupanje u skladu sa zakonima</w:t>
        </w:r>
        <w:r w:rsidR="00073ECA">
          <w:rPr>
            <w:noProof/>
            <w:webHidden/>
          </w:rPr>
          <w:tab/>
        </w:r>
        <w:r w:rsidR="00073ECA">
          <w:rPr>
            <w:noProof/>
            <w:webHidden/>
          </w:rPr>
          <w:fldChar w:fldCharType="begin"/>
        </w:r>
        <w:r w:rsidR="00073ECA">
          <w:rPr>
            <w:noProof/>
            <w:webHidden/>
          </w:rPr>
          <w:instrText xml:space="preserve"> PAGEREF _Toc28661493 \h </w:instrText>
        </w:r>
        <w:r w:rsidR="00073ECA">
          <w:rPr>
            <w:noProof/>
            <w:webHidden/>
          </w:rPr>
        </w:r>
        <w:r w:rsidR="00073ECA">
          <w:rPr>
            <w:noProof/>
            <w:webHidden/>
          </w:rPr>
          <w:fldChar w:fldCharType="separate"/>
        </w:r>
        <w:r w:rsidR="00073ECA">
          <w:rPr>
            <w:noProof/>
            <w:webHidden/>
          </w:rPr>
          <w:t>5</w:t>
        </w:r>
        <w:r w:rsidR="00073ECA">
          <w:rPr>
            <w:noProof/>
            <w:webHidden/>
          </w:rPr>
          <w:fldChar w:fldCharType="end"/>
        </w:r>
      </w:hyperlink>
    </w:p>
    <w:p w14:paraId="71AC5309" w14:textId="77777777" w:rsidR="00073ECA" w:rsidRDefault="005E272E">
      <w:pPr>
        <w:pStyle w:val="TOC1"/>
        <w:rPr>
          <w:rFonts w:eastAsiaTheme="minorEastAsia"/>
          <w:b w:val="0"/>
          <w:caps w:val="0"/>
          <w:noProof/>
          <w:sz w:val="22"/>
          <w:lang w:eastAsia="zh-CN"/>
        </w:rPr>
      </w:pPr>
      <w:hyperlink w:anchor="_Toc28661494" w:history="1">
        <w:r w:rsidR="00073ECA" w:rsidRPr="00977618">
          <w:rPr>
            <w:rStyle w:val="Hyperlink"/>
            <w:noProof/>
            <w:lang w:val="nn-NO"/>
          </w:rPr>
          <w:t>Uslovi za zaštitu podataka</w:t>
        </w:r>
        <w:r w:rsidR="00073ECA">
          <w:rPr>
            <w:noProof/>
            <w:webHidden/>
          </w:rPr>
          <w:tab/>
        </w:r>
        <w:r w:rsidR="00073ECA">
          <w:rPr>
            <w:noProof/>
            <w:webHidden/>
          </w:rPr>
          <w:fldChar w:fldCharType="begin"/>
        </w:r>
        <w:r w:rsidR="00073ECA">
          <w:rPr>
            <w:noProof/>
            <w:webHidden/>
          </w:rPr>
          <w:instrText xml:space="preserve"> PAGEREF _Toc28661494 \h </w:instrText>
        </w:r>
        <w:r w:rsidR="00073ECA">
          <w:rPr>
            <w:noProof/>
            <w:webHidden/>
          </w:rPr>
        </w:r>
        <w:r w:rsidR="00073ECA">
          <w:rPr>
            <w:noProof/>
            <w:webHidden/>
          </w:rPr>
          <w:fldChar w:fldCharType="separate"/>
        </w:r>
        <w:r w:rsidR="00073ECA">
          <w:rPr>
            <w:noProof/>
            <w:webHidden/>
          </w:rPr>
          <w:t>5</w:t>
        </w:r>
        <w:r w:rsidR="00073ECA">
          <w:rPr>
            <w:noProof/>
            <w:webHidden/>
          </w:rPr>
          <w:fldChar w:fldCharType="end"/>
        </w:r>
      </w:hyperlink>
    </w:p>
    <w:p w14:paraId="7AFA6C03" w14:textId="77777777" w:rsidR="00073ECA" w:rsidRDefault="005E272E">
      <w:pPr>
        <w:pStyle w:val="TOC5"/>
        <w:tabs>
          <w:tab w:val="right" w:leader="dot" w:pos="5030"/>
        </w:tabs>
        <w:rPr>
          <w:rFonts w:eastAsiaTheme="minorEastAsia"/>
          <w:noProof/>
          <w:sz w:val="22"/>
          <w:lang w:eastAsia="zh-CN"/>
        </w:rPr>
      </w:pPr>
      <w:hyperlink w:anchor="_Toc28661495" w:history="1">
        <w:r w:rsidR="00073ECA" w:rsidRPr="00977618">
          <w:rPr>
            <w:rStyle w:val="Hyperlink"/>
            <w:noProof/>
          </w:rPr>
          <w:t>Opseg</w:t>
        </w:r>
        <w:r w:rsidR="00073ECA">
          <w:rPr>
            <w:noProof/>
            <w:webHidden/>
          </w:rPr>
          <w:tab/>
        </w:r>
        <w:r w:rsidR="00073ECA">
          <w:rPr>
            <w:noProof/>
            <w:webHidden/>
          </w:rPr>
          <w:fldChar w:fldCharType="begin"/>
        </w:r>
        <w:r w:rsidR="00073ECA">
          <w:rPr>
            <w:noProof/>
            <w:webHidden/>
          </w:rPr>
          <w:instrText xml:space="preserve"> PAGEREF _Toc28661495 \h </w:instrText>
        </w:r>
        <w:r w:rsidR="00073ECA">
          <w:rPr>
            <w:noProof/>
            <w:webHidden/>
          </w:rPr>
        </w:r>
        <w:r w:rsidR="00073ECA">
          <w:rPr>
            <w:noProof/>
            <w:webHidden/>
          </w:rPr>
          <w:fldChar w:fldCharType="separate"/>
        </w:r>
        <w:r w:rsidR="00073ECA">
          <w:rPr>
            <w:noProof/>
            <w:webHidden/>
          </w:rPr>
          <w:t>5</w:t>
        </w:r>
        <w:r w:rsidR="00073ECA">
          <w:rPr>
            <w:noProof/>
            <w:webHidden/>
          </w:rPr>
          <w:fldChar w:fldCharType="end"/>
        </w:r>
      </w:hyperlink>
    </w:p>
    <w:p w14:paraId="740EB6EF" w14:textId="77777777" w:rsidR="00073ECA" w:rsidRDefault="005E272E">
      <w:pPr>
        <w:pStyle w:val="TOC5"/>
        <w:tabs>
          <w:tab w:val="right" w:leader="dot" w:pos="5030"/>
        </w:tabs>
        <w:rPr>
          <w:rFonts w:eastAsiaTheme="minorEastAsia"/>
          <w:noProof/>
          <w:sz w:val="22"/>
          <w:lang w:eastAsia="zh-CN"/>
        </w:rPr>
      </w:pPr>
      <w:hyperlink w:anchor="_Toc28661496" w:history="1">
        <w:r w:rsidR="00073ECA" w:rsidRPr="00977618">
          <w:rPr>
            <w:rStyle w:val="Hyperlink"/>
            <w:noProof/>
          </w:rPr>
          <w:t>Priroda obrade podataka, vlasništvo</w:t>
        </w:r>
        <w:r w:rsidR="00073ECA">
          <w:rPr>
            <w:noProof/>
            <w:webHidden/>
          </w:rPr>
          <w:tab/>
        </w:r>
        <w:r w:rsidR="00073ECA">
          <w:rPr>
            <w:noProof/>
            <w:webHidden/>
          </w:rPr>
          <w:fldChar w:fldCharType="begin"/>
        </w:r>
        <w:r w:rsidR="00073ECA">
          <w:rPr>
            <w:noProof/>
            <w:webHidden/>
          </w:rPr>
          <w:instrText xml:space="preserve"> PAGEREF _Toc28661496 \h </w:instrText>
        </w:r>
        <w:r w:rsidR="00073ECA">
          <w:rPr>
            <w:noProof/>
            <w:webHidden/>
          </w:rPr>
        </w:r>
        <w:r w:rsidR="00073ECA">
          <w:rPr>
            <w:noProof/>
            <w:webHidden/>
          </w:rPr>
          <w:fldChar w:fldCharType="separate"/>
        </w:r>
        <w:r w:rsidR="00073ECA">
          <w:rPr>
            <w:noProof/>
            <w:webHidden/>
          </w:rPr>
          <w:t>5</w:t>
        </w:r>
        <w:r w:rsidR="00073ECA">
          <w:rPr>
            <w:noProof/>
            <w:webHidden/>
          </w:rPr>
          <w:fldChar w:fldCharType="end"/>
        </w:r>
      </w:hyperlink>
    </w:p>
    <w:p w14:paraId="738CD4CC" w14:textId="77777777" w:rsidR="00073ECA" w:rsidRDefault="005E272E">
      <w:pPr>
        <w:pStyle w:val="TOC5"/>
        <w:tabs>
          <w:tab w:val="right" w:leader="dot" w:pos="5030"/>
        </w:tabs>
        <w:rPr>
          <w:rFonts w:eastAsiaTheme="minorEastAsia"/>
          <w:noProof/>
          <w:sz w:val="22"/>
          <w:lang w:eastAsia="zh-CN"/>
        </w:rPr>
      </w:pPr>
      <w:hyperlink w:anchor="_Toc28661497" w:history="1">
        <w:r w:rsidR="00073ECA" w:rsidRPr="00977618">
          <w:rPr>
            <w:rStyle w:val="Hyperlink"/>
            <w:noProof/>
            <w:lang w:val="it-IT"/>
          </w:rPr>
          <w:t>Otkrivanje obrađenih podataka</w:t>
        </w:r>
        <w:r w:rsidR="00073ECA">
          <w:rPr>
            <w:noProof/>
            <w:webHidden/>
          </w:rPr>
          <w:tab/>
        </w:r>
        <w:r w:rsidR="00073ECA">
          <w:rPr>
            <w:noProof/>
            <w:webHidden/>
          </w:rPr>
          <w:fldChar w:fldCharType="begin"/>
        </w:r>
        <w:r w:rsidR="00073ECA">
          <w:rPr>
            <w:noProof/>
            <w:webHidden/>
          </w:rPr>
          <w:instrText xml:space="preserve"> PAGEREF _Toc28661497 \h </w:instrText>
        </w:r>
        <w:r w:rsidR="00073ECA">
          <w:rPr>
            <w:noProof/>
            <w:webHidden/>
          </w:rPr>
        </w:r>
        <w:r w:rsidR="00073ECA">
          <w:rPr>
            <w:noProof/>
            <w:webHidden/>
          </w:rPr>
          <w:fldChar w:fldCharType="separate"/>
        </w:r>
        <w:r w:rsidR="00073ECA">
          <w:rPr>
            <w:noProof/>
            <w:webHidden/>
          </w:rPr>
          <w:t>6</w:t>
        </w:r>
        <w:r w:rsidR="00073ECA">
          <w:rPr>
            <w:noProof/>
            <w:webHidden/>
          </w:rPr>
          <w:fldChar w:fldCharType="end"/>
        </w:r>
      </w:hyperlink>
    </w:p>
    <w:p w14:paraId="7CCC9E8D" w14:textId="77777777" w:rsidR="00073ECA" w:rsidRDefault="005E272E">
      <w:pPr>
        <w:pStyle w:val="TOC5"/>
        <w:tabs>
          <w:tab w:val="right" w:leader="dot" w:pos="5030"/>
        </w:tabs>
        <w:rPr>
          <w:rFonts w:eastAsiaTheme="minorEastAsia"/>
          <w:noProof/>
          <w:sz w:val="22"/>
          <w:lang w:eastAsia="zh-CN"/>
        </w:rPr>
      </w:pPr>
      <w:hyperlink w:anchor="_Toc28661498" w:history="1">
        <w:r w:rsidR="00073ECA" w:rsidRPr="00977618">
          <w:rPr>
            <w:rStyle w:val="Hyperlink"/>
            <w:noProof/>
            <w:lang w:val="it-IT"/>
          </w:rPr>
          <w:t>Obrada Ličnih podataka, GDPR</w:t>
        </w:r>
        <w:r w:rsidR="00073ECA">
          <w:rPr>
            <w:noProof/>
            <w:webHidden/>
          </w:rPr>
          <w:tab/>
        </w:r>
        <w:r w:rsidR="00073ECA">
          <w:rPr>
            <w:noProof/>
            <w:webHidden/>
          </w:rPr>
          <w:fldChar w:fldCharType="begin"/>
        </w:r>
        <w:r w:rsidR="00073ECA">
          <w:rPr>
            <w:noProof/>
            <w:webHidden/>
          </w:rPr>
          <w:instrText xml:space="preserve"> PAGEREF _Toc28661498 \h </w:instrText>
        </w:r>
        <w:r w:rsidR="00073ECA">
          <w:rPr>
            <w:noProof/>
            <w:webHidden/>
          </w:rPr>
        </w:r>
        <w:r w:rsidR="00073ECA">
          <w:rPr>
            <w:noProof/>
            <w:webHidden/>
          </w:rPr>
          <w:fldChar w:fldCharType="separate"/>
        </w:r>
        <w:r w:rsidR="00073ECA">
          <w:rPr>
            <w:noProof/>
            <w:webHidden/>
          </w:rPr>
          <w:t>6</w:t>
        </w:r>
        <w:r w:rsidR="00073ECA">
          <w:rPr>
            <w:noProof/>
            <w:webHidden/>
          </w:rPr>
          <w:fldChar w:fldCharType="end"/>
        </w:r>
      </w:hyperlink>
    </w:p>
    <w:p w14:paraId="50EB7E95" w14:textId="77777777" w:rsidR="00073ECA" w:rsidRDefault="005E272E">
      <w:pPr>
        <w:pStyle w:val="TOC5"/>
        <w:tabs>
          <w:tab w:val="right" w:leader="dot" w:pos="5030"/>
        </w:tabs>
        <w:rPr>
          <w:rFonts w:eastAsiaTheme="minorEastAsia"/>
          <w:noProof/>
          <w:sz w:val="22"/>
          <w:lang w:eastAsia="zh-CN"/>
        </w:rPr>
      </w:pPr>
      <w:hyperlink w:anchor="_Toc28661499" w:history="1">
        <w:r w:rsidR="00073ECA" w:rsidRPr="00977618">
          <w:rPr>
            <w:rStyle w:val="Hyperlink"/>
            <w:noProof/>
            <w:lang w:val="nn-NO"/>
          </w:rPr>
          <w:t>Sigurnost podataka</w:t>
        </w:r>
        <w:r w:rsidR="00073ECA">
          <w:rPr>
            <w:noProof/>
            <w:webHidden/>
          </w:rPr>
          <w:tab/>
        </w:r>
        <w:r w:rsidR="00073ECA">
          <w:rPr>
            <w:noProof/>
            <w:webHidden/>
          </w:rPr>
          <w:fldChar w:fldCharType="begin"/>
        </w:r>
        <w:r w:rsidR="00073ECA">
          <w:rPr>
            <w:noProof/>
            <w:webHidden/>
          </w:rPr>
          <w:instrText xml:space="preserve"> PAGEREF _Toc28661499 \h </w:instrText>
        </w:r>
        <w:r w:rsidR="00073ECA">
          <w:rPr>
            <w:noProof/>
            <w:webHidden/>
          </w:rPr>
        </w:r>
        <w:r w:rsidR="00073ECA">
          <w:rPr>
            <w:noProof/>
            <w:webHidden/>
          </w:rPr>
          <w:fldChar w:fldCharType="separate"/>
        </w:r>
        <w:r w:rsidR="00073ECA">
          <w:rPr>
            <w:noProof/>
            <w:webHidden/>
          </w:rPr>
          <w:t>7</w:t>
        </w:r>
        <w:r w:rsidR="00073ECA">
          <w:rPr>
            <w:noProof/>
            <w:webHidden/>
          </w:rPr>
          <w:fldChar w:fldCharType="end"/>
        </w:r>
      </w:hyperlink>
    </w:p>
    <w:p w14:paraId="7564019A" w14:textId="77777777" w:rsidR="00073ECA" w:rsidRDefault="005E272E">
      <w:pPr>
        <w:pStyle w:val="TOC5"/>
        <w:tabs>
          <w:tab w:val="right" w:leader="dot" w:pos="5030"/>
        </w:tabs>
        <w:rPr>
          <w:rFonts w:eastAsiaTheme="minorEastAsia"/>
          <w:noProof/>
          <w:sz w:val="22"/>
          <w:lang w:eastAsia="zh-CN"/>
        </w:rPr>
      </w:pPr>
      <w:hyperlink w:anchor="_Toc28661500" w:history="1">
        <w:r w:rsidR="00073ECA" w:rsidRPr="00977618">
          <w:rPr>
            <w:rStyle w:val="Hyperlink"/>
            <w:noProof/>
            <w:lang w:val="nn-NO"/>
          </w:rPr>
          <w:t>Obaveštenje o bezbednosnom incidentu</w:t>
        </w:r>
        <w:r w:rsidR="00073ECA">
          <w:rPr>
            <w:noProof/>
            <w:webHidden/>
          </w:rPr>
          <w:tab/>
        </w:r>
        <w:r w:rsidR="00073ECA">
          <w:rPr>
            <w:noProof/>
            <w:webHidden/>
          </w:rPr>
          <w:fldChar w:fldCharType="begin"/>
        </w:r>
        <w:r w:rsidR="00073ECA">
          <w:rPr>
            <w:noProof/>
            <w:webHidden/>
          </w:rPr>
          <w:instrText xml:space="preserve"> PAGEREF _Toc28661500 \h </w:instrText>
        </w:r>
        <w:r w:rsidR="00073ECA">
          <w:rPr>
            <w:noProof/>
            <w:webHidden/>
          </w:rPr>
        </w:r>
        <w:r w:rsidR="00073ECA">
          <w:rPr>
            <w:noProof/>
            <w:webHidden/>
          </w:rPr>
          <w:fldChar w:fldCharType="separate"/>
        </w:r>
        <w:r w:rsidR="00073ECA">
          <w:rPr>
            <w:noProof/>
            <w:webHidden/>
          </w:rPr>
          <w:t>8</w:t>
        </w:r>
        <w:r w:rsidR="00073ECA">
          <w:rPr>
            <w:noProof/>
            <w:webHidden/>
          </w:rPr>
          <w:fldChar w:fldCharType="end"/>
        </w:r>
      </w:hyperlink>
    </w:p>
    <w:p w14:paraId="189E6B3B" w14:textId="77777777" w:rsidR="00073ECA" w:rsidRDefault="005E272E">
      <w:pPr>
        <w:pStyle w:val="TOC5"/>
        <w:tabs>
          <w:tab w:val="right" w:leader="dot" w:pos="5030"/>
        </w:tabs>
        <w:rPr>
          <w:rFonts w:eastAsiaTheme="minorEastAsia"/>
          <w:noProof/>
          <w:sz w:val="22"/>
          <w:lang w:eastAsia="zh-CN"/>
        </w:rPr>
      </w:pPr>
      <w:hyperlink w:anchor="_Toc28661501" w:history="1">
        <w:r w:rsidR="00073ECA" w:rsidRPr="00977618">
          <w:rPr>
            <w:rStyle w:val="Hyperlink"/>
            <w:noProof/>
            <w:lang w:val="nn-NO"/>
          </w:rPr>
          <w:t>Prenosi i lokacija podataka</w:t>
        </w:r>
        <w:r w:rsidR="00073ECA">
          <w:rPr>
            <w:noProof/>
            <w:webHidden/>
          </w:rPr>
          <w:tab/>
        </w:r>
        <w:r w:rsidR="00073ECA">
          <w:rPr>
            <w:noProof/>
            <w:webHidden/>
          </w:rPr>
          <w:fldChar w:fldCharType="begin"/>
        </w:r>
        <w:r w:rsidR="00073ECA">
          <w:rPr>
            <w:noProof/>
            <w:webHidden/>
          </w:rPr>
          <w:instrText xml:space="preserve"> PAGEREF _Toc28661501 \h </w:instrText>
        </w:r>
        <w:r w:rsidR="00073ECA">
          <w:rPr>
            <w:noProof/>
            <w:webHidden/>
          </w:rPr>
        </w:r>
        <w:r w:rsidR="00073ECA">
          <w:rPr>
            <w:noProof/>
            <w:webHidden/>
          </w:rPr>
          <w:fldChar w:fldCharType="separate"/>
        </w:r>
        <w:r w:rsidR="00073ECA">
          <w:rPr>
            <w:noProof/>
            <w:webHidden/>
          </w:rPr>
          <w:t>9</w:t>
        </w:r>
        <w:r w:rsidR="00073ECA">
          <w:rPr>
            <w:noProof/>
            <w:webHidden/>
          </w:rPr>
          <w:fldChar w:fldCharType="end"/>
        </w:r>
      </w:hyperlink>
    </w:p>
    <w:p w14:paraId="10847AB2" w14:textId="77777777" w:rsidR="00073ECA" w:rsidRDefault="005E272E">
      <w:pPr>
        <w:pStyle w:val="TOC5"/>
        <w:tabs>
          <w:tab w:val="right" w:leader="dot" w:pos="5030"/>
        </w:tabs>
        <w:rPr>
          <w:rFonts w:eastAsiaTheme="minorEastAsia"/>
          <w:noProof/>
          <w:sz w:val="22"/>
          <w:lang w:eastAsia="zh-CN"/>
        </w:rPr>
      </w:pPr>
      <w:hyperlink w:anchor="_Toc28661502" w:history="1">
        <w:r w:rsidR="00073ECA" w:rsidRPr="00977618">
          <w:rPr>
            <w:rStyle w:val="Hyperlink"/>
            <w:noProof/>
            <w:lang w:val="nn-NO"/>
          </w:rPr>
          <w:t>Zadržavanje i brisanje podataka</w:t>
        </w:r>
        <w:r w:rsidR="00073ECA">
          <w:rPr>
            <w:noProof/>
            <w:webHidden/>
          </w:rPr>
          <w:tab/>
        </w:r>
        <w:r w:rsidR="00073ECA">
          <w:rPr>
            <w:noProof/>
            <w:webHidden/>
          </w:rPr>
          <w:fldChar w:fldCharType="begin"/>
        </w:r>
        <w:r w:rsidR="00073ECA">
          <w:rPr>
            <w:noProof/>
            <w:webHidden/>
          </w:rPr>
          <w:instrText xml:space="preserve"> PAGEREF _Toc28661502 \h </w:instrText>
        </w:r>
        <w:r w:rsidR="00073ECA">
          <w:rPr>
            <w:noProof/>
            <w:webHidden/>
          </w:rPr>
        </w:r>
        <w:r w:rsidR="00073ECA">
          <w:rPr>
            <w:noProof/>
            <w:webHidden/>
          </w:rPr>
          <w:fldChar w:fldCharType="separate"/>
        </w:r>
        <w:r w:rsidR="00073ECA">
          <w:rPr>
            <w:noProof/>
            <w:webHidden/>
          </w:rPr>
          <w:t>9</w:t>
        </w:r>
        <w:r w:rsidR="00073ECA">
          <w:rPr>
            <w:noProof/>
            <w:webHidden/>
          </w:rPr>
          <w:fldChar w:fldCharType="end"/>
        </w:r>
      </w:hyperlink>
    </w:p>
    <w:p w14:paraId="4563C459" w14:textId="77777777" w:rsidR="00073ECA" w:rsidRDefault="005E272E">
      <w:pPr>
        <w:pStyle w:val="TOC5"/>
        <w:tabs>
          <w:tab w:val="right" w:leader="dot" w:pos="5030"/>
        </w:tabs>
        <w:rPr>
          <w:rFonts w:eastAsiaTheme="minorEastAsia"/>
          <w:noProof/>
          <w:sz w:val="22"/>
          <w:lang w:eastAsia="zh-CN"/>
        </w:rPr>
      </w:pPr>
      <w:hyperlink w:anchor="_Toc28661503" w:history="1">
        <w:r w:rsidR="00073ECA" w:rsidRPr="00977618">
          <w:rPr>
            <w:rStyle w:val="Hyperlink"/>
            <w:noProof/>
            <w:lang w:val="nn-NO"/>
          </w:rPr>
          <w:t>Obaveza čuvanja poverljivosti obrađivača podataka</w:t>
        </w:r>
        <w:r w:rsidR="00073ECA">
          <w:rPr>
            <w:noProof/>
            <w:webHidden/>
          </w:rPr>
          <w:tab/>
        </w:r>
        <w:r w:rsidR="00073ECA">
          <w:rPr>
            <w:noProof/>
            <w:webHidden/>
          </w:rPr>
          <w:fldChar w:fldCharType="begin"/>
        </w:r>
        <w:r w:rsidR="00073ECA">
          <w:rPr>
            <w:noProof/>
            <w:webHidden/>
          </w:rPr>
          <w:instrText xml:space="preserve"> PAGEREF _Toc28661503 \h </w:instrText>
        </w:r>
        <w:r w:rsidR="00073ECA">
          <w:rPr>
            <w:noProof/>
            <w:webHidden/>
          </w:rPr>
        </w:r>
        <w:r w:rsidR="00073ECA">
          <w:rPr>
            <w:noProof/>
            <w:webHidden/>
          </w:rPr>
          <w:fldChar w:fldCharType="separate"/>
        </w:r>
        <w:r w:rsidR="00073ECA">
          <w:rPr>
            <w:noProof/>
            <w:webHidden/>
          </w:rPr>
          <w:t>9</w:t>
        </w:r>
        <w:r w:rsidR="00073ECA">
          <w:rPr>
            <w:noProof/>
            <w:webHidden/>
          </w:rPr>
          <w:fldChar w:fldCharType="end"/>
        </w:r>
      </w:hyperlink>
    </w:p>
    <w:p w14:paraId="1F706153" w14:textId="77777777" w:rsidR="00073ECA" w:rsidRDefault="005E272E">
      <w:pPr>
        <w:pStyle w:val="TOC5"/>
        <w:tabs>
          <w:tab w:val="right" w:leader="dot" w:pos="5030"/>
        </w:tabs>
        <w:rPr>
          <w:rFonts w:eastAsiaTheme="minorEastAsia"/>
          <w:noProof/>
          <w:sz w:val="22"/>
          <w:lang w:eastAsia="zh-CN"/>
        </w:rPr>
      </w:pPr>
      <w:hyperlink w:anchor="_Toc28661504" w:history="1">
        <w:r w:rsidR="00073ECA" w:rsidRPr="00977618">
          <w:rPr>
            <w:rStyle w:val="Hyperlink"/>
            <w:noProof/>
            <w:lang w:val="nn-NO"/>
          </w:rPr>
          <w:t>Obaveštenje i nadzori u pogledu korišćenja Podobrađivača</w:t>
        </w:r>
        <w:r w:rsidR="00073ECA">
          <w:rPr>
            <w:noProof/>
            <w:webHidden/>
          </w:rPr>
          <w:tab/>
        </w:r>
        <w:r w:rsidR="00073ECA">
          <w:rPr>
            <w:noProof/>
            <w:webHidden/>
          </w:rPr>
          <w:fldChar w:fldCharType="begin"/>
        </w:r>
        <w:r w:rsidR="00073ECA">
          <w:rPr>
            <w:noProof/>
            <w:webHidden/>
          </w:rPr>
          <w:instrText xml:space="preserve"> PAGEREF _Toc28661504 \h </w:instrText>
        </w:r>
        <w:r w:rsidR="00073ECA">
          <w:rPr>
            <w:noProof/>
            <w:webHidden/>
          </w:rPr>
        </w:r>
        <w:r w:rsidR="00073ECA">
          <w:rPr>
            <w:noProof/>
            <w:webHidden/>
          </w:rPr>
          <w:fldChar w:fldCharType="separate"/>
        </w:r>
        <w:r w:rsidR="00073ECA">
          <w:rPr>
            <w:noProof/>
            <w:webHidden/>
          </w:rPr>
          <w:t>9</w:t>
        </w:r>
        <w:r w:rsidR="00073ECA">
          <w:rPr>
            <w:noProof/>
            <w:webHidden/>
          </w:rPr>
          <w:fldChar w:fldCharType="end"/>
        </w:r>
      </w:hyperlink>
    </w:p>
    <w:p w14:paraId="35528292" w14:textId="77777777" w:rsidR="00073ECA" w:rsidRDefault="005E272E">
      <w:pPr>
        <w:pStyle w:val="TOC5"/>
        <w:tabs>
          <w:tab w:val="right" w:leader="dot" w:pos="5030"/>
        </w:tabs>
        <w:rPr>
          <w:rFonts w:eastAsiaTheme="minorEastAsia"/>
          <w:noProof/>
          <w:sz w:val="22"/>
          <w:lang w:eastAsia="zh-CN"/>
        </w:rPr>
      </w:pPr>
      <w:hyperlink w:anchor="_Toc28661505" w:history="1">
        <w:r w:rsidR="00073ECA" w:rsidRPr="00977618">
          <w:rPr>
            <w:rStyle w:val="Hyperlink"/>
            <w:noProof/>
            <w:lang w:val="nn-NO"/>
          </w:rPr>
          <w:t>Obrazovne institucije</w:t>
        </w:r>
        <w:r w:rsidR="00073ECA">
          <w:rPr>
            <w:noProof/>
            <w:webHidden/>
          </w:rPr>
          <w:tab/>
        </w:r>
        <w:r w:rsidR="00073ECA">
          <w:rPr>
            <w:noProof/>
            <w:webHidden/>
          </w:rPr>
          <w:fldChar w:fldCharType="begin"/>
        </w:r>
        <w:r w:rsidR="00073ECA">
          <w:rPr>
            <w:noProof/>
            <w:webHidden/>
          </w:rPr>
          <w:instrText xml:space="preserve"> PAGEREF _Toc28661505 \h </w:instrText>
        </w:r>
        <w:r w:rsidR="00073ECA">
          <w:rPr>
            <w:noProof/>
            <w:webHidden/>
          </w:rPr>
        </w:r>
        <w:r w:rsidR="00073ECA">
          <w:rPr>
            <w:noProof/>
            <w:webHidden/>
          </w:rPr>
          <w:fldChar w:fldCharType="separate"/>
        </w:r>
        <w:r w:rsidR="00073ECA">
          <w:rPr>
            <w:noProof/>
            <w:webHidden/>
          </w:rPr>
          <w:t>10</w:t>
        </w:r>
        <w:r w:rsidR="00073ECA">
          <w:rPr>
            <w:noProof/>
            <w:webHidden/>
          </w:rPr>
          <w:fldChar w:fldCharType="end"/>
        </w:r>
      </w:hyperlink>
    </w:p>
    <w:p w14:paraId="3967F794" w14:textId="77777777" w:rsidR="00073ECA" w:rsidRDefault="005E272E">
      <w:pPr>
        <w:pStyle w:val="TOC5"/>
        <w:tabs>
          <w:tab w:val="right" w:leader="dot" w:pos="5030"/>
        </w:tabs>
        <w:rPr>
          <w:rFonts w:eastAsiaTheme="minorEastAsia"/>
          <w:noProof/>
          <w:sz w:val="22"/>
          <w:lang w:eastAsia="zh-CN"/>
        </w:rPr>
      </w:pPr>
      <w:hyperlink w:anchor="_Toc28661506" w:history="1">
        <w:r w:rsidR="00073ECA" w:rsidRPr="00977618">
          <w:rPr>
            <w:rStyle w:val="Hyperlink"/>
            <w:noProof/>
            <w:lang w:val="nn-NO"/>
          </w:rPr>
          <w:t>Ugovor sa klijentom za CJIS</w:t>
        </w:r>
        <w:r w:rsidR="00073ECA">
          <w:rPr>
            <w:noProof/>
            <w:webHidden/>
          </w:rPr>
          <w:tab/>
        </w:r>
        <w:r w:rsidR="00073ECA">
          <w:rPr>
            <w:noProof/>
            <w:webHidden/>
          </w:rPr>
          <w:fldChar w:fldCharType="begin"/>
        </w:r>
        <w:r w:rsidR="00073ECA">
          <w:rPr>
            <w:noProof/>
            <w:webHidden/>
          </w:rPr>
          <w:instrText xml:space="preserve"> PAGEREF _Toc28661506 \h </w:instrText>
        </w:r>
        <w:r w:rsidR="00073ECA">
          <w:rPr>
            <w:noProof/>
            <w:webHidden/>
          </w:rPr>
        </w:r>
        <w:r w:rsidR="00073ECA">
          <w:rPr>
            <w:noProof/>
            <w:webHidden/>
          </w:rPr>
          <w:fldChar w:fldCharType="separate"/>
        </w:r>
        <w:r w:rsidR="00073ECA">
          <w:rPr>
            <w:noProof/>
            <w:webHidden/>
          </w:rPr>
          <w:t>10</w:t>
        </w:r>
        <w:r w:rsidR="00073ECA">
          <w:rPr>
            <w:noProof/>
            <w:webHidden/>
          </w:rPr>
          <w:fldChar w:fldCharType="end"/>
        </w:r>
      </w:hyperlink>
    </w:p>
    <w:p w14:paraId="6491A8C1" w14:textId="77777777" w:rsidR="00073ECA" w:rsidRDefault="005E272E">
      <w:pPr>
        <w:pStyle w:val="TOC5"/>
        <w:tabs>
          <w:tab w:val="right" w:leader="dot" w:pos="5030"/>
        </w:tabs>
        <w:rPr>
          <w:rFonts w:eastAsiaTheme="minorEastAsia"/>
          <w:noProof/>
          <w:sz w:val="22"/>
          <w:lang w:eastAsia="zh-CN"/>
        </w:rPr>
      </w:pPr>
      <w:hyperlink w:anchor="_Toc28661507" w:history="1">
        <w:r w:rsidR="00073ECA" w:rsidRPr="00977618">
          <w:rPr>
            <w:rStyle w:val="Hyperlink"/>
            <w:noProof/>
            <w:lang w:val="nn-NO"/>
          </w:rPr>
          <w:t>HIPAA poslovni saradnik</w:t>
        </w:r>
        <w:r w:rsidR="00073ECA">
          <w:rPr>
            <w:noProof/>
            <w:webHidden/>
          </w:rPr>
          <w:tab/>
        </w:r>
        <w:r w:rsidR="00073ECA">
          <w:rPr>
            <w:noProof/>
            <w:webHidden/>
          </w:rPr>
          <w:fldChar w:fldCharType="begin"/>
        </w:r>
        <w:r w:rsidR="00073ECA">
          <w:rPr>
            <w:noProof/>
            <w:webHidden/>
          </w:rPr>
          <w:instrText xml:space="preserve"> PAGEREF _Toc28661507 \h </w:instrText>
        </w:r>
        <w:r w:rsidR="00073ECA">
          <w:rPr>
            <w:noProof/>
            <w:webHidden/>
          </w:rPr>
        </w:r>
        <w:r w:rsidR="00073ECA">
          <w:rPr>
            <w:noProof/>
            <w:webHidden/>
          </w:rPr>
          <w:fldChar w:fldCharType="separate"/>
        </w:r>
        <w:r w:rsidR="00073ECA">
          <w:rPr>
            <w:noProof/>
            <w:webHidden/>
          </w:rPr>
          <w:t>10</w:t>
        </w:r>
        <w:r w:rsidR="00073ECA">
          <w:rPr>
            <w:noProof/>
            <w:webHidden/>
          </w:rPr>
          <w:fldChar w:fldCharType="end"/>
        </w:r>
      </w:hyperlink>
    </w:p>
    <w:p w14:paraId="4303D299" w14:textId="77777777" w:rsidR="00073ECA" w:rsidRDefault="005E272E">
      <w:pPr>
        <w:pStyle w:val="TOC5"/>
        <w:tabs>
          <w:tab w:val="right" w:leader="dot" w:pos="5030"/>
        </w:tabs>
        <w:rPr>
          <w:rFonts w:eastAsiaTheme="minorEastAsia"/>
          <w:noProof/>
          <w:sz w:val="22"/>
          <w:lang w:eastAsia="zh-CN"/>
        </w:rPr>
      </w:pPr>
      <w:hyperlink w:anchor="_Toc28661508" w:history="1">
        <w:r w:rsidR="00073ECA" w:rsidRPr="00977618">
          <w:rPr>
            <w:rStyle w:val="Hyperlink"/>
            <w:noProof/>
            <w:lang w:val="it-IT"/>
          </w:rPr>
          <w:t>Zakon o zaštiti privatnosti potrošača Kalifornije (CCPA)</w:t>
        </w:r>
        <w:r w:rsidR="00073ECA">
          <w:rPr>
            <w:noProof/>
            <w:webHidden/>
          </w:rPr>
          <w:tab/>
        </w:r>
        <w:r w:rsidR="00073ECA">
          <w:rPr>
            <w:noProof/>
            <w:webHidden/>
          </w:rPr>
          <w:fldChar w:fldCharType="begin"/>
        </w:r>
        <w:r w:rsidR="00073ECA">
          <w:rPr>
            <w:noProof/>
            <w:webHidden/>
          </w:rPr>
          <w:instrText xml:space="preserve"> PAGEREF _Toc28661508 \h </w:instrText>
        </w:r>
        <w:r w:rsidR="00073ECA">
          <w:rPr>
            <w:noProof/>
            <w:webHidden/>
          </w:rPr>
        </w:r>
        <w:r w:rsidR="00073ECA">
          <w:rPr>
            <w:noProof/>
            <w:webHidden/>
          </w:rPr>
          <w:fldChar w:fldCharType="separate"/>
        </w:r>
        <w:r w:rsidR="00073ECA">
          <w:rPr>
            <w:noProof/>
            <w:webHidden/>
          </w:rPr>
          <w:t>10</w:t>
        </w:r>
        <w:r w:rsidR="00073ECA">
          <w:rPr>
            <w:noProof/>
            <w:webHidden/>
          </w:rPr>
          <w:fldChar w:fldCharType="end"/>
        </w:r>
      </w:hyperlink>
    </w:p>
    <w:p w14:paraId="04B3134C" w14:textId="77777777" w:rsidR="00073ECA" w:rsidRDefault="005E272E">
      <w:pPr>
        <w:pStyle w:val="TOC5"/>
        <w:tabs>
          <w:tab w:val="right" w:leader="dot" w:pos="5030"/>
        </w:tabs>
        <w:rPr>
          <w:rFonts w:eastAsiaTheme="minorEastAsia"/>
          <w:noProof/>
          <w:sz w:val="22"/>
          <w:lang w:eastAsia="zh-CN"/>
        </w:rPr>
      </w:pPr>
      <w:hyperlink w:anchor="_Toc28661509" w:history="1">
        <w:r w:rsidR="00073ECA" w:rsidRPr="00977618">
          <w:rPr>
            <w:rStyle w:val="Hyperlink"/>
            <w:noProof/>
            <w:lang w:val="it-IT"/>
          </w:rPr>
          <w:t>Kako da kontaktirate Microsoft</w:t>
        </w:r>
        <w:r w:rsidR="00073ECA">
          <w:rPr>
            <w:noProof/>
            <w:webHidden/>
          </w:rPr>
          <w:tab/>
        </w:r>
        <w:r w:rsidR="00073ECA">
          <w:rPr>
            <w:noProof/>
            <w:webHidden/>
          </w:rPr>
          <w:fldChar w:fldCharType="begin"/>
        </w:r>
        <w:r w:rsidR="00073ECA">
          <w:rPr>
            <w:noProof/>
            <w:webHidden/>
          </w:rPr>
          <w:instrText xml:space="preserve"> PAGEREF _Toc28661509 \h </w:instrText>
        </w:r>
        <w:r w:rsidR="00073ECA">
          <w:rPr>
            <w:noProof/>
            <w:webHidden/>
          </w:rPr>
        </w:r>
        <w:r w:rsidR="00073ECA">
          <w:rPr>
            <w:noProof/>
            <w:webHidden/>
          </w:rPr>
          <w:fldChar w:fldCharType="separate"/>
        </w:r>
        <w:r w:rsidR="00073ECA">
          <w:rPr>
            <w:noProof/>
            <w:webHidden/>
          </w:rPr>
          <w:t>10</w:t>
        </w:r>
        <w:r w:rsidR="00073ECA">
          <w:rPr>
            <w:noProof/>
            <w:webHidden/>
          </w:rPr>
          <w:fldChar w:fldCharType="end"/>
        </w:r>
      </w:hyperlink>
    </w:p>
    <w:p w14:paraId="64F80AAC" w14:textId="77777777" w:rsidR="00073ECA" w:rsidRDefault="005E272E">
      <w:pPr>
        <w:pStyle w:val="TOC1"/>
        <w:rPr>
          <w:rFonts w:eastAsiaTheme="minorEastAsia"/>
          <w:b w:val="0"/>
          <w:caps w:val="0"/>
          <w:noProof/>
          <w:sz w:val="22"/>
          <w:lang w:eastAsia="zh-CN"/>
        </w:rPr>
      </w:pPr>
      <w:hyperlink w:anchor="_Toc28661510" w:history="1">
        <w:r w:rsidR="00073ECA" w:rsidRPr="00977618">
          <w:rPr>
            <w:rStyle w:val="Hyperlink"/>
            <w:noProof/>
          </w:rPr>
          <w:t>Dodatak A – Bezbednosne mere</w:t>
        </w:r>
        <w:r w:rsidR="00073ECA">
          <w:rPr>
            <w:noProof/>
            <w:webHidden/>
          </w:rPr>
          <w:tab/>
        </w:r>
        <w:r w:rsidR="00073ECA">
          <w:rPr>
            <w:noProof/>
            <w:webHidden/>
          </w:rPr>
          <w:fldChar w:fldCharType="begin"/>
        </w:r>
        <w:r w:rsidR="00073ECA">
          <w:rPr>
            <w:noProof/>
            <w:webHidden/>
          </w:rPr>
          <w:instrText xml:space="preserve"> PAGEREF _Toc28661510 \h </w:instrText>
        </w:r>
        <w:r w:rsidR="00073ECA">
          <w:rPr>
            <w:noProof/>
            <w:webHidden/>
          </w:rPr>
        </w:r>
        <w:r w:rsidR="00073ECA">
          <w:rPr>
            <w:noProof/>
            <w:webHidden/>
          </w:rPr>
          <w:fldChar w:fldCharType="separate"/>
        </w:r>
        <w:r w:rsidR="00073ECA">
          <w:rPr>
            <w:noProof/>
            <w:webHidden/>
          </w:rPr>
          <w:t>12</w:t>
        </w:r>
        <w:r w:rsidR="00073ECA">
          <w:rPr>
            <w:noProof/>
            <w:webHidden/>
          </w:rPr>
          <w:fldChar w:fldCharType="end"/>
        </w:r>
      </w:hyperlink>
    </w:p>
    <w:p w14:paraId="1ABE4DF1" w14:textId="77777777" w:rsidR="00073ECA" w:rsidRDefault="005E272E">
      <w:pPr>
        <w:pStyle w:val="TOC1"/>
        <w:rPr>
          <w:rFonts w:eastAsiaTheme="minorEastAsia"/>
          <w:b w:val="0"/>
          <w:caps w:val="0"/>
          <w:noProof/>
          <w:sz w:val="22"/>
          <w:lang w:eastAsia="zh-CN"/>
        </w:rPr>
      </w:pPr>
      <w:hyperlink w:anchor="_Toc28661511" w:history="1">
        <w:r w:rsidR="00073ECA" w:rsidRPr="00977618">
          <w:rPr>
            <w:rStyle w:val="Hyperlink"/>
            <w:noProof/>
          </w:rPr>
          <w:t>Prilog 1 – Obaveštenja</w:t>
        </w:r>
        <w:r w:rsidR="00073ECA">
          <w:rPr>
            <w:noProof/>
            <w:webHidden/>
          </w:rPr>
          <w:tab/>
        </w:r>
        <w:r w:rsidR="00073ECA">
          <w:rPr>
            <w:noProof/>
            <w:webHidden/>
          </w:rPr>
          <w:fldChar w:fldCharType="begin"/>
        </w:r>
        <w:r w:rsidR="00073ECA">
          <w:rPr>
            <w:noProof/>
            <w:webHidden/>
          </w:rPr>
          <w:instrText xml:space="preserve"> PAGEREF _Toc28661511 \h </w:instrText>
        </w:r>
        <w:r w:rsidR="00073ECA">
          <w:rPr>
            <w:noProof/>
            <w:webHidden/>
          </w:rPr>
        </w:r>
        <w:r w:rsidR="00073ECA">
          <w:rPr>
            <w:noProof/>
            <w:webHidden/>
          </w:rPr>
          <w:fldChar w:fldCharType="separate"/>
        </w:r>
        <w:r w:rsidR="00073ECA">
          <w:rPr>
            <w:noProof/>
            <w:webHidden/>
          </w:rPr>
          <w:t>15</w:t>
        </w:r>
        <w:r w:rsidR="00073ECA">
          <w:rPr>
            <w:noProof/>
            <w:webHidden/>
          </w:rPr>
          <w:fldChar w:fldCharType="end"/>
        </w:r>
      </w:hyperlink>
    </w:p>
    <w:p w14:paraId="11C0C7C8" w14:textId="77777777" w:rsidR="00073ECA" w:rsidRDefault="005E272E">
      <w:pPr>
        <w:pStyle w:val="TOC3"/>
        <w:rPr>
          <w:rFonts w:eastAsiaTheme="minorEastAsia"/>
          <w:b w:val="0"/>
          <w:smallCaps w:val="0"/>
          <w:sz w:val="22"/>
          <w:lang w:eastAsia="zh-CN"/>
        </w:rPr>
      </w:pPr>
      <w:hyperlink w:anchor="_Toc28661512" w:history="1">
        <w:r w:rsidR="00073ECA" w:rsidRPr="00977618">
          <w:rPr>
            <w:rStyle w:val="Hyperlink"/>
          </w:rPr>
          <w:t>Profesionalne usluge</w:t>
        </w:r>
        <w:r w:rsidR="00073ECA">
          <w:rPr>
            <w:webHidden/>
          </w:rPr>
          <w:tab/>
        </w:r>
        <w:r w:rsidR="00073ECA">
          <w:rPr>
            <w:webHidden/>
          </w:rPr>
          <w:fldChar w:fldCharType="begin"/>
        </w:r>
        <w:r w:rsidR="00073ECA">
          <w:rPr>
            <w:webHidden/>
          </w:rPr>
          <w:instrText xml:space="preserve"> PAGEREF _Toc28661512 \h </w:instrText>
        </w:r>
        <w:r w:rsidR="00073ECA">
          <w:rPr>
            <w:webHidden/>
          </w:rPr>
        </w:r>
        <w:r w:rsidR="00073ECA">
          <w:rPr>
            <w:webHidden/>
          </w:rPr>
          <w:fldChar w:fldCharType="separate"/>
        </w:r>
        <w:r w:rsidR="00073ECA">
          <w:rPr>
            <w:webHidden/>
          </w:rPr>
          <w:t>15</w:t>
        </w:r>
        <w:r w:rsidR="00073ECA">
          <w:rPr>
            <w:webHidden/>
          </w:rPr>
          <w:fldChar w:fldCharType="end"/>
        </w:r>
      </w:hyperlink>
    </w:p>
    <w:p w14:paraId="2BBD0419" w14:textId="77777777" w:rsidR="00073ECA" w:rsidRDefault="005E272E">
      <w:pPr>
        <w:pStyle w:val="TOC5"/>
        <w:tabs>
          <w:tab w:val="right" w:leader="dot" w:pos="5030"/>
        </w:tabs>
        <w:rPr>
          <w:rFonts w:eastAsiaTheme="minorEastAsia"/>
          <w:noProof/>
          <w:sz w:val="22"/>
          <w:lang w:eastAsia="zh-CN"/>
        </w:rPr>
      </w:pPr>
      <w:hyperlink w:anchor="_Toc28661513" w:history="1">
        <w:r w:rsidR="00073ECA" w:rsidRPr="00977618">
          <w:rPr>
            <w:rStyle w:val="Hyperlink"/>
            <w:noProof/>
            <w:lang w:val="nn-NO"/>
          </w:rPr>
          <w:t>Zakon o zaštiti privatnosti potrošača Kalifornije (CCPA)</w:t>
        </w:r>
        <w:r w:rsidR="00073ECA">
          <w:rPr>
            <w:noProof/>
            <w:webHidden/>
          </w:rPr>
          <w:tab/>
        </w:r>
        <w:r w:rsidR="00073ECA">
          <w:rPr>
            <w:noProof/>
            <w:webHidden/>
          </w:rPr>
          <w:fldChar w:fldCharType="begin"/>
        </w:r>
        <w:r w:rsidR="00073ECA">
          <w:rPr>
            <w:noProof/>
            <w:webHidden/>
          </w:rPr>
          <w:instrText xml:space="preserve"> PAGEREF _Toc28661513 \h </w:instrText>
        </w:r>
        <w:r w:rsidR="00073ECA">
          <w:rPr>
            <w:noProof/>
            <w:webHidden/>
          </w:rPr>
        </w:r>
        <w:r w:rsidR="00073ECA">
          <w:rPr>
            <w:noProof/>
            <w:webHidden/>
          </w:rPr>
          <w:fldChar w:fldCharType="separate"/>
        </w:r>
        <w:r w:rsidR="00073ECA">
          <w:rPr>
            <w:noProof/>
            <w:webHidden/>
          </w:rPr>
          <w:t>17</w:t>
        </w:r>
        <w:r w:rsidR="00073ECA">
          <w:rPr>
            <w:noProof/>
            <w:webHidden/>
          </w:rPr>
          <w:fldChar w:fldCharType="end"/>
        </w:r>
      </w:hyperlink>
    </w:p>
    <w:p w14:paraId="0D52EEA7" w14:textId="77777777" w:rsidR="00073ECA" w:rsidRDefault="005E272E">
      <w:pPr>
        <w:pStyle w:val="TOC1"/>
        <w:rPr>
          <w:rFonts w:eastAsiaTheme="minorEastAsia"/>
          <w:b w:val="0"/>
          <w:caps w:val="0"/>
          <w:noProof/>
          <w:sz w:val="22"/>
          <w:lang w:eastAsia="zh-CN"/>
        </w:rPr>
      </w:pPr>
      <w:hyperlink w:anchor="_Toc28661514" w:history="1">
        <w:r w:rsidR="00073ECA" w:rsidRPr="00977618">
          <w:rPr>
            <w:rStyle w:val="Hyperlink"/>
            <w:noProof/>
            <w:lang w:val="nn-NO"/>
          </w:rPr>
          <w:t>Prilog 2 – Standardne ugovorne odredbe (Obrađivači)</w:t>
        </w:r>
        <w:r w:rsidR="00073ECA">
          <w:rPr>
            <w:noProof/>
            <w:webHidden/>
          </w:rPr>
          <w:tab/>
        </w:r>
        <w:r w:rsidR="00073ECA">
          <w:rPr>
            <w:noProof/>
            <w:webHidden/>
          </w:rPr>
          <w:fldChar w:fldCharType="begin"/>
        </w:r>
        <w:r w:rsidR="00073ECA">
          <w:rPr>
            <w:noProof/>
            <w:webHidden/>
          </w:rPr>
          <w:instrText xml:space="preserve"> PAGEREF _Toc28661514 \h </w:instrText>
        </w:r>
        <w:r w:rsidR="00073ECA">
          <w:rPr>
            <w:noProof/>
            <w:webHidden/>
          </w:rPr>
        </w:r>
        <w:r w:rsidR="00073ECA">
          <w:rPr>
            <w:noProof/>
            <w:webHidden/>
          </w:rPr>
          <w:fldChar w:fldCharType="separate"/>
        </w:r>
        <w:r w:rsidR="00073ECA">
          <w:rPr>
            <w:noProof/>
            <w:webHidden/>
          </w:rPr>
          <w:t>18</w:t>
        </w:r>
        <w:r w:rsidR="00073ECA">
          <w:rPr>
            <w:noProof/>
            <w:webHidden/>
          </w:rPr>
          <w:fldChar w:fldCharType="end"/>
        </w:r>
      </w:hyperlink>
    </w:p>
    <w:p w14:paraId="419A3FA7" w14:textId="77777777" w:rsidR="00073ECA" w:rsidRDefault="005E272E">
      <w:pPr>
        <w:pStyle w:val="TOC1"/>
        <w:rPr>
          <w:rFonts w:eastAsiaTheme="minorEastAsia"/>
          <w:b w:val="0"/>
          <w:caps w:val="0"/>
          <w:noProof/>
          <w:sz w:val="22"/>
          <w:lang w:eastAsia="zh-CN"/>
        </w:rPr>
      </w:pPr>
      <w:hyperlink w:anchor="_Toc28661515" w:history="1">
        <w:r w:rsidR="00073ECA" w:rsidRPr="00977618">
          <w:rPr>
            <w:rStyle w:val="Hyperlink"/>
            <w:noProof/>
            <w:lang w:val="nl-NL"/>
          </w:rPr>
          <w:t>Prilog 3 – Uslovi Opšte uredbe o zaštiti podataka Evropske unije</w:t>
        </w:r>
        <w:r w:rsidR="00073ECA">
          <w:rPr>
            <w:noProof/>
            <w:webHidden/>
          </w:rPr>
          <w:tab/>
        </w:r>
        <w:r w:rsidR="00073ECA">
          <w:rPr>
            <w:noProof/>
            <w:webHidden/>
          </w:rPr>
          <w:fldChar w:fldCharType="begin"/>
        </w:r>
        <w:r w:rsidR="00073ECA">
          <w:rPr>
            <w:noProof/>
            <w:webHidden/>
          </w:rPr>
          <w:instrText xml:space="preserve"> PAGEREF _Toc28661515 \h </w:instrText>
        </w:r>
        <w:r w:rsidR="00073ECA">
          <w:rPr>
            <w:noProof/>
            <w:webHidden/>
          </w:rPr>
        </w:r>
        <w:r w:rsidR="00073ECA">
          <w:rPr>
            <w:noProof/>
            <w:webHidden/>
          </w:rPr>
          <w:fldChar w:fldCharType="separate"/>
        </w:r>
        <w:r w:rsidR="00073ECA">
          <w:rPr>
            <w:noProof/>
            <w:webHidden/>
          </w:rPr>
          <w:t>24</w:t>
        </w:r>
        <w:r w:rsidR="00073ECA">
          <w:rPr>
            <w:noProof/>
            <w:webHidden/>
          </w:rPr>
          <w:fldChar w:fldCharType="end"/>
        </w:r>
      </w:hyperlink>
    </w:p>
    <w:p w14:paraId="078B3149" w14:textId="2E390FDC" w:rsidR="00D70DF3" w:rsidRDefault="00A430D3" w:rsidP="00CC7E9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61486"/>
      <w:proofErr w:type="spellStart"/>
      <w:r>
        <w:lastRenderedPageBreak/>
        <w:t>Uvod</w:t>
      </w:r>
      <w:bookmarkEnd w:id="3"/>
      <w:bookmarkEnd w:id="4"/>
      <w:bookmarkEnd w:id="5"/>
      <w:bookmarkEnd w:id="6"/>
      <w:bookmarkEnd w:id="7"/>
      <w:proofErr w:type="spellEnd"/>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proofErr w:type="spellStart"/>
      <w:r>
        <w:t>Strane</w:t>
      </w:r>
      <w:proofErr w:type="spellEnd"/>
      <w:r>
        <w:t xml:space="preserve"> </w:t>
      </w:r>
      <w:proofErr w:type="spellStart"/>
      <w:r>
        <w:t>su</w:t>
      </w:r>
      <w:proofErr w:type="spellEnd"/>
      <w:r>
        <w:t xml:space="preserve"> </w:t>
      </w:r>
      <w:proofErr w:type="spellStart"/>
      <w:r>
        <w:t>saglasne</w:t>
      </w:r>
      <w:proofErr w:type="spellEnd"/>
      <w:r>
        <w:t xml:space="preserve"> da </w:t>
      </w:r>
      <w:proofErr w:type="spellStart"/>
      <w:r>
        <w:t>ovaj</w:t>
      </w:r>
      <w:proofErr w:type="spellEnd"/>
      <w:r>
        <w:t xml:space="preserve"> </w:t>
      </w:r>
      <w:proofErr w:type="spellStart"/>
      <w:r>
        <w:t>Dodatak</w:t>
      </w:r>
      <w:proofErr w:type="spellEnd"/>
      <w:r>
        <w:t xml:space="preserve"> o </w:t>
      </w:r>
      <w:proofErr w:type="spellStart"/>
      <w:r>
        <w:t>zaštiti</w:t>
      </w:r>
      <w:proofErr w:type="spellEnd"/>
      <w:r>
        <w:t xml:space="preserve"> </w:t>
      </w:r>
      <w:proofErr w:type="spellStart"/>
      <w:r>
        <w:t>podataka</w:t>
      </w:r>
      <w:proofErr w:type="spellEnd"/>
      <w:r>
        <w:t xml:space="preserve"> Microsoft Online </w:t>
      </w:r>
      <w:proofErr w:type="spellStart"/>
      <w:r>
        <w:t>usluga</w:t>
      </w:r>
      <w:proofErr w:type="spellEnd"/>
      <w:r>
        <w:t xml:space="preserve"> („</w:t>
      </w:r>
      <w:proofErr w:type="gramStart"/>
      <w:r>
        <w:t>DPA“</w:t>
      </w:r>
      <w:proofErr w:type="gramEnd"/>
      <w:r>
        <w:t xml:space="preserve">) </w:t>
      </w:r>
      <w:proofErr w:type="spellStart"/>
      <w:r>
        <w:t>formuliše</w:t>
      </w:r>
      <w:proofErr w:type="spellEnd"/>
      <w:r>
        <w:t xml:space="preserve"> </w:t>
      </w:r>
      <w:proofErr w:type="spellStart"/>
      <w:r>
        <w:t>njihove</w:t>
      </w:r>
      <w:proofErr w:type="spellEnd"/>
      <w:r>
        <w:t xml:space="preserve"> </w:t>
      </w:r>
      <w:proofErr w:type="spellStart"/>
      <w:r>
        <w:t>obaveze</w:t>
      </w:r>
      <w:proofErr w:type="spellEnd"/>
      <w:r>
        <w:t xml:space="preserve"> u </w:t>
      </w:r>
      <w:proofErr w:type="spellStart"/>
      <w:r>
        <w:t>pogledu</w:t>
      </w:r>
      <w:proofErr w:type="spellEnd"/>
      <w:r>
        <w:t xml:space="preserve"> </w:t>
      </w:r>
      <w:proofErr w:type="spellStart"/>
      <w:r>
        <w:t>obrade</w:t>
      </w:r>
      <w:proofErr w:type="spellEnd"/>
      <w:r>
        <w:t xml:space="preserve"> i </w:t>
      </w:r>
      <w:proofErr w:type="spellStart"/>
      <w:r>
        <w:t>bezbednosti</w:t>
      </w:r>
      <w:proofErr w:type="spellEnd"/>
      <w:r>
        <w:t xml:space="preserve"> </w:t>
      </w:r>
      <w:proofErr w:type="spellStart"/>
      <w:r>
        <w:t>Klijentovih</w:t>
      </w:r>
      <w:proofErr w:type="spellEnd"/>
      <w:r>
        <w:t xml:space="preserve"> </w:t>
      </w:r>
      <w:proofErr w:type="spellStart"/>
      <w:r>
        <w:t>podataka</w:t>
      </w:r>
      <w:proofErr w:type="spellEnd"/>
      <w:r>
        <w:t xml:space="preserve"> i </w:t>
      </w:r>
      <w:proofErr w:type="spellStart"/>
      <w:r>
        <w:t>Ličnih</w:t>
      </w:r>
      <w:proofErr w:type="spellEnd"/>
      <w:r>
        <w:t xml:space="preserve"> </w:t>
      </w:r>
      <w:proofErr w:type="spellStart"/>
      <w:r>
        <w:t>podataka</w:t>
      </w:r>
      <w:proofErr w:type="spellEnd"/>
      <w:r>
        <w:t xml:space="preserve"> u </w:t>
      </w:r>
      <w:proofErr w:type="spellStart"/>
      <w:r>
        <w:t>vezi</w:t>
      </w:r>
      <w:proofErr w:type="spellEnd"/>
      <w:r>
        <w:t xml:space="preserve"> </w:t>
      </w:r>
      <w:proofErr w:type="spellStart"/>
      <w:r>
        <w:t>sa</w:t>
      </w:r>
      <w:proofErr w:type="spellEnd"/>
      <w:r>
        <w:t xml:space="preserve"> Online </w:t>
      </w:r>
      <w:proofErr w:type="spellStart"/>
      <w:r>
        <w:t>uslugama</w:t>
      </w:r>
      <w:proofErr w:type="spellEnd"/>
      <w:r>
        <w:t>.</w:t>
      </w:r>
      <w:r>
        <w:rPr>
          <w:sz w:val="22"/>
        </w:rPr>
        <w:t xml:space="preserve"> </w:t>
      </w:r>
      <w:proofErr w:type="spellStart"/>
      <w:r>
        <w:t>Strane</w:t>
      </w:r>
      <w:proofErr w:type="spellEnd"/>
      <w:r>
        <w:t xml:space="preserve"> </w:t>
      </w:r>
      <w:proofErr w:type="spellStart"/>
      <w:r>
        <w:t>su</w:t>
      </w:r>
      <w:proofErr w:type="spellEnd"/>
      <w:r>
        <w:t xml:space="preserve"> </w:t>
      </w:r>
      <w:proofErr w:type="spellStart"/>
      <w:r>
        <w:t>takođe</w:t>
      </w:r>
      <w:proofErr w:type="spellEnd"/>
      <w:r>
        <w:t xml:space="preserve"> </w:t>
      </w:r>
      <w:proofErr w:type="spellStart"/>
      <w:r>
        <w:t>saglasne</w:t>
      </w:r>
      <w:proofErr w:type="spellEnd"/>
      <w:r>
        <w:t xml:space="preserve"> da, </w:t>
      </w:r>
      <w:proofErr w:type="spellStart"/>
      <w:r>
        <w:t>osim</w:t>
      </w:r>
      <w:proofErr w:type="spellEnd"/>
      <w:r>
        <w:t xml:space="preserve"> </w:t>
      </w:r>
      <w:proofErr w:type="spellStart"/>
      <w:r>
        <w:t>ako</w:t>
      </w:r>
      <w:proofErr w:type="spellEnd"/>
      <w:r>
        <w:t xml:space="preserve"> ne </w:t>
      </w:r>
      <w:proofErr w:type="spellStart"/>
      <w:r>
        <w:t>postoji</w:t>
      </w:r>
      <w:proofErr w:type="spellEnd"/>
      <w:r>
        <w:t xml:space="preserve"> </w:t>
      </w:r>
      <w:proofErr w:type="spellStart"/>
      <w:r>
        <w:t>poseban</w:t>
      </w:r>
      <w:proofErr w:type="spellEnd"/>
      <w:r>
        <w:t xml:space="preserve"> </w:t>
      </w:r>
      <w:proofErr w:type="spellStart"/>
      <w:r>
        <w:t>ugovor</w:t>
      </w:r>
      <w:proofErr w:type="spellEnd"/>
      <w:r>
        <w:t xml:space="preserve"> o </w:t>
      </w:r>
      <w:proofErr w:type="spellStart"/>
      <w:r>
        <w:t>Profesionalnim</w:t>
      </w:r>
      <w:proofErr w:type="spellEnd"/>
      <w:r>
        <w:t xml:space="preserve"> </w:t>
      </w:r>
      <w:proofErr w:type="spellStart"/>
      <w:r>
        <w:t>uslugama</w:t>
      </w:r>
      <w:proofErr w:type="spellEnd"/>
      <w:r>
        <w:t xml:space="preserve">, </w:t>
      </w:r>
      <w:proofErr w:type="spellStart"/>
      <w:r>
        <w:t>ovaj</w:t>
      </w:r>
      <w:proofErr w:type="spellEnd"/>
      <w:r>
        <w:t xml:space="preserve"> DPA </w:t>
      </w:r>
      <w:proofErr w:type="spellStart"/>
      <w:r>
        <w:t>reguliše</w:t>
      </w:r>
      <w:proofErr w:type="spellEnd"/>
      <w:r>
        <w:t xml:space="preserve"> </w:t>
      </w:r>
      <w:proofErr w:type="spellStart"/>
      <w:r>
        <w:t>obradu</w:t>
      </w:r>
      <w:proofErr w:type="spellEnd"/>
      <w:r>
        <w:t xml:space="preserve"> i </w:t>
      </w:r>
      <w:proofErr w:type="spellStart"/>
      <w:r>
        <w:t>bezbednost</w:t>
      </w:r>
      <w:proofErr w:type="spellEnd"/>
      <w:r>
        <w:t xml:space="preserve"> </w:t>
      </w:r>
      <w:proofErr w:type="spellStart"/>
      <w:r>
        <w:t>Podataka</w:t>
      </w:r>
      <w:proofErr w:type="spellEnd"/>
      <w:r>
        <w:t xml:space="preserve"> o </w:t>
      </w:r>
      <w:proofErr w:type="spellStart"/>
      <w:r>
        <w:t>profesionalnim</w:t>
      </w:r>
      <w:proofErr w:type="spellEnd"/>
      <w:r>
        <w:t xml:space="preserve"> </w:t>
      </w:r>
      <w:proofErr w:type="spellStart"/>
      <w:r>
        <w:t>uslugama</w:t>
      </w:r>
      <w:proofErr w:type="spellEnd"/>
      <w:r>
        <w:t xml:space="preserve">. </w:t>
      </w:r>
      <w:bookmarkStart w:id="11" w:name="_Hlk24368805"/>
      <w:proofErr w:type="spellStart"/>
      <w:r>
        <w:t>Posebni</w:t>
      </w:r>
      <w:proofErr w:type="spellEnd"/>
      <w:r>
        <w:t xml:space="preserve"> </w:t>
      </w:r>
      <w:proofErr w:type="spellStart"/>
      <w:r>
        <w:t>uslovi</w:t>
      </w:r>
      <w:proofErr w:type="spellEnd"/>
      <w:r>
        <w:t xml:space="preserve">, </w:t>
      </w:r>
      <w:proofErr w:type="spellStart"/>
      <w:r>
        <w:t>uključujući</w:t>
      </w:r>
      <w:proofErr w:type="spellEnd"/>
      <w:r>
        <w:t xml:space="preserve"> </w:t>
      </w:r>
      <w:proofErr w:type="spellStart"/>
      <w:r>
        <w:t>različite</w:t>
      </w:r>
      <w:proofErr w:type="spellEnd"/>
      <w:r>
        <w:t xml:space="preserve"> </w:t>
      </w:r>
      <w:proofErr w:type="spellStart"/>
      <w:r>
        <w:t>uslove</w:t>
      </w:r>
      <w:proofErr w:type="spellEnd"/>
      <w:r>
        <w:t xml:space="preserve"> za </w:t>
      </w:r>
      <w:proofErr w:type="spellStart"/>
      <w:r>
        <w:t>privatnost</w:t>
      </w:r>
      <w:proofErr w:type="spellEnd"/>
      <w:r>
        <w:t xml:space="preserve"> i </w:t>
      </w:r>
      <w:proofErr w:type="spellStart"/>
      <w:r>
        <w:t>bezbednost</w:t>
      </w:r>
      <w:proofErr w:type="spellEnd"/>
      <w:r>
        <w:t xml:space="preserve">, </w:t>
      </w:r>
      <w:proofErr w:type="spellStart"/>
      <w:r>
        <w:t>regulišu</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Proizvoda</w:t>
      </w:r>
      <w:proofErr w:type="spellEnd"/>
      <w:r>
        <w:t xml:space="preserve"> </w:t>
      </w:r>
      <w:proofErr w:type="spellStart"/>
      <w:r>
        <w:t>koji</w:t>
      </w:r>
      <w:proofErr w:type="spellEnd"/>
      <w:r>
        <w:t xml:space="preserve"> </w:t>
      </w:r>
      <w:proofErr w:type="spellStart"/>
      <w:r>
        <w:t>nisu</w:t>
      </w:r>
      <w:proofErr w:type="spellEnd"/>
      <w:r>
        <w:t xml:space="preserve"> </w:t>
      </w:r>
      <w:proofErr w:type="spellStart"/>
      <w:r>
        <w:t>Microsoftovi</w:t>
      </w:r>
      <w:proofErr w:type="spellEnd"/>
      <w:r>
        <w:t xml:space="preserve">. </w:t>
      </w:r>
      <w:bookmarkEnd w:id="11"/>
    </w:p>
    <w:p w14:paraId="6156F2B4" w14:textId="77D70106" w:rsidR="005D6822" w:rsidRPr="00097CE0" w:rsidRDefault="005D6822" w:rsidP="007829B6">
      <w:pPr>
        <w:pStyle w:val="CommentText"/>
        <w:spacing w:after="120"/>
      </w:pPr>
      <w:r>
        <w:rPr>
          <w:sz w:val="18"/>
          <w:szCs w:val="18"/>
        </w:rPr>
        <w:t xml:space="preserve">U </w:t>
      </w:r>
      <w:proofErr w:type="spellStart"/>
      <w:r>
        <w:rPr>
          <w:sz w:val="18"/>
          <w:szCs w:val="18"/>
        </w:rPr>
        <w:t>slučaju</w:t>
      </w:r>
      <w:proofErr w:type="spellEnd"/>
      <w:r>
        <w:rPr>
          <w:sz w:val="18"/>
          <w:szCs w:val="18"/>
        </w:rPr>
        <w:t xml:space="preserve"> </w:t>
      </w:r>
      <w:proofErr w:type="spellStart"/>
      <w:r>
        <w:rPr>
          <w:sz w:val="18"/>
          <w:szCs w:val="18"/>
        </w:rPr>
        <w:t>sukobljenosti</w:t>
      </w:r>
      <w:proofErr w:type="spellEnd"/>
      <w:r>
        <w:rPr>
          <w:sz w:val="18"/>
          <w:szCs w:val="18"/>
        </w:rPr>
        <w:t xml:space="preserve"> </w:t>
      </w:r>
      <w:proofErr w:type="spellStart"/>
      <w:r>
        <w:rPr>
          <w:sz w:val="18"/>
          <w:szCs w:val="18"/>
        </w:rPr>
        <w:t>ili</w:t>
      </w:r>
      <w:proofErr w:type="spellEnd"/>
      <w:r>
        <w:rPr>
          <w:sz w:val="18"/>
          <w:szCs w:val="18"/>
        </w:rPr>
        <w:t xml:space="preserve"> </w:t>
      </w:r>
      <w:proofErr w:type="spellStart"/>
      <w:r>
        <w:rPr>
          <w:sz w:val="18"/>
          <w:szCs w:val="18"/>
        </w:rPr>
        <w:t>nedoslednosti</w:t>
      </w:r>
      <w:proofErr w:type="spellEnd"/>
      <w:r>
        <w:rPr>
          <w:sz w:val="18"/>
          <w:szCs w:val="18"/>
        </w:rPr>
        <w:t xml:space="preserve"> </w:t>
      </w:r>
      <w:proofErr w:type="spellStart"/>
      <w:r>
        <w:rPr>
          <w:sz w:val="18"/>
          <w:szCs w:val="18"/>
        </w:rPr>
        <w:t>između</w:t>
      </w:r>
      <w:proofErr w:type="spellEnd"/>
      <w:r>
        <w:rPr>
          <w:sz w:val="18"/>
          <w:szCs w:val="18"/>
        </w:rPr>
        <w:t xml:space="preserve"> </w:t>
      </w:r>
      <w:proofErr w:type="spellStart"/>
      <w:r>
        <w:rPr>
          <w:sz w:val="18"/>
          <w:szCs w:val="18"/>
        </w:rPr>
        <w:t>uslova</w:t>
      </w:r>
      <w:proofErr w:type="spellEnd"/>
      <w:r>
        <w:rPr>
          <w:sz w:val="18"/>
          <w:szCs w:val="18"/>
        </w:rPr>
        <w:t xml:space="preserve"> </w:t>
      </w:r>
      <w:proofErr w:type="spellStart"/>
      <w:r>
        <w:rPr>
          <w:sz w:val="18"/>
          <w:szCs w:val="18"/>
        </w:rPr>
        <w:t>ovog</w:t>
      </w:r>
      <w:proofErr w:type="spellEnd"/>
      <w:r>
        <w:rPr>
          <w:sz w:val="18"/>
          <w:szCs w:val="18"/>
        </w:rPr>
        <w:t xml:space="preserve"> DPA i </w:t>
      </w:r>
      <w:proofErr w:type="spellStart"/>
      <w:r>
        <w:rPr>
          <w:sz w:val="18"/>
          <w:szCs w:val="18"/>
        </w:rPr>
        <w:t>bilo</w:t>
      </w:r>
      <w:proofErr w:type="spellEnd"/>
      <w:r>
        <w:rPr>
          <w:sz w:val="18"/>
          <w:szCs w:val="18"/>
        </w:rPr>
        <w:t xml:space="preserve"> </w:t>
      </w:r>
      <w:proofErr w:type="spellStart"/>
      <w:r>
        <w:rPr>
          <w:sz w:val="18"/>
          <w:szCs w:val="18"/>
        </w:rPr>
        <w:t>kojih</w:t>
      </w:r>
      <w:proofErr w:type="spellEnd"/>
      <w:r>
        <w:rPr>
          <w:sz w:val="18"/>
          <w:szCs w:val="18"/>
        </w:rPr>
        <w:t xml:space="preserve"> </w:t>
      </w:r>
      <w:proofErr w:type="spellStart"/>
      <w:r>
        <w:rPr>
          <w:sz w:val="18"/>
          <w:szCs w:val="18"/>
        </w:rPr>
        <w:t>drugih</w:t>
      </w:r>
      <w:proofErr w:type="spellEnd"/>
      <w:r>
        <w:rPr>
          <w:sz w:val="18"/>
          <w:szCs w:val="18"/>
        </w:rPr>
        <w:t xml:space="preserve"> </w:t>
      </w:r>
      <w:proofErr w:type="spellStart"/>
      <w:r>
        <w:rPr>
          <w:sz w:val="18"/>
          <w:szCs w:val="18"/>
        </w:rPr>
        <w:t>uslova</w:t>
      </w:r>
      <w:proofErr w:type="spellEnd"/>
      <w:r>
        <w:rPr>
          <w:sz w:val="18"/>
          <w:szCs w:val="18"/>
        </w:rPr>
        <w:t xml:space="preserve"> u </w:t>
      </w:r>
      <w:proofErr w:type="spellStart"/>
      <w:r>
        <w:rPr>
          <w:sz w:val="18"/>
          <w:szCs w:val="18"/>
        </w:rPr>
        <w:t>Klijentovom</w:t>
      </w:r>
      <w:proofErr w:type="spellEnd"/>
      <w:r>
        <w:rPr>
          <w:sz w:val="18"/>
          <w:szCs w:val="18"/>
        </w:rPr>
        <w:t xml:space="preserve"> </w:t>
      </w:r>
      <w:proofErr w:type="spellStart"/>
      <w:r>
        <w:rPr>
          <w:sz w:val="18"/>
          <w:szCs w:val="18"/>
        </w:rPr>
        <w:t>ugovoru</w:t>
      </w:r>
      <w:proofErr w:type="spellEnd"/>
      <w:r>
        <w:rPr>
          <w:sz w:val="18"/>
          <w:szCs w:val="18"/>
        </w:rPr>
        <w:t xml:space="preserve"> o </w:t>
      </w:r>
      <w:proofErr w:type="spellStart"/>
      <w:r>
        <w:rPr>
          <w:sz w:val="18"/>
          <w:szCs w:val="18"/>
        </w:rPr>
        <w:t>količinskom</w:t>
      </w:r>
      <w:proofErr w:type="spellEnd"/>
      <w:r>
        <w:rPr>
          <w:sz w:val="18"/>
          <w:szCs w:val="18"/>
        </w:rPr>
        <w:t xml:space="preserve"> </w:t>
      </w:r>
      <w:proofErr w:type="spellStart"/>
      <w:r>
        <w:rPr>
          <w:sz w:val="18"/>
          <w:szCs w:val="18"/>
        </w:rPr>
        <w:t>licenciranju</w:t>
      </w:r>
      <w:proofErr w:type="spellEnd"/>
      <w:r>
        <w:rPr>
          <w:sz w:val="18"/>
          <w:szCs w:val="18"/>
        </w:rPr>
        <w:t xml:space="preserve"> (</w:t>
      </w:r>
      <w:proofErr w:type="spellStart"/>
      <w:r>
        <w:rPr>
          <w:sz w:val="18"/>
          <w:szCs w:val="18"/>
        </w:rPr>
        <w:t>uključujući</w:t>
      </w:r>
      <w:proofErr w:type="spellEnd"/>
      <w:r>
        <w:rPr>
          <w:sz w:val="18"/>
          <w:szCs w:val="18"/>
        </w:rPr>
        <w:t xml:space="preserve"> </w:t>
      </w:r>
      <w:proofErr w:type="spellStart"/>
      <w:r>
        <w:rPr>
          <w:sz w:val="18"/>
          <w:szCs w:val="18"/>
        </w:rPr>
        <w:t>Uslove</w:t>
      </w:r>
      <w:proofErr w:type="spellEnd"/>
      <w:r>
        <w:rPr>
          <w:sz w:val="18"/>
          <w:szCs w:val="18"/>
        </w:rPr>
        <w:t xml:space="preserve"> </w:t>
      </w:r>
      <w:proofErr w:type="spellStart"/>
      <w:r>
        <w:rPr>
          <w:sz w:val="18"/>
          <w:szCs w:val="18"/>
        </w:rPr>
        <w:t>korišćenja</w:t>
      </w:r>
      <w:proofErr w:type="spellEnd"/>
      <w:r>
        <w:rPr>
          <w:sz w:val="18"/>
          <w:szCs w:val="18"/>
        </w:rPr>
        <w:t xml:space="preserve"> </w:t>
      </w:r>
      <w:proofErr w:type="spellStart"/>
      <w:r>
        <w:rPr>
          <w:sz w:val="18"/>
          <w:szCs w:val="18"/>
        </w:rPr>
        <w:t>proizvoda</w:t>
      </w:r>
      <w:proofErr w:type="spellEnd"/>
      <w:r>
        <w:rPr>
          <w:sz w:val="18"/>
          <w:szCs w:val="18"/>
        </w:rPr>
        <w:t xml:space="preserve"> i </w:t>
      </w:r>
      <w:proofErr w:type="spellStart"/>
      <w:r>
        <w:rPr>
          <w:sz w:val="18"/>
          <w:szCs w:val="18"/>
        </w:rPr>
        <w:t>Uslove</w:t>
      </w:r>
      <w:proofErr w:type="spellEnd"/>
      <w:r>
        <w:rPr>
          <w:sz w:val="18"/>
          <w:szCs w:val="18"/>
        </w:rPr>
        <w:t xml:space="preserve"> za Online </w:t>
      </w:r>
      <w:proofErr w:type="spellStart"/>
      <w:r>
        <w:rPr>
          <w:sz w:val="18"/>
          <w:szCs w:val="18"/>
        </w:rPr>
        <w:t>usluge</w:t>
      </w:r>
      <w:proofErr w:type="spellEnd"/>
      <w:r>
        <w:rPr>
          <w:sz w:val="18"/>
          <w:szCs w:val="18"/>
        </w:rPr>
        <w:t xml:space="preserve">), </w:t>
      </w:r>
      <w:proofErr w:type="spellStart"/>
      <w:r>
        <w:rPr>
          <w:sz w:val="18"/>
          <w:szCs w:val="18"/>
        </w:rPr>
        <w:t>ovaj</w:t>
      </w:r>
      <w:proofErr w:type="spellEnd"/>
      <w:r>
        <w:rPr>
          <w:sz w:val="18"/>
          <w:szCs w:val="18"/>
        </w:rPr>
        <w:t xml:space="preserve"> DPA </w:t>
      </w:r>
      <w:proofErr w:type="spellStart"/>
      <w:r>
        <w:rPr>
          <w:sz w:val="18"/>
          <w:szCs w:val="18"/>
        </w:rPr>
        <w:t>će</w:t>
      </w:r>
      <w:proofErr w:type="spellEnd"/>
      <w:r>
        <w:rPr>
          <w:sz w:val="18"/>
          <w:szCs w:val="18"/>
        </w:rPr>
        <w:t xml:space="preserve"> </w:t>
      </w:r>
      <w:proofErr w:type="spellStart"/>
      <w:r>
        <w:rPr>
          <w:sz w:val="18"/>
          <w:szCs w:val="18"/>
        </w:rPr>
        <w:t>biti</w:t>
      </w:r>
      <w:proofErr w:type="spellEnd"/>
      <w:r>
        <w:rPr>
          <w:sz w:val="18"/>
          <w:szCs w:val="18"/>
        </w:rPr>
        <w:t xml:space="preserve"> </w:t>
      </w:r>
      <w:proofErr w:type="spellStart"/>
      <w:r>
        <w:rPr>
          <w:sz w:val="18"/>
          <w:szCs w:val="18"/>
        </w:rPr>
        <w:t>merodavan</w:t>
      </w:r>
      <w:proofErr w:type="spellEnd"/>
      <w:r>
        <w:rPr>
          <w:sz w:val="18"/>
          <w:szCs w:val="18"/>
        </w:rPr>
        <w:t xml:space="preserve">. </w:t>
      </w:r>
      <w:proofErr w:type="spellStart"/>
      <w:r>
        <w:rPr>
          <w:sz w:val="18"/>
          <w:szCs w:val="18"/>
        </w:rPr>
        <w:t>Odredbe</w:t>
      </w:r>
      <w:proofErr w:type="spellEnd"/>
      <w:r>
        <w:rPr>
          <w:sz w:val="18"/>
          <w:szCs w:val="18"/>
        </w:rPr>
        <w:t xml:space="preserve"> </w:t>
      </w:r>
      <w:proofErr w:type="spellStart"/>
      <w:r>
        <w:rPr>
          <w:sz w:val="18"/>
          <w:szCs w:val="18"/>
        </w:rPr>
        <w:t>ovog</w:t>
      </w:r>
      <w:proofErr w:type="spellEnd"/>
      <w:r>
        <w:rPr>
          <w:sz w:val="18"/>
          <w:szCs w:val="18"/>
        </w:rPr>
        <w:t xml:space="preserve"> DPA </w:t>
      </w:r>
      <w:proofErr w:type="spellStart"/>
      <w:r>
        <w:rPr>
          <w:sz w:val="18"/>
          <w:szCs w:val="18"/>
        </w:rPr>
        <w:t>prevazilaze</w:t>
      </w:r>
      <w:proofErr w:type="spellEnd"/>
      <w:r>
        <w:rPr>
          <w:sz w:val="18"/>
          <w:szCs w:val="18"/>
        </w:rPr>
        <w:t xml:space="preserve"> </w:t>
      </w:r>
      <w:proofErr w:type="spellStart"/>
      <w:r>
        <w:rPr>
          <w:sz w:val="18"/>
          <w:szCs w:val="18"/>
        </w:rPr>
        <w:t>bilo</w:t>
      </w:r>
      <w:proofErr w:type="spellEnd"/>
      <w:r>
        <w:rPr>
          <w:sz w:val="18"/>
          <w:szCs w:val="18"/>
        </w:rPr>
        <w:t xml:space="preserve"> </w:t>
      </w:r>
      <w:proofErr w:type="spellStart"/>
      <w:r>
        <w:rPr>
          <w:sz w:val="18"/>
          <w:szCs w:val="18"/>
        </w:rPr>
        <w:t>koje</w:t>
      </w:r>
      <w:proofErr w:type="spellEnd"/>
      <w:r>
        <w:rPr>
          <w:sz w:val="18"/>
          <w:szCs w:val="18"/>
        </w:rPr>
        <w:t xml:space="preserve"> </w:t>
      </w:r>
      <w:proofErr w:type="spellStart"/>
      <w:r>
        <w:rPr>
          <w:sz w:val="18"/>
          <w:szCs w:val="18"/>
        </w:rPr>
        <w:t>sukobljene</w:t>
      </w:r>
      <w:proofErr w:type="spellEnd"/>
      <w:r>
        <w:rPr>
          <w:sz w:val="18"/>
          <w:szCs w:val="18"/>
        </w:rPr>
        <w:t xml:space="preserve"> </w:t>
      </w:r>
      <w:proofErr w:type="spellStart"/>
      <w:r>
        <w:rPr>
          <w:sz w:val="18"/>
          <w:szCs w:val="18"/>
        </w:rPr>
        <w:t>odredbe</w:t>
      </w:r>
      <w:proofErr w:type="spellEnd"/>
      <w:r>
        <w:rPr>
          <w:sz w:val="18"/>
          <w:szCs w:val="18"/>
        </w:rPr>
        <w:t xml:space="preserve"> u Microsoft </w:t>
      </w:r>
      <w:proofErr w:type="spellStart"/>
      <w:r>
        <w:rPr>
          <w:sz w:val="18"/>
          <w:szCs w:val="18"/>
        </w:rPr>
        <w:t>izjavi</w:t>
      </w:r>
      <w:proofErr w:type="spellEnd"/>
      <w:r>
        <w:rPr>
          <w:sz w:val="18"/>
          <w:szCs w:val="18"/>
        </w:rPr>
        <w:t xml:space="preserve"> o </w:t>
      </w:r>
      <w:proofErr w:type="spellStart"/>
      <w:r>
        <w:rPr>
          <w:sz w:val="18"/>
          <w:szCs w:val="18"/>
        </w:rPr>
        <w:t>privatnosti</w:t>
      </w:r>
      <w:proofErr w:type="spellEnd"/>
      <w:r>
        <w:rPr>
          <w:sz w:val="18"/>
          <w:szCs w:val="18"/>
        </w:rPr>
        <w:t xml:space="preserve"> </w:t>
      </w:r>
      <w:proofErr w:type="spellStart"/>
      <w:r>
        <w:rPr>
          <w:sz w:val="18"/>
          <w:szCs w:val="18"/>
        </w:rPr>
        <w:t>koje</w:t>
      </w:r>
      <w:proofErr w:type="spellEnd"/>
      <w:r>
        <w:rPr>
          <w:sz w:val="18"/>
          <w:szCs w:val="18"/>
        </w:rPr>
        <w:t xml:space="preserve"> se </w:t>
      </w:r>
      <w:proofErr w:type="spellStart"/>
      <w:r>
        <w:rPr>
          <w:sz w:val="18"/>
          <w:szCs w:val="18"/>
        </w:rPr>
        <w:t>inače</w:t>
      </w:r>
      <w:proofErr w:type="spellEnd"/>
      <w:r>
        <w:rPr>
          <w:sz w:val="18"/>
          <w:szCs w:val="18"/>
        </w:rPr>
        <w:t xml:space="preserve"> </w:t>
      </w:r>
      <w:proofErr w:type="spellStart"/>
      <w:r>
        <w:rPr>
          <w:sz w:val="18"/>
          <w:szCs w:val="18"/>
        </w:rPr>
        <w:t>mogu</w:t>
      </w:r>
      <w:proofErr w:type="spellEnd"/>
      <w:r>
        <w:rPr>
          <w:sz w:val="18"/>
          <w:szCs w:val="18"/>
        </w:rPr>
        <w:t xml:space="preserve"> </w:t>
      </w:r>
      <w:proofErr w:type="spellStart"/>
      <w:r>
        <w:rPr>
          <w:sz w:val="18"/>
          <w:szCs w:val="18"/>
        </w:rPr>
        <w:t>primeniti</w:t>
      </w:r>
      <w:proofErr w:type="spellEnd"/>
      <w:r>
        <w:rPr>
          <w:sz w:val="18"/>
          <w:szCs w:val="18"/>
        </w:rPr>
        <w:t xml:space="preserve"> </w:t>
      </w:r>
      <w:proofErr w:type="spellStart"/>
      <w:r>
        <w:rPr>
          <w:sz w:val="18"/>
          <w:szCs w:val="18"/>
        </w:rPr>
        <w:t>na</w:t>
      </w:r>
      <w:proofErr w:type="spellEnd"/>
      <w:r>
        <w:rPr>
          <w:sz w:val="18"/>
          <w:szCs w:val="18"/>
        </w:rPr>
        <w:t xml:space="preserve"> </w:t>
      </w:r>
      <w:proofErr w:type="spellStart"/>
      <w:r>
        <w:rPr>
          <w:sz w:val="18"/>
          <w:szCs w:val="18"/>
        </w:rPr>
        <w:t>obradu</w:t>
      </w:r>
      <w:proofErr w:type="spellEnd"/>
      <w:r>
        <w:rPr>
          <w:sz w:val="18"/>
          <w:szCs w:val="18"/>
        </w:rPr>
        <w:t xml:space="preserve"> </w:t>
      </w:r>
      <w:proofErr w:type="spellStart"/>
      <w:r>
        <w:rPr>
          <w:sz w:val="18"/>
          <w:szCs w:val="18"/>
        </w:rPr>
        <w:t>Klijentovih</w:t>
      </w:r>
      <w:proofErr w:type="spellEnd"/>
      <w:r>
        <w:rPr>
          <w:sz w:val="18"/>
          <w:szCs w:val="18"/>
        </w:rPr>
        <w:t xml:space="preserve"> </w:t>
      </w:r>
      <w:proofErr w:type="spellStart"/>
      <w:r>
        <w:rPr>
          <w:sz w:val="18"/>
          <w:szCs w:val="18"/>
        </w:rPr>
        <w:t>podataka</w:t>
      </w:r>
      <w:proofErr w:type="spellEnd"/>
      <w:r>
        <w:rPr>
          <w:sz w:val="18"/>
          <w:szCs w:val="18"/>
        </w:rPr>
        <w:t xml:space="preserve">, </w:t>
      </w:r>
      <w:proofErr w:type="spellStart"/>
      <w:r>
        <w:rPr>
          <w:sz w:val="18"/>
          <w:szCs w:val="18"/>
        </w:rPr>
        <w:t>Ličnih</w:t>
      </w:r>
      <w:proofErr w:type="spellEnd"/>
      <w:r>
        <w:rPr>
          <w:sz w:val="18"/>
          <w:szCs w:val="18"/>
        </w:rPr>
        <w:t xml:space="preserve"> </w:t>
      </w:r>
      <w:proofErr w:type="spellStart"/>
      <w:r>
        <w:rPr>
          <w:sz w:val="18"/>
          <w:szCs w:val="18"/>
        </w:rPr>
        <w:t>podataka</w:t>
      </w:r>
      <w:proofErr w:type="spellEnd"/>
      <w:r>
        <w:rPr>
          <w:sz w:val="18"/>
          <w:szCs w:val="18"/>
        </w:rPr>
        <w:t xml:space="preserve"> </w:t>
      </w:r>
      <w:proofErr w:type="spellStart"/>
      <w:r>
        <w:rPr>
          <w:sz w:val="18"/>
          <w:szCs w:val="18"/>
        </w:rPr>
        <w:t>ili</w:t>
      </w:r>
      <w:proofErr w:type="spellEnd"/>
      <w:r>
        <w:rPr>
          <w:sz w:val="18"/>
          <w:szCs w:val="18"/>
        </w:rPr>
        <w:t xml:space="preserve"> </w:t>
      </w:r>
      <w:proofErr w:type="spellStart"/>
      <w:r>
        <w:rPr>
          <w:sz w:val="18"/>
          <w:szCs w:val="18"/>
        </w:rPr>
        <w:t>Podataka</w:t>
      </w:r>
      <w:proofErr w:type="spellEnd"/>
      <w:r>
        <w:rPr>
          <w:sz w:val="18"/>
          <w:szCs w:val="18"/>
        </w:rPr>
        <w:t xml:space="preserve"> o </w:t>
      </w:r>
      <w:proofErr w:type="spellStart"/>
      <w:r>
        <w:rPr>
          <w:sz w:val="18"/>
          <w:szCs w:val="18"/>
        </w:rPr>
        <w:t>profesionalnim</w:t>
      </w:r>
      <w:proofErr w:type="spellEnd"/>
      <w:r>
        <w:rPr>
          <w:sz w:val="18"/>
          <w:szCs w:val="18"/>
        </w:rPr>
        <w:t xml:space="preserve"> </w:t>
      </w:r>
      <w:proofErr w:type="spellStart"/>
      <w:r>
        <w:rPr>
          <w:sz w:val="18"/>
          <w:szCs w:val="18"/>
        </w:rPr>
        <w:t>uslugama</w:t>
      </w:r>
      <w:proofErr w:type="spellEnd"/>
      <w:r>
        <w:rPr>
          <w:sz w:val="18"/>
          <w:szCs w:val="18"/>
        </w:rPr>
        <w:t xml:space="preserve"> </w:t>
      </w:r>
      <w:proofErr w:type="spellStart"/>
      <w:r>
        <w:rPr>
          <w:sz w:val="18"/>
          <w:szCs w:val="18"/>
        </w:rPr>
        <w:t>kako</w:t>
      </w:r>
      <w:proofErr w:type="spellEnd"/>
      <w:r>
        <w:rPr>
          <w:sz w:val="18"/>
          <w:szCs w:val="18"/>
        </w:rPr>
        <w:t xml:space="preserve"> </w:t>
      </w:r>
      <w:proofErr w:type="spellStart"/>
      <w:r>
        <w:rPr>
          <w:sz w:val="18"/>
          <w:szCs w:val="18"/>
        </w:rPr>
        <w:t>su</w:t>
      </w:r>
      <w:proofErr w:type="spellEnd"/>
      <w:r>
        <w:rPr>
          <w:sz w:val="18"/>
          <w:szCs w:val="18"/>
        </w:rPr>
        <w:t xml:space="preserve"> </w:t>
      </w:r>
      <w:proofErr w:type="spellStart"/>
      <w:r>
        <w:rPr>
          <w:sz w:val="18"/>
          <w:szCs w:val="18"/>
        </w:rPr>
        <w:t>ovde</w:t>
      </w:r>
      <w:proofErr w:type="spellEnd"/>
      <w:r>
        <w:rPr>
          <w:sz w:val="18"/>
          <w:szCs w:val="18"/>
        </w:rPr>
        <w:t xml:space="preserve"> </w:t>
      </w:r>
      <w:proofErr w:type="spellStart"/>
      <w:r>
        <w:rPr>
          <w:sz w:val="18"/>
          <w:szCs w:val="18"/>
        </w:rPr>
        <w:t>definisani</w:t>
      </w:r>
      <w:proofErr w:type="spellEnd"/>
      <w:r>
        <w:rPr>
          <w:sz w:val="18"/>
          <w:szCs w:val="18"/>
        </w:rPr>
        <w:t xml:space="preserve">. </w:t>
      </w:r>
      <w:proofErr w:type="spellStart"/>
      <w:r>
        <w:rPr>
          <w:sz w:val="18"/>
          <w:szCs w:val="18"/>
        </w:rPr>
        <w:t>Radi</w:t>
      </w:r>
      <w:proofErr w:type="spellEnd"/>
      <w:r>
        <w:rPr>
          <w:sz w:val="18"/>
          <w:szCs w:val="18"/>
        </w:rPr>
        <w:t xml:space="preserve"> </w:t>
      </w:r>
      <w:proofErr w:type="spellStart"/>
      <w:r>
        <w:rPr>
          <w:sz w:val="18"/>
          <w:szCs w:val="18"/>
        </w:rPr>
        <w:t>jasnoće</w:t>
      </w:r>
      <w:proofErr w:type="spellEnd"/>
      <w:r>
        <w:rPr>
          <w:sz w:val="18"/>
          <w:szCs w:val="18"/>
        </w:rPr>
        <w:t xml:space="preserve">, u </w:t>
      </w:r>
      <w:proofErr w:type="spellStart"/>
      <w:r>
        <w:rPr>
          <w:sz w:val="18"/>
          <w:szCs w:val="18"/>
        </w:rPr>
        <w:t>skladu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Odredbom</w:t>
      </w:r>
      <w:proofErr w:type="spellEnd"/>
      <w:r>
        <w:rPr>
          <w:sz w:val="18"/>
          <w:szCs w:val="18"/>
        </w:rPr>
        <w:t xml:space="preserve"> 10 </w:t>
      </w:r>
      <w:proofErr w:type="spellStart"/>
      <w:r>
        <w:rPr>
          <w:sz w:val="18"/>
          <w:szCs w:val="18"/>
        </w:rPr>
        <w:t>Standardnih</w:t>
      </w:r>
      <w:proofErr w:type="spellEnd"/>
      <w:r>
        <w:rPr>
          <w:sz w:val="18"/>
          <w:szCs w:val="18"/>
        </w:rPr>
        <w:t xml:space="preserve"> </w:t>
      </w:r>
      <w:proofErr w:type="spellStart"/>
      <w:r>
        <w:rPr>
          <w:sz w:val="18"/>
          <w:szCs w:val="18"/>
        </w:rPr>
        <w:t>ugovornih</w:t>
      </w:r>
      <w:proofErr w:type="spellEnd"/>
      <w:r>
        <w:rPr>
          <w:sz w:val="18"/>
          <w:szCs w:val="18"/>
        </w:rPr>
        <w:t xml:space="preserve"> </w:t>
      </w:r>
      <w:proofErr w:type="spellStart"/>
      <w:r>
        <w:rPr>
          <w:sz w:val="18"/>
          <w:szCs w:val="18"/>
        </w:rPr>
        <w:t>odredaba</w:t>
      </w:r>
      <w:proofErr w:type="spellEnd"/>
      <w:r>
        <w:rPr>
          <w:sz w:val="18"/>
          <w:szCs w:val="18"/>
        </w:rPr>
        <w:t xml:space="preserve"> u </w:t>
      </w:r>
      <w:hyperlink w:anchor="Attachment2" w:history="1">
        <w:proofErr w:type="spellStart"/>
        <w:r>
          <w:rPr>
            <w:rStyle w:val="Hyperlink"/>
            <w:sz w:val="18"/>
            <w:szCs w:val="18"/>
          </w:rPr>
          <w:t>Prilogu</w:t>
        </w:r>
        <w:proofErr w:type="spellEnd"/>
        <w:r>
          <w:rPr>
            <w:rStyle w:val="Hyperlink"/>
            <w:sz w:val="18"/>
            <w:szCs w:val="18"/>
          </w:rPr>
          <w:t xml:space="preserve"> 2</w:t>
        </w:r>
      </w:hyperlink>
      <w:r>
        <w:rPr>
          <w:sz w:val="18"/>
          <w:szCs w:val="18"/>
        </w:rPr>
        <w:t xml:space="preserve">, </w:t>
      </w:r>
      <w:proofErr w:type="spellStart"/>
      <w:r>
        <w:rPr>
          <w:sz w:val="18"/>
          <w:szCs w:val="18"/>
        </w:rPr>
        <w:t>Standardne</w:t>
      </w:r>
      <w:proofErr w:type="spellEnd"/>
      <w:r>
        <w:rPr>
          <w:sz w:val="18"/>
          <w:szCs w:val="18"/>
        </w:rPr>
        <w:t xml:space="preserve"> </w:t>
      </w:r>
      <w:proofErr w:type="spellStart"/>
      <w:r>
        <w:rPr>
          <w:sz w:val="18"/>
          <w:szCs w:val="18"/>
        </w:rPr>
        <w:t>ugovorne</w:t>
      </w:r>
      <w:proofErr w:type="spellEnd"/>
      <w:r>
        <w:rPr>
          <w:sz w:val="18"/>
          <w:szCs w:val="18"/>
        </w:rPr>
        <w:t xml:space="preserve"> </w:t>
      </w:r>
      <w:proofErr w:type="spellStart"/>
      <w:r>
        <w:rPr>
          <w:sz w:val="18"/>
          <w:szCs w:val="18"/>
        </w:rPr>
        <w:t>odredbe</w:t>
      </w:r>
      <w:proofErr w:type="spellEnd"/>
      <w:r>
        <w:rPr>
          <w:sz w:val="18"/>
          <w:szCs w:val="18"/>
        </w:rPr>
        <w:t xml:space="preserve"> DPA </w:t>
      </w:r>
      <w:proofErr w:type="spellStart"/>
      <w:r>
        <w:rPr>
          <w:sz w:val="18"/>
          <w:szCs w:val="18"/>
        </w:rPr>
        <w:t>prevazilaze</w:t>
      </w:r>
      <w:proofErr w:type="spellEnd"/>
      <w:r>
        <w:rPr>
          <w:sz w:val="18"/>
          <w:szCs w:val="18"/>
        </w:rPr>
        <w:t xml:space="preserve"> </w:t>
      </w:r>
      <w:proofErr w:type="spellStart"/>
      <w:r>
        <w:rPr>
          <w:sz w:val="18"/>
          <w:szCs w:val="18"/>
        </w:rPr>
        <w:t>bilo</w:t>
      </w:r>
      <w:proofErr w:type="spellEnd"/>
      <w:r>
        <w:rPr>
          <w:sz w:val="18"/>
          <w:szCs w:val="18"/>
        </w:rPr>
        <w:t xml:space="preserve"> </w:t>
      </w:r>
      <w:proofErr w:type="spellStart"/>
      <w:r>
        <w:rPr>
          <w:sz w:val="18"/>
          <w:szCs w:val="18"/>
        </w:rPr>
        <w:t>koji</w:t>
      </w:r>
      <w:proofErr w:type="spellEnd"/>
      <w:r>
        <w:rPr>
          <w:sz w:val="18"/>
          <w:szCs w:val="18"/>
        </w:rPr>
        <w:t xml:space="preserve"> </w:t>
      </w:r>
      <w:proofErr w:type="spellStart"/>
      <w:r>
        <w:rPr>
          <w:sz w:val="18"/>
          <w:szCs w:val="18"/>
        </w:rPr>
        <w:t>drugi</w:t>
      </w:r>
      <w:proofErr w:type="spellEnd"/>
      <w:r>
        <w:rPr>
          <w:sz w:val="18"/>
          <w:szCs w:val="18"/>
        </w:rPr>
        <w:t xml:space="preserve"> </w:t>
      </w:r>
      <w:proofErr w:type="spellStart"/>
      <w:r>
        <w:rPr>
          <w:sz w:val="18"/>
          <w:szCs w:val="18"/>
        </w:rPr>
        <w:t>uslov</w:t>
      </w:r>
      <w:proofErr w:type="spellEnd"/>
      <w:r>
        <w:rPr>
          <w:sz w:val="18"/>
          <w:szCs w:val="18"/>
        </w:rPr>
        <w:t xml:space="preserve"> DPA.</w:t>
      </w:r>
    </w:p>
    <w:p w14:paraId="5FA9DDE6" w14:textId="77777777" w:rsidR="005D6822" w:rsidRPr="00097CE0" w:rsidRDefault="005D6822" w:rsidP="007829B6">
      <w:pPr>
        <w:pStyle w:val="ProductList-Body"/>
        <w:spacing w:after="120"/>
      </w:pPr>
      <w:r>
        <w:t xml:space="preserve">Microsoft se u </w:t>
      </w:r>
      <w:proofErr w:type="spellStart"/>
      <w:r>
        <w:t>ovom</w:t>
      </w:r>
      <w:proofErr w:type="spellEnd"/>
      <w:r>
        <w:t xml:space="preserve"> DPA </w:t>
      </w:r>
      <w:proofErr w:type="spellStart"/>
      <w:r>
        <w:t>obavezuje</w:t>
      </w:r>
      <w:proofErr w:type="spellEnd"/>
      <w:r>
        <w:t xml:space="preserve"> </w:t>
      </w:r>
      <w:proofErr w:type="spellStart"/>
      <w:r>
        <w:t>prema</w:t>
      </w:r>
      <w:proofErr w:type="spellEnd"/>
      <w:r>
        <w:t xml:space="preserve"> </w:t>
      </w:r>
      <w:proofErr w:type="spellStart"/>
      <w:r>
        <w:t>svim</w:t>
      </w:r>
      <w:proofErr w:type="spellEnd"/>
      <w:r>
        <w:t xml:space="preserve"> </w:t>
      </w:r>
      <w:proofErr w:type="spellStart"/>
      <w:r>
        <w:t>klijentima</w:t>
      </w:r>
      <w:proofErr w:type="spellEnd"/>
      <w:r>
        <w:t xml:space="preserve"> </w:t>
      </w:r>
      <w:proofErr w:type="spellStart"/>
      <w:r>
        <w:t>ugovorima</w:t>
      </w:r>
      <w:proofErr w:type="spellEnd"/>
      <w:r>
        <w:t xml:space="preserve"> o </w:t>
      </w:r>
      <w:proofErr w:type="spellStart"/>
      <w:r>
        <w:t>količinskom</w:t>
      </w:r>
      <w:proofErr w:type="spellEnd"/>
      <w:r>
        <w:t xml:space="preserve"> </w:t>
      </w:r>
      <w:proofErr w:type="spellStart"/>
      <w:r>
        <w:t>licenciranju</w:t>
      </w:r>
      <w:proofErr w:type="spellEnd"/>
      <w:r>
        <w:t xml:space="preserve">. One </w:t>
      </w:r>
      <w:proofErr w:type="spellStart"/>
      <w:r>
        <w:t>su</w:t>
      </w:r>
      <w:proofErr w:type="spellEnd"/>
      <w:r>
        <w:t xml:space="preserve"> </w:t>
      </w:r>
      <w:proofErr w:type="spellStart"/>
      <w:r>
        <w:t>obavezujuće</w:t>
      </w:r>
      <w:proofErr w:type="spellEnd"/>
      <w:r>
        <w:t xml:space="preserve"> za Microsoft u </w:t>
      </w:r>
      <w:proofErr w:type="spellStart"/>
      <w:r>
        <w:t>pogledu</w:t>
      </w:r>
      <w:proofErr w:type="spellEnd"/>
      <w:r>
        <w:t xml:space="preserve"> </w:t>
      </w:r>
      <w:proofErr w:type="spellStart"/>
      <w:r>
        <w:t>Klijenta</w:t>
      </w:r>
      <w:proofErr w:type="spellEnd"/>
      <w:r>
        <w:t xml:space="preserve"> </w:t>
      </w:r>
      <w:proofErr w:type="spellStart"/>
      <w:r>
        <w:t>nezavisno</w:t>
      </w:r>
      <w:proofErr w:type="spellEnd"/>
      <w:r>
        <w:t xml:space="preserve"> od (1) </w:t>
      </w:r>
      <w:proofErr w:type="spellStart"/>
      <w:r>
        <w:t>verzije</w:t>
      </w:r>
      <w:proofErr w:type="spellEnd"/>
      <w:r>
        <w:t xml:space="preserve"> OST-a </w:t>
      </w:r>
      <w:proofErr w:type="spellStart"/>
      <w:r>
        <w:t>koja</w:t>
      </w:r>
      <w:proofErr w:type="spellEnd"/>
      <w:r>
        <w:t xml:space="preserve"> je </w:t>
      </w:r>
      <w:proofErr w:type="spellStart"/>
      <w:r>
        <w:t>inače</w:t>
      </w:r>
      <w:proofErr w:type="spellEnd"/>
      <w:r>
        <w:t xml:space="preserve"> </w:t>
      </w:r>
      <w:proofErr w:type="spellStart"/>
      <w:r>
        <w:t>primenjiva</w:t>
      </w:r>
      <w:proofErr w:type="spellEnd"/>
      <w:r>
        <w:t xml:space="preserve"> </w:t>
      </w:r>
      <w:proofErr w:type="spellStart"/>
      <w:r>
        <w:t>na</w:t>
      </w:r>
      <w:proofErr w:type="spellEnd"/>
      <w:r>
        <w:t xml:space="preserve"> </w:t>
      </w:r>
      <w:proofErr w:type="spellStart"/>
      <w:r>
        <w:t>bilo</w:t>
      </w:r>
      <w:proofErr w:type="spellEnd"/>
      <w:r>
        <w:t xml:space="preserve"> </w:t>
      </w:r>
      <w:proofErr w:type="spellStart"/>
      <w:r>
        <w:t>koju</w:t>
      </w:r>
      <w:proofErr w:type="spellEnd"/>
      <w:r>
        <w:t xml:space="preserve"> </w:t>
      </w:r>
      <w:proofErr w:type="spellStart"/>
      <w:r>
        <w:t>pretplatu</w:t>
      </w:r>
      <w:proofErr w:type="spellEnd"/>
      <w:r>
        <w:t xml:space="preserve"> </w:t>
      </w:r>
      <w:proofErr w:type="spellStart"/>
      <w:r>
        <w:t>na</w:t>
      </w:r>
      <w:proofErr w:type="spellEnd"/>
      <w:r>
        <w:t xml:space="preserve"> Online </w:t>
      </w:r>
      <w:proofErr w:type="spellStart"/>
      <w:r>
        <w:t>usluge</w:t>
      </w:r>
      <w:proofErr w:type="spellEnd"/>
      <w:r>
        <w:t xml:space="preserve"> </w:t>
      </w:r>
      <w:proofErr w:type="spellStart"/>
      <w:r>
        <w:t>ili</w:t>
      </w:r>
      <w:proofErr w:type="spellEnd"/>
      <w:r>
        <w:t xml:space="preserve"> (2) </w:t>
      </w:r>
      <w:proofErr w:type="spellStart"/>
      <w:r>
        <w:t>bilo</w:t>
      </w:r>
      <w:proofErr w:type="spellEnd"/>
      <w:r>
        <w:t xml:space="preserve"> </w:t>
      </w:r>
      <w:proofErr w:type="spellStart"/>
      <w:r>
        <w:t>kog</w:t>
      </w:r>
      <w:proofErr w:type="spellEnd"/>
      <w:r>
        <w:t xml:space="preserve"> </w:t>
      </w:r>
      <w:proofErr w:type="spellStart"/>
      <w:r>
        <w:t>drugog</w:t>
      </w:r>
      <w:proofErr w:type="spellEnd"/>
      <w:r>
        <w:t xml:space="preserve"> </w:t>
      </w:r>
      <w:proofErr w:type="spellStart"/>
      <w:r>
        <w:t>ugovora</w:t>
      </w:r>
      <w:proofErr w:type="spellEnd"/>
      <w:r>
        <w:t xml:space="preserve"> </w:t>
      </w:r>
      <w:proofErr w:type="spellStart"/>
      <w:r>
        <w:t>koji</w:t>
      </w:r>
      <w:proofErr w:type="spellEnd"/>
      <w:r>
        <w:t xml:space="preserve"> se </w:t>
      </w:r>
      <w:proofErr w:type="spellStart"/>
      <w:r>
        <w:t>poziva</w:t>
      </w:r>
      <w:proofErr w:type="spellEnd"/>
      <w:r>
        <w:t xml:space="preserve"> </w:t>
      </w:r>
      <w:proofErr w:type="spellStart"/>
      <w:r>
        <w:t>na</w:t>
      </w:r>
      <w:proofErr w:type="spellEnd"/>
      <w:r>
        <w:t xml:space="preserve"> OST.</w:t>
      </w:r>
    </w:p>
    <w:p w14:paraId="7FE7B90D" w14:textId="6660C582" w:rsidR="009776B9" w:rsidRPr="00097CE0" w:rsidRDefault="005D6822" w:rsidP="007829B6">
      <w:pPr>
        <w:pStyle w:val="ProductList-SubSubSectionHeading"/>
        <w:spacing w:after="120"/>
        <w:outlineLvl w:val="1"/>
      </w:pPr>
      <w:bookmarkStart w:id="12" w:name="_Toc28661487"/>
      <w:bookmarkEnd w:id="8"/>
      <w:bookmarkEnd w:id="9"/>
      <w:bookmarkEnd w:id="10"/>
      <w:proofErr w:type="spellStart"/>
      <w:r>
        <w:t>Primenjivi</w:t>
      </w:r>
      <w:proofErr w:type="spellEnd"/>
      <w:r>
        <w:t xml:space="preserve"> DPA i </w:t>
      </w:r>
      <w:proofErr w:type="spellStart"/>
      <w:r>
        <w:t>ažuriranja</w:t>
      </w:r>
      <w:bookmarkEnd w:id="12"/>
      <w:proofErr w:type="spellEnd"/>
    </w:p>
    <w:p w14:paraId="7DC6EB55" w14:textId="174E2B5E" w:rsidR="009776B9" w:rsidRPr="00097CE0" w:rsidRDefault="007B20E0" w:rsidP="007829B6">
      <w:pPr>
        <w:pStyle w:val="ProductList-Body"/>
        <w:spacing w:after="120"/>
      </w:pPr>
      <w:r>
        <w:t xml:space="preserve">Kada </w:t>
      </w:r>
      <w:proofErr w:type="spellStart"/>
      <w:r>
        <w:t>Klijent</w:t>
      </w:r>
      <w:proofErr w:type="spellEnd"/>
      <w:r>
        <w:t xml:space="preserve"> </w:t>
      </w:r>
      <w:proofErr w:type="spellStart"/>
      <w:r>
        <w:t>obnavlja</w:t>
      </w:r>
      <w:proofErr w:type="spellEnd"/>
      <w:r>
        <w:t xml:space="preserve"> </w:t>
      </w:r>
      <w:proofErr w:type="spellStart"/>
      <w:r>
        <w:t>ili</w:t>
      </w:r>
      <w:proofErr w:type="spellEnd"/>
      <w:r>
        <w:t xml:space="preserve"> </w:t>
      </w:r>
      <w:proofErr w:type="spellStart"/>
      <w:r>
        <w:t>kupuje</w:t>
      </w:r>
      <w:proofErr w:type="spellEnd"/>
      <w:r>
        <w:t xml:space="preserve"> </w:t>
      </w:r>
      <w:proofErr w:type="spellStart"/>
      <w:r>
        <w:t>novu</w:t>
      </w:r>
      <w:proofErr w:type="spellEnd"/>
      <w:r>
        <w:t xml:space="preserve"> </w:t>
      </w:r>
      <w:proofErr w:type="spellStart"/>
      <w:r>
        <w:t>pretplatu</w:t>
      </w:r>
      <w:proofErr w:type="spellEnd"/>
      <w:r>
        <w:t xml:space="preserve"> </w:t>
      </w:r>
      <w:proofErr w:type="spellStart"/>
      <w:r>
        <w:t>na</w:t>
      </w:r>
      <w:proofErr w:type="spellEnd"/>
      <w:r>
        <w:t xml:space="preserve"> Online </w:t>
      </w:r>
      <w:proofErr w:type="spellStart"/>
      <w:r>
        <w:t>uslugu</w:t>
      </w:r>
      <w:proofErr w:type="spellEnd"/>
      <w:r>
        <w:t xml:space="preserve">, </w:t>
      </w:r>
      <w:proofErr w:type="spellStart"/>
      <w:r>
        <w:t>primenjuju</w:t>
      </w:r>
      <w:proofErr w:type="spellEnd"/>
      <w:r>
        <w:t xml:space="preserve"> se </w:t>
      </w:r>
      <w:proofErr w:type="spellStart"/>
      <w:r>
        <w:t>trenutni</w:t>
      </w:r>
      <w:proofErr w:type="spellEnd"/>
      <w:r>
        <w:t xml:space="preserve"> DPA i </w:t>
      </w:r>
      <w:proofErr w:type="spellStart"/>
      <w:r>
        <w:t>neće</w:t>
      </w:r>
      <w:proofErr w:type="spellEnd"/>
      <w:r>
        <w:t xml:space="preserve"> se </w:t>
      </w:r>
      <w:proofErr w:type="spellStart"/>
      <w:r>
        <w:t>menjati</w:t>
      </w:r>
      <w:proofErr w:type="spellEnd"/>
      <w:r>
        <w:t xml:space="preserve"> </w:t>
      </w:r>
      <w:proofErr w:type="spellStart"/>
      <w:r>
        <w:t>tokom</w:t>
      </w:r>
      <w:proofErr w:type="spellEnd"/>
      <w:r>
        <w:t xml:space="preserve"> </w:t>
      </w:r>
      <w:proofErr w:type="spellStart"/>
      <w:r>
        <w:t>trajanja</w:t>
      </w:r>
      <w:proofErr w:type="spellEnd"/>
      <w:r>
        <w:t xml:space="preserve"> </w:t>
      </w:r>
      <w:proofErr w:type="spellStart"/>
      <w:r>
        <w:t>pretplate</w:t>
      </w:r>
      <w:proofErr w:type="spellEnd"/>
      <w:r>
        <w:t xml:space="preserve"> </w:t>
      </w:r>
      <w:proofErr w:type="spellStart"/>
      <w:r>
        <w:t>Klijenta</w:t>
      </w:r>
      <w:proofErr w:type="spellEnd"/>
      <w:r>
        <w:t xml:space="preserve"> za </w:t>
      </w:r>
      <w:proofErr w:type="spellStart"/>
      <w:r>
        <w:t>tu</w:t>
      </w:r>
      <w:proofErr w:type="spellEnd"/>
      <w:r>
        <w:t xml:space="preserve"> Online </w:t>
      </w:r>
      <w:proofErr w:type="spellStart"/>
      <w:r>
        <w:t>uslugu</w:t>
      </w:r>
      <w:proofErr w:type="spellEnd"/>
      <w:r>
        <w:t xml:space="preserve">. Kada </w:t>
      </w:r>
      <w:proofErr w:type="spellStart"/>
      <w:r>
        <w:t>Micorosft</w:t>
      </w:r>
      <w:proofErr w:type="spellEnd"/>
      <w:r>
        <w:t xml:space="preserve"> </w:t>
      </w:r>
      <w:proofErr w:type="spellStart"/>
      <w:r>
        <w:t>predstavlja</w:t>
      </w:r>
      <w:proofErr w:type="spellEnd"/>
      <w:r>
        <w:t xml:space="preserve"> </w:t>
      </w:r>
      <w:proofErr w:type="spellStart"/>
      <w:r>
        <w:t>funkcije</w:t>
      </w:r>
      <w:proofErr w:type="spellEnd"/>
      <w:r>
        <w:t xml:space="preserve">, </w:t>
      </w:r>
      <w:proofErr w:type="spellStart"/>
      <w:r>
        <w:t>dodatke</w:t>
      </w:r>
      <w:proofErr w:type="spellEnd"/>
      <w:r>
        <w:t xml:space="preserve"> </w:t>
      </w:r>
      <w:proofErr w:type="spellStart"/>
      <w:r>
        <w:t>ili</w:t>
      </w:r>
      <w:proofErr w:type="spellEnd"/>
      <w:r>
        <w:t xml:space="preserve"> </w:t>
      </w:r>
      <w:proofErr w:type="spellStart"/>
      <w:r>
        <w:t>povezani</w:t>
      </w:r>
      <w:proofErr w:type="spellEnd"/>
      <w:r>
        <w:t xml:space="preserve"> </w:t>
      </w:r>
      <w:proofErr w:type="spellStart"/>
      <w:r>
        <w:t>softver</w:t>
      </w:r>
      <w:proofErr w:type="spellEnd"/>
      <w:r>
        <w:t xml:space="preserve"> </w:t>
      </w:r>
      <w:proofErr w:type="spellStart"/>
      <w:r>
        <w:t>koji</w:t>
      </w:r>
      <w:proofErr w:type="spellEnd"/>
      <w:r>
        <w:t xml:space="preserve"> je </w:t>
      </w:r>
      <w:proofErr w:type="spellStart"/>
      <w:r>
        <w:t>nov</w:t>
      </w:r>
      <w:proofErr w:type="spellEnd"/>
      <w:r>
        <w:t xml:space="preserve"> (</w:t>
      </w:r>
      <w:proofErr w:type="spellStart"/>
      <w:r>
        <w:t>tj</w:t>
      </w:r>
      <w:proofErr w:type="spellEnd"/>
      <w:r>
        <w:t xml:space="preserve">. </w:t>
      </w:r>
      <w:proofErr w:type="spellStart"/>
      <w:r>
        <w:t>koji</w:t>
      </w:r>
      <w:proofErr w:type="spellEnd"/>
      <w:r>
        <w:t xml:space="preserve"> </w:t>
      </w:r>
      <w:proofErr w:type="spellStart"/>
      <w:r>
        <w:t>nije</w:t>
      </w:r>
      <w:proofErr w:type="spellEnd"/>
      <w:r>
        <w:t xml:space="preserve"> </w:t>
      </w:r>
      <w:proofErr w:type="spellStart"/>
      <w:r>
        <w:t>već</w:t>
      </w:r>
      <w:proofErr w:type="spellEnd"/>
      <w:r>
        <w:t xml:space="preserve"> </w:t>
      </w:r>
      <w:proofErr w:type="spellStart"/>
      <w:r>
        <w:t>uključen</w:t>
      </w:r>
      <w:proofErr w:type="spellEnd"/>
      <w:r>
        <w:t xml:space="preserve"> </w:t>
      </w:r>
      <w:proofErr w:type="spellStart"/>
      <w:r>
        <w:t>uz</w:t>
      </w:r>
      <w:proofErr w:type="spellEnd"/>
      <w:r>
        <w:t xml:space="preserve"> </w:t>
      </w:r>
      <w:proofErr w:type="spellStart"/>
      <w:r>
        <w:t>pretplatu</w:t>
      </w:r>
      <w:proofErr w:type="spellEnd"/>
      <w:r>
        <w:t xml:space="preserve">), Microsoft </w:t>
      </w:r>
      <w:proofErr w:type="spellStart"/>
      <w:r>
        <w:t>može</w:t>
      </w:r>
      <w:proofErr w:type="spellEnd"/>
      <w:r>
        <w:t xml:space="preserve"> da </w:t>
      </w:r>
      <w:proofErr w:type="spellStart"/>
      <w:r>
        <w:t>navede</w:t>
      </w:r>
      <w:proofErr w:type="spellEnd"/>
      <w:r>
        <w:t xml:space="preserve"> </w:t>
      </w:r>
      <w:proofErr w:type="spellStart"/>
      <w:r>
        <w:t>uslove</w:t>
      </w:r>
      <w:proofErr w:type="spellEnd"/>
      <w:r>
        <w:t xml:space="preserve"> </w:t>
      </w:r>
      <w:proofErr w:type="spellStart"/>
      <w:r>
        <w:t>ili</w:t>
      </w:r>
      <w:proofErr w:type="spellEnd"/>
      <w:r>
        <w:t xml:space="preserve"> da </w:t>
      </w:r>
      <w:proofErr w:type="spellStart"/>
      <w:r>
        <w:t>ažurira</w:t>
      </w:r>
      <w:proofErr w:type="spellEnd"/>
      <w:r>
        <w:t xml:space="preserve"> DPA </w:t>
      </w:r>
      <w:proofErr w:type="spellStart"/>
      <w:r>
        <w:t>koji</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Klijentovo</w:t>
      </w:r>
      <w:proofErr w:type="spellEnd"/>
      <w:r>
        <w:t xml:space="preserve"> </w:t>
      </w:r>
      <w:proofErr w:type="spellStart"/>
      <w:r>
        <w:t>korišćenje</w:t>
      </w:r>
      <w:proofErr w:type="spellEnd"/>
      <w:r>
        <w:t xml:space="preserve"> </w:t>
      </w:r>
      <w:proofErr w:type="spellStart"/>
      <w:r>
        <w:t>novih</w:t>
      </w:r>
      <w:proofErr w:type="spellEnd"/>
      <w:r>
        <w:t xml:space="preserve"> </w:t>
      </w:r>
      <w:proofErr w:type="spellStart"/>
      <w:r>
        <w:t>funkcija</w:t>
      </w:r>
      <w:proofErr w:type="spellEnd"/>
      <w:r>
        <w:t xml:space="preserve">, </w:t>
      </w:r>
      <w:proofErr w:type="spellStart"/>
      <w:r>
        <w:t>dodataka</w:t>
      </w:r>
      <w:proofErr w:type="spellEnd"/>
      <w:r>
        <w:t xml:space="preserve"> </w:t>
      </w:r>
      <w:proofErr w:type="spellStart"/>
      <w:r>
        <w:t>ili</w:t>
      </w:r>
      <w:proofErr w:type="spellEnd"/>
      <w:r>
        <w:t xml:space="preserve"> </w:t>
      </w:r>
      <w:proofErr w:type="spellStart"/>
      <w:r>
        <w:t>povezanog</w:t>
      </w:r>
      <w:proofErr w:type="spellEnd"/>
      <w:r>
        <w:t xml:space="preserve"> </w:t>
      </w:r>
      <w:proofErr w:type="spellStart"/>
      <w:r>
        <w:t>softvera</w:t>
      </w:r>
      <w:proofErr w:type="spellEnd"/>
      <w:r>
        <w:t>.</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488"/>
      <w:proofErr w:type="spellStart"/>
      <w:r>
        <w:t>Elektronska</w:t>
      </w:r>
      <w:proofErr w:type="spellEnd"/>
      <w:r>
        <w:t xml:space="preserve"> </w:t>
      </w:r>
      <w:proofErr w:type="spellStart"/>
      <w:r>
        <w:t>obaveštenja</w:t>
      </w:r>
      <w:bookmarkEnd w:id="13"/>
      <w:bookmarkEnd w:id="14"/>
      <w:bookmarkEnd w:id="15"/>
      <w:bookmarkEnd w:id="16"/>
      <w:proofErr w:type="spellEnd"/>
    </w:p>
    <w:p w14:paraId="37A67D7B" w14:textId="77777777" w:rsidR="009776B9" w:rsidRPr="00097CE0" w:rsidRDefault="009776B9" w:rsidP="007829B6">
      <w:pPr>
        <w:pStyle w:val="ProductList-Body"/>
        <w:spacing w:after="120"/>
      </w:pPr>
      <w:r>
        <w:t xml:space="preserve">Microsoft </w:t>
      </w:r>
      <w:proofErr w:type="spellStart"/>
      <w:r>
        <w:t>može</w:t>
      </w:r>
      <w:proofErr w:type="spellEnd"/>
      <w:r>
        <w:t xml:space="preserve"> </w:t>
      </w:r>
      <w:proofErr w:type="spellStart"/>
      <w:r>
        <w:t>Klijentu</w:t>
      </w:r>
      <w:proofErr w:type="spellEnd"/>
      <w:r>
        <w:t xml:space="preserve"> da </w:t>
      </w:r>
      <w:proofErr w:type="spellStart"/>
      <w:r>
        <w:t>pruži</w:t>
      </w:r>
      <w:proofErr w:type="spellEnd"/>
      <w:r>
        <w:t xml:space="preserve"> </w:t>
      </w:r>
      <w:proofErr w:type="spellStart"/>
      <w:r>
        <w:t>informacije</w:t>
      </w:r>
      <w:proofErr w:type="spellEnd"/>
      <w:r>
        <w:t xml:space="preserve"> i </w:t>
      </w:r>
      <w:proofErr w:type="spellStart"/>
      <w:r>
        <w:t>obaveštenja</w:t>
      </w:r>
      <w:proofErr w:type="spellEnd"/>
      <w:r>
        <w:t xml:space="preserve"> o Online </w:t>
      </w:r>
      <w:proofErr w:type="spellStart"/>
      <w:r>
        <w:t>uslugama</w:t>
      </w:r>
      <w:proofErr w:type="spellEnd"/>
      <w:r>
        <w:t xml:space="preserve"> </w:t>
      </w:r>
      <w:proofErr w:type="spellStart"/>
      <w:r>
        <w:t>elektronskim</w:t>
      </w:r>
      <w:proofErr w:type="spellEnd"/>
      <w:r>
        <w:t xml:space="preserve"> </w:t>
      </w:r>
      <w:proofErr w:type="spellStart"/>
      <w:r>
        <w:t>putem</w:t>
      </w:r>
      <w:proofErr w:type="spellEnd"/>
      <w:r>
        <w:t xml:space="preserve">, </w:t>
      </w:r>
      <w:proofErr w:type="spellStart"/>
      <w:r>
        <w:t>uključujući</w:t>
      </w:r>
      <w:proofErr w:type="spellEnd"/>
      <w:r>
        <w:t xml:space="preserve"> e-</w:t>
      </w:r>
      <w:proofErr w:type="spellStart"/>
      <w:r>
        <w:t>poštu</w:t>
      </w:r>
      <w:proofErr w:type="spellEnd"/>
      <w:r>
        <w:t xml:space="preserve">, </w:t>
      </w:r>
      <w:proofErr w:type="spellStart"/>
      <w:r>
        <w:t>preko</w:t>
      </w:r>
      <w:proofErr w:type="spellEnd"/>
      <w:r>
        <w:t xml:space="preserve"> </w:t>
      </w:r>
      <w:proofErr w:type="spellStart"/>
      <w:r>
        <w:t>portala</w:t>
      </w:r>
      <w:proofErr w:type="spellEnd"/>
      <w:r>
        <w:t xml:space="preserve"> za Online </w:t>
      </w:r>
      <w:proofErr w:type="spellStart"/>
      <w:r>
        <w:t>uslugu</w:t>
      </w:r>
      <w:proofErr w:type="spellEnd"/>
      <w:r>
        <w:t xml:space="preserve"> </w:t>
      </w:r>
      <w:proofErr w:type="spellStart"/>
      <w:r>
        <w:t>ili</w:t>
      </w:r>
      <w:proofErr w:type="spellEnd"/>
      <w:r>
        <w:t xml:space="preserve"> </w:t>
      </w:r>
      <w:proofErr w:type="spellStart"/>
      <w:r>
        <w:t>preko</w:t>
      </w:r>
      <w:proofErr w:type="spellEnd"/>
      <w:r>
        <w:t xml:space="preserve"> </w:t>
      </w:r>
      <w:proofErr w:type="spellStart"/>
      <w:r>
        <w:t>veb</w:t>
      </w:r>
      <w:proofErr w:type="spellEnd"/>
      <w:r>
        <w:t xml:space="preserve"> </w:t>
      </w:r>
      <w:proofErr w:type="spellStart"/>
      <w:r>
        <w:t>lokacije</w:t>
      </w:r>
      <w:proofErr w:type="spellEnd"/>
      <w:r>
        <w:t xml:space="preserve"> </w:t>
      </w:r>
      <w:proofErr w:type="spellStart"/>
      <w:r>
        <w:t>koju</w:t>
      </w:r>
      <w:proofErr w:type="spellEnd"/>
      <w:r>
        <w:t xml:space="preserve"> Microsoft </w:t>
      </w:r>
      <w:proofErr w:type="spellStart"/>
      <w:r>
        <w:t>navede</w:t>
      </w:r>
      <w:proofErr w:type="spellEnd"/>
      <w:r>
        <w:t xml:space="preserve">. Datum </w:t>
      </w:r>
      <w:proofErr w:type="spellStart"/>
      <w:r>
        <w:t>obaveštenja</w:t>
      </w:r>
      <w:proofErr w:type="spellEnd"/>
      <w:r>
        <w:t xml:space="preserve"> je dan </w:t>
      </w:r>
      <w:proofErr w:type="spellStart"/>
      <w:r>
        <w:t>kada</w:t>
      </w:r>
      <w:proofErr w:type="spellEnd"/>
      <w:r>
        <w:t xml:space="preserve"> je </w:t>
      </w:r>
      <w:proofErr w:type="spellStart"/>
      <w:r>
        <w:t>korporacija</w:t>
      </w:r>
      <w:proofErr w:type="spellEnd"/>
      <w:r>
        <w:t xml:space="preserve"> Microsoft </w:t>
      </w:r>
      <w:proofErr w:type="spellStart"/>
      <w:r>
        <w:t>izdala</w:t>
      </w:r>
      <w:proofErr w:type="spellEnd"/>
      <w:r>
        <w:t xml:space="preserve"> </w:t>
      </w:r>
      <w:proofErr w:type="spellStart"/>
      <w:r>
        <w:t>obaveštenje</w:t>
      </w:r>
      <w:proofErr w:type="spellEnd"/>
      <w:r>
        <w:t xml:space="preserve">.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489"/>
      <w:proofErr w:type="spellStart"/>
      <w:r>
        <w:t>Ranije</w:t>
      </w:r>
      <w:proofErr w:type="spellEnd"/>
      <w:r>
        <w:t xml:space="preserve"> </w:t>
      </w:r>
      <w:proofErr w:type="spellStart"/>
      <w:r>
        <w:t>verzije</w:t>
      </w:r>
      <w:bookmarkEnd w:id="17"/>
      <w:bookmarkEnd w:id="18"/>
      <w:bookmarkEnd w:id="19"/>
      <w:bookmarkEnd w:id="20"/>
      <w:proofErr w:type="spellEnd"/>
    </w:p>
    <w:p w14:paraId="6CA8233C" w14:textId="6024E305" w:rsidR="009776B9" w:rsidRPr="00097CE0" w:rsidRDefault="001C276F" w:rsidP="007829B6">
      <w:pPr>
        <w:pStyle w:val="ProductList-Body"/>
        <w:spacing w:after="120"/>
      </w:pPr>
      <w:r>
        <w:t xml:space="preserve">DPA i OST </w:t>
      </w:r>
      <w:proofErr w:type="spellStart"/>
      <w:r>
        <w:t>navode</w:t>
      </w:r>
      <w:proofErr w:type="spellEnd"/>
      <w:r>
        <w:t xml:space="preserve"> </w:t>
      </w:r>
      <w:proofErr w:type="spellStart"/>
      <w:r>
        <w:t>uslove</w:t>
      </w:r>
      <w:proofErr w:type="spellEnd"/>
      <w:r>
        <w:t xml:space="preserve"> za Online </w:t>
      </w:r>
      <w:proofErr w:type="spellStart"/>
      <w:r>
        <w:t>usluge</w:t>
      </w:r>
      <w:proofErr w:type="spellEnd"/>
      <w:r>
        <w:t xml:space="preserve"> </w:t>
      </w:r>
      <w:proofErr w:type="spellStart"/>
      <w:r>
        <w:t>koje</w:t>
      </w:r>
      <w:proofErr w:type="spellEnd"/>
      <w:r>
        <w:t xml:space="preserve"> </w:t>
      </w:r>
      <w:proofErr w:type="spellStart"/>
      <w:r>
        <w:t>su</w:t>
      </w:r>
      <w:proofErr w:type="spellEnd"/>
      <w:r>
        <w:t xml:space="preserve"> </w:t>
      </w:r>
      <w:proofErr w:type="spellStart"/>
      <w:r>
        <w:t>trenutno</w:t>
      </w:r>
      <w:proofErr w:type="spellEnd"/>
      <w:r>
        <w:t xml:space="preserve"> </w:t>
      </w:r>
      <w:proofErr w:type="spellStart"/>
      <w:r>
        <w:t>dostupne</w:t>
      </w:r>
      <w:proofErr w:type="spellEnd"/>
      <w:r>
        <w:t xml:space="preserve">. U </w:t>
      </w:r>
      <w:proofErr w:type="spellStart"/>
      <w:r>
        <w:t>slučaju</w:t>
      </w:r>
      <w:proofErr w:type="spellEnd"/>
      <w:r>
        <w:t xml:space="preserve"> da </w:t>
      </w:r>
      <w:proofErr w:type="spellStart"/>
      <w:r>
        <w:t>Klijent</w:t>
      </w:r>
      <w:proofErr w:type="spellEnd"/>
      <w:r>
        <w:t xml:space="preserve"> </w:t>
      </w:r>
      <w:proofErr w:type="spellStart"/>
      <w:r>
        <w:t>želi</w:t>
      </w:r>
      <w:proofErr w:type="spellEnd"/>
      <w:r>
        <w:t xml:space="preserve"> </w:t>
      </w:r>
      <w:proofErr w:type="spellStart"/>
      <w:r>
        <w:t>ranije</w:t>
      </w:r>
      <w:proofErr w:type="spellEnd"/>
      <w:r>
        <w:t xml:space="preserve"> </w:t>
      </w:r>
      <w:proofErr w:type="spellStart"/>
      <w:r>
        <w:t>verzije</w:t>
      </w:r>
      <w:proofErr w:type="spellEnd"/>
      <w:r>
        <w:t xml:space="preserve"> DPA i OST-a, </w:t>
      </w:r>
      <w:proofErr w:type="spellStart"/>
      <w:r>
        <w:t>može</w:t>
      </w:r>
      <w:proofErr w:type="spellEnd"/>
      <w:r>
        <w:t xml:space="preserve"> da </w:t>
      </w:r>
      <w:proofErr w:type="spellStart"/>
      <w:r>
        <w:t>poseti</w:t>
      </w:r>
      <w:proofErr w:type="spellEnd"/>
      <w:r>
        <w:t xml:space="preserve"> </w:t>
      </w:r>
      <w:proofErr w:type="spellStart"/>
      <w:r>
        <w:t>stranicu</w:t>
      </w:r>
      <w:proofErr w:type="spellEnd"/>
      <w:r>
        <w:t xml:space="preserv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t>
      </w:r>
      <w:proofErr w:type="spellStart"/>
      <w:r>
        <w:t>ili</w:t>
      </w:r>
      <w:proofErr w:type="spellEnd"/>
      <w:r>
        <w:t xml:space="preserve"> da se </w:t>
      </w:r>
      <w:proofErr w:type="spellStart"/>
      <w:r>
        <w:t>obrati</w:t>
      </w:r>
      <w:proofErr w:type="spellEnd"/>
      <w:r>
        <w:t xml:space="preserve"> </w:t>
      </w:r>
      <w:proofErr w:type="spellStart"/>
      <w:r>
        <w:t>svom</w:t>
      </w:r>
      <w:proofErr w:type="spellEnd"/>
      <w:r>
        <w:t xml:space="preserve"> </w:t>
      </w:r>
      <w:proofErr w:type="spellStart"/>
      <w:r>
        <w:t>prodavcu</w:t>
      </w:r>
      <w:proofErr w:type="spellEnd"/>
      <w:r>
        <w:t xml:space="preserve"> </w:t>
      </w:r>
      <w:proofErr w:type="spellStart"/>
      <w:r>
        <w:t>ili</w:t>
      </w:r>
      <w:proofErr w:type="spellEnd"/>
      <w:r>
        <w:t xml:space="preserve"> Microsoft account </w:t>
      </w:r>
      <w:proofErr w:type="spellStart"/>
      <w:r>
        <w:t>manageru</w:t>
      </w:r>
      <w:proofErr w:type="spellEnd"/>
      <w:r>
        <w:t>.</w:t>
      </w:r>
    </w:p>
    <w:p w14:paraId="6F19E20D" w14:textId="77777777" w:rsidR="00731455" w:rsidRPr="00E5032E" w:rsidRDefault="00731455" w:rsidP="007829B6">
      <w:pPr>
        <w:pStyle w:val="ProductList-Offering1Heading"/>
        <w:spacing w:after="120"/>
        <w:outlineLvl w:val="1"/>
        <w:rPr>
          <w:lang w:val="nn-NO"/>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490"/>
      <w:r w:rsidRPr="00E5032E">
        <w:rPr>
          <w:lang w:val="nn-NO"/>
        </w:rPr>
        <w:t>Objašnjenja i kratak pregled izmena</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E5032E" w:rsidRDefault="001C276F" w:rsidP="007829B6">
      <w:pPr>
        <w:pStyle w:val="ProductList-Body"/>
        <w:spacing w:after="120"/>
        <w:rPr>
          <w:lang w:val="nn-NO"/>
        </w:rPr>
      </w:pPr>
      <w:bookmarkStart w:id="38" w:name="_Hlk494736247"/>
      <w:bookmarkStart w:id="39" w:name="_Hlk494736381"/>
      <w:r w:rsidRPr="00E5032E">
        <w:rPr>
          <w:lang w:val="nn-NO"/>
        </w:rPr>
        <w:t>Ne postoji</w:t>
      </w:r>
    </w:p>
    <w:p w14:paraId="2E0F24F0" w14:textId="3C08CD2C" w:rsidR="007A6707" w:rsidRPr="007F007C" w:rsidRDefault="005E272E" w:rsidP="007A6707">
      <w:pPr>
        <w:pStyle w:val="ProductList-Body"/>
        <w:shd w:val="clear" w:color="auto" w:fill="A6A6A6" w:themeFill="background1" w:themeFillShade="A6"/>
        <w:spacing w:after="120"/>
        <w:jc w:val="right"/>
        <w:rPr>
          <w:lang w:val="nn-NO"/>
        </w:rPr>
      </w:pPr>
      <w:hyperlink w:anchor="TableofContents" w:history="1">
        <w:r w:rsidR="007A6707" w:rsidRPr="007F007C">
          <w:rPr>
            <w:rStyle w:val="Hyperlink"/>
            <w:sz w:val="16"/>
            <w:szCs w:val="16"/>
            <w:lang w:val="nn-NO"/>
          </w:rPr>
          <w:t>Sadržaj</w:t>
        </w:r>
      </w:hyperlink>
      <w:r w:rsidR="007A6707" w:rsidRPr="007F007C">
        <w:rPr>
          <w:sz w:val="16"/>
          <w:szCs w:val="16"/>
          <w:lang w:val="nn-NO"/>
        </w:rPr>
        <w:t xml:space="preserve"> / </w:t>
      </w:r>
      <w:r>
        <w:fldChar w:fldCharType="begin"/>
      </w:r>
      <w:r>
        <w:instrText xml:space="preserve"> HYPERLINK \l "GeneralTerms" \o "Opšti uslovi" </w:instrText>
      </w:r>
      <w:r>
        <w:fldChar w:fldCharType="separate"/>
      </w:r>
      <w:r w:rsidR="007A6707" w:rsidRPr="007F007C">
        <w:rPr>
          <w:rStyle w:val="Hyperlink"/>
          <w:sz w:val="16"/>
          <w:szCs w:val="16"/>
          <w:lang w:val="nn-NO"/>
        </w:rPr>
        <w:t>Opšti uslovi</w:t>
      </w:r>
      <w:r>
        <w:rPr>
          <w:rStyle w:val="Hyperlink"/>
          <w:sz w:val="16"/>
          <w:szCs w:val="16"/>
          <w:lang w:val="nn-NO"/>
        </w:rPr>
        <w:fldChar w:fldCharType="end"/>
      </w:r>
    </w:p>
    <w:p w14:paraId="40E64317" w14:textId="77777777" w:rsidR="0074788A" w:rsidRPr="00E5032E" w:rsidRDefault="0074788A" w:rsidP="007829B6">
      <w:pPr>
        <w:pStyle w:val="ProductList-Body"/>
        <w:spacing w:after="120"/>
        <w:rPr>
          <w:lang w:val="nn-NO"/>
        </w:rPr>
      </w:pPr>
    </w:p>
    <w:p w14:paraId="6B34AF1C" w14:textId="0C0681DF" w:rsidR="00D11AA3" w:rsidRPr="00E5032E" w:rsidRDefault="00D11AA3" w:rsidP="007829B6">
      <w:pPr>
        <w:pStyle w:val="ProductList-Body"/>
        <w:spacing w:after="120"/>
        <w:rPr>
          <w:lang w:val="nn-NO"/>
        </w:rPr>
        <w:sectPr w:rsidR="00D11AA3" w:rsidRPr="00E5032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E5032E" w:rsidRDefault="009776B9" w:rsidP="007829B6">
      <w:pPr>
        <w:pStyle w:val="ProductList-SectionHeading"/>
        <w:spacing w:after="120"/>
        <w:outlineLvl w:val="0"/>
        <w:rPr>
          <w:lang w:val="nn-NO"/>
        </w:rPr>
      </w:pPr>
      <w:bookmarkStart w:id="40" w:name="_Toc507768537"/>
      <w:bookmarkStart w:id="41" w:name="_Toc6563786"/>
      <w:bookmarkStart w:id="42" w:name="_Toc26883659"/>
      <w:bookmarkStart w:id="43" w:name="_Toc28661491"/>
      <w:bookmarkStart w:id="44" w:name="Definitions"/>
      <w:bookmarkEnd w:id="38"/>
      <w:bookmarkEnd w:id="39"/>
      <w:r w:rsidRPr="00E5032E">
        <w:rPr>
          <w:lang w:val="nn-NO"/>
        </w:rPr>
        <w:lastRenderedPageBreak/>
        <w:t>Definicije</w:t>
      </w:r>
      <w:bookmarkEnd w:id="40"/>
      <w:bookmarkEnd w:id="41"/>
      <w:bookmarkEnd w:id="42"/>
      <w:bookmarkEnd w:id="43"/>
    </w:p>
    <w:bookmarkEnd w:id="44"/>
    <w:p w14:paraId="32C99E92" w14:textId="77777777" w:rsidR="00253BA3" w:rsidRPr="00E5032E" w:rsidRDefault="00253BA3" w:rsidP="007829B6">
      <w:pPr>
        <w:pStyle w:val="ProductList-Body"/>
        <w:spacing w:after="120"/>
        <w:rPr>
          <w:lang w:val="nn-NO"/>
        </w:rPr>
      </w:pPr>
      <w:r w:rsidRPr="00E5032E">
        <w:rPr>
          <w:lang w:val="nn-NO"/>
        </w:rPr>
        <w:t>Termini napisani velikim početnim slovom koji se u ovom DPA koriste, ali nisu definisani, imaće isto značenje kao što je navedeno u ugovoru o količinskom licenciranju. U ovom DPA koriste se sledeći termini:</w:t>
      </w:r>
    </w:p>
    <w:p w14:paraId="7BD5029B" w14:textId="77777777" w:rsidR="00253BA3" w:rsidRPr="00E5032E" w:rsidRDefault="00253BA3" w:rsidP="007829B6">
      <w:pPr>
        <w:pStyle w:val="ProductList-Body"/>
        <w:spacing w:after="120"/>
        <w:rPr>
          <w:lang w:val="nn-NO"/>
        </w:rPr>
      </w:pPr>
      <w:r w:rsidRPr="00E5032E">
        <w:rPr>
          <w:lang w:val="nn-NO"/>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35D1DDA9" w14:textId="3AFF2322" w:rsidR="00253BA3" w:rsidRPr="00E5032E" w:rsidRDefault="00253BA3" w:rsidP="007829B6">
      <w:pPr>
        <w:pStyle w:val="ProductList-Body"/>
        <w:spacing w:after="120"/>
        <w:rPr>
          <w:lang w:val="nn-NO"/>
        </w:rPr>
      </w:pPr>
      <w:r w:rsidRPr="00E5032E">
        <w:rPr>
          <w:lang w:val="nn-NO"/>
        </w:rPr>
        <w:t>„Dijagnostički podaci</w:t>
      </w:r>
      <w:r w:rsidR="00C74BE4" w:rsidRPr="00E5032E">
        <w:rPr>
          <w:lang w:val="nn-NO"/>
        </w:rPr>
        <w:t>“</w:t>
      </w:r>
      <w:r w:rsidRPr="00E5032E">
        <w:rPr>
          <w:lang w:val="nn-NO"/>
        </w:rPr>
        <w:t xml:space="preserve"> označava podatke koje je Microsoft sakupio ili dobio iz softvera koji je Klijent lokalno instalirao u vezi sa Online uslugom. Diganostičke podatke možemo nazivati i telemetrijom. Dijagnostički podaci ne obuhvataju Klijentove podatke, Podatke koje generiše usluga ni Podatke o profesionalnim uslugama.</w:t>
      </w:r>
    </w:p>
    <w:p w14:paraId="4F315EDB" w14:textId="284BAD0B" w:rsidR="00253BA3" w:rsidRPr="00E5032E" w:rsidRDefault="00253BA3" w:rsidP="007829B6">
      <w:pPr>
        <w:pStyle w:val="ProductList-Body"/>
        <w:spacing w:after="120"/>
        <w:rPr>
          <w:lang w:val="nn-NO"/>
        </w:rPr>
      </w:pPr>
      <w:r w:rsidRPr="00E5032E">
        <w:rPr>
          <w:lang w:val="nn-NO"/>
        </w:rPr>
        <w:t>„Preduslovi zaštite podataka</w:t>
      </w:r>
      <w:r w:rsidR="00C74BE4" w:rsidRPr="00E5032E">
        <w:rPr>
          <w:lang w:val="nn-NO"/>
        </w:rPr>
        <w:t>“</w:t>
      </w:r>
      <w:r w:rsidRPr="00E5032E">
        <w:rPr>
          <w:lang w:val="nn-NO"/>
        </w:rPr>
        <w:t xml:space="preserve"> označava GDPR, lokalne zakone zaštite podataka EU/EEP i sve primenjive zakone, propise i druge zakonske zahteve koji se odnose na (a) privatnost i bezbednost podataka i (b) korišćenje, prikupljanje, zadržavanje, skladištenje, bezbednost, otkrivanje, prenos, odlaganje i drugu obradu Ličnih podataka.</w:t>
      </w:r>
    </w:p>
    <w:p w14:paraId="3410D5D2" w14:textId="63C60FF7" w:rsidR="00253BA3" w:rsidRPr="00E5032E" w:rsidRDefault="00253BA3" w:rsidP="007829B6">
      <w:pPr>
        <w:pStyle w:val="ProductList-Body"/>
        <w:spacing w:after="120"/>
        <w:rPr>
          <w:lang w:val="nn-NO"/>
        </w:rPr>
      </w:pPr>
      <w:r w:rsidRPr="00E5032E">
        <w:rPr>
          <w:lang w:val="nn-NO"/>
        </w:rPr>
        <w:t>„GDPR</w:t>
      </w:r>
      <w:r w:rsidR="00C74BE4" w:rsidRPr="00E5032E">
        <w:rPr>
          <w:lang w:val="nn-NO"/>
        </w:rPr>
        <w:t>“</w:t>
      </w:r>
      <w:r w:rsidRPr="00E5032E">
        <w:rPr>
          <w:lang w:val="nn-NO"/>
        </w:rPr>
        <w:t xml:space="preserve">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04E7A01A" w14:textId="68547AAC" w:rsidR="00253BA3" w:rsidRPr="00E5032E" w:rsidRDefault="00253BA3" w:rsidP="007829B6">
      <w:pPr>
        <w:pStyle w:val="ProductList-Body"/>
        <w:spacing w:after="120"/>
        <w:rPr>
          <w:lang w:val="nn-NO"/>
        </w:rPr>
      </w:pPr>
      <w:r w:rsidRPr="00E5032E">
        <w:rPr>
          <w:lang w:val="nn-NO"/>
        </w:rPr>
        <w:t>„Lokalni zakoni zaštite podataka EU/EEP</w:t>
      </w:r>
      <w:r w:rsidR="00C74BE4" w:rsidRPr="00E5032E">
        <w:rPr>
          <w:lang w:val="nn-NO"/>
        </w:rPr>
        <w:t>“</w:t>
      </w:r>
      <w:r w:rsidRPr="00E5032E">
        <w:rPr>
          <w:lang w:val="nn-NO"/>
        </w:rPr>
        <w:t xml:space="preserve"> označava sve podređeno zakonodavstvo i propise za primenu GDPR-a. </w:t>
      </w:r>
    </w:p>
    <w:p w14:paraId="44F5AB82" w14:textId="74C06966" w:rsidR="00253BA3" w:rsidRPr="00E5032E" w:rsidRDefault="00253BA3" w:rsidP="007829B6">
      <w:pPr>
        <w:pStyle w:val="ProductList-Body"/>
        <w:spacing w:after="120"/>
        <w:rPr>
          <w:lang w:val="nn-NO"/>
        </w:rPr>
      </w:pPr>
      <w:r w:rsidRPr="00E5032E">
        <w:rPr>
          <w:lang w:val="nn-NO"/>
        </w:rPr>
        <w:t xml:space="preserve">„Uslovi GDPR-a“ označava uslove u </w:t>
      </w:r>
      <w:r w:rsidR="005E272E">
        <w:fldChar w:fldCharType="begin"/>
      </w:r>
      <w:r w:rsidR="005E272E">
        <w:instrText xml:space="preserve"> HYPERLINK \l "Attachment3" </w:instrText>
      </w:r>
      <w:r w:rsidR="005E272E">
        <w:fldChar w:fldCharType="separate"/>
      </w:r>
      <w:r w:rsidRPr="00E5032E">
        <w:rPr>
          <w:rStyle w:val="Hyperlink"/>
          <w:lang w:val="nn-NO"/>
        </w:rPr>
        <w:t>Prilogu 3</w:t>
      </w:r>
      <w:r w:rsidR="005E272E">
        <w:rPr>
          <w:rStyle w:val="Hyperlink"/>
          <w:lang w:val="nn-NO"/>
        </w:rPr>
        <w:fldChar w:fldCharType="end"/>
      </w:r>
      <w:r w:rsidRPr="00E5032E">
        <w:rPr>
          <w:lang w:val="nn-NO"/>
        </w:rPr>
        <w:t>, na osnovu kojih se Microsoft obavezuje da obrađuje Lične podatke u skladu sa Članom 28 GDPR-a.</w:t>
      </w:r>
    </w:p>
    <w:p w14:paraId="1FC17E8F" w14:textId="03FC182C" w:rsidR="00253BA3" w:rsidRPr="00E5032E" w:rsidRDefault="00253BA3" w:rsidP="007829B6">
      <w:pPr>
        <w:pStyle w:val="ProductList-Body"/>
        <w:spacing w:after="120"/>
        <w:rPr>
          <w:lang w:val="nn-NO"/>
        </w:rPr>
      </w:pPr>
      <w:r w:rsidRPr="00E5032E">
        <w:rPr>
          <w:lang w:val="nn-NO"/>
        </w:rPr>
        <w:t>„Lični podaci</w:t>
      </w:r>
      <w:r w:rsidR="00C74BE4" w:rsidRPr="00E5032E">
        <w:rPr>
          <w:lang w:val="nn-NO"/>
        </w:rPr>
        <w:t>“</w:t>
      </w:r>
      <w:r w:rsidRPr="00E5032E">
        <w:rPr>
          <w:lang w:val="nn-NO"/>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ili socijalni identitet tog pojedinca. </w:t>
      </w:r>
    </w:p>
    <w:p w14:paraId="5D20EFBE" w14:textId="72F56E0A" w:rsidR="00253BA3" w:rsidRPr="00E5032E" w:rsidRDefault="00253BA3" w:rsidP="007829B6">
      <w:pPr>
        <w:pStyle w:val="ProductList-Body"/>
        <w:spacing w:after="120"/>
        <w:rPr>
          <w:lang w:val="nn-NO"/>
        </w:rPr>
      </w:pPr>
      <w:r w:rsidRPr="00E5032E">
        <w:rPr>
          <w:lang w:val="nn-NO"/>
        </w:rPr>
        <w:t>„Podaci o Profesionalnim uslugama</w:t>
      </w:r>
      <w:r w:rsidR="00C74BE4" w:rsidRPr="00E5032E">
        <w:rPr>
          <w:lang w:val="nn-NO"/>
        </w:rPr>
        <w:t>“</w:t>
      </w:r>
      <w:r w:rsidRPr="00E5032E">
        <w:rPr>
          <w:lang w:val="nn-NO"/>
        </w:rPr>
        <w:t xml:space="preserve"> podrazumevaju sve podatke, uključujući sve tekstualne, zvučne ili slikovne datoteke ili softver, koje korporaciji Microsoft pruža Klijent ili se pružaju u ime Klijenta (ili za koje Klijent ovlasti Microsoft da ih pribavi iz neke Online usluge) ili ih je Microsoft na neki drugi način dobio ili obradio, ili su dobijeni ili obrađeni u ime korporacije Microsoft putem angažmana s korporacijom Microsoft radi sticanja Profesionalnih usluga. </w:t>
      </w:r>
      <w:r w:rsidRPr="00E5032E">
        <w:rPr>
          <w:szCs w:val="18"/>
          <w:lang w:val="nn-NO"/>
        </w:rPr>
        <w:t>Podaci o profesionalnim uslugama</w:t>
      </w:r>
      <w:r w:rsidRPr="00E5032E">
        <w:rPr>
          <w:lang w:val="nn-NO"/>
        </w:rPr>
        <w:t xml:space="preserve"> </w:t>
      </w:r>
      <w:r w:rsidRPr="00E5032E">
        <w:rPr>
          <w:szCs w:val="18"/>
          <w:lang w:val="nn-NO"/>
        </w:rPr>
        <w:t>obuhvataju</w:t>
      </w:r>
      <w:r w:rsidRPr="00E5032E">
        <w:rPr>
          <w:lang w:val="nn-NO"/>
        </w:rPr>
        <w:t xml:space="preserve"> Podatke o podršci.</w:t>
      </w:r>
    </w:p>
    <w:p w14:paraId="539A23EA" w14:textId="1B5CF9B3" w:rsidR="00253BA3" w:rsidRPr="00E5032E" w:rsidRDefault="00253BA3" w:rsidP="007829B6">
      <w:pPr>
        <w:pStyle w:val="ProductList-Body"/>
        <w:spacing w:after="120"/>
        <w:rPr>
          <w:lang w:val="nn-NO"/>
        </w:rPr>
      </w:pPr>
      <w:r w:rsidRPr="00E5032E">
        <w:rPr>
          <w:lang w:val="nn-NO"/>
        </w:rPr>
        <w:t>„Podaci koje generiše usluga</w:t>
      </w:r>
      <w:r w:rsidR="00C74BE4" w:rsidRPr="00E5032E">
        <w:rPr>
          <w:lang w:val="nn-NO"/>
        </w:rPr>
        <w:t>“</w:t>
      </w:r>
      <w:r w:rsidRPr="00E5032E">
        <w:rPr>
          <w:lang w:val="nn-NO"/>
        </w:rPr>
        <w:t xml:space="preserve"> označava podatke koje Microsoft generiše ili izvodi putem rada Online usluge. Podaci koje generiše usluga ne obuhvataju Klijentove podatke, Dijagnostičke podatke ni Podatke o profesionalnim uslugama.</w:t>
      </w:r>
    </w:p>
    <w:p w14:paraId="5B60A451" w14:textId="176CBCCD" w:rsidR="00253BA3" w:rsidRPr="00E5032E" w:rsidRDefault="00253BA3" w:rsidP="007829B6">
      <w:pPr>
        <w:pStyle w:val="ProductList-Body"/>
        <w:spacing w:after="120"/>
        <w:rPr>
          <w:lang w:val="nn-NO"/>
        </w:rPr>
      </w:pPr>
      <w:r w:rsidRPr="00E5032E">
        <w:rPr>
          <w:lang w:val="nn-NO"/>
        </w:rPr>
        <w:t xml:space="preserve">„Standardne ugovorne odredbe“ označava standardne odredbe o zaštiti podataka za prenos ličnih podataka obrađivačima sa sedištem u trećim zemljama koje ne obezbeđuju odgovarajući nivo zaštite podataka, kako je opisano u članu 46 GDPR-a i odobreno odlukom 2010/87/EC Evropske komisije 5. februara 2010. Standardne ugovorne odredbe nalaze se u </w:t>
      </w:r>
      <w:r w:rsidR="005E272E">
        <w:fldChar w:fldCharType="begin"/>
      </w:r>
      <w:r w:rsidR="005E272E">
        <w:instrText xml:space="preserve"> HYPERLINK \l "Attachment2" </w:instrText>
      </w:r>
      <w:r w:rsidR="005E272E">
        <w:fldChar w:fldCharType="separate"/>
      </w:r>
      <w:r w:rsidRPr="00E5032E">
        <w:rPr>
          <w:rStyle w:val="Hyperlink"/>
          <w:lang w:val="nn-NO"/>
        </w:rPr>
        <w:t>Prilogu 2</w:t>
      </w:r>
      <w:r w:rsidR="005E272E">
        <w:rPr>
          <w:rStyle w:val="Hyperlink"/>
          <w:lang w:val="nn-NO"/>
        </w:rPr>
        <w:fldChar w:fldCharType="end"/>
      </w:r>
      <w:r w:rsidRPr="00E5032E">
        <w:rPr>
          <w:lang w:val="nn-NO"/>
        </w:rPr>
        <w:t>.</w:t>
      </w:r>
      <w:r w:rsidRPr="00E5032E">
        <w:rPr>
          <w:rFonts w:ascii="Calibri" w:eastAsia="Calibri" w:hAnsi="Calibri" w:cs="Times New Roman"/>
          <w:lang w:val="nn-NO"/>
        </w:rPr>
        <w:t xml:space="preserve"> </w:t>
      </w:r>
    </w:p>
    <w:p w14:paraId="258CAF3D" w14:textId="41BAC16B" w:rsidR="00253BA3" w:rsidRPr="00E5032E" w:rsidRDefault="00253BA3" w:rsidP="007829B6">
      <w:pPr>
        <w:pStyle w:val="ProductList-Body"/>
        <w:spacing w:after="120"/>
        <w:rPr>
          <w:lang w:val="nn-NO"/>
        </w:rPr>
      </w:pPr>
      <w:r w:rsidRPr="00E5032E">
        <w:rPr>
          <w:lang w:val="nn-NO"/>
        </w:rPr>
        <w:t>„Podobrađivač podataka</w:t>
      </w:r>
      <w:r w:rsidR="00C74BE4" w:rsidRPr="00E5032E">
        <w:rPr>
          <w:lang w:val="nn-NO"/>
        </w:rPr>
        <w:t>“</w:t>
      </w:r>
      <w:r w:rsidRPr="00E5032E">
        <w:rPr>
          <w:lang w:val="nn-NO"/>
        </w:rPr>
        <w:t xml:space="preserve"> označava druge obrađivače koje koristi Microsoft za obradu Klijentovih podataka i Ličnih podataka, uključujući bilo kog podizvođača koji obrađuje Klijentove podatke i Lične podatke. </w:t>
      </w:r>
    </w:p>
    <w:p w14:paraId="212B7BA6" w14:textId="37932ED6" w:rsidR="00253BA3" w:rsidRPr="00E5032E" w:rsidRDefault="00253BA3" w:rsidP="007829B6">
      <w:pPr>
        <w:pStyle w:val="ProductList-Body"/>
        <w:spacing w:after="120"/>
        <w:rPr>
          <w:lang w:val="nn-NO"/>
        </w:rPr>
      </w:pPr>
      <w:r w:rsidRPr="00E5032E">
        <w:rPr>
          <w:lang w:val="nn-NO"/>
        </w:rPr>
        <w:t>„Podaci o podršci</w:t>
      </w:r>
      <w:r w:rsidR="00C74BE4" w:rsidRPr="00E5032E">
        <w:rPr>
          <w:lang w:val="nn-NO"/>
        </w:rPr>
        <w:t>“</w:t>
      </w:r>
      <w:r w:rsidRPr="00E5032E">
        <w:rPr>
          <w:lang w:val="nn-NO"/>
        </w:rPr>
        <w:t xml:space="preserve"> znači svi podaci, uključujući sve, tekstualne, zvučne ili slikovne datoteke, koji su Microsoftu dati od strane Klijenta ili u ime Klijenta (ili za koje Klijent ovlasti Microsoft da ih pribavi iz neke Online usluge) putem angažmana s Microsoftom radi pribavljanja tehničke podrške za Online usluge obuhvaćene ovim Ugovorom. </w:t>
      </w:r>
      <w:r w:rsidRPr="00E5032E">
        <w:rPr>
          <w:szCs w:val="18"/>
          <w:lang w:val="nn-NO"/>
        </w:rPr>
        <w:t>Podaci o podršci predstavljaju podskup Podataka o profesionalnim uslugama.</w:t>
      </w:r>
    </w:p>
    <w:p w14:paraId="1C334388" w14:textId="1E5C3582" w:rsidR="00253BA3" w:rsidRPr="00E5032E" w:rsidRDefault="00253BA3" w:rsidP="007829B6">
      <w:pPr>
        <w:pStyle w:val="ProductList-Body"/>
        <w:spacing w:after="120"/>
        <w:rPr>
          <w:lang w:val="nn-NO"/>
        </w:rPr>
      </w:pPr>
      <w:r w:rsidRPr="00E5032E">
        <w:rPr>
          <w:lang w:val="nn-NO"/>
        </w:rPr>
        <w:t>Korišćeni pojmovi koji su pisani malim početnim slovom, ali nisu definisani u ovom DPA, kao na primer: „povreda ličnih podataka</w:t>
      </w:r>
      <w:r w:rsidR="00C74BE4" w:rsidRPr="00E5032E">
        <w:rPr>
          <w:lang w:val="nn-NO"/>
        </w:rPr>
        <w:t>“</w:t>
      </w:r>
      <w:r w:rsidRPr="00E5032E">
        <w:rPr>
          <w:lang w:val="nn-NO"/>
        </w:rPr>
        <w:t>, „obrada</w:t>
      </w:r>
      <w:r w:rsidR="00C74BE4" w:rsidRPr="00E5032E">
        <w:rPr>
          <w:lang w:val="nn-NO"/>
        </w:rPr>
        <w:t>“</w:t>
      </w:r>
      <w:r w:rsidRPr="00E5032E">
        <w:rPr>
          <w:lang w:val="nn-NO"/>
        </w:rPr>
        <w:t>, „kontrolor</w:t>
      </w:r>
      <w:r w:rsidR="00C74BE4" w:rsidRPr="00E5032E">
        <w:rPr>
          <w:lang w:val="nn-NO"/>
        </w:rPr>
        <w:t>“</w:t>
      </w:r>
      <w:r w:rsidRPr="00E5032E">
        <w:rPr>
          <w:lang w:val="nn-NO"/>
        </w:rPr>
        <w:t>, „obrađivač</w:t>
      </w:r>
      <w:r w:rsidR="00C74BE4" w:rsidRPr="00E5032E">
        <w:rPr>
          <w:lang w:val="nn-NO"/>
        </w:rPr>
        <w:t>“</w:t>
      </w:r>
      <w:r w:rsidRPr="00E5032E">
        <w:rPr>
          <w:lang w:val="nn-NO"/>
        </w:rPr>
        <w:t xml:space="preserve"> „profilisanje</w:t>
      </w:r>
      <w:r w:rsidR="00C74BE4" w:rsidRPr="00E5032E">
        <w:rPr>
          <w:lang w:val="nn-NO"/>
        </w:rPr>
        <w:t>“</w:t>
      </w:r>
      <w:r w:rsidRPr="00E5032E">
        <w:rPr>
          <w:lang w:val="nn-NO"/>
        </w:rPr>
        <w:t>, „lični podaci</w:t>
      </w:r>
      <w:r w:rsidR="00C74BE4" w:rsidRPr="00E5032E">
        <w:rPr>
          <w:lang w:val="nn-NO"/>
        </w:rPr>
        <w:t>“</w:t>
      </w:r>
      <w:r w:rsidRPr="00E5032E">
        <w:rPr>
          <w:lang w:val="nn-NO"/>
        </w:rPr>
        <w:t xml:space="preserve"> i „subjekat podataka</w:t>
      </w:r>
      <w:r w:rsidR="00C74BE4" w:rsidRPr="00E5032E">
        <w:rPr>
          <w:lang w:val="nn-NO"/>
        </w:rPr>
        <w:t>“</w:t>
      </w:r>
      <w:r w:rsidRPr="00E5032E">
        <w:rPr>
          <w:lang w:val="nn-NO"/>
        </w:rPr>
        <w:t>, imaće isto značenje kao što je navedeno u Članu 4 GDPR-a. Termini „uvoznik podataka</w:t>
      </w:r>
      <w:r w:rsidR="00C74BE4" w:rsidRPr="00E5032E">
        <w:rPr>
          <w:lang w:val="nn-NO"/>
        </w:rPr>
        <w:t>“</w:t>
      </w:r>
      <w:r w:rsidRPr="00E5032E">
        <w:rPr>
          <w:lang w:val="nn-NO"/>
        </w:rPr>
        <w:t xml:space="preserve"> i „izvoznik podataka</w:t>
      </w:r>
      <w:r w:rsidR="00C74BE4" w:rsidRPr="00E5032E">
        <w:rPr>
          <w:lang w:val="nn-NO"/>
        </w:rPr>
        <w:t>“</w:t>
      </w:r>
      <w:r w:rsidRPr="00E5032E">
        <w:rPr>
          <w:lang w:val="nn-NO"/>
        </w:rPr>
        <w:t xml:space="preserve"> imaju značenje navedeno u Standardnim ugovornim odredbama. </w:t>
      </w:r>
    </w:p>
    <w:p w14:paraId="51CA1AB0" w14:textId="343761B4" w:rsidR="007A6707" w:rsidRPr="007F007C" w:rsidRDefault="005E272E" w:rsidP="007A6707">
      <w:pPr>
        <w:pStyle w:val="ProductList-Body"/>
        <w:shd w:val="clear" w:color="auto" w:fill="A6A6A6" w:themeFill="background1" w:themeFillShade="A6"/>
        <w:spacing w:after="120"/>
        <w:jc w:val="right"/>
        <w:rPr>
          <w:lang w:val="nn-NO"/>
        </w:rPr>
      </w:pPr>
      <w:hyperlink w:anchor="TableofContents" w:history="1">
        <w:r w:rsidR="00C82BA7" w:rsidRPr="007F007C">
          <w:rPr>
            <w:rStyle w:val="Hyperlink"/>
            <w:sz w:val="16"/>
            <w:szCs w:val="16"/>
            <w:lang w:val="nn-NO"/>
          </w:rPr>
          <w:t>Sadržaj</w:t>
        </w:r>
      </w:hyperlink>
      <w:r w:rsidR="00C82BA7" w:rsidRPr="007F007C">
        <w:rPr>
          <w:sz w:val="16"/>
          <w:szCs w:val="16"/>
          <w:lang w:val="nn-NO"/>
        </w:rPr>
        <w:t xml:space="preserve"> / </w:t>
      </w:r>
      <w:r>
        <w:fldChar w:fldCharType="begin"/>
      </w:r>
      <w:r>
        <w:instrText xml:space="preserve"> HYPERLINK \l "GeneralTerms" \o "Opšti uslovi" </w:instrText>
      </w:r>
      <w:r>
        <w:fldChar w:fldCharType="separate"/>
      </w:r>
      <w:r w:rsidR="00C82BA7" w:rsidRPr="007F007C">
        <w:rPr>
          <w:rStyle w:val="Hyperlink"/>
          <w:sz w:val="16"/>
          <w:szCs w:val="16"/>
          <w:lang w:val="nn-NO"/>
        </w:rPr>
        <w:t>Opšti uslovi</w:t>
      </w:r>
      <w:r>
        <w:rPr>
          <w:rStyle w:val="Hyperlink"/>
          <w:sz w:val="16"/>
          <w:szCs w:val="16"/>
          <w:lang w:val="nn-NO"/>
        </w:rPr>
        <w:fldChar w:fldCharType="end"/>
      </w:r>
    </w:p>
    <w:p w14:paraId="77C9E5E9" w14:textId="77777777" w:rsidR="00253BA3" w:rsidRPr="00E5032E" w:rsidRDefault="00253BA3" w:rsidP="007829B6">
      <w:pPr>
        <w:spacing w:after="120"/>
        <w:rPr>
          <w:lang w:val="nn-NO"/>
        </w:rPr>
      </w:pPr>
      <w:r w:rsidRPr="00E5032E">
        <w:rPr>
          <w:lang w:val="nn-NO"/>
        </w:rPr>
        <w:br w:type="page"/>
      </w:r>
    </w:p>
    <w:p w14:paraId="67553494" w14:textId="77777777" w:rsidR="009776B9" w:rsidRPr="00E5032E" w:rsidRDefault="009776B9" w:rsidP="007829B6">
      <w:pPr>
        <w:pStyle w:val="ProductList-SectionHeading"/>
        <w:keepNext/>
        <w:spacing w:after="120"/>
        <w:outlineLvl w:val="0"/>
        <w:rPr>
          <w:lang w:val="nn-NO"/>
        </w:rPr>
      </w:pPr>
      <w:bookmarkStart w:id="45" w:name="_Toc507768538"/>
      <w:bookmarkStart w:id="46" w:name="_Toc6563787"/>
      <w:bookmarkStart w:id="47" w:name="_Toc26883660"/>
      <w:bookmarkStart w:id="48" w:name="_Toc28661492"/>
      <w:bookmarkStart w:id="49" w:name="GeneralTerms"/>
      <w:r w:rsidRPr="00E5032E">
        <w:rPr>
          <w:lang w:val="nn-NO"/>
        </w:rPr>
        <w:lastRenderedPageBreak/>
        <w:t>Opšti uslovi</w:t>
      </w:r>
      <w:bookmarkEnd w:id="45"/>
      <w:bookmarkEnd w:id="46"/>
      <w:bookmarkEnd w:id="47"/>
      <w:bookmarkEnd w:id="48"/>
    </w:p>
    <w:p w14:paraId="4ACEFAAA" w14:textId="0B495828" w:rsidR="009776B9" w:rsidRPr="00E5032E" w:rsidRDefault="008D5114" w:rsidP="007829B6">
      <w:pPr>
        <w:pStyle w:val="ProductList-SubSubSectionHeading"/>
        <w:spacing w:after="120"/>
        <w:outlineLvl w:val="1"/>
        <w:rPr>
          <w:lang w:val="nn-NO"/>
        </w:rPr>
      </w:pPr>
      <w:bookmarkStart w:id="50" w:name="_Toc28661493"/>
      <w:bookmarkEnd w:id="49"/>
      <w:r w:rsidRPr="00E5032E">
        <w:rPr>
          <w:lang w:val="nn-NO"/>
        </w:rPr>
        <w:t>Postupanje u skladu sa zakonima</w:t>
      </w:r>
      <w:bookmarkEnd w:id="50"/>
    </w:p>
    <w:p w14:paraId="509F82CC" w14:textId="77777777" w:rsidR="00BA0FD4" w:rsidRPr="00E5032E" w:rsidRDefault="00BA0FD4" w:rsidP="007829B6">
      <w:pPr>
        <w:pStyle w:val="ProductList-Body"/>
        <w:spacing w:after="120"/>
        <w:rPr>
          <w:lang w:val="nn-NO"/>
        </w:rPr>
      </w:pPr>
      <w:r w:rsidRPr="00E5032E">
        <w:rPr>
          <w:lang w:val="nn-NO"/>
        </w:rPr>
        <w:t>Microsoft će postupati u skladu sa svim zakonima i propisima koji se primenjuju na njegovo pružanje Online usluga, uključujući zakon o obaveštavanju u slučaju kršenja bezbednosti i Preduslove zaštite podataka. Međutim, Microsoft nije odgovoran za postupanje u skladu 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77777777" w:rsidR="00BA0FD4" w:rsidRPr="00E5032E" w:rsidRDefault="00BA0FD4" w:rsidP="007829B6">
      <w:pPr>
        <w:pStyle w:val="ProductList-Body"/>
        <w:spacing w:after="120"/>
        <w:rPr>
          <w:lang w:val="nn-NO"/>
        </w:rPr>
      </w:pPr>
      <w:r w:rsidRPr="00E5032E">
        <w:rPr>
          <w:lang w:val="nn-NO"/>
        </w:rPr>
        <w:t>Klijent mora da poštuje sve primenjive zakone i propise koji se odnose na njegovo korišćenje Online usluga, uključujući zakone koji se odnose na biometrijske podatke, poverljivost komunikacije i Preduslove zaštite podataka. Klijent je odgovoran da utvrdi da li su Online usluge prikladne za skladištenje i obradu informacija koje podležu bilo kom posebnom zakonu ili propisu. Klijent je odgovoran za odgovaranje na zahteve trećih lica koji se odnose na Klijentovo korišćenje Online usluge, kao što je zahtev da se ukloni sadržaj, u skladu sa Milenijumskim zakonom o zaštiti autorskih prava u SAD ili drugim primenjivim zakonima.</w:t>
      </w:r>
    </w:p>
    <w:p w14:paraId="1423F527" w14:textId="14370A6A" w:rsidR="000E6ED8" w:rsidRPr="00E5032E" w:rsidRDefault="00BA0FD4" w:rsidP="007829B6">
      <w:pPr>
        <w:pStyle w:val="ProductList-SectionHeading"/>
        <w:spacing w:after="120"/>
        <w:outlineLvl w:val="0"/>
        <w:rPr>
          <w:lang w:val="nn-NO"/>
        </w:rPr>
      </w:pPr>
      <w:bookmarkStart w:id="51" w:name="OnlineServiceSpecificTerms"/>
      <w:bookmarkStart w:id="52" w:name="_Toc6563813"/>
      <w:bookmarkStart w:id="53" w:name="_Toc26883688"/>
      <w:bookmarkStart w:id="54" w:name="_Toc28661494"/>
      <w:bookmarkStart w:id="55" w:name="DatProtectionTerms"/>
      <w:r w:rsidRPr="00E5032E">
        <w:rPr>
          <w:lang w:val="nn-NO"/>
        </w:rPr>
        <w:t>Uslovi za zaštitu podataka</w:t>
      </w:r>
      <w:bookmarkEnd w:id="51"/>
      <w:bookmarkEnd w:id="52"/>
      <w:bookmarkEnd w:id="53"/>
      <w:bookmarkEnd w:id="54"/>
    </w:p>
    <w:bookmarkEnd w:id="55"/>
    <w:p w14:paraId="1CB248DC" w14:textId="5D734FA2" w:rsidR="00B80DDE" w:rsidRPr="00E5032E" w:rsidRDefault="00B80DDE" w:rsidP="007829B6">
      <w:pPr>
        <w:pStyle w:val="ProductList-Body"/>
        <w:spacing w:after="120"/>
        <w:rPr>
          <w:lang w:val="nn-NO"/>
        </w:rPr>
      </w:pPr>
      <w:r w:rsidRPr="00E5032E">
        <w:rPr>
          <w:lang w:val="nn-NO"/>
        </w:rPr>
        <w:t>Ovaj odeljak DPA obuhvata sledeće pododeljke:</w:t>
      </w:r>
    </w:p>
    <w:p w14:paraId="7EA1CEF9" w14:textId="77777777" w:rsidR="00B80DDE" w:rsidRPr="00E5032E" w:rsidRDefault="00B80DDE" w:rsidP="00F1097D">
      <w:pPr>
        <w:pStyle w:val="ProductList-Body"/>
        <w:numPr>
          <w:ilvl w:val="0"/>
          <w:numId w:val="5"/>
        </w:numPr>
        <w:spacing w:after="120"/>
        <w:rPr>
          <w:lang w:val="nn-NO"/>
        </w:rPr>
        <w:sectPr w:rsidR="00B80DDE" w:rsidRPr="00E5032E"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proofErr w:type="spellStart"/>
      <w:r>
        <w:t>Opseg</w:t>
      </w:r>
      <w:proofErr w:type="spellEnd"/>
    </w:p>
    <w:p w14:paraId="08D56E7D" w14:textId="77777777" w:rsidR="00B80DDE" w:rsidRPr="00097CE0" w:rsidRDefault="00B80DDE" w:rsidP="00F1097D">
      <w:pPr>
        <w:pStyle w:val="ProductList-Body"/>
        <w:numPr>
          <w:ilvl w:val="0"/>
          <w:numId w:val="5"/>
        </w:numPr>
      </w:pPr>
      <w:proofErr w:type="spellStart"/>
      <w:r>
        <w:t>Priroda</w:t>
      </w:r>
      <w:proofErr w:type="spellEnd"/>
      <w:r>
        <w:t xml:space="preserve"> </w:t>
      </w:r>
      <w:proofErr w:type="spellStart"/>
      <w:r>
        <w:t>obrade</w:t>
      </w:r>
      <w:proofErr w:type="spellEnd"/>
      <w:r>
        <w:t xml:space="preserve">, </w:t>
      </w:r>
      <w:proofErr w:type="spellStart"/>
      <w:r>
        <w:t>vlasništvo</w:t>
      </w:r>
      <w:proofErr w:type="spellEnd"/>
    </w:p>
    <w:p w14:paraId="7EFC707F" w14:textId="77777777" w:rsidR="00B80DDE" w:rsidRPr="00097CE0" w:rsidRDefault="00B80DDE" w:rsidP="00F1097D">
      <w:pPr>
        <w:pStyle w:val="ProductList-Body"/>
        <w:numPr>
          <w:ilvl w:val="0"/>
          <w:numId w:val="5"/>
        </w:numPr>
      </w:pPr>
      <w:proofErr w:type="spellStart"/>
      <w:r>
        <w:t>Otkrivanje</w:t>
      </w:r>
      <w:proofErr w:type="spellEnd"/>
      <w:r>
        <w:t xml:space="preserve"> </w:t>
      </w:r>
      <w:proofErr w:type="spellStart"/>
      <w:r>
        <w:t>obrađenih</w:t>
      </w:r>
      <w:proofErr w:type="spellEnd"/>
      <w:r>
        <w:t xml:space="preserve"> </w:t>
      </w:r>
      <w:proofErr w:type="spellStart"/>
      <w:r>
        <w:t>podataka</w:t>
      </w:r>
      <w:proofErr w:type="spellEnd"/>
    </w:p>
    <w:p w14:paraId="3574B618" w14:textId="77777777" w:rsidR="00B80DDE" w:rsidRPr="00097CE0" w:rsidRDefault="00B80DDE" w:rsidP="00F1097D">
      <w:pPr>
        <w:pStyle w:val="ProductList-Body"/>
        <w:numPr>
          <w:ilvl w:val="0"/>
          <w:numId w:val="5"/>
        </w:numPr>
      </w:pPr>
      <w:proofErr w:type="spellStart"/>
      <w:r>
        <w:t>Obrada</w:t>
      </w:r>
      <w:proofErr w:type="spellEnd"/>
      <w:r>
        <w:t xml:space="preserve"> </w:t>
      </w:r>
      <w:proofErr w:type="spellStart"/>
      <w:r>
        <w:t>Ličnih</w:t>
      </w:r>
      <w:proofErr w:type="spellEnd"/>
      <w:r>
        <w:t xml:space="preserve"> </w:t>
      </w:r>
      <w:proofErr w:type="spellStart"/>
      <w:r>
        <w:t>podataka</w:t>
      </w:r>
      <w:proofErr w:type="spellEnd"/>
      <w:r>
        <w:t>, GDPR</w:t>
      </w:r>
    </w:p>
    <w:p w14:paraId="597A773B" w14:textId="77777777" w:rsidR="00B80DDE" w:rsidRPr="00097CE0" w:rsidRDefault="00B80DDE" w:rsidP="00F1097D">
      <w:pPr>
        <w:pStyle w:val="ProductList-Body"/>
        <w:numPr>
          <w:ilvl w:val="0"/>
          <w:numId w:val="5"/>
        </w:numPr>
      </w:pPr>
      <w:proofErr w:type="spellStart"/>
      <w:r>
        <w:t>Sigurnost</w:t>
      </w:r>
      <w:proofErr w:type="spellEnd"/>
      <w:r>
        <w:t xml:space="preserve"> </w:t>
      </w:r>
      <w:proofErr w:type="spellStart"/>
      <w:r>
        <w:t>podataka</w:t>
      </w:r>
      <w:proofErr w:type="spellEnd"/>
    </w:p>
    <w:p w14:paraId="4A3CFB55" w14:textId="77777777" w:rsidR="00B80DDE" w:rsidRPr="00097CE0" w:rsidRDefault="00B80DDE" w:rsidP="00F1097D">
      <w:pPr>
        <w:pStyle w:val="ProductList-Body"/>
        <w:numPr>
          <w:ilvl w:val="0"/>
          <w:numId w:val="5"/>
        </w:numPr>
      </w:pPr>
      <w:proofErr w:type="spellStart"/>
      <w:r>
        <w:t>Obaveštenje</w:t>
      </w:r>
      <w:proofErr w:type="spellEnd"/>
      <w:r>
        <w:t xml:space="preserve"> o </w:t>
      </w:r>
      <w:proofErr w:type="spellStart"/>
      <w:r>
        <w:t>bezbednosnom</w:t>
      </w:r>
      <w:proofErr w:type="spellEnd"/>
      <w:r>
        <w:t xml:space="preserve"> </w:t>
      </w:r>
      <w:proofErr w:type="spellStart"/>
      <w:r>
        <w:t>incidentu</w:t>
      </w:r>
      <w:proofErr w:type="spellEnd"/>
    </w:p>
    <w:p w14:paraId="2082D11C" w14:textId="77777777" w:rsidR="00B80DDE" w:rsidRPr="00097CE0" w:rsidRDefault="00B80DDE" w:rsidP="00F1097D">
      <w:pPr>
        <w:pStyle w:val="ProductList-Body"/>
        <w:numPr>
          <w:ilvl w:val="0"/>
          <w:numId w:val="5"/>
        </w:numPr>
      </w:pPr>
      <w:proofErr w:type="spellStart"/>
      <w:r>
        <w:t>Prenosi</w:t>
      </w:r>
      <w:proofErr w:type="spellEnd"/>
      <w:r>
        <w:t xml:space="preserve"> i </w:t>
      </w:r>
      <w:proofErr w:type="spellStart"/>
      <w:r>
        <w:t>lokacija</w:t>
      </w:r>
      <w:proofErr w:type="spellEnd"/>
      <w:r>
        <w:t xml:space="preserve"> </w:t>
      </w:r>
      <w:proofErr w:type="spellStart"/>
      <w:r>
        <w:t>podataka</w:t>
      </w:r>
      <w:proofErr w:type="spellEnd"/>
    </w:p>
    <w:p w14:paraId="559CE1DB" w14:textId="77777777" w:rsidR="00B80DDE" w:rsidRPr="00097CE0" w:rsidRDefault="00B80DDE" w:rsidP="00F1097D">
      <w:pPr>
        <w:pStyle w:val="ProductList-Body"/>
        <w:numPr>
          <w:ilvl w:val="0"/>
          <w:numId w:val="5"/>
        </w:numPr>
      </w:pPr>
      <w:proofErr w:type="spellStart"/>
      <w:r>
        <w:t>Zadržavanje</w:t>
      </w:r>
      <w:proofErr w:type="spellEnd"/>
      <w:r>
        <w:t xml:space="preserve"> i </w:t>
      </w:r>
      <w:proofErr w:type="spellStart"/>
      <w:r>
        <w:t>brisanje</w:t>
      </w:r>
      <w:proofErr w:type="spellEnd"/>
      <w:r>
        <w:t xml:space="preserve"> </w:t>
      </w:r>
      <w:proofErr w:type="spellStart"/>
      <w:r>
        <w:t>podataka</w:t>
      </w:r>
      <w:proofErr w:type="spellEnd"/>
    </w:p>
    <w:p w14:paraId="7E9181B8" w14:textId="77777777" w:rsidR="00B80DDE" w:rsidRPr="00097CE0" w:rsidRDefault="00B80DDE" w:rsidP="00F1097D">
      <w:pPr>
        <w:pStyle w:val="ProductList-Body"/>
        <w:numPr>
          <w:ilvl w:val="0"/>
          <w:numId w:val="5"/>
        </w:numPr>
      </w:pPr>
      <w:proofErr w:type="spellStart"/>
      <w:r>
        <w:t>Obaveza</w:t>
      </w:r>
      <w:proofErr w:type="spellEnd"/>
      <w:r>
        <w:t xml:space="preserve"> </w:t>
      </w:r>
      <w:proofErr w:type="spellStart"/>
      <w:r>
        <w:t>čuvanja</w:t>
      </w:r>
      <w:proofErr w:type="spellEnd"/>
      <w:r>
        <w:t xml:space="preserve"> </w:t>
      </w:r>
      <w:proofErr w:type="spellStart"/>
      <w:r>
        <w:t>poverljivosti</w:t>
      </w:r>
      <w:proofErr w:type="spellEnd"/>
      <w:r>
        <w:t xml:space="preserve"> </w:t>
      </w:r>
      <w:proofErr w:type="spellStart"/>
      <w:r>
        <w:t>obrađivača</w:t>
      </w:r>
      <w:proofErr w:type="spellEnd"/>
      <w:r>
        <w:t xml:space="preserve"> </w:t>
      </w:r>
      <w:proofErr w:type="spellStart"/>
      <w:r>
        <w:t>podataka</w:t>
      </w:r>
      <w:proofErr w:type="spellEnd"/>
    </w:p>
    <w:p w14:paraId="2F2A7704" w14:textId="77777777" w:rsidR="00B80DDE" w:rsidRPr="00097CE0" w:rsidRDefault="00B80DDE" w:rsidP="00F1097D">
      <w:pPr>
        <w:pStyle w:val="ProductList-Body"/>
        <w:numPr>
          <w:ilvl w:val="0"/>
          <w:numId w:val="5"/>
        </w:numPr>
      </w:pPr>
      <w:proofErr w:type="spellStart"/>
      <w:r>
        <w:t>Obaveštenje</w:t>
      </w:r>
      <w:proofErr w:type="spellEnd"/>
      <w:r>
        <w:t xml:space="preserve"> i </w:t>
      </w:r>
      <w:proofErr w:type="spellStart"/>
      <w:r>
        <w:t>nadzori</w:t>
      </w:r>
      <w:proofErr w:type="spellEnd"/>
      <w:r>
        <w:t xml:space="preserve"> u </w:t>
      </w:r>
      <w:proofErr w:type="spellStart"/>
      <w:r>
        <w:t>pogledu</w:t>
      </w:r>
      <w:proofErr w:type="spellEnd"/>
      <w:r>
        <w:t xml:space="preserve"> </w:t>
      </w:r>
      <w:proofErr w:type="spellStart"/>
      <w:r>
        <w:t>angažovanja</w:t>
      </w:r>
      <w:proofErr w:type="spellEnd"/>
      <w:r>
        <w:t xml:space="preserve"> </w:t>
      </w:r>
      <w:proofErr w:type="spellStart"/>
      <w:r>
        <w:t>podobrađivača</w:t>
      </w:r>
      <w:proofErr w:type="spellEnd"/>
    </w:p>
    <w:p w14:paraId="0B24A202" w14:textId="77777777" w:rsidR="00B80DDE" w:rsidRPr="00097CE0" w:rsidRDefault="00B80DDE" w:rsidP="00F1097D">
      <w:pPr>
        <w:pStyle w:val="ProductList-Body"/>
        <w:numPr>
          <w:ilvl w:val="0"/>
          <w:numId w:val="5"/>
        </w:numPr>
      </w:pPr>
      <w:proofErr w:type="spellStart"/>
      <w:r>
        <w:t>Obrazovne</w:t>
      </w:r>
      <w:proofErr w:type="spellEnd"/>
      <w:r>
        <w:t xml:space="preserve"> </w:t>
      </w:r>
      <w:proofErr w:type="spellStart"/>
      <w:r>
        <w:t>institucije</w:t>
      </w:r>
      <w:proofErr w:type="spellEnd"/>
    </w:p>
    <w:p w14:paraId="1767DA21" w14:textId="77777777" w:rsidR="00B80DDE" w:rsidRPr="00097CE0" w:rsidRDefault="00B80DDE" w:rsidP="00F1097D">
      <w:pPr>
        <w:pStyle w:val="ProductList-Body"/>
        <w:numPr>
          <w:ilvl w:val="0"/>
          <w:numId w:val="5"/>
        </w:numPr>
      </w:pPr>
      <w:proofErr w:type="spellStart"/>
      <w:r>
        <w:t>Ugovor</w:t>
      </w:r>
      <w:proofErr w:type="spellEnd"/>
      <w:r>
        <w:t xml:space="preserve"> </w:t>
      </w:r>
      <w:proofErr w:type="spellStart"/>
      <w:r>
        <w:t>sa</w:t>
      </w:r>
      <w:proofErr w:type="spellEnd"/>
      <w:r>
        <w:t xml:space="preserve"> </w:t>
      </w:r>
      <w:proofErr w:type="spellStart"/>
      <w:r>
        <w:t>klijentom</w:t>
      </w:r>
      <w:proofErr w:type="spellEnd"/>
      <w:r>
        <w:t xml:space="preserve"> za CJIS</w:t>
      </w:r>
    </w:p>
    <w:p w14:paraId="0627EEB2" w14:textId="77777777" w:rsidR="00B80DDE" w:rsidRPr="00097CE0" w:rsidRDefault="00B80DDE" w:rsidP="00F1097D">
      <w:pPr>
        <w:pStyle w:val="ProductList-Body"/>
        <w:numPr>
          <w:ilvl w:val="0"/>
          <w:numId w:val="5"/>
        </w:numPr>
      </w:pPr>
      <w:r>
        <w:t xml:space="preserve">HIPAA </w:t>
      </w:r>
      <w:proofErr w:type="spellStart"/>
      <w:r>
        <w:t>poslovni</w:t>
      </w:r>
      <w:proofErr w:type="spellEnd"/>
      <w:r>
        <w:t xml:space="preserve"> </w:t>
      </w:r>
      <w:proofErr w:type="spellStart"/>
      <w:r>
        <w:t>saradnik</w:t>
      </w:r>
      <w:proofErr w:type="spellEnd"/>
    </w:p>
    <w:p w14:paraId="44FCD9D0" w14:textId="77777777" w:rsidR="00B80DDE" w:rsidRPr="00097CE0" w:rsidRDefault="00B80DDE" w:rsidP="00F1097D">
      <w:pPr>
        <w:pStyle w:val="ProductList-Body"/>
        <w:numPr>
          <w:ilvl w:val="0"/>
          <w:numId w:val="5"/>
        </w:numPr>
      </w:pPr>
      <w:proofErr w:type="spellStart"/>
      <w:r>
        <w:t>Uslovi</w:t>
      </w:r>
      <w:proofErr w:type="spellEnd"/>
      <w:r>
        <w:t xml:space="preserve"> </w:t>
      </w:r>
      <w:proofErr w:type="spellStart"/>
      <w:r>
        <w:t>Zakona</w:t>
      </w:r>
      <w:proofErr w:type="spellEnd"/>
      <w:r>
        <w:t xml:space="preserve"> o </w:t>
      </w:r>
      <w:proofErr w:type="spellStart"/>
      <w:r>
        <w:t>zaštiti</w:t>
      </w:r>
      <w:proofErr w:type="spellEnd"/>
      <w:r>
        <w:t xml:space="preserve"> </w:t>
      </w:r>
      <w:proofErr w:type="spellStart"/>
      <w:r>
        <w:t>privatnosti</w:t>
      </w:r>
      <w:proofErr w:type="spellEnd"/>
      <w:r>
        <w:t xml:space="preserve"> </w:t>
      </w:r>
      <w:proofErr w:type="spellStart"/>
      <w:r>
        <w:t>potrošača</w:t>
      </w:r>
      <w:proofErr w:type="spellEnd"/>
      <w:r>
        <w:t xml:space="preserve"> </w:t>
      </w:r>
      <w:proofErr w:type="spellStart"/>
      <w:r>
        <w:t>Kalifornije</w:t>
      </w:r>
      <w:proofErr w:type="spellEnd"/>
      <w:r>
        <w:t xml:space="preserve"> (CCPA)</w:t>
      </w:r>
    </w:p>
    <w:p w14:paraId="333CCE6A" w14:textId="77777777" w:rsidR="00B80DDE" w:rsidRPr="00097CE0" w:rsidRDefault="00B80DDE" w:rsidP="00F1097D">
      <w:pPr>
        <w:pStyle w:val="ProductList-Body"/>
        <w:numPr>
          <w:ilvl w:val="0"/>
          <w:numId w:val="5"/>
        </w:numPr>
      </w:pPr>
      <w:proofErr w:type="spellStart"/>
      <w:r>
        <w:t>Kako</w:t>
      </w:r>
      <w:proofErr w:type="spellEnd"/>
      <w:r>
        <w:t xml:space="preserve"> da </w:t>
      </w:r>
      <w:proofErr w:type="spellStart"/>
      <w:r>
        <w:t>kontaktirate</w:t>
      </w:r>
      <w:proofErr w:type="spellEnd"/>
      <w:r>
        <w:t xml:space="preserve">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roofErr w:type="spellStart"/>
      <w:r>
        <w:t>Dodatak</w:t>
      </w:r>
      <w:proofErr w:type="spellEnd"/>
      <w:r>
        <w:t xml:space="preserve"> A – </w:t>
      </w:r>
      <w:proofErr w:type="spellStart"/>
      <w:r>
        <w:t>Bezbednosne</w:t>
      </w:r>
      <w:proofErr w:type="spellEnd"/>
      <w:r>
        <w:t xml:space="preserve"> mere</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495"/>
      <w:proofErr w:type="spellStart"/>
      <w:r>
        <w:t>Opseg</w:t>
      </w:r>
      <w:bookmarkEnd w:id="56"/>
      <w:bookmarkEnd w:id="57"/>
      <w:bookmarkEnd w:id="58"/>
      <w:bookmarkEnd w:id="59"/>
      <w:bookmarkEnd w:id="60"/>
      <w:bookmarkEnd w:id="61"/>
      <w:proofErr w:type="spellEnd"/>
    </w:p>
    <w:p w14:paraId="556EA9DB" w14:textId="1F6B062F" w:rsidR="00C85435" w:rsidRPr="00097CE0" w:rsidRDefault="00C85435" w:rsidP="007829B6">
      <w:pPr>
        <w:pStyle w:val="ProductList-Body"/>
        <w:spacing w:after="120"/>
      </w:pPr>
      <w:proofErr w:type="spellStart"/>
      <w:r>
        <w:t>Uslovi</w:t>
      </w:r>
      <w:proofErr w:type="spellEnd"/>
      <w:r>
        <w:t xml:space="preserve"> u </w:t>
      </w:r>
      <w:proofErr w:type="spellStart"/>
      <w:r>
        <w:t>ovom</w:t>
      </w:r>
      <w:proofErr w:type="spellEnd"/>
      <w:r>
        <w:t xml:space="preserve"> DPA se </w:t>
      </w:r>
      <w:proofErr w:type="spellStart"/>
      <w:r>
        <w:t>primenjuju</w:t>
      </w:r>
      <w:proofErr w:type="spellEnd"/>
      <w:r>
        <w:t xml:space="preserve"> </w:t>
      </w:r>
      <w:proofErr w:type="spellStart"/>
      <w:r>
        <w:t>na</w:t>
      </w:r>
      <w:proofErr w:type="spellEnd"/>
      <w:r>
        <w:t xml:space="preserve"> </w:t>
      </w:r>
      <w:proofErr w:type="spellStart"/>
      <w:r>
        <w:t>sve</w:t>
      </w:r>
      <w:proofErr w:type="spellEnd"/>
      <w:r>
        <w:t xml:space="preserve"> Online </w:t>
      </w:r>
      <w:proofErr w:type="spellStart"/>
      <w:r>
        <w:t>usluge</w:t>
      </w:r>
      <w:proofErr w:type="spellEnd"/>
      <w:r>
        <w:t xml:space="preserve">, </w:t>
      </w:r>
      <w:proofErr w:type="spellStart"/>
      <w:r>
        <w:t>osim</w:t>
      </w:r>
      <w:proofErr w:type="spellEnd"/>
      <w:r>
        <w:t xml:space="preserve"> Online </w:t>
      </w:r>
      <w:proofErr w:type="spellStart"/>
      <w:r>
        <w:t>usluga</w:t>
      </w:r>
      <w:proofErr w:type="spellEnd"/>
      <w:r>
        <w:t xml:space="preserve"> </w:t>
      </w:r>
      <w:proofErr w:type="spellStart"/>
      <w:r>
        <w:t>koje</w:t>
      </w:r>
      <w:proofErr w:type="spellEnd"/>
      <w:r>
        <w:t xml:space="preserve"> </w:t>
      </w:r>
      <w:proofErr w:type="spellStart"/>
      <w:r>
        <w:t>su</w:t>
      </w:r>
      <w:proofErr w:type="spellEnd"/>
      <w:r>
        <w:t xml:space="preserve"> </w:t>
      </w:r>
      <w:proofErr w:type="spellStart"/>
      <w:r>
        <w:t>posebno</w:t>
      </w:r>
      <w:proofErr w:type="spellEnd"/>
      <w:r>
        <w:t xml:space="preserve"> </w:t>
      </w:r>
      <w:proofErr w:type="spellStart"/>
      <w:r>
        <w:t>navedene</w:t>
      </w:r>
      <w:proofErr w:type="spellEnd"/>
      <w:r>
        <w:t xml:space="preserve"> u </w:t>
      </w:r>
      <w:proofErr w:type="spellStart"/>
      <w:r>
        <w:t>Prilogu</w:t>
      </w:r>
      <w:proofErr w:type="spellEnd"/>
      <w:r>
        <w:t xml:space="preserve"> 1 OST-a </w:t>
      </w:r>
      <w:proofErr w:type="spellStart"/>
      <w:r>
        <w:t>kao</w:t>
      </w:r>
      <w:proofErr w:type="spellEnd"/>
      <w:r>
        <w:t xml:space="preserve"> </w:t>
      </w:r>
      <w:proofErr w:type="spellStart"/>
      <w:r>
        <w:t>izuzete</w:t>
      </w:r>
      <w:proofErr w:type="spellEnd"/>
      <w:r>
        <w:t xml:space="preserve">, </w:t>
      </w:r>
      <w:proofErr w:type="spellStart"/>
      <w:r>
        <w:t>koje</w:t>
      </w:r>
      <w:proofErr w:type="spellEnd"/>
      <w:r>
        <w:t xml:space="preserve"> </w:t>
      </w:r>
      <w:proofErr w:type="spellStart"/>
      <w:r>
        <w:t>regulišu</w:t>
      </w:r>
      <w:proofErr w:type="spellEnd"/>
      <w:r>
        <w:t xml:space="preserve"> </w:t>
      </w:r>
      <w:proofErr w:type="spellStart"/>
      <w:r>
        <w:t>uslovi</w:t>
      </w:r>
      <w:proofErr w:type="spellEnd"/>
      <w:r>
        <w:t xml:space="preserve"> za </w:t>
      </w:r>
      <w:proofErr w:type="spellStart"/>
      <w:r>
        <w:t>privatnost</w:t>
      </w:r>
      <w:proofErr w:type="spellEnd"/>
      <w:r>
        <w:t xml:space="preserve"> i </w:t>
      </w:r>
      <w:proofErr w:type="spellStart"/>
      <w:r>
        <w:t>bezbednost</w:t>
      </w:r>
      <w:proofErr w:type="spellEnd"/>
      <w:r>
        <w:t xml:space="preserve"> u </w:t>
      </w:r>
      <w:proofErr w:type="spellStart"/>
      <w:r>
        <w:t>primenjivim</w:t>
      </w:r>
      <w:proofErr w:type="spellEnd"/>
      <w:r>
        <w:t xml:space="preserve"> </w:t>
      </w:r>
      <w:proofErr w:type="spellStart"/>
      <w:r>
        <w:t>Posebnim</w:t>
      </w:r>
      <w:proofErr w:type="spellEnd"/>
      <w:r>
        <w:t xml:space="preserve"> </w:t>
      </w:r>
      <w:proofErr w:type="spellStart"/>
      <w:r>
        <w:t>uslovima</w:t>
      </w:r>
      <w:proofErr w:type="spellEnd"/>
      <w:r>
        <w:t xml:space="preserve"> za Online </w:t>
      </w:r>
      <w:proofErr w:type="spellStart"/>
      <w:r>
        <w:t>uslugu</w:t>
      </w:r>
      <w:proofErr w:type="spellEnd"/>
      <w:r>
        <w:t>.</w:t>
      </w:r>
    </w:p>
    <w:p w14:paraId="2077C253" w14:textId="77777777" w:rsidR="00C85435" w:rsidRPr="00097CE0" w:rsidRDefault="00C85435" w:rsidP="007829B6">
      <w:pPr>
        <w:pStyle w:val="ProductList-Body"/>
        <w:spacing w:after="120"/>
      </w:pPr>
      <w:proofErr w:type="spellStart"/>
      <w:r>
        <w:t>Preliminarne</w:t>
      </w:r>
      <w:proofErr w:type="spellEnd"/>
      <w:r>
        <w:t xml:space="preserve"> </w:t>
      </w:r>
      <w:proofErr w:type="spellStart"/>
      <w:r>
        <w:t>verzije</w:t>
      </w:r>
      <w:proofErr w:type="spellEnd"/>
      <w:r>
        <w:t xml:space="preserve"> </w:t>
      </w:r>
      <w:proofErr w:type="spellStart"/>
      <w:r>
        <w:t>mogu</w:t>
      </w:r>
      <w:proofErr w:type="spellEnd"/>
      <w:r>
        <w:t xml:space="preserve"> da </w:t>
      </w:r>
      <w:proofErr w:type="spellStart"/>
      <w:r>
        <w:t>poseduju</w:t>
      </w:r>
      <w:proofErr w:type="spellEnd"/>
      <w:r>
        <w:t xml:space="preserve"> </w:t>
      </w:r>
      <w:proofErr w:type="spellStart"/>
      <w:r>
        <w:t>manje</w:t>
      </w:r>
      <w:proofErr w:type="spellEnd"/>
      <w:r>
        <w:t xml:space="preserve"> </w:t>
      </w:r>
      <w:proofErr w:type="spellStart"/>
      <w:r>
        <w:t>mera</w:t>
      </w:r>
      <w:proofErr w:type="spellEnd"/>
      <w:r>
        <w:t xml:space="preserve"> za </w:t>
      </w:r>
      <w:proofErr w:type="spellStart"/>
      <w:r>
        <w:t>privatnost</w:t>
      </w:r>
      <w:proofErr w:type="spellEnd"/>
      <w:r>
        <w:t xml:space="preserve"> i </w:t>
      </w:r>
      <w:proofErr w:type="spellStart"/>
      <w:r>
        <w:t>bezbednost</w:t>
      </w:r>
      <w:proofErr w:type="spellEnd"/>
      <w:r>
        <w:t xml:space="preserve"> </w:t>
      </w:r>
      <w:proofErr w:type="spellStart"/>
      <w:r>
        <w:t>ili</w:t>
      </w:r>
      <w:proofErr w:type="spellEnd"/>
      <w:r>
        <w:t xml:space="preserve"> </w:t>
      </w:r>
      <w:proofErr w:type="spellStart"/>
      <w:r>
        <w:t>te</w:t>
      </w:r>
      <w:proofErr w:type="spellEnd"/>
      <w:r>
        <w:t xml:space="preserve"> mere </w:t>
      </w:r>
      <w:proofErr w:type="spellStart"/>
      <w:r>
        <w:t>mogu</w:t>
      </w:r>
      <w:proofErr w:type="spellEnd"/>
      <w:r>
        <w:t xml:space="preserve"> da se </w:t>
      </w:r>
      <w:proofErr w:type="spellStart"/>
      <w:r>
        <w:t>razlikuju</w:t>
      </w:r>
      <w:proofErr w:type="spellEnd"/>
      <w:r>
        <w:t xml:space="preserve"> </w:t>
      </w:r>
      <w:proofErr w:type="spellStart"/>
      <w:r>
        <w:t>od</w:t>
      </w:r>
      <w:proofErr w:type="spellEnd"/>
      <w:r>
        <w:t xml:space="preserve"> </w:t>
      </w:r>
      <w:proofErr w:type="spellStart"/>
      <w:r>
        <w:t>mera</w:t>
      </w:r>
      <w:proofErr w:type="spellEnd"/>
      <w:r>
        <w:t xml:space="preserve"> </w:t>
      </w:r>
      <w:proofErr w:type="spellStart"/>
      <w:r>
        <w:t>koje</w:t>
      </w:r>
      <w:proofErr w:type="spellEnd"/>
      <w:r>
        <w:t xml:space="preserve"> se </w:t>
      </w:r>
      <w:proofErr w:type="spellStart"/>
      <w:r>
        <w:t>najčešće</w:t>
      </w:r>
      <w:proofErr w:type="spellEnd"/>
      <w:r>
        <w:t xml:space="preserve"> </w:t>
      </w:r>
      <w:proofErr w:type="spellStart"/>
      <w:r>
        <w:t>nalaze</w:t>
      </w:r>
      <w:proofErr w:type="spellEnd"/>
      <w:r>
        <w:t xml:space="preserve"> u Online </w:t>
      </w:r>
      <w:proofErr w:type="spellStart"/>
      <w:r>
        <w:t>uslugama</w:t>
      </w:r>
      <w:proofErr w:type="spellEnd"/>
      <w:r>
        <w:t xml:space="preserve">. </w:t>
      </w:r>
      <w:proofErr w:type="spellStart"/>
      <w:r>
        <w:t>Ako</w:t>
      </w:r>
      <w:proofErr w:type="spellEnd"/>
      <w:r>
        <w:t xml:space="preserve"> </w:t>
      </w:r>
      <w:proofErr w:type="spellStart"/>
      <w:r>
        <w:t>nije</w:t>
      </w:r>
      <w:proofErr w:type="spellEnd"/>
      <w:r>
        <w:t xml:space="preserve"> </w:t>
      </w:r>
      <w:proofErr w:type="spellStart"/>
      <w:r>
        <w:t>drugačije</w:t>
      </w:r>
      <w:proofErr w:type="spellEnd"/>
      <w:r>
        <w:t xml:space="preserve"> </w:t>
      </w:r>
      <w:proofErr w:type="spellStart"/>
      <w:r>
        <w:t>navedeno</w:t>
      </w:r>
      <w:proofErr w:type="spellEnd"/>
      <w:r>
        <w:t xml:space="preserve">, </w:t>
      </w:r>
      <w:proofErr w:type="spellStart"/>
      <w:r>
        <w:t>Klijent</w:t>
      </w:r>
      <w:proofErr w:type="spellEnd"/>
      <w:r>
        <w:t xml:space="preserve"> ne bi </w:t>
      </w:r>
      <w:proofErr w:type="spellStart"/>
      <w:r>
        <w:t>trebalo</w:t>
      </w:r>
      <w:proofErr w:type="spellEnd"/>
      <w:r>
        <w:t xml:space="preserve"> da </w:t>
      </w:r>
      <w:proofErr w:type="spellStart"/>
      <w:r>
        <w:t>koristi</w:t>
      </w:r>
      <w:proofErr w:type="spellEnd"/>
      <w:r>
        <w:t xml:space="preserve"> </w:t>
      </w:r>
      <w:proofErr w:type="spellStart"/>
      <w:r>
        <w:t>Preliminarne</w:t>
      </w:r>
      <w:proofErr w:type="spellEnd"/>
      <w:r>
        <w:t xml:space="preserve"> </w:t>
      </w:r>
      <w:proofErr w:type="spellStart"/>
      <w:r>
        <w:t>verzije</w:t>
      </w:r>
      <w:proofErr w:type="spellEnd"/>
      <w:r>
        <w:t xml:space="preserve"> za </w:t>
      </w:r>
      <w:proofErr w:type="spellStart"/>
      <w:r>
        <w:t>obradu</w:t>
      </w:r>
      <w:proofErr w:type="spellEnd"/>
      <w:r>
        <w:t xml:space="preserve"> </w:t>
      </w:r>
      <w:proofErr w:type="spellStart"/>
      <w:r>
        <w:t>Ličnih</w:t>
      </w:r>
      <w:proofErr w:type="spellEnd"/>
      <w:r>
        <w:t xml:space="preserve"> </w:t>
      </w:r>
      <w:proofErr w:type="spellStart"/>
      <w:r>
        <w:t>podataka</w:t>
      </w:r>
      <w:proofErr w:type="spellEnd"/>
      <w:r>
        <w:t xml:space="preserve"> </w:t>
      </w:r>
      <w:proofErr w:type="spellStart"/>
      <w:r>
        <w:t>koje</w:t>
      </w:r>
      <w:proofErr w:type="spellEnd"/>
      <w:r>
        <w:t xml:space="preserve"> </w:t>
      </w:r>
      <w:proofErr w:type="spellStart"/>
      <w:r>
        <w:t>podležu</w:t>
      </w:r>
      <w:proofErr w:type="spellEnd"/>
      <w:r>
        <w:t xml:space="preserve"> </w:t>
      </w:r>
      <w:proofErr w:type="spellStart"/>
      <w:r>
        <w:t>zakonskim</w:t>
      </w:r>
      <w:proofErr w:type="spellEnd"/>
      <w:r>
        <w:t xml:space="preserve"> i </w:t>
      </w:r>
      <w:proofErr w:type="spellStart"/>
      <w:r>
        <w:t>regulatornim</w:t>
      </w:r>
      <w:proofErr w:type="spellEnd"/>
      <w:r>
        <w:t xml:space="preserve"> </w:t>
      </w:r>
      <w:proofErr w:type="spellStart"/>
      <w:r>
        <w:t>zahtevima</w:t>
      </w:r>
      <w:proofErr w:type="spellEnd"/>
      <w:r>
        <w:t xml:space="preserve"> </w:t>
      </w:r>
      <w:proofErr w:type="spellStart"/>
      <w:r>
        <w:t>usklađenosti</w:t>
      </w:r>
      <w:proofErr w:type="spellEnd"/>
      <w:r>
        <w:t xml:space="preserve">. </w:t>
      </w:r>
      <w:proofErr w:type="spellStart"/>
      <w:r>
        <w:t>Sledeći</w:t>
      </w:r>
      <w:proofErr w:type="spellEnd"/>
      <w:r>
        <w:t xml:space="preserve"> </w:t>
      </w:r>
      <w:proofErr w:type="spellStart"/>
      <w:r>
        <w:t>uslovi</w:t>
      </w:r>
      <w:proofErr w:type="spellEnd"/>
      <w:r>
        <w:t xml:space="preserve"> u </w:t>
      </w:r>
      <w:proofErr w:type="spellStart"/>
      <w:r>
        <w:t>ovom</w:t>
      </w:r>
      <w:proofErr w:type="spellEnd"/>
      <w:r>
        <w:t xml:space="preserve"> DPA se ne </w:t>
      </w:r>
      <w:proofErr w:type="spellStart"/>
      <w:r>
        <w:t>primenjuju</w:t>
      </w:r>
      <w:proofErr w:type="spellEnd"/>
      <w:r>
        <w:t xml:space="preserve"> </w:t>
      </w:r>
      <w:proofErr w:type="spellStart"/>
      <w:r>
        <w:t>na</w:t>
      </w:r>
      <w:proofErr w:type="spellEnd"/>
      <w:r>
        <w:t xml:space="preserve"> </w:t>
      </w:r>
      <w:proofErr w:type="spellStart"/>
      <w:r>
        <w:t>Preliminarne</w:t>
      </w:r>
      <w:proofErr w:type="spellEnd"/>
      <w:r>
        <w:t xml:space="preserve"> </w:t>
      </w:r>
      <w:proofErr w:type="spellStart"/>
      <w:r>
        <w:t>verzije</w:t>
      </w:r>
      <w:proofErr w:type="spellEnd"/>
      <w:r>
        <w:t xml:space="preserve">: </w:t>
      </w:r>
      <w:proofErr w:type="spellStart"/>
      <w:r>
        <w:t>Obrada</w:t>
      </w:r>
      <w:proofErr w:type="spellEnd"/>
      <w:r>
        <w:t xml:space="preserve"> </w:t>
      </w:r>
      <w:proofErr w:type="spellStart"/>
      <w:r>
        <w:t>Ličnih</w:t>
      </w:r>
      <w:proofErr w:type="spellEnd"/>
      <w:r>
        <w:t xml:space="preserve"> </w:t>
      </w:r>
      <w:proofErr w:type="spellStart"/>
      <w:r>
        <w:t>podataka</w:t>
      </w:r>
      <w:proofErr w:type="spellEnd"/>
      <w:r>
        <w:t xml:space="preserve">, GDPR, </w:t>
      </w:r>
      <w:proofErr w:type="spellStart"/>
      <w:r>
        <w:t>Sigurnost</w:t>
      </w:r>
      <w:proofErr w:type="spellEnd"/>
      <w:r>
        <w:t xml:space="preserve"> </w:t>
      </w:r>
      <w:proofErr w:type="spellStart"/>
      <w:r>
        <w:t>podataka</w:t>
      </w:r>
      <w:proofErr w:type="spellEnd"/>
      <w:r>
        <w:t xml:space="preserve"> i HIPAA </w:t>
      </w:r>
      <w:proofErr w:type="spellStart"/>
      <w:r>
        <w:t>poslovni</w:t>
      </w:r>
      <w:proofErr w:type="spellEnd"/>
      <w:r>
        <w:t xml:space="preserve"> </w:t>
      </w:r>
      <w:proofErr w:type="spellStart"/>
      <w:r>
        <w:t>saradnik</w:t>
      </w:r>
      <w:proofErr w:type="spellEnd"/>
      <w:r>
        <w:t>.</w:t>
      </w:r>
    </w:p>
    <w:p w14:paraId="54C29AC5" w14:textId="28C555E1" w:rsidR="00C85435" w:rsidRPr="00097CE0" w:rsidRDefault="005E272E" w:rsidP="007829B6">
      <w:pPr>
        <w:pStyle w:val="ProductList-Body"/>
        <w:spacing w:after="120"/>
      </w:pPr>
      <w:hyperlink w:anchor="Attachment1" w:history="1">
        <w:proofErr w:type="spellStart"/>
        <w:r w:rsidR="002400E8">
          <w:rPr>
            <w:rStyle w:val="Hyperlink"/>
          </w:rPr>
          <w:t>Prilog</w:t>
        </w:r>
        <w:proofErr w:type="spellEnd"/>
        <w:r w:rsidR="002400E8">
          <w:rPr>
            <w:rStyle w:val="Hyperlink"/>
          </w:rPr>
          <w:t xml:space="preserve"> 1</w:t>
        </w:r>
      </w:hyperlink>
      <w:r w:rsidR="002400E8">
        <w:t xml:space="preserve"> </w:t>
      </w:r>
      <w:proofErr w:type="spellStart"/>
      <w:r w:rsidR="002400E8">
        <w:t>ovom</w:t>
      </w:r>
      <w:proofErr w:type="spellEnd"/>
      <w:r w:rsidR="002400E8">
        <w:t xml:space="preserve"> DPA </w:t>
      </w:r>
      <w:proofErr w:type="spellStart"/>
      <w:r w:rsidR="002400E8">
        <w:t>uključuje</w:t>
      </w:r>
      <w:proofErr w:type="spellEnd"/>
      <w:r w:rsidR="002400E8">
        <w:t xml:space="preserve"> </w:t>
      </w:r>
      <w:proofErr w:type="spellStart"/>
      <w:r w:rsidR="002400E8">
        <w:t>uslove</w:t>
      </w:r>
      <w:proofErr w:type="spellEnd"/>
      <w:r w:rsidR="002400E8">
        <w:t xml:space="preserve"> </w:t>
      </w:r>
      <w:proofErr w:type="spellStart"/>
      <w:r w:rsidR="002400E8">
        <w:t>privatnosti</w:t>
      </w:r>
      <w:proofErr w:type="spellEnd"/>
      <w:r w:rsidR="002400E8">
        <w:t xml:space="preserve"> i </w:t>
      </w:r>
      <w:proofErr w:type="spellStart"/>
      <w:r w:rsidR="002400E8">
        <w:t>bezbednosti</w:t>
      </w:r>
      <w:proofErr w:type="spellEnd"/>
      <w:r w:rsidR="002400E8">
        <w:t xml:space="preserve"> za </w:t>
      </w:r>
      <w:proofErr w:type="spellStart"/>
      <w:r w:rsidR="002400E8">
        <w:t>Podatke</w:t>
      </w:r>
      <w:proofErr w:type="spellEnd"/>
      <w:r w:rsidR="002400E8">
        <w:t xml:space="preserve"> o </w:t>
      </w:r>
      <w:proofErr w:type="spellStart"/>
      <w:r w:rsidR="002400E8">
        <w:t>profesionalnim</w:t>
      </w:r>
      <w:proofErr w:type="spellEnd"/>
      <w:r w:rsidR="002400E8">
        <w:t xml:space="preserve"> </w:t>
      </w:r>
      <w:proofErr w:type="spellStart"/>
      <w:r w:rsidR="002400E8">
        <w:t>uslugama</w:t>
      </w:r>
      <w:proofErr w:type="spellEnd"/>
      <w:r w:rsidR="002400E8">
        <w:t xml:space="preserve">, </w:t>
      </w:r>
      <w:proofErr w:type="spellStart"/>
      <w:r w:rsidR="002400E8">
        <w:t>uključujući</w:t>
      </w:r>
      <w:proofErr w:type="spellEnd"/>
      <w:r w:rsidR="002400E8">
        <w:t xml:space="preserve"> </w:t>
      </w:r>
      <w:proofErr w:type="spellStart"/>
      <w:r w:rsidR="002400E8">
        <w:t>bilo</w:t>
      </w:r>
      <w:proofErr w:type="spellEnd"/>
      <w:r w:rsidR="002400E8">
        <w:t xml:space="preserve"> </w:t>
      </w:r>
      <w:proofErr w:type="spellStart"/>
      <w:r w:rsidR="002400E8">
        <w:t>koje</w:t>
      </w:r>
      <w:proofErr w:type="spellEnd"/>
      <w:r w:rsidR="002400E8">
        <w:t xml:space="preserve"> </w:t>
      </w:r>
      <w:proofErr w:type="spellStart"/>
      <w:r w:rsidR="002400E8">
        <w:t>Lične</w:t>
      </w:r>
      <w:proofErr w:type="spellEnd"/>
      <w:r w:rsidR="002400E8">
        <w:t xml:space="preserve"> </w:t>
      </w:r>
      <w:proofErr w:type="spellStart"/>
      <w:r w:rsidR="002400E8">
        <w:t>podatke</w:t>
      </w:r>
      <w:proofErr w:type="spellEnd"/>
      <w:r w:rsidR="002400E8">
        <w:t xml:space="preserve"> u </w:t>
      </w:r>
      <w:proofErr w:type="spellStart"/>
      <w:r w:rsidR="002400E8">
        <w:t>njima</w:t>
      </w:r>
      <w:proofErr w:type="spellEnd"/>
      <w:r w:rsidR="002400E8">
        <w:t xml:space="preserve">, u </w:t>
      </w:r>
      <w:proofErr w:type="spellStart"/>
      <w:r w:rsidR="002400E8">
        <w:t>vezi</w:t>
      </w:r>
      <w:proofErr w:type="spellEnd"/>
      <w:r w:rsidR="002400E8">
        <w:t xml:space="preserve"> </w:t>
      </w:r>
      <w:proofErr w:type="spellStart"/>
      <w:r w:rsidR="002400E8">
        <w:t>sa</w:t>
      </w:r>
      <w:proofErr w:type="spellEnd"/>
      <w:r w:rsidR="002400E8">
        <w:t xml:space="preserve"> </w:t>
      </w:r>
      <w:proofErr w:type="spellStart"/>
      <w:r w:rsidR="002400E8">
        <w:t>pružanjem</w:t>
      </w:r>
      <w:proofErr w:type="spellEnd"/>
      <w:r w:rsidR="002400E8">
        <w:t xml:space="preserve"> </w:t>
      </w:r>
      <w:proofErr w:type="spellStart"/>
      <w:r w:rsidR="002400E8">
        <w:t>Profesionalnih</w:t>
      </w:r>
      <w:proofErr w:type="spellEnd"/>
      <w:r w:rsidR="002400E8">
        <w:t xml:space="preserve"> </w:t>
      </w:r>
      <w:proofErr w:type="spellStart"/>
      <w:r w:rsidR="002400E8">
        <w:t>usluga</w:t>
      </w:r>
      <w:proofErr w:type="spellEnd"/>
      <w:r w:rsidR="002400E8">
        <w:t xml:space="preserve">. </w:t>
      </w:r>
      <w:proofErr w:type="spellStart"/>
      <w:r w:rsidR="002400E8">
        <w:t>Stoga</w:t>
      </w:r>
      <w:proofErr w:type="spellEnd"/>
      <w:r w:rsidR="002400E8">
        <w:t xml:space="preserve"> se, </w:t>
      </w:r>
      <w:proofErr w:type="spellStart"/>
      <w:r w:rsidR="002400E8">
        <w:t>osim</w:t>
      </w:r>
      <w:proofErr w:type="spellEnd"/>
      <w:r w:rsidR="002400E8">
        <w:t xml:space="preserve"> </w:t>
      </w:r>
      <w:proofErr w:type="spellStart"/>
      <w:r w:rsidR="002400E8">
        <w:t>ako</w:t>
      </w:r>
      <w:proofErr w:type="spellEnd"/>
      <w:r w:rsidR="002400E8">
        <w:t xml:space="preserve"> se </w:t>
      </w:r>
      <w:proofErr w:type="spellStart"/>
      <w:r w:rsidR="002400E8">
        <w:t>izričito</w:t>
      </w:r>
      <w:proofErr w:type="spellEnd"/>
      <w:r w:rsidR="002400E8">
        <w:t xml:space="preserve"> ne </w:t>
      </w:r>
      <w:proofErr w:type="spellStart"/>
      <w:r w:rsidR="002400E8">
        <w:t>navedu</w:t>
      </w:r>
      <w:proofErr w:type="spellEnd"/>
      <w:r w:rsidR="002400E8">
        <w:t xml:space="preserve"> </w:t>
      </w:r>
      <w:proofErr w:type="spellStart"/>
      <w:r w:rsidR="002400E8">
        <w:t>kao</w:t>
      </w:r>
      <w:proofErr w:type="spellEnd"/>
      <w:r w:rsidR="002400E8">
        <w:t xml:space="preserve"> </w:t>
      </w:r>
      <w:proofErr w:type="spellStart"/>
      <w:r w:rsidR="002400E8">
        <w:t>primenjivi</w:t>
      </w:r>
      <w:proofErr w:type="spellEnd"/>
      <w:r w:rsidR="002400E8">
        <w:t xml:space="preserve"> u </w:t>
      </w:r>
      <w:hyperlink w:anchor="Attachment1" w:history="1">
        <w:proofErr w:type="spellStart"/>
        <w:r w:rsidR="002400E8">
          <w:rPr>
            <w:rStyle w:val="Hyperlink"/>
          </w:rPr>
          <w:t>Prilogu</w:t>
        </w:r>
        <w:proofErr w:type="spellEnd"/>
        <w:r w:rsidR="002400E8">
          <w:rPr>
            <w:rStyle w:val="Hyperlink"/>
          </w:rPr>
          <w:t xml:space="preserve"> 1</w:t>
        </w:r>
      </w:hyperlink>
      <w:r w:rsidR="002400E8">
        <w:t xml:space="preserve">, </w:t>
      </w:r>
      <w:proofErr w:type="spellStart"/>
      <w:r w:rsidR="002400E8">
        <w:t>uslovi</w:t>
      </w:r>
      <w:proofErr w:type="spellEnd"/>
      <w:r w:rsidR="002400E8">
        <w:t xml:space="preserve"> u </w:t>
      </w:r>
      <w:proofErr w:type="spellStart"/>
      <w:r w:rsidR="002400E8">
        <w:t>ovom</w:t>
      </w:r>
      <w:proofErr w:type="spellEnd"/>
      <w:r w:rsidR="002400E8">
        <w:t xml:space="preserve"> DPA („</w:t>
      </w:r>
      <w:proofErr w:type="spellStart"/>
      <w:r w:rsidR="002400E8">
        <w:t>Uslovi</w:t>
      </w:r>
      <w:proofErr w:type="spellEnd"/>
      <w:r w:rsidR="002400E8">
        <w:t xml:space="preserve"> za </w:t>
      </w:r>
      <w:proofErr w:type="spellStart"/>
      <w:r w:rsidR="002400E8">
        <w:t>zaštitu</w:t>
      </w:r>
      <w:proofErr w:type="spellEnd"/>
      <w:r w:rsidR="002400E8">
        <w:t xml:space="preserve"> </w:t>
      </w:r>
      <w:proofErr w:type="spellStart"/>
      <w:r w:rsidR="002400E8">
        <w:t>podataka</w:t>
      </w:r>
      <w:proofErr w:type="spellEnd"/>
      <w:r w:rsidR="002400E8">
        <w:t xml:space="preserve">“) ne </w:t>
      </w:r>
      <w:proofErr w:type="spellStart"/>
      <w:r w:rsidR="002400E8">
        <w:t>primenjuju</w:t>
      </w:r>
      <w:proofErr w:type="spellEnd"/>
      <w:r w:rsidR="002400E8">
        <w:t xml:space="preserve"> </w:t>
      </w:r>
      <w:proofErr w:type="spellStart"/>
      <w:r w:rsidR="002400E8">
        <w:t>na</w:t>
      </w:r>
      <w:proofErr w:type="spellEnd"/>
      <w:r w:rsidR="002400E8">
        <w:t xml:space="preserve"> </w:t>
      </w:r>
      <w:proofErr w:type="spellStart"/>
      <w:r w:rsidR="002400E8">
        <w:t>pružanje</w:t>
      </w:r>
      <w:proofErr w:type="spellEnd"/>
      <w:r w:rsidR="002400E8">
        <w:t xml:space="preserve"> </w:t>
      </w:r>
      <w:proofErr w:type="spellStart"/>
      <w:r w:rsidR="002400E8">
        <w:t>Profesionalnih</w:t>
      </w:r>
      <w:proofErr w:type="spellEnd"/>
      <w:r w:rsidR="002400E8">
        <w:t xml:space="preserve"> </w:t>
      </w:r>
      <w:proofErr w:type="spellStart"/>
      <w:r w:rsidR="002400E8">
        <w:t>usluga</w:t>
      </w:r>
      <w:proofErr w:type="spellEnd"/>
      <w:r w:rsidR="002400E8">
        <w:t>.</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496"/>
      <w:bookmarkStart w:id="64" w:name="_Toc507768552"/>
      <w:bookmarkStart w:id="65" w:name="_Toc8395012"/>
      <w:proofErr w:type="spellStart"/>
      <w:r>
        <w:t>Priroda</w:t>
      </w:r>
      <w:proofErr w:type="spellEnd"/>
      <w:r>
        <w:t xml:space="preserve"> </w:t>
      </w:r>
      <w:bookmarkStart w:id="66" w:name="_Toc6563799"/>
      <w:bookmarkStart w:id="67" w:name="_Toc21617017"/>
      <w:proofErr w:type="spellStart"/>
      <w:r>
        <w:t>obrade</w:t>
      </w:r>
      <w:proofErr w:type="spellEnd"/>
      <w:r>
        <w:t xml:space="preserve"> </w:t>
      </w:r>
      <w:proofErr w:type="spellStart"/>
      <w:r>
        <w:t>podataka</w:t>
      </w:r>
      <w:proofErr w:type="spellEnd"/>
      <w:r>
        <w:t xml:space="preserve">, </w:t>
      </w:r>
      <w:proofErr w:type="spellStart"/>
      <w:r>
        <w:t>vlasništvo</w:t>
      </w:r>
      <w:bookmarkEnd w:id="62"/>
      <w:bookmarkEnd w:id="66"/>
      <w:bookmarkEnd w:id="67"/>
      <w:bookmarkEnd w:id="63"/>
      <w:proofErr w:type="spellEnd"/>
    </w:p>
    <w:p w14:paraId="2B094C3F" w14:textId="77777777" w:rsidR="00C85435" w:rsidRPr="00CC7E97" w:rsidRDefault="00C85435" w:rsidP="007829B6">
      <w:pPr>
        <w:pStyle w:val="ProductList-Body"/>
        <w:spacing w:after="120"/>
      </w:pPr>
      <w:r>
        <w:t xml:space="preserve">Microsoft </w:t>
      </w:r>
      <w:proofErr w:type="spellStart"/>
      <w:r>
        <w:t>će</w:t>
      </w:r>
      <w:proofErr w:type="spellEnd"/>
      <w:r>
        <w:t xml:space="preserve"> </w:t>
      </w:r>
      <w:proofErr w:type="spellStart"/>
      <w:r>
        <w:t>koristiti</w:t>
      </w:r>
      <w:proofErr w:type="spellEnd"/>
      <w:r>
        <w:t xml:space="preserve"> i </w:t>
      </w:r>
      <w:proofErr w:type="spellStart"/>
      <w:r>
        <w:t>na</w:t>
      </w:r>
      <w:proofErr w:type="spellEnd"/>
      <w:r>
        <w:t xml:space="preserve"> </w:t>
      </w:r>
      <w:proofErr w:type="spellStart"/>
      <w:r>
        <w:t>druge</w:t>
      </w:r>
      <w:proofErr w:type="spellEnd"/>
      <w:r>
        <w:t xml:space="preserve"> </w:t>
      </w:r>
      <w:proofErr w:type="spellStart"/>
      <w:r>
        <w:t>načine</w:t>
      </w:r>
      <w:proofErr w:type="spellEnd"/>
      <w:r>
        <w:t xml:space="preserve"> </w:t>
      </w:r>
      <w:proofErr w:type="spellStart"/>
      <w:r>
        <w:t>obrađivati</w:t>
      </w:r>
      <w:proofErr w:type="spellEnd"/>
      <w:r>
        <w:t xml:space="preserve"> </w:t>
      </w:r>
      <w:proofErr w:type="spellStart"/>
      <w:r>
        <w:t>Klijentove</w:t>
      </w:r>
      <w:proofErr w:type="spellEnd"/>
      <w:r>
        <w:t xml:space="preserve"> </w:t>
      </w:r>
      <w:proofErr w:type="spellStart"/>
      <w:r>
        <w:t>podatke</w:t>
      </w:r>
      <w:proofErr w:type="spellEnd"/>
      <w:r>
        <w:t xml:space="preserve"> i </w:t>
      </w:r>
      <w:proofErr w:type="spellStart"/>
      <w:r>
        <w:t>Lične</w:t>
      </w:r>
      <w:proofErr w:type="spellEnd"/>
      <w:r>
        <w:t xml:space="preserve"> </w:t>
      </w:r>
      <w:proofErr w:type="spellStart"/>
      <w:r>
        <w:t>podatke</w:t>
      </w:r>
      <w:proofErr w:type="spellEnd"/>
      <w:r>
        <w:t xml:space="preserve"> </w:t>
      </w:r>
      <w:proofErr w:type="spellStart"/>
      <w:r>
        <w:t>samo</w:t>
      </w:r>
      <w:proofErr w:type="spellEnd"/>
      <w:r>
        <w:t xml:space="preserve"> (a) </w:t>
      </w:r>
      <w:proofErr w:type="spellStart"/>
      <w:r>
        <w:t>kako</w:t>
      </w:r>
      <w:proofErr w:type="spellEnd"/>
      <w:r>
        <w:t xml:space="preserve"> bi </w:t>
      </w:r>
      <w:proofErr w:type="spellStart"/>
      <w:r>
        <w:t>Klijentu</w:t>
      </w:r>
      <w:proofErr w:type="spellEnd"/>
      <w:r>
        <w:t xml:space="preserve"> </w:t>
      </w:r>
      <w:proofErr w:type="spellStart"/>
      <w:r>
        <w:t>pružio</w:t>
      </w:r>
      <w:proofErr w:type="spellEnd"/>
      <w:r>
        <w:t xml:space="preserve"> Online </w:t>
      </w:r>
      <w:proofErr w:type="spellStart"/>
      <w:r>
        <w:t>usluge</w:t>
      </w:r>
      <w:proofErr w:type="spellEnd"/>
      <w:r>
        <w:t xml:space="preserve"> u </w:t>
      </w:r>
      <w:proofErr w:type="spellStart"/>
      <w:r>
        <w:t>skladu</w:t>
      </w:r>
      <w:proofErr w:type="spellEnd"/>
      <w:r>
        <w:t xml:space="preserve"> s </w:t>
      </w:r>
      <w:proofErr w:type="spellStart"/>
      <w:r>
        <w:t>dokumentovanim</w:t>
      </w:r>
      <w:proofErr w:type="spellEnd"/>
      <w:r>
        <w:t xml:space="preserve"> </w:t>
      </w:r>
      <w:proofErr w:type="spellStart"/>
      <w:r>
        <w:t>uputstvima</w:t>
      </w:r>
      <w:proofErr w:type="spellEnd"/>
      <w:r>
        <w:t xml:space="preserve"> </w:t>
      </w:r>
      <w:proofErr w:type="spellStart"/>
      <w:r>
        <w:t>Klijenta</w:t>
      </w:r>
      <w:proofErr w:type="spellEnd"/>
      <w:r>
        <w:t xml:space="preserve"> i (b) za </w:t>
      </w:r>
      <w:proofErr w:type="spellStart"/>
      <w:r>
        <w:t>Microsoftove</w:t>
      </w:r>
      <w:proofErr w:type="spellEnd"/>
      <w:r>
        <w:t xml:space="preserve"> </w:t>
      </w:r>
      <w:proofErr w:type="spellStart"/>
      <w:r>
        <w:t>legitimne</w:t>
      </w:r>
      <w:proofErr w:type="spellEnd"/>
      <w:r>
        <w:t xml:space="preserve"> </w:t>
      </w:r>
      <w:proofErr w:type="spellStart"/>
      <w:r>
        <w:t>poslovne</w:t>
      </w:r>
      <w:proofErr w:type="spellEnd"/>
      <w:r>
        <w:t xml:space="preserve"> </w:t>
      </w:r>
      <w:proofErr w:type="spellStart"/>
      <w:r>
        <w:t>svrhe</w:t>
      </w:r>
      <w:proofErr w:type="spellEnd"/>
      <w:r>
        <w:t xml:space="preserve"> </w:t>
      </w:r>
      <w:proofErr w:type="spellStart"/>
      <w:r>
        <w:t>od</w:t>
      </w:r>
      <w:proofErr w:type="spellEnd"/>
      <w:r>
        <w:t xml:space="preserve"> </w:t>
      </w:r>
      <w:proofErr w:type="spellStart"/>
      <w:r>
        <w:t>kojih</w:t>
      </w:r>
      <w:proofErr w:type="spellEnd"/>
      <w:r>
        <w:t xml:space="preserve"> je </w:t>
      </w:r>
      <w:proofErr w:type="spellStart"/>
      <w:r>
        <w:t>svaka</w:t>
      </w:r>
      <w:proofErr w:type="spellEnd"/>
      <w:r>
        <w:t xml:space="preserve"> </w:t>
      </w:r>
      <w:proofErr w:type="spellStart"/>
      <w:r>
        <w:t>detaljno</w:t>
      </w:r>
      <w:proofErr w:type="spellEnd"/>
      <w:r>
        <w:t xml:space="preserve"> </w:t>
      </w:r>
      <w:proofErr w:type="spellStart"/>
      <w:r>
        <w:t>opisana</w:t>
      </w:r>
      <w:proofErr w:type="spellEnd"/>
      <w:r>
        <w:t xml:space="preserve"> i </w:t>
      </w:r>
      <w:proofErr w:type="spellStart"/>
      <w:r>
        <w:t>ograničena</w:t>
      </w:r>
      <w:proofErr w:type="spellEnd"/>
      <w:r>
        <w:t xml:space="preserve"> u </w:t>
      </w:r>
      <w:proofErr w:type="spellStart"/>
      <w:r>
        <w:t>nastavku</w:t>
      </w:r>
      <w:proofErr w:type="spellEnd"/>
      <w:r>
        <w:t xml:space="preserve">. U </w:t>
      </w:r>
      <w:proofErr w:type="spellStart"/>
      <w:r>
        <w:t>pogledu</w:t>
      </w:r>
      <w:proofErr w:type="spellEnd"/>
      <w:r>
        <w:t xml:space="preserve"> </w:t>
      </w:r>
      <w:proofErr w:type="spellStart"/>
      <w:r>
        <w:t>odnosa</w:t>
      </w:r>
      <w:proofErr w:type="spellEnd"/>
      <w:r>
        <w:t xml:space="preserve"> </w:t>
      </w:r>
      <w:proofErr w:type="spellStart"/>
      <w:r>
        <w:t>između</w:t>
      </w:r>
      <w:proofErr w:type="spellEnd"/>
      <w:r>
        <w:t xml:space="preserve"> </w:t>
      </w:r>
      <w:proofErr w:type="spellStart"/>
      <w:r>
        <w:t>strana</w:t>
      </w:r>
      <w:proofErr w:type="spellEnd"/>
      <w:r>
        <w:t xml:space="preserve">, </w:t>
      </w:r>
      <w:proofErr w:type="spellStart"/>
      <w:r>
        <w:t>Klijent</w:t>
      </w:r>
      <w:proofErr w:type="spellEnd"/>
      <w:r>
        <w:t xml:space="preserve"> </w:t>
      </w:r>
      <w:proofErr w:type="spellStart"/>
      <w:r>
        <w:t>zadržava</w:t>
      </w:r>
      <w:proofErr w:type="spellEnd"/>
      <w:r>
        <w:t xml:space="preserve"> </w:t>
      </w:r>
      <w:proofErr w:type="spellStart"/>
      <w:r>
        <w:t>sva</w:t>
      </w:r>
      <w:proofErr w:type="spellEnd"/>
      <w:r>
        <w:t xml:space="preserve"> </w:t>
      </w:r>
      <w:proofErr w:type="spellStart"/>
      <w:r>
        <w:t>prava</w:t>
      </w:r>
      <w:proofErr w:type="spellEnd"/>
      <w:r>
        <w:t xml:space="preserve"> i </w:t>
      </w:r>
      <w:proofErr w:type="spellStart"/>
      <w:r>
        <w:t>vlasništvo</w:t>
      </w:r>
      <w:proofErr w:type="spellEnd"/>
      <w:r>
        <w:t xml:space="preserve"> </w:t>
      </w:r>
      <w:proofErr w:type="spellStart"/>
      <w:r>
        <w:t>nad</w:t>
      </w:r>
      <w:proofErr w:type="spellEnd"/>
      <w:r>
        <w:t xml:space="preserve"> </w:t>
      </w:r>
      <w:proofErr w:type="spellStart"/>
      <w:r>
        <w:t>Klijentovim</w:t>
      </w:r>
      <w:proofErr w:type="spellEnd"/>
      <w:r>
        <w:t xml:space="preserve"> </w:t>
      </w:r>
      <w:proofErr w:type="spellStart"/>
      <w:r>
        <w:t>podacima</w:t>
      </w:r>
      <w:proofErr w:type="spellEnd"/>
      <w:r>
        <w:t xml:space="preserve"> i </w:t>
      </w:r>
      <w:proofErr w:type="spellStart"/>
      <w:r>
        <w:t>pravni</w:t>
      </w:r>
      <w:proofErr w:type="spellEnd"/>
      <w:r>
        <w:t xml:space="preserve"> </w:t>
      </w:r>
      <w:proofErr w:type="spellStart"/>
      <w:r>
        <w:t>interes</w:t>
      </w:r>
      <w:proofErr w:type="spellEnd"/>
      <w:r>
        <w:t xml:space="preserve"> u </w:t>
      </w:r>
      <w:proofErr w:type="spellStart"/>
      <w:r>
        <w:t>vezi</w:t>
      </w:r>
      <w:proofErr w:type="spellEnd"/>
      <w:r>
        <w:t xml:space="preserve"> </w:t>
      </w:r>
      <w:proofErr w:type="spellStart"/>
      <w:r>
        <w:t>sa</w:t>
      </w:r>
      <w:proofErr w:type="spellEnd"/>
      <w:r>
        <w:t xml:space="preserve"> </w:t>
      </w:r>
      <w:proofErr w:type="spellStart"/>
      <w:r>
        <w:t>njima</w:t>
      </w:r>
      <w:proofErr w:type="spellEnd"/>
      <w:r>
        <w:t xml:space="preserve">. Microsoft ne </w:t>
      </w:r>
      <w:proofErr w:type="spellStart"/>
      <w:r>
        <w:t>dobija</w:t>
      </w:r>
      <w:proofErr w:type="spellEnd"/>
      <w:r>
        <w:t xml:space="preserve"> </w:t>
      </w:r>
      <w:proofErr w:type="spellStart"/>
      <w:r>
        <w:t>nikakva</w:t>
      </w:r>
      <w:proofErr w:type="spellEnd"/>
      <w:r>
        <w:t xml:space="preserve"> </w:t>
      </w:r>
      <w:proofErr w:type="spellStart"/>
      <w:r>
        <w:t>prava</w:t>
      </w:r>
      <w:proofErr w:type="spellEnd"/>
      <w:r>
        <w:t xml:space="preserve"> </w:t>
      </w:r>
      <w:proofErr w:type="spellStart"/>
      <w:r>
        <w:t>na</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osim</w:t>
      </w:r>
      <w:proofErr w:type="spellEnd"/>
      <w:r>
        <w:t xml:space="preserve"> </w:t>
      </w:r>
      <w:proofErr w:type="spellStart"/>
      <w:r>
        <w:t>prava</w:t>
      </w:r>
      <w:proofErr w:type="spellEnd"/>
      <w:r>
        <w:t xml:space="preserve"> </w:t>
      </w:r>
      <w:proofErr w:type="spellStart"/>
      <w:r>
        <w:t>koje</w:t>
      </w:r>
      <w:proofErr w:type="spellEnd"/>
      <w:r>
        <w:t xml:space="preserve"> </w:t>
      </w:r>
      <w:proofErr w:type="spellStart"/>
      <w:r>
        <w:t>Klijent</w:t>
      </w:r>
      <w:proofErr w:type="spellEnd"/>
      <w:r>
        <w:t xml:space="preserve"> </w:t>
      </w:r>
      <w:proofErr w:type="spellStart"/>
      <w:r>
        <w:t>dodeljuje</w:t>
      </w:r>
      <w:proofErr w:type="spellEnd"/>
      <w:r>
        <w:t xml:space="preserve"> </w:t>
      </w:r>
      <w:proofErr w:type="spellStart"/>
      <w:r>
        <w:t>Microsoftu</w:t>
      </w:r>
      <w:proofErr w:type="spellEnd"/>
      <w:r>
        <w:t xml:space="preserve"> u </w:t>
      </w:r>
      <w:proofErr w:type="spellStart"/>
      <w:r>
        <w:t>ovom</w:t>
      </w:r>
      <w:proofErr w:type="spellEnd"/>
      <w:r>
        <w:t xml:space="preserve"> </w:t>
      </w:r>
      <w:proofErr w:type="spellStart"/>
      <w:r>
        <w:t>odeljku</w:t>
      </w:r>
      <w:proofErr w:type="spellEnd"/>
      <w:r>
        <w:t xml:space="preserve">. </w:t>
      </w:r>
      <w:proofErr w:type="spellStart"/>
      <w:r w:rsidRPr="00CC7E97">
        <w:t>Ovaj</w:t>
      </w:r>
      <w:proofErr w:type="spellEnd"/>
      <w:r w:rsidRPr="00CC7E97">
        <w:t xml:space="preserve"> </w:t>
      </w:r>
      <w:proofErr w:type="spellStart"/>
      <w:r w:rsidRPr="00CC7E97">
        <w:t>pasus</w:t>
      </w:r>
      <w:proofErr w:type="spellEnd"/>
      <w:r w:rsidRPr="00CC7E97">
        <w:t xml:space="preserve"> ne </w:t>
      </w:r>
      <w:proofErr w:type="spellStart"/>
      <w:r w:rsidRPr="00CC7E97">
        <w:t>utiče</w:t>
      </w:r>
      <w:proofErr w:type="spellEnd"/>
      <w:r w:rsidRPr="00CC7E97">
        <w:t xml:space="preserve"> </w:t>
      </w:r>
      <w:proofErr w:type="spellStart"/>
      <w:r w:rsidRPr="00CC7E97">
        <w:t>na</w:t>
      </w:r>
      <w:proofErr w:type="spellEnd"/>
      <w:r w:rsidRPr="00CC7E97">
        <w:t xml:space="preserve"> </w:t>
      </w:r>
      <w:proofErr w:type="spellStart"/>
      <w:r w:rsidRPr="00CC7E97">
        <w:t>prava</w:t>
      </w:r>
      <w:proofErr w:type="spellEnd"/>
      <w:r w:rsidRPr="00CC7E97">
        <w:t xml:space="preserve"> </w:t>
      </w:r>
      <w:proofErr w:type="spellStart"/>
      <w:r w:rsidRPr="00CC7E97">
        <w:t>Microsofta</w:t>
      </w:r>
      <w:proofErr w:type="spellEnd"/>
      <w:r w:rsidRPr="00CC7E97">
        <w:t xml:space="preserve"> </w:t>
      </w:r>
      <w:proofErr w:type="spellStart"/>
      <w:r w:rsidRPr="00CC7E97">
        <w:t>na</w:t>
      </w:r>
      <w:proofErr w:type="spellEnd"/>
      <w:r w:rsidRPr="00CC7E97">
        <w:t xml:space="preserve"> </w:t>
      </w:r>
      <w:proofErr w:type="spellStart"/>
      <w:r w:rsidRPr="00CC7E97">
        <w:t>softver</w:t>
      </w:r>
      <w:proofErr w:type="spellEnd"/>
      <w:r w:rsidRPr="00CC7E97">
        <w:t xml:space="preserve"> </w:t>
      </w:r>
      <w:proofErr w:type="spellStart"/>
      <w:r w:rsidRPr="00CC7E97">
        <w:t>ili</w:t>
      </w:r>
      <w:proofErr w:type="spellEnd"/>
      <w:r w:rsidRPr="00CC7E97">
        <w:t xml:space="preserve"> </w:t>
      </w:r>
      <w:proofErr w:type="spellStart"/>
      <w:r w:rsidRPr="00CC7E97">
        <w:t>usluge</w:t>
      </w:r>
      <w:proofErr w:type="spellEnd"/>
      <w:r w:rsidRPr="00CC7E97">
        <w:t xml:space="preserve"> </w:t>
      </w:r>
      <w:proofErr w:type="spellStart"/>
      <w:r w:rsidRPr="00CC7E97">
        <w:t>koje</w:t>
      </w:r>
      <w:proofErr w:type="spellEnd"/>
      <w:r w:rsidRPr="00CC7E97">
        <w:t xml:space="preserve"> Microsoft </w:t>
      </w:r>
      <w:proofErr w:type="spellStart"/>
      <w:r w:rsidRPr="00CC7E97">
        <w:t>licencira</w:t>
      </w:r>
      <w:proofErr w:type="spellEnd"/>
      <w:r w:rsidRPr="00CC7E97">
        <w:t xml:space="preserve"> </w:t>
      </w:r>
      <w:proofErr w:type="spellStart"/>
      <w:r w:rsidRPr="00CC7E97">
        <w:t>Klijentu</w:t>
      </w:r>
      <w:proofErr w:type="spellEnd"/>
      <w:r w:rsidRPr="00CC7E97">
        <w:t>.</w:t>
      </w:r>
    </w:p>
    <w:p w14:paraId="1CCE7D6F" w14:textId="77777777" w:rsidR="00C85435" w:rsidRPr="00CC7E97"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proofErr w:type="spellStart"/>
      <w:r w:rsidRPr="00CC7E97">
        <w:rPr>
          <w:b/>
          <w:color w:val="0072C6"/>
        </w:rPr>
        <w:t>Obrada</w:t>
      </w:r>
      <w:proofErr w:type="spellEnd"/>
      <w:r w:rsidRPr="00CC7E97">
        <w:rPr>
          <w:b/>
          <w:color w:val="0072C6"/>
        </w:rPr>
        <w:t xml:space="preserve"> </w:t>
      </w:r>
      <w:proofErr w:type="spellStart"/>
      <w:r w:rsidRPr="00CC7E97">
        <w:rPr>
          <w:b/>
          <w:color w:val="0072C6"/>
        </w:rPr>
        <w:t>radi</w:t>
      </w:r>
      <w:proofErr w:type="spellEnd"/>
      <w:r w:rsidRPr="00CC7E97">
        <w:rPr>
          <w:b/>
          <w:color w:val="0072C6"/>
        </w:rPr>
        <w:t xml:space="preserve"> </w:t>
      </w:r>
      <w:proofErr w:type="spellStart"/>
      <w:r w:rsidRPr="00CC7E97">
        <w:rPr>
          <w:b/>
          <w:color w:val="0072C6"/>
        </w:rPr>
        <w:t>pružanja</w:t>
      </w:r>
      <w:proofErr w:type="spellEnd"/>
      <w:r w:rsidRPr="00CC7E97">
        <w:rPr>
          <w:b/>
          <w:color w:val="0072C6"/>
        </w:rPr>
        <w:t xml:space="preserve"> </w:t>
      </w:r>
      <w:bookmarkEnd w:id="68"/>
      <w:r w:rsidRPr="00CC7E97">
        <w:rPr>
          <w:b/>
          <w:color w:val="0072C6"/>
        </w:rPr>
        <w:t xml:space="preserve">Online </w:t>
      </w:r>
      <w:proofErr w:type="spellStart"/>
      <w:r w:rsidRPr="00CC7E97">
        <w:rPr>
          <w:b/>
          <w:color w:val="0072C6"/>
        </w:rPr>
        <w:t>usluga</w:t>
      </w:r>
      <w:proofErr w:type="spellEnd"/>
      <w:r w:rsidRPr="00CC7E97">
        <w:rPr>
          <w:b/>
          <w:color w:val="0072C6"/>
        </w:rPr>
        <w:t xml:space="preserve"> </w:t>
      </w:r>
      <w:proofErr w:type="spellStart"/>
      <w:r w:rsidRPr="00CC7E97">
        <w:rPr>
          <w:b/>
          <w:color w:val="0072C6"/>
        </w:rPr>
        <w:t>Klijentu</w:t>
      </w:r>
      <w:bookmarkEnd w:id="69"/>
      <w:proofErr w:type="spellEnd"/>
    </w:p>
    <w:p w14:paraId="38AED162" w14:textId="77777777" w:rsidR="00C85435" w:rsidRPr="00CC7E97" w:rsidRDefault="00C85435" w:rsidP="007829B6">
      <w:pPr>
        <w:pStyle w:val="ProductList-Body"/>
        <w:spacing w:after="120"/>
        <w:ind w:left="158"/>
      </w:pPr>
      <w:r w:rsidRPr="00CC7E97">
        <w:rPr>
          <w:rFonts w:ascii="Calibri" w:eastAsia="Calibri" w:hAnsi="Calibri" w:cs="Arial"/>
        </w:rPr>
        <w:t xml:space="preserve">Za </w:t>
      </w:r>
      <w:proofErr w:type="spellStart"/>
      <w:r w:rsidRPr="00CC7E97">
        <w:rPr>
          <w:rFonts w:ascii="Calibri" w:eastAsia="Calibri" w:hAnsi="Calibri" w:cs="Arial"/>
        </w:rPr>
        <w:t>svrhe</w:t>
      </w:r>
      <w:proofErr w:type="spellEnd"/>
      <w:r w:rsidRPr="00CC7E97">
        <w:rPr>
          <w:rFonts w:ascii="Calibri" w:eastAsia="Calibri" w:hAnsi="Calibri" w:cs="Arial"/>
        </w:rPr>
        <w:t xml:space="preserve"> </w:t>
      </w:r>
      <w:proofErr w:type="spellStart"/>
      <w:r w:rsidRPr="00CC7E97">
        <w:rPr>
          <w:rFonts w:ascii="Calibri" w:eastAsia="Calibri" w:hAnsi="Calibri" w:cs="Arial"/>
        </w:rPr>
        <w:t>ovog</w:t>
      </w:r>
      <w:proofErr w:type="spellEnd"/>
      <w:r w:rsidRPr="00CC7E97">
        <w:rPr>
          <w:rFonts w:ascii="Calibri" w:eastAsia="Calibri" w:hAnsi="Calibri" w:cs="Arial"/>
        </w:rPr>
        <w:t xml:space="preserve"> DPA, „</w:t>
      </w:r>
      <w:proofErr w:type="spellStart"/>
      <w:proofErr w:type="gramStart"/>
      <w:r w:rsidRPr="00CC7E97">
        <w:rPr>
          <w:rFonts w:ascii="Calibri" w:eastAsia="Calibri" w:hAnsi="Calibri" w:cs="Arial"/>
        </w:rPr>
        <w:t>pružiti</w:t>
      </w:r>
      <w:proofErr w:type="spellEnd"/>
      <w:r w:rsidRPr="00CC7E97">
        <w:rPr>
          <w:rFonts w:ascii="Calibri" w:eastAsia="Calibri" w:hAnsi="Calibri" w:cs="Arial"/>
        </w:rPr>
        <w:t>“ Online</w:t>
      </w:r>
      <w:proofErr w:type="gramEnd"/>
      <w:r w:rsidRPr="00CC7E97">
        <w:rPr>
          <w:rFonts w:ascii="Calibri" w:eastAsia="Calibri" w:hAnsi="Calibri" w:cs="Arial"/>
        </w:rPr>
        <w:t xml:space="preserve"> </w:t>
      </w:r>
      <w:proofErr w:type="spellStart"/>
      <w:r w:rsidRPr="00CC7E97">
        <w:rPr>
          <w:rFonts w:ascii="Calibri" w:eastAsia="Calibri" w:hAnsi="Calibri" w:cs="Arial"/>
        </w:rPr>
        <w:t>uslugu</w:t>
      </w:r>
      <w:proofErr w:type="spellEnd"/>
      <w:r w:rsidRPr="00CC7E97">
        <w:rPr>
          <w:rFonts w:ascii="Calibri" w:eastAsia="Calibri" w:hAnsi="Calibri" w:cs="Arial"/>
        </w:rPr>
        <w:t xml:space="preserve"> </w:t>
      </w:r>
      <w:proofErr w:type="spellStart"/>
      <w:r w:rsidRPr="00CC7E97">
        <w:rPr>
          <w:rFonts w:ascii="Calibri" w:eastAsia="Calibri" w:hAnsi="Calibri" w:cs="Arial"/>
        </w:rPr>
        <w:t>obuhvata</w:t>
      </w:r>
      <w:proofErr w:type="spellEnd"/>
      <w:r w:rsidRPr="00CC7E97">
        <w:rPr>
          <w:rFonts w:ascii="Calibri" w:eastAsia="Calibri" w:hAnsi="Calibri" w:cs="Arial"/>
        </w:rPr>
        <w:t xml:space="preserve">:  </w:t>
      </w:r>
    </w:p>
    <w:p w14:paraId="25A37013" w14:textId="5A969CA8" w:rsidR="00C85435" w:rsidRPr="00CC7E97" w:rsidRDefault="00C85435" w:rsidP="00F1097D">
      <w:pPr>
        <w:pStyle w:val="ProductList-Body"/>
        <w:numPr>
          <w:ilvl w:val="0"/>
          <w:numId w:val="7"/>
        </w:numPr>
      </w:pPr>
      <w:proofErr w:type="spellStart"/>
      <w:r w:rsidRPr="00CC7E97">
        <w:rPr>
          <w:rFonts w:ascii="Calibri" w:eastAsia="Calibri" w:hAnsi="Calibri" w:cs="Arial"/>
        </w:rPr>
        <w:t>Pružanje</w:t>
      </w:r>
      <w:proofErr w:type="spellEnd"/>
      <w:r w:rsidRPr="00CC7E97">
        <w:rPr>
          <w:rFonts w:ascii="Calibri" w:eastAsia="Calibri" w:hAnsi="Calibri" w:cs="Arial"/>
        </w:rPr>
        <w:t xml:space="preserve"> </w:t>
      </w:r>
      <w:proofErr w:type="spellStart"/>
      <w:r w:rsidRPr="00CC7E97">
        <w:rPr>
          <w:rFonts w:ascii="Calibri" w:eastAsia="Calibri" w:hAnsi="Calibri" w:cs="Arial"/>
        </w:rPr>
        <w:t>funkcionalnih</w:t>
      </w:r>
      <w:proofErr w:type="spellEnd"/>
      <w:r w:rsidRPr="00CC7E97">
        <w:rPr>
          <w:rFonts w:ascii="Calibri" w:eastAsia="Calibri" w:hAnsi="Calibri" w:cs="Arial"/>
        </w:rPr>
        <w:t xml:space="preserve"> </w:t>
      </w:r>
      <w:proofErr w:type="spellStart"/>
      <w:r w:rsidRPr="00CC7E97">
        <w:rPr>
          <w:rFonts w:ascii="Calibri" w:eastAsia="Calibri" w:hAnsi="Calibri" w:cs="Arial"/>
        </w:rPr>
        <w:t>mogućnosti</w:t>
      </w:r>
      <w:proofErr w:type="spellEnd"/>
      <w:r w:rsidRPr="00CC7E97">
        <w:rPr>
          <w:rFonts w:ascii="Calibri" w:eastAsia="Calibri" w:hAnsi="Calibri" w:cs="Arial"/>
        </w:rPr>
        <w:t xml:space="preserve"> </w:t>
      </w:r>
      <w:proofErr w:type="spellStart"/>
      <w:r w:rsidRPr="00CC7E97">
        <w:rPr>
          <w:rFonts w:ascii="Calibri" w:eastAsia="Calibri" w:hAnsi="Calibri" w:cs="Arial"/>
        </w:rPr>
        <w:t>kako</w:t>
      </w:r>
      <w:proofErr w:type="spellEnd"/>
      <w:r w:rsidRPr="00CC7E97">
        <w:rPr>
          <w:rFonts w:ascii="Calibri" w:eastAsia="Calibri" w:hAnsi="Calibri" w:cs="Arial"/>
        </w:rPr>
        <w:t xml:space="preserve"> </w:t>
      </w:r>
      <w:proofErr w:type="spellStart"/>
      <w:r w:rsidRPr="00CC7E97">
        <w:rPr>
          <w:rFonts w:ascii="Calibri" w:eastAsia="Calibri" w:hAnsi="Calibri" w:cs="Arial"/>
        </w:rPr>
        <w:t>su</w:t>
      </w:r>
      <w:proofErr w:type="spellEnd"/>
      <w:r w:rsidRPr="00CC7E97">
        <w:rPr>
          <w:rFonts w:ascii="Calibri" w:eastAsia="Calibri" w:hAnsi="Calibri" w:cs="Arial"/>
        </w:rPr>
        <w:t xml:space="preserve"> </w:t>
      </w:r>
      <w:proofErr w:type="spellStart"/>
      <w:r w:rsidRPr="00CC7E97">
        <w:rPr>
          <w:rFonts w:ascii="Calibri" w:eastAsia="Calibri" w:hAnsi="Calibri" w:cs="Arial"/>
        </w:rPr>
        <w:t>licencirane</w:t>
      </w:r>
      <w:proofErr w:type="spellEnd"/>
      <w:r w:rsidRPr="00CC7E97">
        <w:rPr>
          <w:rFonts w:ascii="Calibri" w:eastAsia="Calibri" w:hAnsi="Calibri" w:cs="Arial"/>
        </w:rPr>
        <w:t xml:space="preserve">, </w:t>
      </w:r>
      <w:proofErr w:type="spellStart"/>
      <w:r w:rsidRPr="00CC7E97">
        <w:rPr>
          <w:rFonts w:ascii="Calibri" w:eastAsia="Calibri" w:hAnsi="Calibri" w:cs="Arial"/>
        </w:rPr>
        <w:t>kako</w:t>
      </w:r>
      <w:proofErr w:type="spellEnd"/>
      <w:r w:rsidRPr="00CC7E97">
        <w:rPr>
          <w:rFonts w:ascii="Calibri" w:eastAsia="Calibri" w:hAnsi="Calibri" w:cs="Arial"/>
        </w:rPr>
        <w:t xml:space="preserve"> </w:t>
      </w:r>
      <w:proofErr w:type="spellStart"/>
      <w:r w:rsidRPr="00CC7E97">
        <w:rPr>
          <w:rFonts w:ascii="Calibri" w:eastAsia="Calibri" w:hAnsi="Calibri" w:cs="Arial"/>
        </w:rPr>
        <w:t>ih</w:t>
      </w:r>
      <w:proofErr w:type="spellEnd"/>
      <w:r w:rsidRPr="00CC7E97">
        <w:rPr>
          <w:rFonts w:ascii="Calibri" w:eastAsia="Calibri" w:hAnsi="Calibri" w:cs="Arial"/>
        </w:rPr>
        <w:t xml:space="preserve"> </w:t>
      </w:r>
      <w:proofErr w:type="spellStart"/>
      <w:r w:rsidRPr="00CC7E97">
        <w:rPr>
          <w:rFonts w:ascii="Calibri" w:eastAsia="Calibri" w:hAnsi="Calibri" w:cs="Arial"/>
        </w:rPr>
        <w:t>konfiguriše</w:t>
      </w:r>
      <w:proofErr w:type="spellEnd"/>
      <w:r w:rsidRPr="00CC7E97">
        <w:rPr>
          <w:rFonts w:ascii="Calibri" w:hAnsi="Calibri"/>
        </w:rPr>
        <w:t xml:space="preserve"> i </w:t>
      </w:r>
      <w:bookmarkEnd w:id="70"/>
      <w:bookmarkEnd w:id="71"/>
      <w:proofErr w:type="spellStart"/>
      <w:r w:rsidRPr="00CC7E97">
        <w:rPr>
          <w:rFonts w:ascii="Calibri" w:eastAsia="Calibri" w:hAnsi="Calibri" w:cs="Arial"/>
        </w:rPr>
        <w:t>koristi</w:t>
      </w:r>
      <w:proofErr w:type="spellEnd"/>
      <w:r w:rsidRPr="00CC7E97">
        <w:rPr>
          <w:rFonts w:ascii="Calibri" w:eastAsia="Calibri" w:hAnsi="Calibri" w:cs="Arial"/>
        </w:rPr>
        <w:t xml:space="preserve"> </w:t>
      </w:r>
      <w:proofErr w:type="spellStart"/>
      <w:r w:rsidRPr="00CC7E97">
        <w:rPr>
          <w:rFonts w:ascii="Calibri" w:eastAsia="Calibri" w:hAnsi="Calibri" w:cs="Arial"/>
        </w:rPr>
        <w:t>Klijent</w:t>
      </w:r>
      <w:proofErr w:type="spellEnd"/>
      <w:r w:rsidRPr="00CC7E97">
        <w:rPr>
          <w:rFonts w:ascii="Calibri" w:eastAsia="Calibri" w:hAnsi="Calibri" w:cs="Arial"/>
        </w:rPr>
        <w:t xml:space="preserve"> i </w:t>
      </w:r>
      <w:proofErr w:type="spellStart"/>
      <w:r w:rsidRPr="00CC7E97">
        <w:rPr>
          <w:rFonts w:ascii="Calibri" w:eastAsia="Calibri" w:hAnsi="Calibri" w:cs="Arial"/>
        </w:rPr>
        <w:t>njegovi</w:t>
      </w:r>
      <w:proofErr w:type="spellEnd"/>
      <w:r w:rsidRPr="00CC7E97">
        <w:rPr>
          <w:rFonts w:ascii="Calibri" w:eastAsia="Calibri" w:hAnsi="Calibri" w:cs="Arial"/>
        </w:rPr>
        <w:t xml:space="preserve"> </w:t>
      </w:r>
      <w:proofErr w:type="spellStart"/>
      <w:r w:rsidRPr="00CC7E97">
        <w:rPr>
          <w:rFonts w:ascii="Calibri" w:eastAsia="Calibri" w:hAnsi="Calibri" w:cs="Arial"/>
        </w:rPr>
        <w:t>korisnici</w:t>
      </w:r>
      <w:proofErr w:type="spellEnd"/>
      <w:r w:rsidRPr="00CC7E97">
        <w:rPr>
          <w:rFonts w:ascii="Calibri" w:eastAsia="Calibri" w:hAnsi="Calibri" w:cs="Arial"/>
        </w:rPr>
        <w:t xml:space="preserve">, </w:t>
      </w:r>
      <w:proofErr w:type="spellStart"/>
      <w:r w:rsidRPr="00CC7E97">
        <w:rPr>
          <w:rFonts w:ascii="Calibri" w:eastAsia="Calibri" w:hAnsi="Calibri" w:cs="Arial"/>
        </w:rPr>
        <w:t>uključujući</w:t>
      </w:r>
      <w:proofErr w:type="spellEnd"/>
      <w:r w:rsidRPr="00CC7E97">
        <w:rPr>
          <w:rFonts w:ascii="Calibri" w:eastAsia="Calibri" w:hAnsi="Calibri" w:cs="Arial"/>
        </w:rPr>
        <w:t xml:space="preserve"> </w:t>
      </w:r>
      <w:proofErr w:type="spellStart"/>
      <w:r w:rsidRPr="00CC7E97">
        <w:rPr>
          <w:rFonts w:ascii="Calibri" w:eastAsia="Calibri" w:hAnsi="Calibri" w:cs="Arial"/>
        </w:rPr>
        <w:t>pružanje</w:t>
      </w:r>
      <w:proofErr w:type="spellEnd"/>
      <w:r w:rsidRPr="00CC7E97">
        <w:rPr>
          <w:rFonts w:ascii="Calibri" w:eastAsia="Calibri" w:hAnsi="Calibri" w:cs="Arial"/>
        </w:rPr>
        <w:t xml:space="preserve"> </w:t>
      </w:r>
      <w:proofErr w:type="spellStart"/>
      <w:r w:rsidRPr="00CC7E97">
        <w:rPr>
          <w:rFonts w:ascii="Calibri" w:eastAsia="Calibri" w:hAnsi="Calibri" w:cs="Arial"/>
        </w:rPr>
        <w:t>personalizovanih</w:t>
      </w:r>
      <w:proofErr w:type="spellEnd"/>
      <w:r w:rsidRPr="00CC7E97">
        <w:rPr>
          <w:rFonts w:ascii="Calibri" w:eastAsia="Calibri" w:hAnsi="Calibri" w:cs="Arial"/>
        </w:rPr>
        <w:t xml:space="preserve"> </w:t>
      </w:r>
      <w:proofErr w:type="spellStart"/>
      <w:r w:rsidRPr="00CC7E97">
        <w:rPr>
          <w:rFonts w:ascii="Calibri" w:eastAsia="Calibri" w:hAnsi="Calibri" w:cs="Arial"/>
        </w:rPr>
        <w:t>korisničkih</w:t>
      </w:r>
      <w:proofErr w:type="spellEnd"/>
      <w:r w:rsidRPr="00CC7E97">
        <w:rPr>
          <w:rFonts w:ascii="Calibri" w:eastAsia="Calibri" w:hAnsi="Calibri" w:cs="Arial"/>
        </w:rPr>
        <w:t xml:space="preserve"> </w:t>
      </w:r>
      <w:proofErr w:type="spellStart"/>
      <w:r w:rsidRPr="00CC7E97">
        <w:rPr>
          <w:rFonts w:ascii="Calibri" w:eastAsia="Calibri" w:hAnsi="Calibri" w:cs="Arial"/>
        </w:rPr>
        <w:t>iskustava</w:t>
      </w:r>
      <w:proofErr w:type="spellEnd"/>
      <w:r w:rsidRPr="00CC7E97">
        <w:rPr>
          <w:rFonts w:ascii="Calibri" w:eastAsia="Calibri" w:hAnsi="Calibri" w:cs="Arial"/>
        </w:rPr>
        <w:t xml:space="preserve">. </w:t>
      </w:r>
    </w:p>
    <w:p w14:paraId="0A0F49B8" w14:textId="5F04D0B1" w:rsidR="00C85435" w:rsidRPr="007F007C" w:rsidRDefault="00C85435" w:rsidP="00F1097D">
      <w:pPr>
        <w:pStyle w:val="ProductList-Body"/>
        <w:numPr>
          <w:ilvl w:val="0"/>
          <w:numId w:val="7"/>
        </w:numPr>
        <w:rPr>
          <w:lang w:val="pt-BR"/>
        </w:rPr>
      </w:pPr>
      <w:r w:rsidRPr="007F007C">
        <w:rPr>
          <w:rFonts w:ascii="Calibri" w:eastAsia="Calibri" w:hAnsi="Calibri" w:cs="Arial"/>
          <w:lang w:val="pt-BR"/>
        </w:rPr>
        <w:t xml:space="preserve">Rešavanje problema (sprečavanje, otkrivanje i popravka problema), i </w:t>
      </w:r>
    </w:p>
    <w:p w14:paraId="078BCFE5" w14:textId="56C6F336" w:rsidR="00C85435" w:rsidRPr="007F007C" w:rsidRDefault="00C85435" w:rsidP="00F1097D">
      <w:pPr>
        <w:pStyle w:val="ProductList-Body"/>
        <w:numPr>
          <w:ilvl w:val="0"/>
          <w:numId w:val="7"/>
        </w:numPr>
        <w:spacing w:after="120"/>
        <w:rPr>
          <w:lang w:val="pt-BR"/>
        </w:rPr>
      </w:pPr>
      <w:r w:rsidRPr="007F007C">
        <w:rPr>
          <w:rFonts w:ascii="Calibri" w:eastAsia="Calibri" w:hAnsi="Calibri" w:cs="Arial"/>
          <w:lang w:val="pt-BR"/>
        </w:rPr>
        <w:t xml:space="preserve">Stalno poboljšavanje (instaliranje najnovijih ispravki i poboljšanje </w:t>
      </w:r>
      <w:r w:rsidRPr="007F007C">
        <w:rPr>
          <w:lang w:val="pt-BR"/>
        </w:rPr>
        <w:t>produktivnosti,</w:t>
      </w:r>
      <w:r w:rsidRPr="007F007C">
        <w:rPr>
          <w:rFonts w:ascii="Calibri" w:eastAsia="Calibri" w:hAnsi="Calibri" w:cs="Arial"/>
          <w:lang w:val="pt-BR"/>
        </w:rPr>
        <w:t xml:space="preserve"> pouzdanosti, efikasnosti i bezbednosti korisnika).</w:t>
      </w:r>
    </w:p>
    <w:p w14:paraId="0AA7F597" w14:textId="77777777" w:rsidR="00C85435" w:rsidRPr="007F007C" w:rsidRDefault="00C85435" w:rsidP="007829B6">
      <w:pPr>
        <w:pStyle w:val="ProductList-Body"/>
        <w:spacing w:after="120"/>
        <w:ind w:left="158"/>
        <w:rPr>
          <w:lang w:val="pt-BR"/>
        </w:rPr>
      </w:pPr>
      <w:r w:rsidRPr="007F007C">
        <w:rPr>
          <w:lang w:val="pt-BR"/>
        </w:rPr>
        <w:lastRenderedPageBreak/>
        <w:t>Prilikom pružanja Online usluga, Microsoft neće koristiti ili na drugi način obrađivati Klijentove podatke ni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7777777" w:rsidR="00C85435" w:rsidRPr="00CC7E97" w:rsidRDefault="00C85435" w:rsidP="007829B6">
      <w:pPr>
        <w:pStyle w:val="ProductList-Body"/>
        <w:keepNext/>
        <w:spacing w:after="120"/>
        <w:ind w:left="187"/>
        <w:outlineLvl w:val="2"/>
        <w:rPr>
          <w:lang w:val="it-IT"/>
        </w:rPr>
      </w:pPr>
      <w:bookmarkStart w:id="72" w:name="_Toc26972839"/>
      <w:r w:rsidRPr="00CC7E97">
        <w:rPr>
          <w:b/>
          <w:color w:val="0072C6"/>
          <w:lang w:val="it-IT"/>
        </w:rPr>
        <w:t>Obrada za Microsoftove legitimne poslovne svrhe</w:t>
      </w:r>
      <w:bookmarkEnd w:id="72"/>
    </w:p>
    <w:p w14:paraId="47315936" w14:textId="324711A6" w:rsidR="00C85435" w:rsidRPr="00CC7E97" w:rsidRDefault="00C85435" w:rsidP="007829B6">
      <w:pPr>
        <w:pStyle w:val="ProductList-Body"/>
        <w:spacing w:after="120"/>
        <w:ind w:left="158"/>
        <w:rPr>
          <w:lang w:val="it-IT"/>
        </w:rPr>
      </w:pPr>
      <w:r w:rsidRPr="00CC7E97">
        <w:rPr>
          <w:lang w:val="it-IT"/>
        </w:rPr>
        <w:t>Za svrhe ovog DPA, „Microsoftove legitimne poslovne svrhe</w:t>
      </w:r>
      <w:r w:rsidR="00C74BE4" w:rsidRPr="00CC7E97">
        <w:rPr>
          <w:lang w:val="it-IT"/>
        </w:rPr>
        <w:t>“</w:t>
      </w:r>
      <w:r w:rsidRPr="00CC7E97">
        <w:rPr>
          <w:lang w:val="it-IT"/>
        </w:rPr>
        <w:t xml:space="preserve"> obuhvataju sledeće, i svaka je u uskoj vezi sa pružanjem Online usluga Klijentu: (1) upravljanje naplatom i nalogom, (2) kompenzaciju (npr. računanje naknada za zaposlene i podsticaja za partnere) (3) interno izveštavanje i modelovanje (npr. predviđanje, prihodi, planiranje kapaciteta, strategija proizvoda), (4) borbu protiv prevara, kibernetičkog kriminala ili kibernetičkih napada koji bi mogli uticati na Microsoft ili na Microsoftov proizvode, (5) poboljšavanje osnovne funkcionalnosti pristupačnosti, privatnosti ili uštede energije, i (6) financijsko izveštavanje i usklađivanje sa pravnim obavezama (podložno ograničenjima o otkrivanju navedenim u nastavku).</w:t>
      </w:r>
    </w:p>
    <w:p w14:paraId="49E25D71" w14:textId="77777777" w:rsidR="00C85435" w:rsidRPr="00CC7E97" w:rsidRDefault="00C85435" w:rsidP="007829B6">
      <w:pPr>
        <w:pStyle w:val="ProductList-Body"/>
        <w:spacing w:after="120"/>
        <w:ind w:left="158"/>
        <w:rPr>
          <w:lang w:val="it-IT"/>
        </w:rPr>
      </w:pPr>
      <w:r w:rsidRPr="00CC7E97">
        <w:rPr>
          <w:lang w:val="it-IT"/>
        </w:rPr>
        <w:t xml:space="preserve">Prilikom obrade za Microsoftove legitimne poslovne svrhe, Microsoft neće koristiti Klijentove podatke ni Lične podatke za: (a) profilisanje korisnika ili (b) oglašavanje ili slične komercijalne svrhe. </w:t>
      </w:r>
      <w:bookmarkStart w:id="73" w:name="_Hlk24466161"/>
      <w:r w:rsidRPr="00CC7E97">
        <w:rPr>
          <w:lang w:val="it-IT"/>
        </w:rPr>
        <w:t xml:space="preserve">Osim toga, prilikom Microsoftove obrade ovih podataka za legitimne poslovne svrhe, Microsoft će ih obrađivati samo za svrhe koji su navedene u ovom odeljku. </w:t>
      </w:r>
      <w:bookmarkEnd w:id="73"/>
    </w:p>
    <w:p w14:paraId="657F04B7" w14:textId="77777777" w:rsidR="00C85435" w:rsidRPr="00CC7E97" w:rsidRDefault="00C85435" w:rsidP="007829B6">
      <w:pPr>
        <w:pStyle w:val="ProductList-SubSubSectionHeading"/>
        <w:spacing w:after="120"/>
        <w:outlineLvl w:val="1"/>
        <w:rPr>
          <w:lang w:val="it-IT"/>
        </w:rPr>
      </w:pPr>
      <w:bookmarkStart w:id="74" w:name="_Toc507768551"/>
      <w:bookmarkStart w:id="75" w:name="_Toc8395011"/>
      <w:bookmarkStart w:id="76" w:name="_Toc26972840"/>
      <w:bookmarkStart w:id="77" w:name="_Toc28661497"/>
      <w:r w:rsidRPr="00CC7E97">
        <w:rPr>
          <w:lang w:val="it-IT"/>
        </w:rPr>
        <w:t>Otkrivanje obrađenih podataka</w:t>
      </w:r>
      <w:bookmarkEnd w:id="74"/>
      <w:bookmarkEnd w:id="75"/>
      <w:bookmarkEnd w:id="76"/>
      <w:bookmarkEnd w:id="77"/>
    </w:p>
    <w:p w14:paraId="54E4BAD8" w14:textId="2FDF1D95" w:rsidR="00C85435" w:rsidRPr="00CC7E97" w:rsidRDefault="00C85435" w:rsidP="007829B6">
      <w:pPr>
        <w:pStyle w:val="ProductList-Body"/>
        <w:spacing w:after="120"/>
        <w:rPr>
          <w:lang w:val="it-IT"/>
        </w:rPr>
      </w:pPr>
      <w:r w:rsidRPr="00CC7E97">
        <w:rPr>
          <w:lang w:val="it-IT"/>
        </w:rPr>
        <w:t>Microsoft neće otkrivati Obrađene podatke, osim: (1) prema uputstvima Korisnika, (2) kako je opisano u ovom DPA ili (3) ako nije zakonski obavezan. Za svrhe ovog odeljka, „Obrađeni podaci</w:t>
      </w:r>
      <w:r w:rsidR="00C74BE4" w:rsidRPr="00CC7E97">
        <w:rPr>
          <w:lang w:val="it-IT"/>
        </w:rPr>
        <w:t>“</w:t>
      </w:r>
      <w:r w:rsidRPr="00CC7E97">
        <w:rPr>
          <w:lang w:val="it-IT"/>
        </w:rPr>
        <w:t xml:space="preserve"> označavaju: (a) Klijentove podatke, (b) Lične podatke i (c) bilo koje druge podatke koje Microsoft obrađuje u vezi s Online uslugom, a koji su Korisnikove poverljive informacije po osnovu ugovora o količinskom licenciranju. Svaka obrada Obrađenih podataka podleže Microsoftovoj obavezi čuvanja poverljivosti po osnovu ugovora o količinskom licenciranju. </w:t>
      </w:r>
    </w:p>
    <w:p w14:paraId="65E0CC8E" w14:textId="77777777" w:rsidR="00C85435" w:rsidRPr="00CC7E97" w:rsidRDefault="00C85435" w:rsidP="007829B6">
      <w:pPr>
        <w:pStyle w:val="ProductList-Body"/>
        <w:spacing w:after="120"/>
        <w:rPr>
          <w:lang w:val="it-IT"/>
        </w:rPr>
      </w:pPr>
      <w:r w:rsidRPr="00CC7E97">
        <w:rPr>
          <w:lang w:val="it-IT"/>
        </w:rPr>
        <w:t>Microsoft neće otkrivati Obrađene podatke policiji ili pravosudnim organima osim ukoliko to nije obavezan po zakonu. Ako se pravosudni organ obrati korporaciji Microsoft sa zahtevom za Obrađene podatke, Microsoft će pokušati da ih preusmeri da te podatke zatraže direktno od Klijenta. Ukoliko bude prinuđena da otkrije Obrađene podatke policiji ili pravosudnim organima, Microsoft će odmah obavestiti Klijenta i dostaviće kopiju zahteva, osim ukoliko to nije zakonom zabranjeno.</w:t>
      </w:r>
    </w:p>
    <w:p w14:paraId="7C14467D" w14:textId="77777777" w:rsidR="00C85435" w:rsidRPr="00CC7E97" w:rsidRDefault="00C85435" w:rsidP="007829B6">
      <w:pPr>
        <w:pStyle w:val="ProductList-Body"/>
        <w:spacing w:after="120"/>
        <w:rPr>
          <w:lang w:val="it-IT"/>
        </w:rPr>
      </w:pPr>
      <w:r w:rsidRPr="00CC7E97">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30E1209F" w14:textId="08AFBB94" w:rsidR="00C85435" w:rsidRPr="00CC7E97" w:rsidRDefault="00C85435" w:rsidP="007829B6">
      <w:pPr>
        <w:pStyle w:val="ProductList-Body"/>
        <w:spacing w:after="120"/>
        <w:rPr>
          <w:lang w:val="it-IT"/>
        </w:rPr>
      </w:pPr>
      <w:r w:rsidRPr="00CC7E97">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47AD4D4D" w14:textId="77777777" w:rsidR="00C85435" w:rsidRPr="00CC7E97" w:rsidRDefault="00C85435" w:rsidP="007829B6">
      <w:pPr>
        <w:pStyle w:val="ProductList-Body"/>
        <w:spacing w:after="120"/>
        <w:rPr>
          <w:lang w:val="it-IT"/>
        </w:rPr>
      </w:pPr>
      <w:r w:rsidRPr="00CC7E97">
        <w:rPr>
          <w:lang w:val="it-IT"/>
        </w:rPr>
        <w:t xml:space="preserve">Kao podrška gorenavedenom, Microsoft trećem licu može da pruži osnovne kontakt informacije o Klijentu. </w:t>
      </w:r>
    </w:p>
    <w:p w14:paraId="3DFD853A" w14:textId="77777777" w:rsidR="00C85435" w:rsidRPr="00CC7E97" w:rsidRDefault="00C85435" w:rsidP="007829B6">
      <w:pPr>
        <w:pStyle w:val="ProductList-SubSubSectionHeading"/>
        <w:keepNext/>
        <w:spacing w:after="120"/>
        <w:outlineLvl w:val="1"/>
        <w:rPr>
          <w:lang w:val="it-IT"/>
        </w:rPr>
      </w:pPr>
      <w:bookmarkStart w:id="78" w:name="_Toc6563801"/>
      <w:bookmarkStart w:id="79" w:name="_Toc21617019"/>
      <w:bookmarkStart w:id="80" w:name="_Toc26972841"/>
      <w:bookmarkStart w:id="81" w:name="_Toc28661498"/>
      <w:r w:rsidRPr="00CC7E97">
        <w:rPr>
          <w:lang w:val="it-IT"/>
        </w:rPr>
        <w:t>Obrada Ličnih podataka, GDPR</w:t>
      </w:r>
      <w:bookmarkEnd w:id="64"/>
      <w:bookmarkEnd w:id="65"/>
      <w:bookmarkEnd w:id="78"/>
      <w:bookmarkEnd w:id="79"/>
      <w:bookmarkEnd w:id="80"/>
      <w:bookmarkEnd w:id="81"/>
    </w:p>
    <w:p w14:paraId="41ECCECC" w14:textId="77777777" w:rsidR="00C85435" w:rsidRPr="00CC7E97" w:rsidRDefault="00C85435" w:rsidP="007829B6">
      <w:pPr>
        <w:pStyle w:val="ProductList-Body"/>
        <w:spacing w:after="120"/>
        <w:rPr>
          <w:lang w:val="it-IT"/>
        </w:rPr>
      </w:pPr>
      <w:bookmarkStart w:id="82" w:name="_Toc489605577"/>
      <w:r w:rsidRPr="00CC7E97">
        <w:rPr>
          <w:lang w:val="it-IT"/>
        </w:rPr>
        <w:t xml:space="preserve">Svi Lični podaci koje Microsoft obrađuje u vezi sa Online uslugama dobijaju se bilo kao Korisnikovi podaci, Dijagnostički podaci ili Podaci koje generiše usluga. Lični podaci koje je Klijent pružio Microsoftu, ili koji su u njegovo ime pruženi Microsoftu, putem Online usluga takođe predstavljaju Klijentove podatke. Pseudonimizovani identifikatori mogu biti uključeni u Dijagnostičke podatke ili Podatke koje generiše usluga i takođe predstavljaju Lične podatke. Svi Lični podaci koji su pseudonimizovani ili deidentifikovani, ali nisu anonimizovani, ili Lični podaci izvedeni iz Ličnih podataka predstavljaju takođe Lične podatke. </w:t>
      </w:r>
    </w:p>
    <w:p w14:paraId="34DCD8F3" w14:textId="395B3B3F" w:rsidR="00C85435" w:rsidRPr="00CC7E97" w:rsidRDefault="00C85435" w:rsidP="007829B6">
      <w:pPr>
        <w:pStyle w:val="ProductList-Body"/>
        <w:spacing w:after="120"/>
        <w:rPr>
          <w:lang w:val="it-IT"/>
        </w:rPr>
      </w:pPr>
      <w:r w:rsidRPr="00CC7E97">
        <w:rPr>
          <w:lang w:val="it-IT"/>
        </w:rPr>
        <w:t xml:space="preserve">U meri u kojoj je Microsoft obrađivač ili podobrađivač Ličnih podataka na koje se primenjuje GDPR, Uslovi GDPR-a u </w:t>
      </w:r>
      <w:r w:rsidR="005E272E">
        <w:fldChar w:fldCharType="begin"/>
      </w:r>
      <w:r w:rsidR="005E272E">
        <w:instrText xml:space="preserve"> HYPERLINK \l "Attachment3" </w:instrText>
      </w:r>
      <w:r w:rsidR="005E272E">
        <w:fldChar w:fldCharType="separate"/>
      </w:r>
      <w:r w:rsidRPr="00CC7E97">
        <w:rPr>
          <w:rStyle w:val="Hyperlink"/>
          <w:lang w:val="it-IT"/>
        </w:rPr>
        <w:t>Prilogu 3</w:t>
      </w:r>
      <w:r w:rsidR="005E272E">
        <w:rPr>
          <w:rStyle w:val="Hyperlink"/>
          <w:lang w:val="it-IT"/>
        </w:rPr>
        <w:fldChar w:fldCharType="end"/>
      </w:r>
      <w:r w:rsidRPr="00CC7E97">
        <w:rPr>
          <w:lang w:val="it-IT"/>
        </w:rPr>
        <w:t xml:space="preserve"> regulišu takvu obradu i strane su takođe saglasne sa sledećim uslovima u ovom pododeljku („Obrada Ličnih podataka, GDPR“):</w:t>
      </w:r>
    </w:p>
    <w:p w14:paraId="00DB5D5A" w14:textId="77777777" w:rsidR="00C85435" w:rsidRPr="00CC7E97" w:rsidRDefault="00C85435" w:rsidP="007829B6">
      <w:pPr>
        <w:pStyle w:val="ProductList-Body"/>
        <w:spacing w:after="120"/>
        <w:ind w:left="187"/>
        <w:outlineLvl w:val="2"/>
        <w:rPr>
          <w:lang w:val="it-IT"/>
        </w:rPr>
      </w:pPr>
      <w:bookmarkStart w:id="83" w:name="_Toc26972842"/>
      <w:r w:rsidRPr="00CC7E97">
        <w:rPr>
          <w:b/>
          <w:bCs/>
          <w:color w:val="0072C6"/>
          <w:lang w:val="it-IT"/>
        </w:rPr>
        <w:t>Uloga i obaveze obrađivača i kontrolora</w:t>
      </w:r>
      <w:bookmarkEnd w:id="83"/>
    </w:p>
    <w:p w14:paraId="7A98EB15" w14:textId="78FAF2D0" w:rsidR="00C85435" w:rsidRPr="00CC7E97" w:rsidRDefault="00C85435" w:rsidP="007F007C">
      <w:pPr>
        <w:pStyle w:val="ProductList-Body"/>
        <w:spacing w:after="120"/>
        <w:ind w:left="180"/>
        <w:outlineLvl w:val="2"/>
        <w:rPr>
          <w:lang w:val="it-IT"/>
        </w:rPr>
      </w:pPr>
      <w:bookmarkStart w:id="84" w:name="_Toc26972843"/>
      <w:r w:rsidRPr="00CC7E97">
        <w:rPr>
          <w:lang w:val="it-IT"/>
        </w:rPr>
        <w:t xml:space="preserve">Klijent i Microsoft saglasni su da je Klijent kontrolor Ličnih podataka, a Microsoft je obrađivač takvih podataka, osim a) kada Klijent postupa kao obrađivač Ličnih podataka i u tom slučaju je Microsoft podobrađivač ili (b) je drugačije navedeno u Posebnim uslovima za Online usluge ili ovom DPA. Kada Microsoft deluje kao obrađivač ili podobrađivač Ličnih podataka, obrađivaće Lične podatke samo na osnovu dokumentovanih uputstava Klijenta. Klijent je saglasan da njegov ugovor o količinskom licenciranju (uključujući ovaj DPA i OST), uz dokumentaciju proizvoda i Klijentovo korišćenje i konfiguraciju funkcija u Online uslugama, predstavlja Klijentova potpuna i konačna dokumentovana uputstva Microsoftu za obradu Ličnih podataka. Informacije o korišćenju i konfiguraciji Online usluga možete pronaći na adresi </w:t>
      </w:r>
      <w:bookmarkStart w:id="85" w:name="_Hlk24482203"/>
      <w:r w:rsidR="007F007C">
        <w:rPr>
          <w:rStyle w:val="Hyperlink"/>
        </w:rPr>
        <w:fldChar w:fldCharType="begin"/>
      </w:r>
      <w:r w:rsidR="007F007C" w:rsidRPr="00CC7E97">
        <w:rPr>
          <w:rStyle w:val="Hyperlink"/>
          <w:lang w:val="it-IT"/>
        </w:rPr>
        <w:instrText xml:space="preserve"> HYPERLINK "https://docs.microsoft.com/sr-latn-cs/" \o "https://docs.microsoft.com/sr-latn-cs/" </w:instrText>
      </w:r>
      <w:r w:rsidR="007F007C">
        <w:rPr>
          <w:rStyle w:val="Hyperlink"/>
        </w:rPr>
        <w:fldChar w:fldCharType="separate"/>
      </w:r>
      <w:r w:rsidRPr="00CC7E97">
        <w:rPr>
          <w:rStyle w:val="Hyperlink"/>
          <w:lang w:val="it-IT"/>
        </w:rPr>
        <w:t>https://docs.microsoft.com/</w:t>
      </w:r>
      <w:r w:rsidR="007F007C" w:rsidRPr="00CC7E97">
        <w:rPr>
          <w:rStyle w:val="Hyperlink"/>
          <w:lang w:val="it-IT"/>
        </w:rPr>
        <w:t>sr-latn-cs</w:t>
      </w:r>
      <w:r w:rsidRPr="00CC7E97">
        <w:rPr>
          <w:rStyle w:val="Hyperlink"/>
          <w:lang w:val="it-IT"/>
        </w:rPr>
        <w:t>/</w:t>
      </w:r>
      <w:r w:rsidR="007F007C">
        <w:rPr>
          <w:rStyle w:val="Hyperlink"/>
        </w:rPr>
        <w:fldChar w:fldCharType="end"/>
      </w:r>
      <w:r w:rsidRPr="00CC7E97">
        <w:rPr>
          <w:lang w:val="it-IT"/>
        </w:rPr>
        <w:t xml:space="preserve"> </w:t>
      </w:r>
      <w:bookmarkEnd w:id="85"/>
      <w:r w:rsidRPr="00CC7E97">
        <w:rPr>
          <w:lang w:val="it-IT"/>
        </w:rPr>
        <w:t>ili nekoj naknadno određenoj lokaciji. Sva dodatna ili alternativna uputstva moraju da budu dogovorena u skladu sa procesom izmene Klijentovog ugovora o količinskom licenciranju. U svakom slučaju u kojem se primenjuje GDPR i Klijent postupa kao obrađivač podataka, Klijent garantuje Microsoftu da je Klijentova uputstva, uključujući imenovanje Microsofta kao obrađivača ili podobrađivača, odobrio odgovarajući kontrolor.</w:t>
      </w:r>
      <w:bookmarkEnd w:id="84"/>
      <w:r w:rsidRPr="00CC7E97">
        <w:rPr>
          <w:lang w:val="it-IT"/>
        </w:rPr>
        <w:t xml:space="preserve"> </w:t>
      </w:r>
    </w:p>
    <w:p w14:paraId="5003F484" w14:textId="77777777" w:rsidR="00C85435" w:rsidRPr="00CC7E97" w:rsidRDefault="00C85435" w:rsidP="007829B6">
      <w:pPr>
        <w:pStyle w:val="ProductList-Body"/>
        <w:spacing w:after="120"/>
        <w:ind w:left="180"/>
        <w:outlineLvl w:val="2"/>
        <w:rPr>
          <w:lang w:val="it-IT"/>
        </w:rPr>
      </w:pPr>
      <w:bookmarkStart w:id="86" w:name="_Toc26972844"/>
      <w:r w:rsidRPr="00CC7E97">
        <w:rPr>
          <w:lang w:val="it-IT"/>
        </w:rPr>
        <w:t xml:space="preserve">U meri u kojoj Microsoft koristi ili na neki drugi način obrađuje Lične podatke podložne GDPR-u ili drugim Preduslovima zaštite podataka u vezi sa Microsoftovim legitimnim poslovnim svrhama, Microsoft će biti nezavisan kontrolor za takvo korišćenje i biće odgovoran za usklađivanje sa svim </w:t>
      </w:r>
      <w:r w:rsidRPr="00CC7E97">
        <w:rPr>
          <w:lang w:val="it-IT"/>
        </w:rPr>
        <w:lastRenderedPageBreak/>
        <w:t>primenjivim pravima i obavezama kontrolora. Microsoft koristi zaštitne mere radi zaštite Korisnikovih podataka i Ličnih podataka tokom obrade, uključujući one utvrđene u ovom DPA, kao i one navedene u članku 6(4) GDPR-a.</w:t>
      </w:r>
      <w:bookmarkEnd w:id="86"/>
    </w:p>
    <w:p w14:paraId="42C83F6C" w14:textId="77777777" w:rsidR="00C85435" w:rsidRPr="00CC7E97" w:rsidRDefault="00C85435" w:rsidP="007829B6">
      <w:pPr>
        <w:pStyle w:val="ProductList-Body"/>
        <w:spacing w:after="120"/>
        <w:ind w:left="158"/>
        <w:rPr>
          <w:lang w:val="it-IT"/>
        </w:rPr>
      </w:pPr>
    </w:p>
    <w:p w14:paraId="1735F96A" w14:textId="77777777" w:rsidR="00C85435" w:rsidRPr="00CC7E97" w:rsidRDefault="00C85435" w:rsidP="007829B6">
      <w:pPr>
        <w:pStyle w:val="ProductList-Body"/>
        <w:keepNext/>
        <w:spacing w:after="120"/>
        <w:ind w:left="187"/>
        <w:outlineLvl w:val="2"/>
        <w:rPr>
          <w:lang w:val="it-IT"/>
        </w:rPr>
      </w:pPr>
      <w:bookmarkStart w:id="87" w:name="_Toc26972845"/>
      <w:r w:rsidRPr="00CC7E97">
        <w:rPr>
          <w:b/>
          <w:color w:val="0072C6"/>
          <w:lang w:val="it-IT"/>
        </w:rPr>
        <w:t>Detalji o obradi</w:t>
      </w:r>
      <w:bookmarkEnd w:id="87"/>
    </w:p>
    <w:p w14:paraId="0CAE0F8F" w14:textId="77777777" w:rsidR="00C85435" w:rsidRPr="00CC7E97" w:rsidRDefault="00C85435" w:rsidP="007829B6">
      <w:pPr>
        <w:pStyle w:val="ProductList-Body"/>
        <w:spacing w:after="120"/>
        <w:ind w:left="180"/>
        <w:outlineLvl w:val="2"/>
        <w:rPr>
          <w:lang w:val="it-IT"/>
        </w:rPr>
      </w:pPr>
      <w:bookmarkStart w:id="88" w:name="_Toc26972846"/>
      <w:bookmarkStart w:id="89" w:name="_Hlk22881260"/>
      <w:r w:rsidRPr="00CC7E97">
        <w:rPr>
          <w:lang w:val="it-IT"/>
        </w:rPr>
        <w:t>Strane primaju k znanju i saglasne su sa sledećim:</w:t>
      </w:r>
      <w:bookmarkEnd w:id="88"/>
    </w:p>
    <w:p w14:paraId="0C978F55" w14:textId="77777777" w:rsidR="00C85435" w:rsidRPr="00CC7E97" w:rsidRDefault="00C85435" w:rsidP="00F1097D">
      <w:pPr>
        <w:pStyle w:val="ProductList-Body"/>
        <w:numPr>
          <w:ilvl w:val="0"/>
          <w:numId w:val="7"/>
        </w:numPr>
        <w:ind w:left="540"/>
        <w:rPr>
          <w:lang w:val="it-IT"/>
        </w:rPr>
      </w:pPr>
      <w:r w:rsidRPr="00CC7E97">
        <w:rPr>
          <w:rFonts w:ascii="Calibri" w:eastAsia="Calibri" w:hAnsi="Calibri" w:cs="Arial"/>
          <w:b/>
          <w:bCs/>
          <w:lang w:val="it-IT"/>
        </w:rPr>
        <w:t>Predmet obrade.</w:t>
      </w:r>
      <w:r w:rsidRPr="00CC7E97">
        <w:rPr>
          <w:rFonts w:ascii="Calibri" w:eastAsia="Calibri" w:hAnsi="Calibri" w:cs="Arial"/>
          <w:lang w:val="it-IT"/>
        </w:rPr>
        <w:t xml:space="preserve"> </w:t>
      </w:r>
      <w:r w:rsidRPr="00CC7E97">
        <w:rPr>
          <w:rFonts w:ascii="Calibri" w:hAnsi="Calibri"/>
          <w:lang w:val="it-IT"/>
        </w:rPr>
        <w:t xml:space="preserve">Predmet obrade ograničen je na Lične podatke u opsegu koji obuhvaćen </w:t>
      </w:r>
      <w:r w:rsidRPr="00CC7E97">
        <w:rPr>
          <w:rFonts w:ascii="Calibri" w:eastAsia="Calibri" w:hAnsi="Calibri" w:cs="Arial"/>
          <w:lang w:val="it-IT"/>
        </w:rPr>
        <w:t xml:space="preserve">odeljkom ovog DPA pod naslovom „ Priroda obrade podataka, vlasništvo“ navedenim iznad i </w:t>
      </w:r>
      <w:r w:rsidRPr="00CC7E97">
        <w:rPr>
          <w:rFonts w:ascii="Calibri" w:hAnsi="Calibri"/>
          <w:lang w:val="it-IT"/>
        </w:rPr>
        <w:t>GDPR</w:t>
      </w:r>
      <w:r w:rsidRPr="00CC7E97">
        <w:rPr>
          <w:rFonts w:ascii="Calibri" w:eastAsia="Calibri" w:hAnsi="Calibri" w:cs="Arial"/>
          <w:lang w:val="it-IT"/>
        </w:rPr>
        <w:t>-om.</w:t>
      </w:r>
    </w:p>
    <w:p w14:paraId="2D627411" w14:textId="77777777" w:rsidR="00C85435" w:rsidRPr="00CC7E97" w:rsidRDefault="00C85435" w:rsidP="00F1097D">
      <w:pPr>
        <w:pStyle w:val="ProductList-Body"/>
        <w:numPr>
          <w:ilvl w:val="0"/>
          <w:numId w:val="7"/>
        </w:numPr>
        <w:ind w:left="540"/>
        <w:rPr>
          <w:lang w:val="it-IT"/>
        </w:rPr>
      </w:pPr>
      <w:r w:rsidRPr="00CC7E97">
        <w:rPr>
          <w:rFonts w:ascii="Calibri" w:eastAsia="Calibri" w:hAnsi="Calibri" w:cs="Arial"/>
          <w:b/>
          <w:bCs/>
          <w:lang w:val="it-IT"/>
        </w:rPr>
        <w:t>Trajanje obrade podataka.</w:t>
      </w:r>
      <w:r w:rsidRPr="00CC7E97">
        <w:rPr>
          <w:rFonts w:ascii="Calibri" w:eastAsia="Calibri" w:hAnsi="Calibri" w:cs="Arial"/>
          <w:lang w:val="it-IT"/>
        </w:rPr>
        <w:t xml:space="preserve"> </w:t>
      </w:r>
      <w:r w:rsidRPr="00CC7E97">
        <w:rPr>
          <w:rFonts w:ascii="Calibri" w:hAnsi="Calibri"/>
          <w:lang w:val="it-IT"/>
        </w:rPr>
        <w:t>Trajanje obrade podataka će biti u skladu sa Klijentovim uputstvima i uslovima DPA</w:t>
      </w:r>
      <w:r w:rsidRPr="00CC7E97">
        <w:rPr>
          <w:rFonts w:ascii="Calibri" w:eastAsia="Calibri" w:hAnsi="Calibri" w:cs="Arial"/>
          <w:lang w:val="it-IT"/>
        </w:rPr>
        <w:t>.</w:t>
      </w:r>
    </w:p>
    <w:p w14:paraId="350B6EE4" w14:textId="2035A5AA" w:rsidR="00C85435" w:rsidRPr="00E5032E" w:rsidRDefault="00C85435" w:rsidP="00F1097D">
      <w:pPr>
        <w:pStyle w:val="ProductList-Body"/>
        <w:numPr>
          <w:ilvl w:val="0"/>
          <w:numId w:val="7"/>
        </w:numPr>
        <w:ind w:left="540"/>
        <w:rPr>
          <w:lang w:val="pt-PT"/>
        </w:rPr>
      </w:pPr>
      <w:r w:rsidRPr="00E5032E">
        <w:rPr>
          <w:rFonts w:ascii="Calibri" w:eastAsia="Calibri" w:hAnsi="Calibri" w:cs="Arial"/>
          <w:b/>
          <w:bCs/>
          <w:lang w:val="pt-PT"/>
        </w:rPr>
        <w:t>Priroda i svrha obrade podataka.</w:t>
      </w:r>
      <w:r w:rsidRPr="00E5032E">
        <w:rPr>
          <w:rFonts w:ascii="Calibri" w:eastAsia="Calibri" w:hAnsi="Calibri" w:cs="Arial"/>
          <w:lang w:val="pt-PT"/>
        </w:rPr>
        <w:t xml:space="preserve"> </w:t>
      </w:r>
      <w:r w:rsidRPr="00E5032E">
        <w:rPr>
          <w:rFonts w:ascii="Calibri" w:hAnsi="Calibri"/>
          <w:lang w:val="pt-PT"/>
        </w:rPr>
        <w:t>Priroda i svrha obrade je pružanje Online usluge po osnovu Klijentovog ugovora o količinskom licenciranju</w:t>
      </w:r>
      <w:r w:rsidRPr="00E5032E">
        <w:rPr>
          <w:rFonts w:ascii="Calibri" w:eastAsia="Calibri" w:hAnsi="Calibri" w:cs="Arial"/>
          <w:lang w:val="pt-PT"/>
        </w:rPr>
        <w:t xml:space="preserve"> (kako je detaljnije opisano u odeljku ovog DPA pod naslovom „Priroda obrade podataka; vlasništvo</w:t>
      </w:r>
      <w:r w:rsidR="00C74BE4" w:rsidRPr="00C74BE4">
        <w:rPr>
          <w:lang w:val="pt-PT"/>
        </w:rPr>
        <w:t>“</w:t>
      </w:r>
      <w:r w:rsidRPr="00E5032E">
        <w:rPr>
          <w:rFonts w:ascii="Calibri" w:eastAsia="Calibri" w:hAnsi="Calibri" w:cs="Arial"/>
          <w:lang w:val="pt-PT"/>
        </w:rPr>
        <w:t>, navedenom iznad).</w:t>
      </w:r>
    </w:p>
    <w:p w14:paraId="12A9FBF2" w14:textId="24AE8CFC" w:rsidR="00C85435" w:rsidRPr="00E5032E" w:rsidRDefault="00C85435" w:rsidP="00F1097D">
      <w:pPr>
        <w:pStyle w:val="ProductList-Body"/>
        <w:numPr>
          <w:ilvl w:val="0"/>
          <w:numId w:val="7"/>
        </w:numPr>
        <w:ind w:left="540"/>
        <w:rPr>
          <w:lang w:val="pt-PT"/>
        </w:rPr>
      </w:pPr>
      <w:r w:rsidRPr="00E5032E">
        <w:rPr>
          <w:rFonts w:ascii="Calibri" w:eastAsia="Calibri" w:hAnsi="Calibri" w:cs="Arial"/>
          <w:b/>
          <w:bCs/>
          <w:lang w:val="pt-PT"/>
        </w:rPr>
        <w:t>Kategorije podataka.</w:t>
      </w:r>
      <w:r w:rsidRPr="00E5032E">
        <w:rPr>
          <w:rFonts w:ascii="Calibri" w:eastAsia="Calibri" w:hAnsi="Calibri" w:cs="Arial"/>
          <w:lang w:val="pt-PT"/>
        </w:rPr>
        <w:t xml:space="preserve"> </w:t>
      </w:r>
      <w:r w:rsidRPr="00E5032E">
        <w:rPr>
          <w:rFonts w:ascii="Calibri" w:hAnsi="Calibri"/>
          <w:lang w:val="pt-PT"/>
        </w:rPr>
        <w:t>Vrste Ličnih podataka koje obrađuje Online usluga uključuju</w:t>
      </w:r>
      <w:r w:rsidRPr="00E5032E">
        <w:rPr>
          <w:rFonts w:ascii="Calibri" w:eastAsia="Calibri" w:hAnsi="Calibri" w:cs="Arial"/>
          <w:lang w:val="pt-PT"/>
        </w:rPr>
        <w:t>: (i) Lične podatke koje Klijent izabere da uključi u Klijentove podatke i (ii)</w:t>
      </w:r>
      <w:r w:rsidRPr="00E5032E">
        <w:rPr>
          <w:rFonts w:ascii="Calibri" w:hAnsi="Calibri"/>
          <w:lang w:val="pt-PT"/>
        </w:rPr>
        <w:t xml:space="preserve"> one koji su izričito navedeni u Članu 4 GDPR-a</w:t>
      </w:r>
      <w:r w:rsidRPr="00E5032E">
        <w:rPr>
          <w:rFonts w:ascii="Calibri" w:eastAsia="Calibri" w:hAnsi="Calibri" w:cs="Arial"/>
          <w:lang w:val="pt-PT"/>
        </w:rPr>
        <w:t xml:space="preserve"> koji se mogu sadržati u Dijagnostičkim podacima ili Podacima koje generiše usluga. Vrste Ličnih podataka koje Klijent izabere da uključi u Klijentove podataka mogu biti sve kategorije Ličnih podataka koji su navedeni u evidenciji koju vodi Klijent koji deluje kao kontrolor podložno Članu 30 GDPR-a, uključujući one kategorije Ličnih podataka navedene u </w:t>
      </w:r>
      <w:r w:rsidR="005E272E">
        <w:fldChar w:fldCharType="begin"/>
      </w:r>
      <w:r w:rsidR="005E272E">
        <w:instrText xml:space="preserve"> HYPERLINK \l "Appendix1toAttachment2" </w:instrText>
      </w:r>
      <w:r w:rsidR="005E272E">
        <w:fldChar w:fldCharType="separate"/>
      </w:r>
      <w:r w:rsidRPr="00E5032E">
        <w:rPr>
          <w:rStyle w:val="Hyperlink"/>
          <w:rFonts w:ascii="Calibri" w:eastAsia="Calibri" w:hAnsi="Calibri" w:cs="Arial"/>
          <w:lang w:val="pt-PT"/>
        </w:rPr>
        <w:t>Dopuni 1 Priloga 2</w:t>
      </w:r>
      <w:r w:rsidR="005E272E">
        <w:rPr>
          <w:rStyle w:val="Hyperlink"/>
          <w:rFonts w:ascii="Calibri" w:eastAsia="Calibri" w:hAnsi="Calibri" w:cs="Arial"/>
          <w:lang w:val="pt-PT"/>
        </w:rPr>
        <w:fldChar w:fldCharType="end"/>
      </w:r>
      <w:r w:rsidRPr="00E5032E">
        <w:rPr>
          <w:rFonts w:ascii="Calibri" w:eastAsia="Calibri" w:hAnsi="Calibri" w:cs="Arial"/>
          <w:lang w:val="pt-PT"/>
        </w:rPr>
        <w:t xml:space="preserve"> – Standardne ugovorne odredbe (Obrađivači) DPA. </w:t>
      </w:r>
    </w:p>
    <w:p w14:paraId="1E332199" w14:textId="60B47759" w:rsidR="00C85435" w:rsidRPr="00E5032E" w:rsidRDefault="00C85435" w:rsidP="00F1097D">
      <w:pPr>
        <w:pStyle w:val="ProductList-Body"/>
        <w:numPr>
          <w:ilvl w:val="0"/>
          <w:numId w:val="7"/>
        </w:numPr>
        <w:spacing w:after="120"/>
        <w:ind w:left="540"/>
        <w:rPr>
          <w:lang w:val="pt-PT"/>
        </w:rPr>
      </w:pPr>
      <w:r w:rsidRPr="00E5032E">
        <w:rPr>
          <w:rFonts w:ascii="Calibri" w:eastAsia="Calibri" w:hAnsi="Calibri" w:cs="Arial"/>
          <w:b/>
          <w:bCs/>
          <w:lang w:val="pt-PT"/>
        </w:rPr>
        <w:t>Lica na koja se odnose podaci.</w:t>
      </w:r>
      <w:r w:rsidRPr="00E5032E">
        <w:rPr>
          <w:rFonts w:ascii="Calibri" w:eastAsia="Calibri" w:hAnsi="Calibri" w:cs="Arial"/>
          <w:lang w:val="pt-PT"/>
        </w:rPr>
        <w:t xml:space="preserve"> </w:t>
      </w:r>
      <w:r w:rsidRPr="00E5032E">
        <w:rPr>
          <w:rFonts w:ascii="Calibri" w:hAnsi="Calibri"/>
          <w:lang w:val="pt-PT"/>
        </w:rPr>
        <w:t>Kategorije lica na koja se odnose podaci su Klijentovi predstavnici i krajnji korisnici, kao što su zaposleni, izvođači, saradnici i klijenti</w:t>
      </w:r>
      <w:r w:rsidRPr="00E5032E">
        <w:rPr>
          <w:rFonts w:ascii="Calibri" w:eastAsia="Calibri" w:hAnsi="Calibri" w:cs="Arial"/>
          <w:lang w:val="pt-PT"/>
        </w:rPr>
        <w:t xml:space="preserve"> i mogu uključivati sve druge kategorije lica na koja se odnose podaci koje su navedene u evidenciji koju vodi Klijent koji deluje kao kontrolor podložno Članu 30 GDPR-a, uključujući one kategorije lica na koja se odnose podaci navedene u </w:t>
      </w:r>
      <w:r w:rsidR="005E272E">
        <w:fldChar w:fldCharType="begin"/>
      </w:r>
      <w:r w:rsidR="005E272E">
        <w:instrText xml:space="preserve"> HYPERLINK \l "Appendix1toAttachment2" </w:instrText>
      </w:r>
      <w:r w:rsidR="005E272E">
        <w:fldChar w:fldCharType="separate"/>
      </w:r>
      <w:r w:rsidRPr="00E5032E">
        <w:rPr>
          <w:rStyle w:val="Hyperlink"/>
          <w:rFonts w:ascii="Calibri" w:eastAsia="Calibri" w:hAnsi="Calibri" w:cs="Arial"/>
          <w:lang w:val="pt-PT"/>
        </w:rPr>
        <w:t>Dopuni 1 Priloga 2</w:t>
      </w:r>
      <w:r w:rsidR="005E272E">
        <w:rPr>
          <w:rStyle w:val="Hyperlink"/>
          <w:rFonts w:ascii="Calibri" w:eastAsia="Calibri" w:hAnsi="Calibri" w:cs="Arial"/>
          <w:lang w:val="pt-PT"/>
        </w:rPr>
        <w:fldChar w:fldCharType="end"/>
      </w:r>
      <w:r w:rsidRPr="00E5032E">
        <w:rPr>
          <w:rFonts w:ascii="Calibri" w:eastAsia="Calibri" w:hAnsi="Calibri" w:cs="Arial"/>
          <w:lang w:val="pt-PT"/>
        </w:rPr>
        <w:t xml:space="preserve"> – Standardne ugovorne odredbe (Obrađivači) DPA.</w:t>
      </w:r>
    </w:p>
    <w:p w14:paraId="56570C63" w14:textId="77777777" w:rsidR="00C85435" w:rsidRPr="00E5032E" w:rsidRDefault="00C85435" w:rsidP="007829B6">
      <w:pPr>
        <w:pStyle w:val="ProductList-Body"/>
        <w:spacing w:after="120"/>
        <w:ind w:left="180"/>
        <w:outlineLvl w:val="2"/>
        <w:rPr>
          <w:lang w:val="pt-PT"/>
        </w:rPr>
      </w:pPr>
      <w:bookmarkStart w:id="90" w:name="_Toc26972847"/>
      <w:bookmarkEnd w:id="89"/>
      <w:r w:rsidRPr="00E5032E">
        <w:rPr>
          <w:b/>
          <w:color w:val="0072C6"/>
          <w:lang w:val="pt-PT"/>
        </w:rPr>
        <w:t>Prava lica na koje se odnose podaci, pomoć sa zahtevima</w:t>
      </w:r>
      <w:bookmarkEnd w:id="90"/>
    </w:p>
    <w:p w14:paraId="64830E93" w14:textId="77777777" w:rsidR="00C85435" w:rsidRPr="00E5032E" w:rsidRDefault="00C85435" w:rsidP="007829B6">
      <w:pPr>
        <w:pStyle w:val="ProductList-Body"/>
        <w:spacing w:after="120"/>
        <w:ind w:left="180"/>
        <w:rPr>
          <w:lang w:val="pt-PT"/>
        </w:rPr>
      </w:pPr>
      <w:r w:rsidRPr="00E5032E">
        <w:rPr>
          <w:lang w:val="pt-PT"/>
        </w:rPr>
        <w:t>Microsoft će, na način koji je u skladu sa funkcionalnošću Online usluge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Online uslugom za koju je Microsoft obrađivač ili podobrađivač podataka, Microsoft će preusmeriti lice na koje se odnose podaci da zahtev uputi direktno Klijentu. Klijent odgovoran za odgovaranje na svaki takav zahtev, uključujući, po potrebi, korišćenjem funkcionalnosti Online usluge. Microsoft će postupati u skladu s razumnim zahtevima Klijenta kako bi pomogao Klijentu da odgovori na takav zahtev lica na koje se odnose podaci.</w:t>
      </w:r>
    </w:p>
    <w:p w14:paraId="454F3592" w14:textId="77777777" w:rsidR="00C85435" w:rsidRPr="00E5032E" w:rsidRDefault="00C85435" w:rsidP="007829B6">
      <w:pPr>
        <w:pStyle w:val="ProductList-Body"/>
        <w:keepNext/>
        <w:spacing w:after="120"/>
        <w:ind w:left="187"/>
        <w:outlineLvl w:val="2"/>
        <w:rPr>
          <w:lang w:val="pt-PT"/>
        </w:rPr>
      </w:pPr>
      <w:bookmarkStart w:id="91" w:name="_Toc26972848"/>
      <w:r w:rsidRPr="00E5032E">
        <w:rPr>
          <w:b/>
          <w:color w:val="0072C6"/>
          <w:lang w:val="pt-PT"/>
        </w:rPr>
        <w:t>Evidencija aktivnosti obrade</w:t>
      </w:r>
      <w:bookmarkEnd w:id="91"/>
    </w:p>
    <w:p w14:paraId="0AC6FE21" w14:textId="77777777" w:rsidR="00C85435" w:rsidRPr="00E5032E" w:rsidRDefault="00C85435" w:rsidP="007829B6">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7224D640" w14:textId="77777777" w:rsidR="00C85435" w:rsidRPr="00E5032E" w:rsidRDefault="00C85435" w:rsidP="007829B6">
      <w:pPr>
        <w:pStyle w:val="ProductList-SubSubSectionHeading"/>
        <w:keepNext/>
        <w:spacing w:after="120"/>
        <w:outlineLvl w:val="1"/>
        <w:rPr>
          <w:lang w:val="nn-NO"/>
        </w:rPr>
      </w:pPr>
      <w:bookmarkStart w:id="92" w:name="_Toc507768553"/>
      <w:bookmarkStart w:id="93" w:name="_Toc8395013"/>
      <w:bookmarkStart w:id="94" w:name="_Toc6563802"/>
      <w:bookmarkStart w:id="95" w:name="_Toc21617020"/>
      <w:bookmarkStart w:id="96" w:name="_Toc26972849"/>
      <w:bookmarkStart w:id="97" w:name="_Toc28661499"/>
      <w:bookmarkEnd w:id="82"/>
      <w:r w:rsidRPr="00E5032E">
        <w:rPr>
          <w:lang w:val="nn-NO"/>
        </w:rPr>
        <w:t>Sigurnost podataka</w:t>
      </w:r>
      <w:bookmarkEnd w:id="92"/>
      <w:bookmarkEnd w:id="93"/>
      <w:bookmarkEnd w:id="94"/>
      <w:bookmarkEnd w:id="95"/>
      <w:bookmarkEnd w:id="96"/>
      <w:bookmarkEnd w:id="97"/>
    </w:p>
    <w:p w14:paraId="4798B59C" w14:textId="77777777" w:rsidR="00C85435" w:rsidRPr="00E5032E" w:rsidRDefault="00C85435" w:rsidP="007829B6">
      <w:pPr>
        <w:pStyle w:val="ProductList-Body"/>
        <w:keepNext/>
        <w:spacing w:after="120"/>
        <w:ind w:left="180"/>
        <w:outlineLvl w:val="2"/>
        <w:rPr>
          <w:lang w:val="nn-NO"/>
        </w:rPr>
      </w:pPr>
      <w:bookmarkStart w:id="98" w:name="_Toc26972850"/>
      <w:r w:rsidRPr="00E5032E">
        <w:rPr>
          <w:b/>
          <w:color w:val="0072C6"/>
          <w:lang w:val="nn-NO"/>
        </w:rPr>
        <w:t>Bezbednosne prakse i smernice</w:t>
      </w:r>
      <w:bookmarkEnd w:id="98"/>
    </w:p>
    <w:p w14:paraId="487BF73D" w14:textId="3886BA4B" w:rsidR="00C85435" w:rsidRPr="00E5032E" w:rsidRDefault="00C85435" w:rsidP="007829B6">
      <w:pPr>
        <w:pStyle w:val="ProductList-Body"/>
        <w:spacing w:after="120"/>
        <w:ind w:left="158"/>
        <w:rPr>
          <w:lang w:val="nn-NO"/>
        </w:rPr>
      </w:pPr>
      <w:bookmarkStart w:id="99" w:name="_Hlk504328104"/>
      <w:r w:rsidRPr="00E5032E">
        <w:rPr>
          <w:lang w:val="nn-NO"/>
        </w:rPr>
        <w:t xml:space="preserve">Microsoft će primeniti i održavati odgovarajuće tehničke i organizacione mere radi očuvanja Korisnikovih podataka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opise postojećih bezbednosnih kontrola za Online uslugu i informacije o Microsoftovim bezbednosnim praksama i smernicama koje Klijent razumno zatraži. </w:t>
      </w:r>
    </w:p>
    <w:p w14:paraId="6FEC29F5" w14:textId="2DBCCE15" w:rsidR="00C85435" w:rsidRPr="00E5032E" w:rsidRDefault="00C85435" w:rsidP="007829B6">
      <w:pPr>
        <w:pStyle w:val="ProductList-Body"/>
        <w:spacing w:after="120"/>
        <w:ind w:left="158"/>
        <w:rPr>
          <w:lang w:val="nn-NO"/>
        </w:rPr>
      </w:pPr>
      <w:r w:rsidRPr="00E5032E">
        <w:rPr>
          <w:lang w:val="nn-NO"/>
        </w:rPr>
        <w:t xml:space="preserve">Pored toga, te mere moraju da budu u skladu sa zahtevima navedenima u standardima ISO 27001, ISO 27002 i ISO 27018. </w:t>
      </w:r>
      <w:bookmarkEnd w:id="99"/>
      <w:r w:rsidRPr="00E5032E">
        <w:rPr>
          <w:lang w:val="nn-NO"/>
        </w:rPr>
        <w:t>Svaka Osnovna online usluga je u skladu i sa kontrolnim standardima i okvirima prikazanim u tablici u Prilogu 1 OST-a i implementira i održava bezbednosne mere navedene u Dodatku 1 radi zaštite Klijentovih podataka.</w:t>
      </w:r>
    </w:p>
    <w:p w14:paraId="2FCE65B1" w14:textId="77777777" w:rsidR="00C85435" w:rsidRPr="00E5032E" w:rsidRDefault="00C85435" w:rsidP="007829B6">
      <w:pPr>
        <w:pStyle w:val="ProductList-Body"/>
        <w:spacing w:after="120"/>
        <w:ind w:left="180"/>
        <w:outlineLvl w:val="2"/>
        <w:rPr>
          <w:lang w:val="nn-NO"/>
        </w:rPr>
      </w:pPr>
      <w:bookmarkStart w:id="100" w:name="_Toc26972851"/>
      <w:r w:rsidRPr="00E5032E">
        <w:rPr>
          <w:lang w:val="nn-NO"/>
        </w:rPr>
        <w:t>Microsoft može u bilo kom trenutku da doda standarde za delatnost i državne institucije. Microsoft neće eliminisati ISO 27001, ISO 27002, ISO 27018 ni standarde niti okvire u gorenavedenoj tabeli u Prilogu 1 OST-a, osim ako se više ne koriste u delatnosti i zamenjuje ih naredni standard ili okvir (ako postoji).</w:t>
      </w:r>
      <w:bookmarkEnd w:id="100"/>
    </w:p>
    <w:p w14:paraId="11FFA921" w14:textId="77777777" w:rsidR="00C85435" w:rsidRPr="00E5032E" w:rsidRDefault="00C85435" w:rsidP="007829B6">
      <w:pPr>
        <w:pStyle w:val="ProductList-Body"/>
        <w:spacing w:after="120"/>
        <w:ind w:left="180"/>
        <w:outlineLvl w:val="2"/>
        <w:rPr>
          <w:lang w:val="nn-NO"/>
        </w:rPr>
      </w:pPr>
      <w:bookmarkStart w:id="101" w:name="_Toc26972852"/>
      <w:r w:rsidRPr="00E5032E">
        <w:rPr>
          <w:b/>
          <w:color w:val="0072C6"/>
          <w:lang w:val="nn-NO"/>
        </w:rPr>
        <w:t>Obaveze Klijenta</w:t>
      </w:r>
      <w:bookmarkEnd w:id="101"/>
    </w:p>
    <w:p w14:paraId="18080BBE" w14:textId="77777777" w:rsidR="00C85435" w:rsidRPr="00E5032E" w:rsidRDefault="00C85435" w:rsidP="007829B6">
      <w:pPr>
        <w:pStyle w:val="ProductList-Body"/>
        <w:spacing w:after="120"/>
        <w:ind w:left="158"/>
        <w:rPr>
          <w:lang w:val="nn-NO"/>
        </w:rPr>
      </w:pPr>
      <w:r w:rsidRPr="00E5032E">
        <w:rPr>
          <w:lang w:val="nn-NO"/>
        </w:rPr>
        <w:t xml:space="preserve">Klijent je isključivo odgovoran da donese nezavisnu odluku o tome da li tehničke i organizacione mere za Online uslugu ispunjavaju Klijentove zahteve, uključujući bilo koju od njegovih bezbednosnih obaveza po osnovu primenjivih Preduslova zaštite podataka. Klijent prima k 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w:t>
      </w:r>
      <w:r w:rsidRPr="00E5032E">
        <w:rPr>
          <w:lang w:val="nn-NO"/>
        </w:rPr>
        <w:lastRenderedPageBreak/>
        <w:t>komponente koje Klijent obezbeđuje ili kontroliše (kao što su uređaji sa aplikacijom Microsoft Intune ili u sklopu Microsoft Azure virtuelne mašine klijenta ili aplikacije).</w:t>
      </w:r>
    </w:p>
    <w:p w14:paraId="1854A774" w14:textId="77777777" w:rsidR="00C85435" w:rsidRPr="00E5032E" w:rsidDel="00BA1419" w:rsidRDefault="00C85435" w:rsidP="007829B6">
      <w:pPr>
        <w:pStyle w:val="ProductList-Body"/>
        <w:keepNext/>
        <w:spacing w:after="120"/>
        <w:ind w:left="187"/>
        <w:outlineLvl w:val="2"/>
        <w:rPr>
          <w:lang w:val="nn-NO"/>
        </w:rPr>
      </w:pPr>
      <w:bookmarkStart w:id="102" w:name="_Toc26972853"/>
      <w:r w:rsidRPr="00E5032E">
        <w:rPr>
          <w:b/>
          <w:color w:val="0072C6"/>
          <w:lang w:val="nn-NO"/>
        </w:rPr>
        <w:t>Revizija postupanja u skladu sa ugovorom</w:t>
      </w:r>
      <w:bookmarkEnd w:id="102"/>
    </w:p>
    <w:p w14:paraId="02A8BB60" w14:textId="77777777" w:rsidR="00C85435" w:rsidRPr="00E5032E" w:rsidDel="00BA1419" w:rsidRDefault="00C85435" w:rsidP="007829B6">
      <w:pPr>
        <w:pStyle w:val="ProductList-Body"/>
        <w:spacing w:after="120"/>
        <w:ind w:left="158"/>
        <w:rPr>
          <w:lang w:val="nn-NO"/>
        </w:rPr>
      </w:pPr>
      <w:r w:rsidRPr="00E5032E">
        <w:rPr>
          <w:lang w:val="nn-NO"/>
        </w:rPr>
        <w:t>Microsoft će za svaku Online uslugu obavljati revizije bezbednosti računara, računarskog okruženja i fizičkih centara podataka koje koristi za obradu Klijentovih podataka i Ličnih podataka na sledeći način:</w:t>
      </w:r>
    </w:p>
    <w:p w14:paraId="1E290820" w14:textId="77777777" w:rsidR="00C85435" w:rsidRPr="00E5032E" w:rsidDel="00BA1419" w:rsidRDefault="00C85435" w:rsidP="00F1097D">
      <w:pPr>
        <w:pStyle w:val="ProductList-Body"/>
        <w:numPr>
          <w:ilvl w:val="0"/>
          <w:numId w:val="2"/>
        </w:numPr>
        <w:ind w:left="605" w:hanging="274"/>
        <w:rPr>
          <w:lang w:val="nn-NO"/>
        </w:rPr>
      </w:pPr>
      <w:r w:rsidRPr="00E5032E">
        <w:rPr>
          <w:lang w:val="nn-NO"/>
        </w:rPr>
        <w:t>Kada su za standard ili okvir potrebne revizije, revizija takvog standarda ili okvira za kontrolu sprovešće se najmanje jednom godišnje.</w:t>
      </w:r>
    </w:p>
    <w:p w14:paraId="27297A96" w14:textId="77777777" w:rsidR="00C85435" w:rsidRPr="00E5032E" w:rsidDel="00BA1419" w:rsidRDefault="00C85435" w:rsidP="00F1097D">
      <w:pPr>
        <w:pStyle w:val="ProductList-Body"/>
        <w:numPr>
          <w:ilvl w:val="0"/>
          <w:numId w:val="2"/>
        </w:numPr>
        <w:ind w:left="605" w:hanging="274"/>
        <w:rPr>
          <w:lang w:val="nn-NO"/>
        </w:rPr>
      </w:pPr>
      <w:r w:rsidRPr="00E5032E">
        <w:rPr>
          <w:lang w:val="nn-NO"/>
        </w:rPr>
        <w:t>Svaka revizija obavljaće se u skladu sa standardima i pravilima regulatornog organa ili organa za akreditaciju za svaki primenjivi standard ili okvir za kontrolu.</w:t>
      </w:r>
    </w:p>
    <w:p w14:paraId="7D50977E" w14:textId="77777777" w:rsidR="00C85435" w:rsidRPr="00E5032E" w:rsidDel="00BA1419" w:rsidRDefault="00C85435" w:rsidP="00F1097D">
      <w:pPr>
        <w:pStyle w:val="ProductList-Body"/>
        <w:numPr>
          <w:ilvl w:val="0"/>
          <w:numId w:val="2"/>
        </w:numPr>
        <w:spacing w:after="120"/>
        <w:ind w:left="608" w:hanging="270"/>
        <w:rPr>
          <w:lang w:val="nn-NO"/>
        </w:rPr>
      </w:pPr>
      <w:r w:rsidRPr="00E5032E">
        <w:rPr>
          <w:lang w:val="nn-NO"/>
        </w:rPr>
        <w:t>Svaku reviziju obavljaće kvalifikovani, nezavisni revizori bezbednosti koje će Microsoft o svom trošku birati i angažovati.</w:t>
      </w:r>
    </w:p>
    <w:p w14:paraId="3CE90043" w14:textId="77777777" w:rsidR="00C85435" w:rsidRPr="00E5032E" w:rsidRDefault="00C85435" w:rsidP="007829B6">
      <w:pPr>
        <w:pStyle w:val="ProductList-Body"/>
        <w:spacing w:after="120"/>
        <w:ind w:left="180"/>
        <w:rPr>
          <w:lang w:val="nn-NO"/>
        </w:rPr>
      </w:pPr>
      <w:r w:rsidRPr="00E5032E">
        <w:rPr>
          <w:lang w:val="nn-NO"/>
        </w:rPr>
        <w:t xml:space="preserve">Za svaku reviziju generisaće se izveštaj o reviziji („Microsoft izveštaj o reviziji“), koji će Microsoft staviti na raspolaganje na </w:t>
      </w:r>
      <w:r w:rsidR="005E272E">
        <w:fldChar w:fldCharType="begin"/>
      </w:r>
      <w:r w:rsidR="005E272E">
        <w:instrText xml:space="preserve"> HYPERLINK "https://servicetrust.microsoft.com/" </w:instrText>
      </w:r>
      <w:r w:rsidR="005E272E">
        <w:fldChar w:fldCharType="separate"/>
      </w:r>
      <w:r w:rsidRPr="00E5032E">
        <w:rPr>
          <w:rStyle w:val="Hyperlink"/>
          <w:color w:val="0070C0"/>
          <w:lang w:val="nn-NO"/>
        </w:rPr>
        <w:t>https://servicetrust.microsoft.com/</w:t>
      </w:r>
      <w:r w:rsidR="005E272E">
        <w:rPr>
          <w:rStyle w:val="Hyperlink"/>
          <w:color w:val="0070C0"/>
          <w:lang w:val="nn-NO"/>
        </w:rPr>
        <w:fldChar w:fldCharType="end"/>
      </w:r>
      <w:r w:rsidRPr="00E5032E">
        <w:rPr>
          <w:lang w:val="nn-NO"/>
        </w:rPr>
        <w:t xml:space="preserve"> ili drugoj lokaciji koju odredi Microsoft. Microsoft izveštaj o reviziji smatraće se Microsoftovim poverljivim informacijama i jasno će otkriti sva materijalna otkrića revizora. Microsoft će brzo otkloniti probleme navedene u bilo kom Microsoft izveštaju o reviziji kako revizor zahteva. Ako Klijent zahteva, Microsoft će Klijentu pružiti Microsoft izveštaj o reviziji. Microsoft izveštaj o reviziji podleže odredbama o neotkrivanju informacija i ograničenjima distribucije koje se primenjuju na Microsoft i revizora.</w:t>
      </w:r>
    </w:p>
    <w:p w14:paraId="2ED1BA08" w14:textId="77777777" w:rsidR="00C85435" w:rsidRPr="00E5032E" w:rsidRDefault="00C85435" w:rsidP="007829B6">
      <w:pPr>
        <w:pStyle w:val="ProductList-Body"/>
        <w:spacing w:after="120"/>
        <w:ind w:left="158"/>
        <w:rPr>
          <w:lang w:val="nn-NO"/>
        </w:rPr>
      </w:pPr>
      <w:r w:rsidRPr="00E5032E">
        <w:rPr>
          <w:lang w:val="nn-NO"/>
        </w:rPr>
        <w:t>U meri u kojoj se Korisnikovi zahtevi za reviziju na osnovu Standardnih ugovornih odredaba ili Preduslova zaštite podataka ne mogu razumno ispuniti putem izveštaja o reviziji, dokumentacije ili informacija o postupanju u skladu sa ugovorom koje Microsoft svojim korisnicima stavlja na opšte raspolaganje, Microsoft će odmah odgovoriti na Korisnikova dodatna uputstva u vezi sa revizijom. Pre početka revizije Korisnik i Microsoft zajedno će se dogovoriti o 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 uključeni u Online usluge. Korisnik snosi odgovornost za sve troškove i naknade povezane s ovakvom revizijom, uključujući sve razumne troškove i naknade za vreme koje Microsoft utroši za takve revizije, kao i naknade za usluge koje obavlja Microsoft. Ako 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77777777" w:rsidR="00C85435" w:rsidRPr="00E5032E" w:rsidRDefault="00C85435" w:rsidP="007829B6">
      <w:pPr>
        <w:pStyle w:val="ProductList-Body"/>
        <w:spacing w:after="120"/>
        <w:ind w:left="158"/>
        <w:rPr>
          <w:lang w:val="nn-NO"/>
        </w:rPr>
      </w:pPr>
      <w:r w:rsidRPr="00E5032E">
        <w:rPr>
          <w:lang w:val="nn-NO"/>
        </w:rPr>
        <w:t>Ako se Standardne ugovorne odredbe primenjuju, onda je ovaj odeljak dodatak Odredbi 5, stav f i Odredbi 12, stav 2 u okviru Standardnih ugovornih odredaba. Ništa u ovom odeljku DPA ne menja i ne modifikuje Standardne ugovorne odredbe ili Uslove GDPR-a, niti utiče na bilo koja prava nadzornog tela ili lica na koje se odnose podaci koja imaju po osnovu Standardnih ugovornih odredaba ili Preduslova zaštite podataka. Korporacija Microsoft je predviđeni korisnik prava trećeg lica iz ovog odeljka.</w:t>
      </w:r>
    </w:p>
    <w:p w14:paraId="10CE5BEA" w14:textId="77777777" w:rsidR="00C85435" w:rsidRPr="00E5032E" w:rsidRDefault="00C85435" w:rsidP="007829B6">
      <w:pPr>
        <w:pStyle w:val="ProductList-SubSubSectionHeading"/>
        <w:spacing w:after="120"/>
        <w:outlineLvl w:val="1"/>
        <w:rPr>
          <w:lang w:val="nn-NO"/>
        </w:rPr>
      </w:pPr>
      <w:bookmarkStart w:id="103" w:name="_Toc507768554"/>
      <w:bookmarkStart w:id="104" w:name="_Toc8395014"/>
      <w:bookmarkStart w:id="105" w:name="_Toc6563803"/>
      <w:bookmarkStart w:id="106" w:name="_Toc21617021"/>
      <w:bookmarkStart w:id="107" w:name="_Toc26972854"/>
      <w:bookmarkStart w:id="108" w:name="_Toc28661500"/>
      <w:r w:rsidRPr="00E5032E">
        <w:rPr>
          <w:lang w:val="nn-NO"/>
        </w:rPr>
        <w:t>Obaveštenje o bezbednosnom incidentu</w:t>
      </w:r>
      <w:bookmarkEnd w:id="103"/>
      <w:bookmarkEnd w:id="104"/>
      <w:bookmarkEnd w:id="105"/>
      <w:bookmarkEnd w:id="106"/>
      <w:bookmarkEnd w:id="107"/>
      <w:bookmarkEnd w:id="108"/>
    </w:p>
    <w:p w14:paraId="57A8DE0C" w14:textId="77777777" w:rsidR="00C85435" w:rsidRPr="00E5032E" w:rsidRDefault="00C85435" w:rsidP="007829B6">
      <w:pPr>
        <w:pStyle w:val="ProductList-Body"/>
        <w:spacing w:after="120"/>
        <w:rPr>
          <w:lang w:val="nn-NO"/>
        </w:rPr>
      </w:pPr>
      <w:bookmarkStart w:id="109" w:name="_Hlk504328309"/>
      <w:r w:rsidRPr="00E5032E">
        <w:rPr>
          <w:lang w:val="nn-NO"/>
        </w:rPr>
        <w:t>Ako Microsoft sazna za neku povredu sigurnosti koja dovede do slučajnog ili protivzakonitog uništavanja, gubitka, izmene, neovlašćenog otkrivanja Klijentovih podataka ili Ličnih podataka ili pristupa tim podacima tokom obrade Microsofta (od kojih je svaki „Bezbednosni incident“)</w:t>
      </w:r>
      <w:bookmarkEnd w:id="109"/>
      <w:r w:rsidRPr="00E5032E">
        <w:rPr>
          <w:lang w:val="nn-NO"/>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77777777" w:rsidR="00C85435" w:rsidRPr="00E5032E" w:rsidRDefault="00C85435" w:rsidP="007829B6">
      <w:pPr>
        <w:pStyle w:val="ProductList-Body"/>
        <w:spacing w:after="120"/>
        <w:rPr>
          <w:lang w:val="nn-NO"/>
        </w:rPr>
      </w:pPr>
      <w:r w:rsidRPr="00E5032E">
        <w:rPr>
          <w:lang w:val="nn-NO"/>
        </w:rPr>
        <w:t>Obaveštenja o bezbednosnim incidentima će biti isporučena na adrese jednog ili više klijentskih administratora prema izboru korporacije Microsoft, uključujući i e-poštu. Isključivo je odgovornost Klijenta da obezbedi da njegovi administratori održavaju tačne kontakt informacije na svakom primenjivim portalu Online usluga. Klijent je isključivo odgovoran za postupanje u skladu sa svojim obavezama po osnovu zakona o obaveštenjima o incidentima primenjivim na Klijenta i za ispunjavanje svih obaveza obaveštavanja trećih lica u vezi s bilo kojim Sigurnosnim incidentom.</w:t>
      </w:r>
    </w:p>
    <w:p w14:paraId="125679F7" w14:textId="77777777" w:rsidR="00C85435" w:rsidRPr="00E5032E" w:rsidRDefault="00C85435" w:rsidP="007829B6">
      <w:pPr>
        <w:pStyle w:val="ProductList-Body"/>
        <w:spacing w:after="120"/>
        <w:rPr>
          <w:lang w:val="nn-NO"/>
        </w:rPr>
      </w:pPr>
      <w:r w:rsidRPr="00E5032E">
        <w:rPr>
          <w:lang w:val="nn-NO"/>
        </w:rPr>
        <w:t>Microsoft će u razumnoj meri pomoći Klijentu u ispunjavanju Klijentove obaveze u skladu sa Članom 33 GDPR-a ili drugim primenjivim pravom da relevantno nadzorno telo i lica na koja se odnose podaci obavesti o takvom Bezbednosnom incidentu.</w:t>
      </w:r>
    </w:p>
    <w:p w14:paraId="60FE4522" w14:textId="77777777" w:rsidR="00C85435" w:rsidRPr="00E5032E" w:rsidRDefault="00C85435" w:rsidP="007829B6">
      <w:pPr>
        <w:pStyle w:val="ProductList-Body"/>
        <w:spacing w:after="120"/>
        <w:rPr>
          <w:lang w:val="nn-NO"/>
        </w:rPr>
      </w:pPr>
      <w:r w:rsidRPr="00E5032E">
        <w:rPr>
          <w:lang w:val="nn-NO"/>
        </w:rPr>
        <w:t>Microsoftovo obaveštenje o Bezbednosnom incidentu ili Microsoftov odgovor na takav incident u okviru ovog odeljka ne predstavlja Microsoftovu potvrdu o saznanju o grešci ili odgovornosti za taj Bezbednosni incident.</w:t>
      </w:r>
    </w:p>
    <w:p w14:paraId="76EEF6E6" w14:textId="77777777" w:rsidR="00C85435" w:rsidRPr="00E5032E" w:rsidRDefault="00C85435" w:rsidP="007829B6">
      <w:pPr>
        <w:pStyle w:val="ProductList-Body"/>
        <w:spacing w:after="120"/>
        <w:rPr>
          <w:lang w:val="nn-NO"/>
        </w:rPr>
      </w:pPr>
      <w:r w:rsidRPr="00E5032E">
        <w:rPr>
          <w:lang w:val="nn-NO"/>
        </w:rPr>
        <w:t>Klijent mora odmah da obavesti Microsoft o bilo kakvoj mogućoj zloupotrebi njegovih naloga ili akreditiva za proveru identiteta ili bilo kakvom bezbednosnom incidentu koji se odnosi na Online uslugu.</w:t>
      </w:r>
    </w:p>
    <w:p w14:paraId="5E88C2A3" w14:textId="77777777" w:rsidR="00C85435" w:rsidRPr="00E5032E" w:rsidRDefault="00C85435" w:rsidP="00751A61">
      <w:pPr>
        <w:pStyle w:val="ProductList-SubSubSectionHeading"/>
        <w:keepNext/>
        <w:spacing w:after="120"/>
        <w:outlineLvl w:val="1"/>
        <w:rPr>
          <w:lang w:val="nn-NO"/>
        </w:rPr>
      </w:pPr>
      <w:bookmarkStart w:id="110" w:name="_Toc507768555"/>
      <w:bookmarkStart w:id="111" w:name="_Toc8395015"/>
      <w:bookmarkStart w:id="112" w:name="_Toc6563804"/>
      <w:bookmarkStart w:id="113" w:name="_Toc21617022"/>
      <w:bookmarkStart w:id="114" w:name="_Toc26972855"/>
      <w:bookmarkStart w:id="115" w:name="_Toc28661501"/>
      <w:bookmarkStart w:id="116" w:name="DataTransfersandLocation"/>
      <w:r w:rsidRPr="00E5032E">
        <w:rPr>
          <w:lang w:val="nn-NO"/>
        </w:rPr>
        <w:lastRenderedPageBreak/>
        <w:t xml:space="preserve">Prenosi i lokacija </w:t>
      </w:r>
      <w:bookmarkStart w:id="117" w:name="LocationofDataProcessing"/>
      <w:bookmarkStart w:id="118" w:name="_Toc489605583"/>
      <w:r w:rsidRPr="00E5032E">
        <w:rPr>
          <w:lang w:val="nn-NO"/>
        </w:rPr>
        <w:t>podataka</w:t>
      </w:r>
      <w:bookmarkEnd w:id="110"/>
      <w:bookmarkEnd w:id="111"/>
      <w:bookmarkEnd w:id="112"/>
      <w:bookmarkEnd w:id="113"/>
      <w:bookmarkEnd w:id="114"/>
      <w:bookmarkEnd w:id="117"/>
      <w:bookmarkEnd w:id="118"/>
      <w:bookmarkEnd w:id="115"/>
    </w:p>
    <w:p w14:paraId="6EDDA655" w14:textId="77777777" w:rsidR="00C85435" w:rsidRPr="00E5032E" w:rsidRDefault="00C85435" w:rsidP="00751A61">
      <w:pPr>
        <w:pStyle w:val="ProductList-Body"/>
        <w:keepNext/>
        <w:spacing w:after="120"/>
        <w:ind w:left="180"/>
        <w:outlineLvl w:val="2"/>
        <w:rPr>
          <w:lang w:val="nn-NO"/>
        </w:rPr>
      </w:pPr>
      <w:bookmarkStart w:id="119" w:name="_Toc26972856"/>
      <w:bookmarkEnd w:id="116"/>
      <w:r w:rsidRPr="00E5032E">
        <w:rPr>
          <w:b/>
          <w:bCs/>
          <w:color w:val="0072C6"/>
          <w:lang w:val="nn-NO"/>
        </w:rPr>
        <w:t>Prenosi podataka</w:t>
      </w:r>
      <w:bookmarkEnd w:id="119"/>
    </w:p>
    <w:p w14:paraId="484303AA" w14:textId="77777777" w:rsidR="00C85435" w:rsidRPr="00E5032E" w:rsidRDefault="00C85435" w:rsidP="007829B6">
      <w:pPr>
        <w:pStyle w:val="ProductList-Body"/>
        <w:spacing w:after="120"/>
        <w:ind w:left="158"/>
        <w:rPr>
          <w:lang w:val="nn-NO"/>
        </w:rPr>
      </w:pPr>
      <w:r w:rsidRPr="00E5032E">
        <w:rPr>
          <w:lang w:val="nn-NO"/>
        </w:rPr>
        <w:t xml:space="preserve">Osim kako je opisano na drugom mestu u DPA, Klijentovi podaci i Lični podaci koje Microsoft obrađuje u ime Klijenta mogu da se prenesu, čuvaju i obrađuju u Sjedinjenim Državama ili u bilo kojoj drugoj zemlji u kojoj posluju Microsoft ili njegovi Podobrađivači. Klijent imenuje Microsoft za izvršioca svakog takvog prenosa Klijentovih podataka i Ličnih podataka u bilo koju takvu zemlju, kao i čuvanja i obrade Klijentovih podataka i Ličnih podataka radi pružanja Online usluga. </w:t>
      </w:r>
    </w:p>
    <w:p w14:paraId="1A16CE30" w14:textId="51B251C7" w:rsidR="00C85435" w:rsidRPr="00E5032E" w:rsidRDefault="00C85435" w:rsidP="007829B6">
      <w:pPr>
        <w:pStyle w:val="ProductList-Body"/>
        <w:spacing w:after="120"/>
        <w:ind w:left="158"/>
        <w:rPr>
          <w:lang w:val="nn-NO"/>
        </w:rPr>
      </w:pPr>
      <w:r w:rsidRPr="00E5032E">
        <w:rPr>
          <w:lang w:val="nn-NO"/>
        </w:rPr>
        <w:t xml:space="preserve">Sve prenose Klijentovih podataka izvan Evropske unije, Evropskog ekonomskog prostora i Švajcarske putem Osnovnih online usluga regulišu Standardne ugovorne odredbe u </w:t>
      </w:r>
      <w:r w:rsidR="005E272E">
        <w:fldChar w:fldCharType="begin"/>
      </w:r>
      <w:r w:rsidR="005E272E">
        <w:instrText xml:space="preserve"> HYPERLINK \l "Attachment3" </w:instrText>
      </w:r>
      <w:r w:rsidR="005E272E">
        <w:fldChar w:fldCharType="separate"/>
      </w:r>
      <w:r w:rsidRPr="00E5032E">
        <w:rPr>
          <w:rStyle w:val="Hyperlink"/>
          <w:lang w:val="nn-NO"/>
        </w:rPr>
        <w:t>Prilogu 3</w:t>
      </w:r>
      <w:r w:rsidR="005E272E">
        <w:rPr>
          <w:rStyle w:val="Hyperlink"/>
          <w:lang w:val="nn-NO"/>
        </w:rPr>
        <w:fldChar w:fldCharType="end"/>
      </w:r>
      <w:r w:rsidRPr="00E5032E">
        <w:rPr>
          <w:lang w:val="nn-NO"/>
        </w:rPr>
        <w:t>, osim ako se Klijent izuzima iz ovih odredbi.</w:t>
      </w:r>
    </w:p>
    <w:p w14:paraId="6D72844F" w14:textId="77777777" w:rsidR="00C85435" w:rsidRPr="00E5032E" w:rsidRDefault="00C85435" w:rsidP="007829B6">
      <w:pPr>
        <w:pStyle w:val="ProductList-Body"/>
        <w:spacing w:after="120"/>
        <w:ind w:left="158"/>
        <w:rPr>
          <w:lang w:val="nn-NO"/>
        </w:rPr>
      </w:pPr>
      <w:r w:rsidRPr="00E5032E">
        <w:rPr>
          <w:lang w:val="nn-NO"/>
        </w:rPr>
        <w:t>Microsoft će poštovati uslove Evropskog ekonomskog prostora i švajcarskog zakona o zaštiti podataka u vezi sa prikupljanjem, korišćenjem, prenosom, zadržavanjem i drugom obradom Ličnih podataka iz Evropskog ekonomskog prostora i Švajcarske. Svi prenosi Ličnih podataka u treću zemlju ili međunarodnu organizaciju biće podložni odgovarajućim zaštitnim merama, kako je opisano u Članu 46 GDPR-a i takvi prenosi i zaštitne mere biće dokumentovani u skladu sa Članom 30(2) GDPR-a.</w:t>
      </w:r>
    </w:p>
    <w:p w14:paraId="1842DE15" w14:textId="77777777" w:rsidR="00C85435" w:rsidRPr="00E5032E" w:rsidRDefault="00C85435" w:rsidP="007829B6">
      <w:pPr>
        <w:pStyle w:val="ProductList-Body"/>
        <w:spacing w:after="120"/>
        <w:ind w:left="158"/>
        <w:rPr>
          <w:lang w:val="nn-NO"/>
        </w:rPr>
      </w:pPr>
      <w:r w:rsidRPr="00E5032E">
        <w:rPr>
          <w:lang w:val="nn-NO"/>
        </w:rPr>
        <w:t>Pored toga, Microsoft je certifikovan po osnovu evropsko-američkog i švajcarsko-američkog sistema zaštite privatnosti i podleže obavezama koje iz njih proizilaze. Microsoft je saglasan s tim da obavesti Klijenta ako donese konačnu odluku o tome da više ne može da ispunjava svoju obavezu pružanja zaštite istog nivoa kao što nalažu odredbe Sistema zaštite privatnosti.</w:t>
      </w:r>
    </w:p>
    <w:p w14:paraId="59350089" w14:textId="77777777" w:rsidR="00C85435" w:rsidRPr="00E5032E" w:rsidRDefault="00C85435" w:rsidP="00751A61">
      <w:pPr>
        <w:pStyle w:val="ProductList-Body"/>
        <w:keepNext/>
        <w:spacing w:after="120"/>
        <w:ind w:left="180"/>
        <w:outlineLvl w:val="2"/>
        <w:rPr>
          <w:lang w:val="nn-NO"/>
        </w:rPr>
      </w:pPr>
      <w:bookmarkStart w:id="120" w:name="_Toc26972857"/>
      <w:bookmarkStart w:id="121" w:name="LocationofCustomerDataatRest"/>
      <w:r w:rsidRPr="00E5032E">
        <w:rPr>
          <w:b/>
          <w:color w:val="0072C6"/>
          <w:lang w:val="nn-NO"/>
        </w:rPr>
        <w:t>Lokacija Klijentovih podataka u stanju mirovanja</w:t>
      </w:r>
      <w:bookmarkEnd w:id="120"/>
    </w:p>
    <w:bookmarkEnd w:id="121"/>
    <w:p w14:paraId="61627311" w14:textId="77777777" w:rsidR="00C85435" w:rsidRPr="00E5032E" w:rsidRDefault="00C85435" w:rsidP="00751A61">
      <w:pPr>
        <w:pStyle w:val="ProductList-Body"/>
        <w:tabs>
          <w:tab w:val="clear" w:pos="158"/>
          <w:tab w:val="left" w:pos="360"/>
        </w:tabs>
        <w:spacing w:after="120"/>
        <w:ind w:left="180"/>
        <w:rPr>
          <w:lang w:val="nn-NO"/>
        </w:rPr>
      </w:pPr>
      <w:r w:rsidRPr="00E5032E">
        <w:rPr>
          <w:lang w:val="nn-NO"/>
        </w:rPr>
        <w:t>Za Osnovne Online usluge Microsoft će skladištiti Klijentove podatke u stanju mirovanja u okviru većih geografskih oblasti (svaka pod nazivom „Geografska oblast“), kao što je navedeno u Prilogu 1 OST-a.</w:t>
      </w:r>
    </w:p>
    <w:p w14:paraId="2B9DBCE2" w14:textId="5B10F793" w:rsidR="00C85435" w:rsidRPr="00E5032E" w:rsidRDefault="00C85435" w:rsidP="00751A61">
      <w:pPr>
        <w:pStyle w:val="ProductList-Body"/>
        <w:tabs>
          <w:tab w:val="clear" w:pos="158"/>
          <w:tab w:val="left" w:pos="360"/>
        </w:tabs>
        <w:spacing w:after="120"/>
        <w:ind w:left="180"/>
        <w:rPr>
          <w:lang w:val="nn-NO"/>
        </w:rPr>
      </w:pPr>
      <w:r w:rsidRPr="00E5032E">
        <w:rPr>
          <w:lang w:val="nn-NO"/>
        </w:rPr>
        <w:t>Microsoft ne kontroliše i ne ograničava oblasti odakle Klijent ili njegovi krajnji korisnici mogu da pristupe ili da premeste Klijentove podatke.</w:t>
      </w:r>
    </w:p>
    <w:p w14:paraId="60CFC808" w14:textId="77777777" w:rsidR="00C85435" w:rsidRPr="00E5032E" w:rsidRDefault="00C85435" w:rsidP="007829B6">
      <w:pPr>
        <w:pStyle w:val="ProductList-SubSubSectionHeading"/>
        <w:spacing w:after="120"/>
        <w:outlineLvl w:val="1"/>
        <w:rPr>
          <w:lang w:val="nn-NO"/>
        </w:rPr>
      </w:pPr>
      <w:bookmarkStart w:id="122" w:name="_Toc507768556"/>
      <w:bookmarkStart w:id="123" w:name="_Toc8395016"/>
      <w:bookmarkStart w:id="124" w:name="_Toc6563805"/>
      <w:bookmarkStart w:id="125" w:name="_Toc21617023"/>
      <w:bookmarkStart w:id="126" w:name="_Toc26972858"/>
      <w:bookmarkStart w:id="127" w:name="_Toc28661502"/>
      <w:r w:rsidRPr="00E5032E">
        <w:rPr>
          <w:lang w:val="nn-NO"/>
        </w:rPr>
        <w:t>Zadržavanje i brisanje podataka</w:t>
      </w:r>
      <w:bookmarkEnd w:id="122"/>
      <w:bookmarkEnd w:id="123"/>
      <w:bookmarkEnd w:id="124"/>
      <w:bookmarkEnd w:id="125"/>
      <w:bookmarkEnd w:id="126"/>
      <w:bookmarkEnd w:id="127"/>
    </w:p>
    <w:p w14:paraId="1E39C7A1" w14:textId="77777777" w:rsidR="00C85435" w:rsidRPr="00E5032E" w:rsidRDefault="00C85435" w:rsidP="007829B6">
      <w:pPr>
        <w:pStyle w:val="ProductList-Body"/>
        <w:spacing w:after="120"/>
        <w:rPr>
          <w:lang w:val="nn-NO"/>
        </w:rPr>
      </w:pPr>
      <w:r w:rsidRPr="00E5032E">
        <w:rPr>
          <w:lang w:val="nn-NO"/>
        </w:rPr>
        <w:t>U svakom trenutku tokom perioda važenja Klijentove pretplate, Klijent će imati mogućnost da pristupa Klijentovim podacima uskladištenim u svakoj Online usluzi, da ih izdvaja i briše.</w:t>
      </w:r>
    </w:p>
    <w:p w14:paraId="4E65B649" w14:textId="77777777" w:rsidR="00C85435" w:rsidRPr="00E5032E" w:rsidRDefault="00C85435" w:rsidP="007829B6">
      <w:pPr>
        <w:pStyle w:val="ProductList-Body"/>
        <w:spacing w:after="120"/>
        <w:rPr>
          <w:lang w:val="nn-NO"/>
        </w:rPr>
      </w:pPr>
      <w:r w:rsidRPr="00E5032E">
        <w:rPr>
          <w:lang w:val="nn-NO"/>
        </w:rPr>
        <w:t>Izuzev besplatnih probnih verzija i LinkedIn usluga, Microsoft može da zadrži Klijentove podatke koji ostaju uskladišteni u okviru Online usluga na nalogu sa ograničenom funkcionalnošću 90 dana nakon isteka ili prekida pretplate kako bi Klijent mogao da ih izdvoji. Kada se završi period zadržavanja od 90 dana, Microsoft će onemogućiti nalog Klijenta i izbrisati sve Klijentove podatke i Lične podatke u dodatnom roku od 90 dana, osim ako je Microsoftu dopušteno ili je obavezan prema primenjivom pravu, ili je ovlašćen po osnovu ovog DPA, da zadrži takve podatke.</w:t>
      </w:r>
    </w:p>
    <w:p w14:paraId="6ADDB89E" w14:textId="77777777" w:rsidR="00C85435" w:rsidRPr="00E5032E" w:rsidRDefault="00C85435" w:rsidP="007829B6">
      <w:pPr>
        <w:pStyle w:val="ProductList-Body"/>
        <w:spacing w:after="120"/>
        <w:rPr>
          <w:lang w:val="nn-NO"/>
        </w:rPr>
      </w:pPr>
      <w:r w:rsidRPr="00E5032E">
        <w:rPr>
          <w:lang w:val="nn-NO"/>
        </w:rPr>
        <w:t>Online usluga možda ne podržava zadržavanje ili izuzimanje softvera koji je obezbedio Klijent. Microsoft nije odgovoran za brisanje Klijentovih podataka ili Ličnih podataka kao što je opisano u ovom odeljku.</w:t>
      </w:r>
    </w:p>
    <w:p w14:paraId="45F905F9" w14:textId="77777777" w:rsidR="00C85435" w:rsidRPr="00E5032E" w:rsidRDefault="00C85435" w:rsidP="007829B6">
      <w:pPr>
        <w:pStyle w:val="ProductList-SubSubSectionHeading"/>
        <w:keepNext/>
        <w:spacing w:after="120"/>
        <w:outlineLvl w:val="1"/>
        <w:rPr>
          <w:lang w:val="nn-NO"/>
        </w:rPr>
      </w:pPr>
      <w:bookmarkStart w:id="128" w:name="_Toc507768557"/>
      <w:bookmarkStart w:id="129" w:name="_Toc8395017"/>
      <w:bookmarkStart w:id="130" w:name="_Toc6563806"/>
      <w:bookmarkStart w:id="131" w:name="_Toc21617024"/>
      <w:bookmarkStart w:id="132" w:name="_Toc26972859"/>
      <w:bookmarkStart w:id="133" w:name="_Toc28661503"/>
      <w:r w:rsidRPr="00E5032E">
        <w:rPr>
          <w:lang w:val="nn-NO"/>
        </w:rPr>
        <w:t>Obaveza čuvanja poverljivosti obrađivača podataka</w:t>
      </w:r>
      <w:bookmarkEnd w:id="128"/>
      <w:bookmarkEnd w:id="129"/>
      <w:bookmarkEnd w:id="130"/>
      <w:bookmarkEnd w:id="131"/>
      <w:bookmarkEnd w:id="132"/>
      <w:bookmarkEnd w:id="133"/>
    </w:p>
    <w:p w14:paraId="7D66EA6F" w14:textId="188A7B43" w:rsidR="00C85435" w:rsidRPr="00E5032E" w:rsidRDefault="00C85435" w:rsidP="007829B6">
      <w:pPr>
        <w:pStyle w:val="ProductList-Body"/>
        <w:spacing w:after="120"/>
        <w:rPr>
          <w:lang w:val="nn-NO"/>
        </w:rPr>
      </w:pPr>
      <w:r w:rsidRPr="00E5032E">
        <w:rPr>
          <w:lang w:val="nn-NO"/>
        </w:rPr>
        <w:t>Microsoft će se pobrinuti da njegovo osoblje angažovano u obradi Klijentovih podataka i Ličnih podataka (i) obrađuje takve podatke samo prema uputstvima Klijenta ili kako je opisano u ovom DPA i (ii) ima obavezu da čuva poverljivost i sigurnost takvih podataka i nakon završetka svog angažmana.</w:t>
      </w:r>
      <w:r w:rsidRPr="00E5032E">
        <w:rPr>
          <w:rFonts w:cstheme="minorHAnsi"/>
          <w:lang w:val="nn-NO"/>
        </w:rPr>
        <w:t xml:space="preserve"> Microsoft </w:t>
      </w:r>
      <w:r w:rsidRPr="00E5032E">
        <w:rPr>
          <w:rFonts w:cstheme="minorHAnsi"/>
          <w:color w:val="000000"/>
          <w:lang w:val="nn-NO"/>
        </w:rPr>
        <w:t xml:space="preserve">će svom osoblju koje ima pristup Klijentovim podacima i Ličnim podacima obezbediti periodičnu obaveznu obuku i kurs obaveštenosti </w:t>
      </w:r>
      <w:r w:rsidRPr="00E5032E">
        <w:rPr>
          <w:rFonts w:cstheme="minorHAnsi"/>
          <w:lang w:val="nn-NO"/>
        </w:rPr>
        <w:t>u skladu sa primenjivim Preduslovima zaštite podataka i industrijskim standardima.</w:t>
      </w:r>
    </w:p>
    <w:p w14:paraId="6107E638" w14:textId="77777777" w:rsidR="00C85435" w:rsidRPr="00E5032E" w:rsidRDefault="00C85435" w:rsidP="007829B6">
      <w:pPr>
        <w:pStyle w:val="ProductList-SubSubSectionHeading"/>
        <w:keepNext/>
        <w:spacing w:after="120"/>
        <w:outlineLvl w:val="1"/>
        <w:rPr>
          <w:lang w:val="nn-NO"/>
        </w:rPr>
      </w:pPr>
      <w:bookmarkStart w:id="134" w:name="_Toc507768558"/>
      <w:bookmarkStart w:id="135" w:name="_Toc8395018"/>
      <w:bookmarkStart w:id="136" w:name="_Toc6563807"/>
      <w:bookmarkStart w:id="137" w:name="_Toc21617025"/>
      <w:bookmarkStart w:id="138" w:name="_Toc26972860"/>
      <w:bookmarkStart w:id="139" w:name="_Toc28661504"/>
      <w:r w:rsidRPr="00E5032E">
        <w:rPr>
          <w:lang w:val="nn-NO"/>
        </w:rPr>
        <w:t>Obaveštenje i nadzori u pogledu korišćenja Podobrađivača</w:t>
      </w:r>
      <w:bookmarkEnd w:id="134"/>
      <w:bookmarkEnd w:id="135"/>
      <w:bookmarkEnd w:id="136"/>
      <w:bookmarkEnd w:id="137"/>
      <w:bookmarkEnd w:id="138"/>
      <w:bookmarkEnd w:id="139"/>
    </w:p>
    <w:p w14:paraId="0717E669" w14:textId="77777777" w:rsidR="00C85435" w:rsidRPr="00E5032E" w:rsidRDefault="00C85435" w:rsidP="007829B6">
      <w:pPr>
        <w:pStyle w:val="ProductList-Body"/>
        <w:spacing w:after="120"/>
        <w:rPr>
          <w:lang w:val="nn-NO"/>
        </w:rPr>
      </w:pPr>
      <w:r w:rsidRPr="00E5032E">
        <w:rPr>
          <w:lang w:val="nn-NO"/>
        </w:rPr>
        <w:t xml:space="preserve">Microsoft može da angažuje treća lica koja će u njegovo ime pružati određene ograničene ili pomoćne usluge. Klijent pristaje na angažovanje tih trećih lica i filijala Microsofta kao Podobrađivača. Gorenavedena ovlašćenja smatraće se Klijentovom prethodnom pismenom dozvolom za Microsoftovo podizvođenje obrade Klijentovih podataka i Ličnih podataka ako je takva dozvola obavezna po osnovu Standardnih ugovornih odredaba ili Uslova GDPR-a. </w:t>
      </w:r>
    </w:p>
    <w:p w14:paraId="7F985681" w14:textId="13A77E0D" w:rsidR="00C85435" w:rsidRPr="00E5032E" w:rsidRDefault="00C85435" w:rsidP="007829B6">
      <w:pPr>
        <w:pStyle w:val="ProductList-Body"/>
        <w:spacing w:after="120"/>
        <w:rPr>
          <w:lang w:val="nn-NO"/>
        </w:rPr>
      </w:pPr>
      <w:r w:rsidRPr="00E5032E">
        <w:rPr>
          <w:lang w:val="nn-NO"/>
        </w:rPr>
        <w:t>Microsoft je odgovoran za usaglašenost svojih Podobrađivača sa obavezama Microsofta navedenim u ovom DPA. Microsoft će informacije o Podobrađivačima staviti na raspolaganje na Microsoftovoj veb lokaciji. Pri angažovanju bilo kojeg Podobrađivača, Microsoft će se putem pisanog ugovora pobrinuti da Podobrađivač sme da pristupa Klijentovim podacima ili Ličnim podacima i koristi ih samo za pružanje usluga za koje ih je Microsoft angažovao i neće smeti da koriste Klijentove podatke i Podatke o podršci u bilo koje druge svrhe. Microsoft će se pobrinuti da Podobrađivači budu obavezani pisanim ugovorima koji od njih zahtevaju da pruže nivo zaštite podataka barem jednak onom koji od Microsofta zahteva DPA. Microsoft je saglasan da nadgleda Podizvođače kako bi obezbedio da su ove ugovorne obaveze ispunjene.</w:t>
      </w:r>
    </w:p>
    <w:p w14:paraId="132F5D5F" w14:textId="77777777" w:rsidR="00C85435" w:rsidRPr="00CC7E97" w:rsidRDefault="00C85435" w:rsidP="007829B6">
      <w:pPr>
        <w:pStyle w:val="ProductList-Body"/>
        <w:spacing w:after="120"/>
        <w:rPr>
          <w:lang w:val="nn-NO"/>
        </w:rPr>
      </w:pPr>
      <w:r w:rsidRPr="00CC7E97">
        <w:rPr>
          <w:lang w:val="nn-NO"/>
        </w:rPr>
        <w:t>Microsoft povremeno može da angažuje nove Podobrađivače. Microsoft će obavestiti Klijenta (time što će ažurirati veb lokaciju i Klijentu obezbediti mehanizam za dobijanje obaveštenja o tom ažuriranju) o bilo kom novom Podobrađivaču najmanje 6 meseci pre nego što tom Podobrađivaču omogući pristup Klijentovim podacima. Pored toga, Microsoft će obavestiti Klijenta (time što će ažurirati veb lokaciju i Klijentu obezbediti mehanizam za dobijanje obaveštenja o tom ažuriranju) o bilo kom novom Podobrađivaču najmanje 14 dana pre nego što tom Podobrađivaču omogući pristup Ličnim podacima, osim onih koji u obuhvaćeni Klijentovim podacima.</w:t>
      </w:r>
    </w:p>
    <w:p w14:paraId="5E62B2AD" w14:textId="77777777" w:rsidR="00C85435" w:rsidRPr="00CC7E97" w:rsidRDefault="00C85435" w:rsidP="007829B6">
      <w:pPr>
        <w:pStyle w:val="ProductList-Body"/>
        <w:spacing w:after="120"/>
        <w:rPr>
          <w:lang w:val="nn-NO"/>
        </w:rPr>
      </w:pPr>
      <w:r w:rsidRPr="00CC7E97">
        <w:rPr>
          <w:lang w:val="nn-NO"/>
        </w:rPr>
        <w:lastRenderedPageBreak/>
        <w:t>Ako Klijent ne odobri novog Podobrađivača, Klijent može da raskine bilo koju pretplatu na određenu Online uslugu bez kazne tako što će pružiti, pre kraja predviđenog otkaznog roka, pismeno obaveštenje o raskidu. Klijent može uključiti i objašnjenje razloga za neodobravanje zajedno sa obaveštenjem o otkazu kako bi Microsoftu omogućio ponovnu procenu takvog novog Podobrađivača na osnovu primenjivih razloga za zabrinutost. Ako je Usluga na koju se to odnosi deo paketa (ili sličnog skupa usluga kupljenih zajedno), obustavljanje će se odnositi na čitav paket. Nakon raskida, Microsoft će ukloniti obaveze plaćanja za bilo koje pretplate na raskinutu Online uslugu sa narednih faktura Klijenta ili njegovog lokalnog prodavca.</w:t>
      </w:r>
    </w:p>
    <w:p w14:paraId="01E4B1F7" w14:textId="77777777" w:rsidR="00C85435" w:rsidRPr="00CC7E97" w:rsidRDefault="00C85435" w:rsidP="007829B6">
      <w:pPr>
        <w:pStyle w:val="ProductList-SubSubSectionHeading"/>
        <w:spacing w:after="120"/>
        <w:outlineLvl w:val="1"/>
        <w:rPr>
          <w:lang w:val="nn-NO"/>
        </w:rPr>
      </w:pPr>
      <w:bookmarkStart w:id="140" w:name="_Toc507768559"/>
      <w:bookmarkStart w:id="141" w:name="_Toc8395019"/>
      <w:bookmarkStart w:id="142" w:name="_Toc6563808"/>
      <w:bookmarkStart w:id="143" w:name="_Toc21617026"/>
      <w:bookmarkStart w:id="144" w:name="_Toc26972861"/>
      <w:bookmarkStart w:id="145" w:name="_Toc28661505"/>
      <w:bookmarkStart w:id="146" w:name="_Toc489605586"/>
      <w:r w:rsidRPr="00CC7E97">
        <w:rPr>
          <w:lang w:val="nn-NO"/>
        </w:rPr>
        <w:t>Obrazovne institucije</w:t>
      </w:r>
      <w:bookmarkEnd w:id="140"/>
      <w:bookmarkEnd w:id="141"/>
      <w:bookmarkEnd w:id="142"/>
      <w:bookmarkEnd w:id="143"/>
      <w:bookmarkEnd w:id="144"/>
      <w:bookmarkEnd w:id="145"/>
    </w:p>
    <w:p w14:paraId="3D8C03D5" w14:textId="77777777" w:rsidR="00C85435" w:rsidRPr="00CC7E97" w:rsidRDefault="00C85435" w:rsidP="007829B6">
      <w:pPr>
        <w:pStyle w:val="ProductList-Body"/>
        <w:spacing w:after="120"/>
        <w:rPr>
          <w:lang w:val="nn-NO"/>
        </w:rPr>
      </w:pPr>
      <w:r w:rsidRPr="00CC7E97">
        <w:rPr>
          <w:lang w:val="nn-NO"/>
        </w:rPr>
        <w:t>Ako je Klijent obrazovna agencija ili institucija na koju se primenjuju propisi zakona o porodičnim obrazovnim pravima i privatnosti, 20 U.S.C. § 1232g (FERPA), Microsoft potvrđuje da će za svrhe ovog DPA biti imenovan kao „školski zvaničnik“ sa „legitimnim obrazovnim interesima“ u pogledu Klijentskih podataka, na način na koji su ti termini definisani po osnovu zakona FERPA i njegovih primenjivih propisa, a Microsoft takođe prihvata da se pridržava ograničenja i zahteva člana 34 CFR 99.33(a) koji se odnosi na školske zvaničnike.</w:t>
      </w:r>
    </w:p>
    <w:p w14:paraId="3F7BD793" w14:textId="77777777" w:rsidR="00C85435" w:rsidRPr="00CC7E97" w:rsidRDefault="00C85435" w:rsidP="007829B6">
      <w:pPr>
        <w:pStyle w:val="ProductList-Body"/>
        <w:spacing w:after="120"/>
        <w:rPr>
          <w:lang w:val="nn-NO"/>
        </w:rPr>
      </w:pPr>
      <w:r w:rsidRPr="00CC7E97">
        <w:rPr>
          <w:lang w:val="nn-NO"/>
        </w:rPr>
        <w:t>Klijent razume da Microsoft možda ne poseduje ili poseduje ograničene kontakt informacije o studentima Klijenta i njihovim roditeljima. Zbog toga će Klijent biti odgovoran za dobijanje saglasnosti roditelja, koja je eventualno neophodna prema primenjivom pravu, u pogledu bilo kakvog korišćenja Online usluge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koje poseduje korporacija Microsoft, kao što zahteva primenjivo pravo.</w:t>
      </w:r>
    </w:p>
    <w:p w14:paraId="53D69FEB" w14:textId="77777777" w:rsidR="00C85435" w:rsidRPr="00CC7E97" w:rsidRDefault="00C85435" w:rsidP="007829B6">
      <w:pPr>
        <w:pStyle w:val="ProductList-SubSubSectionHeading"/>
        <w:keepNext/>
        <w:spacing w:after="120"/>
        <w:rPr>
          <w:lang w:val="nn-NO"/>
        </w:rPr>
      </w:pPr>
      <w:bookmarkStart w:id="147" w:name="_Toc16510372"/>
      <w:bookmarkStart w:id="148" w:name="_Toc21617027"/>
      <w:bookmarkStart w:id="149" w:name="_Toc28661506"/>
      <w:bookmarkStart w:id="150" w:name="CJISCustomerAgreement"/>
      <w:r w:rsidRPr="00CC7E97">
        <w:rPr>
          <w:lang w:val="nn-NO"/>
        </w:rPr>
        <w:t>Ugovor sa klijentom za CJIS</w:t>
      </w:r>
      <w:bookmarkEnd w:id="147"/>
      <w:bookmarkEnd w:id="148"/>
      <w:bookmarkEnd w:id="149"/>
    </w:p>
    <w:bookmarkEnd w:id="150"/>
    <w:p w14:paraId="6BC1D88E" w14:textId="1A2992D4" w:rsidR="00C85435" w:rsidRPr="00CC7E97" w:rsidRDefault="00C85435" w:rsidP="007829B6">
      <w:pPr>
        <w:pStyle w:val="ProductList-Body"/>
        <w:spacing w:after="120"/>
        <w:rPr>
          <w:lang w:val="nn-NO"/>
        </w:rPr>
      </w:pPr>
      <w:r w:rsidRPr="00CC7E97">
        <w:rPr>
          <w:lang w:val="nn-NO"/>
        </w:rPr>
        <w:t>Microsoft pruža određene usluge u oblaku za državne institucije („Obuhvaćene usluge</w:t>
      </w:r>
      <w:r w:rsidR="00C74BE4" w:rsidRPr="00CC7E97">
        <w:rPr>
          <w:lang w:val="nn-NO"/>
        </w:rPr>
        <w:t>“</w:t>
      </w:r>
      <w:r w:rsidRPr="00CC7E97">
        <w:rPr>
          <w:lang w:val="nn-NO"/>
        </w:rPr>
        <w:t>) u skladu sa Smernicama za bezbednost FBI-evih informacionih usluga kaznenog pravosuđa („CJIS</w:t>
      </w:r>
      <w:r w:rsidR="00C74BE4" w:rsidRPr="00CC7E97">
        <w:rPr>
          <w:lang w:val="nn-NO"/>
        </w:rPr>
        <w:t>“</w:t>
      </w:r>
      <w:r w:rsidRPr="00CC7E97">
        <w:rPr>
          <w:lang w:val="nn-NO"/>
        </w:rPr>
        <w:t>) („Smernice za CJIS</w:t>
      </w:r>
      <w:r w:rsidR="00C74BE4" w:rsidRPr="00CC7E97">
        <w:rPr>
          <w:lang w:val="nn-NO"/>
        </w:rPr>
        <w:t>“</w:t>
      </w:r>
      <w:r w:rsidRPr="00CC7E97">
        <w:rPr>
          <w:lang w:val="nn-NO"/>
        </w:rPr>
        <w:t xml:space="preserve">). Smernice za CJIS regulišu korišćenje i prenos informacija u vezi sa kaznenim pravosuđem. Na sve Obuhvaćene usluge Microsofta koje se odnose na CJIS primenjuju se odredbe i uslovi u Ugovoru sa klijentom za CJIS, koji se nalazi na adresi:  </w:t>
      </w:r>
      <w:hyperlink r:id="rId21" w:history="1">
        <w:r w:rsidRPr="00CC7E97">
          <w:rPr>
            <w:rStyle w:val="Hyperlink"/>
            <w:lang w:val="nn-NO"/>
          </w:rPr>
          <w:t>http://aka.ms/CJISCustomerAgreement</w:t>
        </w:r>
      </w:hyperlink>
      <w:r w:rsidRPr="00CC7E97">
        <w:rPr>
          <w:lang w:val="nn-NO"/>
        </w:rPr>
        <w:t>.</w:t>
      </w:r>
    </w:p>
    <w:p w14:paraId="68EE06EE" w14:textId="77777777" w:rsidR="00C85435" w:rsidRPr="00CC7E97" w:rsidRDefault="00C85435" w:rsidP="007829B6">
      <w:pPr>
        <w:pStyle w:val="ProductList-SubSubSectionHeading"/>
        <w:spacing w:after="120"/>
        <w:outlineLvl w:val="2"/>
        <w:rPr>
          <w:lang w:val="nn-NO"/>
        </w:rPr>
      </w:pPr>
      <w:bookmarkStart w:id="151" w:name="_Toc8395020"/>
      <w:bookmarkStart w:id="152" w:name="_Toc6563809"/>
      <w:bookmarkStart w:id="153" w:name="_Toc21617028"/>
      <w:bookmarkStart w:id="154" w:name="_Toc26972862"/>
      <w:bookmarkStart w:id="155" w:name="_Toc28661507"/>
      <w:bookmarkStart w:id="156" w:name="HIPPA"/>
      <w:r w:rsidRPr="00CC7E97">
        <w:rPr>
          <w:lang w:val="nn-NO"/>
        </w:rPr>
        <w:t>HIPAA poslovni saradnik</w:t>
      </w:r>
      <w:bookmarkEnd w:id="151"/>
      <w:bookmarkEnd w:id="152"/>
      <w:bookmarkEnd w:id="153"/>
      <w:bookmarkEnd w:id="154"/>
      <w:bookmarkEnd w:id="155"/>
    </w:p>
    <w:bookmarkEnd w:id="156"/>
    <w:p w14:paraId="0E8CBC6B" w14:textId="77777777" w:rsidR="00C85435" w:rsidRPr="00CC7E97" w:rsidRDefault="00C85435" w:rsidP="007829B6">
      <w:pPr>
        <w:pStyle w:val="ProductList-Body"/>
        <w:spacing w:after="120"/>
        <w:rPr>
          <w:lang w:val="nn-NO"/>
        </w:rPr>
      </w:pPr>
      <w:r w:rsidRPr="00CC7E97">
        <w:rPr>
          <w:lang w:val="nn-NO"/>
        </w:rPr>
        <w:t xml:space="preserve">Ako je Klijent „obuhvaćeno pravno lice“ ili „poslovni saradnik“ i u Klijentovim podacima su uključene „zaštićene zdravstvene informacije“, saglasno definiciji tih pojmova u 45 CFR § 160.103, izvršenje Klijentovog ugovora o količinskom licenciranju uključuje izvršenje Ugovora o poslovnoj saradnji za HIPAA (HIPAA Business Associate Agreement, „BAA“), čiji je kompletan tekst dostupan na adresi </w:t>
      </w:r>
      <w:r w:rsidR="005E272E">
        <w:fldChar w:fldCharType="begin"/>
      </w:r>
      <w:r w:rsidR="005E272E">
        <w:instrText xml:space="preserve"> HYPERLINK "http://aka.ms/BAA" </w:instrText>
      </w:r>
      <w:r w:rsidR="005E272E">
        <w:fldChar w:fldCharType="separate"/>
      </w:r>
      <w:r w:rsidRPr="00CC7E97">
        <w:rPr>
          <w:rStyle w:val="Hyperlink"/>
          <w:lang w:val="nn-NO"/>
        </w:rPr>
        <w:t>http://aka.ms/BAA</w:t>
      </w:r>
      <w:r w:rsidR="005E272E">
        <w:rPr>
          <w:rStyle w:val="Hyperlink"/>
          <w:lang w:val="nn-NO"/>
        </w:rPr>
        <w:fldChar w:fldCharType="end"/>
      </w:r>
      <w:r w:rsidRPr="00CC7E97">
        <w:rPr>
          <w:lang w:val="nn-NO"/>
        </w:rPr>
        <w:t>. Klijent može da se izuzme iz BAA slanjem sledećih informacija kompaniji Microsoft u pismenom obaveštenju (po osnovu Klijentovog ugovora o količinskom licenciranju):</w:t>
      </w:r>
    </w:p>
    <w:p w14:paraId="4825142F" w14:textId="77777777" w:rsidR="00C85435" w:rsidRPr="007F007C" w:rsidRDefault="00C85435" w:rsidP="00F1097D">
      <w:pPr>
        <w:pStyle w:val="ProductList-Body"/>
        <w:numPr>
          <w:ilvl w:val="0"/>
          <w:numId w:val="4"/>
        </w:numPr>
        <w:ind w:left="270"/>
        <w:rPr>
          <w:lang w:val="pt-BR"/>
        </w:rPr>
      </w:pPr>
      <w:r w:rsidRPr="007F007C">
        <w:rPr>
          <w:lang w:val="pt-BR"/>
        </w:rPr>
        <w:t>puno pravno ime Klijenta i svake Filijale koja se izuzima; i</w:t>
      </w:r>
    </w:p>
    <w:bookmarkEnd w:id="146"/>
    <w:p w14:paraId="51843B92" w14:textId="77777777" w:rsidR="00C85435" w:rsidRPr="007F007C" w:rsidRDefault="00C85435" w:rsidP="00F1097D">
      <w:pPr>
        <w:pStyle w:val="ProductList-Body"/>
        <w:numPr>
          <w:ilvl w:val="0"/>
          <w:numId w:val="4"/>
        </w:numPr>
        <w:spacing w:after="120"/>
        <w:ind w:left="270"/>
        <w:rPr>
          <w:lang w:val="pt-BR"/>
        </w:rPr>
      </w:pPr>
      <w:r w:rsidRPr="007F007C">
        <w:rPr>
          <w:lang w:val="pt-BR"/>
        </w:rPr>
        <w:t>ako Klijent ima više ugovora o količinskom licenciranju, onda mora da navede ugovor o količinskom licenciranju na koji se onemogućavanje odnosi.</w:t>
      </w:r>
    </w:p>
    <w:p w14:paraId="43E06D60" w14:textId="2EBF7227" w:rsidR="00C85435" w:rsidRPr="00CC7E97" w:rsidRDefault="00C85435" w:rsidP="007829B6">
      <w:pPr>
        <w:pStyle w:val="ProductList-SubSubSectionHeading"/>
        <w:spacing w:after="120"/>
        <w:outlineLvl w:val="2"/>
        <w:rPr>
          <w:lang w:val="it-IT"/>
        </w:rPr>
      </w:pPr>
      <w:bookmarkStart w:id="157" w:name="_Toc26972863"/>
      <w:bookmarkStart w:id="158" w:name="_Toc28661508"/>
      <w:bookmarkStart w:id="159" w:name="_Hlk24722007"/>
      <w:bookmarkStart w:id="160" w:name="_Toc8395021"/>
      <w:bookmarkStart w:id="161" w:name="_Toc6563810"/>
      <w:bookmarkStart w:id="162" w:name="_Toc21617029"/>
      <w:r w:rsidRPr="00CC7E97">
        <w:rPr>
          <w:lang w:val="it-IT"/>
        </w:rPr>
        <w:t>Zakon o zaštiti privatnosti potrošača Kalifornije (CCPA)</w:t>
      </w:r>
      <w:bookmarkEnd w:id="157"/>
      <w:bookmarkEnd w:id="158"/>
    </w:p>
    <w:p w14:paraId="13D0DAAA" w14:textId="3D4B7008" w:rsidR="00C85435" w:rsidRPr="00CC7E97" w:rsidRDefault="00C85435" w:rsidP="002D3CCD">
      <w:pPr>
        <w:pStyle w:val="ProductList-Body"/>
        <w:spacing w:after="120"/>
        <w:rPr>
          <w:lang w:val="it-IT"/>
        </w:rPr>
      </w:pPr>
      <w:r w:rsidRPr="00CC7E97">
        <w:rPr>
          <w:lang w:val="it-IT"/>
        </w:rPr>
        <w:t>Ako Microsoft obrađuje Lične podatke u opsegu koji obuhvata CCPA, Microsoft se dodatno obavezuje prema Korisniku kao što se navodi u nastavku. Microsoft će obrađivati Korisnikove podatke i Lične podatke u ime Korisnika, a te će podatke zadržavati, koristiti ili otkrivati samo u svrhe navedene u ovom DPA te će s podacima rukovati kako je dozvoljeno po osnovu CCPA, uključujući i bilo kakva izuzeća povezana s „prodajom</w:t>
      </w:r>
      <w:r w:rsidR="00C74BE4" w:rsidRPr="00CC7E97">
        <w:rPr>
          <w:lang w:val="it-IT"/>
        </w:rPr>
        <w:t>“</w:t>
      </w:r>
      <w:r w:rsidRPr="00CC7E97">
        <w:rPr>
          <w:lang w:val="it-IT"/>
        </w:rPr>
        <w:t>. Microsoft neće ni u kom slučaju prodavati te podatke. Ovi uslovi CCPA ne ograničavaju niti umanjuju bilo koje obaveze zaštite podataka na koje se Microsoft obavezao Klijentu u DPA, Uslovima za Online usluge ili drugom ugovoru između Microsofta i Klijenta.</w:t>
      </w:r>
    </w:p>
    <w:p w14:paraId="73BA0D8E" w14:textId="77777777" w:rsidR="00C85435" w:rsidRPr="00CC7E97" w:rsidRDefault="00C85435" w:rsidP="007829B6">
      <w:pPr>
        <w:pStyle w:val="ProductList-SubSubSectionHeading"/>
        <w:keepNext/>
        <w:spacing w:after="120"/>
        <w:outlineLvl w:val="2"/>
        <w:rPr>
          <w:lang w:val="it-IT"/>
        </w:rPr>
      </w:pPr>
      <w:bookmarkStart w:id="163" w:name="_Toc26972864"/>
      <w:bookmarkStart w:id="164" w:name="_Toc28661509"/>
      <w:bookmarkEnd w:id="159"/>
      <w:r w:rsidRPr="00CC7E97">
        <w:rPr>
          <w:lang w:val="it-IT"/>
        </w:rPr>
        <w:t>Kako da kontaktirate Microsoft</w:t>
      </w:r>
      <w:bookmarkEnd w:id="160"/>
      <w:bookmarkEnd w:id="161"/>
      <w:bookmarkEnd w:id="162"/>
      <w:bookmarkEnd w:id="163"/>
      <w:bookmarkEnd w:id="164"/>
    </w:p>
    <w:p w14:paraId="43A6F074" w14:textId="77777777" w:rsidR="00C85435" w:rsidRPr="00CC7E97" w:rsidRDefault="00C85435" w:rsidP="007829B6">
      <w:pPr>
        <w:pStyle w:val="ProductList-Body"/>
        <w:spacing w:after="120"/>
        <w:rPr>
          <w:lang w:val="it-IT"/>
        </w:rPr>
      </w:pPr>
      <w:r w:rsidRPr="00CC7E9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r w:rsidR="005E272E">
        <w:fldChar w:fldCharType="begin"/>
      </w:r>
      <w:r w:rsidR="005E272E">
        <w:instrText xml:space="preserve"> HYPERLINK "http://go.microsoft.com/?linkid=9846224" </w:instrText>
      </w:r>
      <w:r w:rsidR="005E272E">
        <w:fldChar w:fldCharType="separate"/>
      </w:r>
      <w:r w:rsidRPr="00CC7E97">
        <w:rPr>
          <w:rStyle w:val="Hyperlink"/>
          <w:lang w:val="it-IT"/>
        </w:rPr>
        <w:t>http://go.microsoft.com/?linkid=9846224</w:t>
      </w:r>
      <w:r w:rsidR="005E272E">
        <w:rPr>
          <w:rStyle w:val="Hyperlink"/>
          <w:lang w:val="it-IT"/>
        </w:rPr>
        <w:fldChar w:fldCharType="end"/>
      </w:r>
      <w:r w:rsidRPr="00CC7E97">
        <w:rPr>
          <w:lang w:val="it-IT"/>
        </w:rPr>
        <w:t xml:space="preserve">. Adresa korporacije Microsoft je: </w:t>
      </w:r>
    </w:p>
    <w:p w14:paraId="76637352" w14:textId="77777777" w:rsidR="00C85435" w:rsidRPr="00CC7E97" w:rsidRDefault="00C85435" w:rsidP="002D3CCD">
      <w:pPr>
        <w:pStyle w:val="ProductList-Body"/>
        <w:ind w:left="187"/>
        <w:rPr>
          <w:lang w:val="it-IT"/>
        </w:rPr>
      </w:pPr>
      <w:r w:rsidRPr="00CC7E97">
        <w:rPr>
          <w:b/>
          <w:lang w:val="it-IT"/>
        </w:rPr>
        <w:t>Privatnost za Microsoft usluge za preduzeća</w:t>
      </w:r>
    </w:p>
    <w:p w14:paraId="604C012E" w14:textId="77777777" w:rsidR="00C85435" w:rsidRPr="00CC7E97" w:rsidRDefault="00C85435" w:rsidP="002D3CCD">
      <w:pPr>
        <w:pStyle w:val="ProductList-Body"/>
        <w:ind w:left="180"/>
        <w:rPr>
          <w:lang w:val="it-IT"/>
        </w:rPr>
      </w:pPr>
      <w:r w:rsidRPr="00CC7E97">
        <w:rPr>
          <w:lang w:val="it-IT"/>
        </w:rPr>
        <w:t>Microsoft Corporation</w:t>
      </w:r>
    </w:p>
    <w:p w14:paraId="5ED62D3B" w14:textId="77777777" w:rsidR="00C85435" w:rsidRPr="00CC7E97" w:rsidRDefault="00C85435" w:rsidP="002D3CCD">
      <w:pPr>
        <w:pStyle w:val="ProductList-Body"/>
        <w:ind w:left="180"/>
        <w:rPr>
          <w:lang w:val="it-IT"/>
        </w:rPr>
      </w:pPr>
      <w:r w:rsidRPr="00CC7E97">
        <w:rPr>
          <w:lang w:val="it-IT"/>
        </w:rPr>
        <w:t>One Microsoft Way</w:t>
      </w:r>
    </w:p>
    <w:p w14:paraId="5992235F" w14:textId="77777777" w:rsidR="00C85435" w:rsidRPr="00CC7E97" w:rsidRDefault="00C85435" w:rsidP="002D3CCD">
      <w:pPr>
        <w:pStyle w:val="ProductList-Body"/>
        <w:spacing w:after="120"/>
        <w:ind w:left="180"/>
        <w:rPr>
          <w:lang w:val="it-IT"/>
        </w:rPr>
      </w:pPr>
      <w:r w:rsidRPr="00CC7E97">
        <w:rPr>
          <w:lang w:val="it-IT"/>
        </w:rPr>
        <w:t>Redmond, Washington 98052 USA</w:t>
      </w:r>
    </w:p>
    <w:p w14:paraId="5172DD35" w14:textId="77777777" w:rsidR="00C85435" w:rsidRPr="00E5032E" w:rsidRDefault="00C85435" w:rsidP="002D3CCD">
      <w:pPr>
        <w:pStyle w:val="ProductList-Body"/>
        <w:spacing w:after="120"/>
        <w:rPr>
          <w:lang w:val="nn-NO"/>
        </w:rPr>
      </w:pPr>
      <w:r w:rsidRPr="00CC7E97">
        <w:rPr>
          <w:lang w:val="it-IT"/>
        </w:rPr>
        <w:t xml:space="preserve">Microsoft Ireland Operations Limited je predstavnik korporacije Microsoft za zaštitu podataka za Evropski ekonomski prostor i Švajcarsku. </w:t>
      </w:r>
      <w:r w:rsidRPr="00E5032E">
        <w:rPr>
          <w:lang w:val="nn-NO"/>
        </w:rPr>
        <w:t>Predstavniku za privatnost Microsoft Ireland Operations Limited možete da se obratite na sledeću adresu:</w:t>
      </w:r>
    </w:p>
    <w:p w14:paraId="3E9D12E5" w14:textId="77777777" w:rsidR="00C85435" w:rsidRPr="00E5032E" w:rsidRDefault="00C85435" w:rsidP="002D3CCD">
      <w:pPr>
        <w:pStyle w:val="ProductList-Body"/>
        <w:ind w:left="187"/>
        <w:rPr>
          <w:lang w:val="nn-NO"/>
        </w:rPr>
      </w:pPr>
      <w:r w:rsidRPr="00E5032E">
        <w:rPr>
          <w:b/>
          <w:lang w:val="nn-NO"/>
        </w:rPr>
        <w:t>Microsoft Ireland Operations, Ltd.</w:t>
      </w:r>
    </w:p>
    <w:p w14:paraId="2AEAB076" w14:textId="77777777" w:rsidR="00C85435" w:rsidRPr="00CC7E97" w:rsidRDefault="00C85435" w:rsidP="002D3CCD">
      <w:pPr>
        <w:pStyle w:val="ProductList-Body"/>
        <w:ind w:left="180"/>
        <w:rPr>
          <w:lang w:val="it-IT"/>
        </w:rPr>
      </w:pPr>
      <w:r w:rsidRPr="00CC7E97">
        <w:rPr>
          <w:lang w:val="it-IT"/>
        </w:rP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proofErr w:type="spellStart"/>
      <w:r>
        <w:t>Leopardstown</w:t>
      </w:r>
      <w:proofErr w:type="spellEnd"/>
    </w:p>
    <w:p w14:paraId="697500B8" w14:textId="77777777" w:rsidR="00C85435" w:rsidRPr="00097CE0" w:rsidRDefault="00C85435" w:rsidP="002D3CCD">
      <w:pPr>
        <w:pStyle w:val="ProductList-Body"/>
        <w:spacing w:after="120"/>
        <w:ind w:left="180"/>
      </w:pPr>
      <w:r>
        <w:lastRenderedPageBreak/>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516EBECF" w14:textId="77777777" w:rsidR="007A6707" w:rsidRPr="00097CE0" w:rsidRDefault="007A6707" w:rsidP="007A6707">
      <w:pPr>
        <w:pStyle w:val="ProductList-Body"/>
        <w:shd w:val="clear" w:color="auto" w:fill="A6A6A6" w:themeFill="background1" w:themeFillShade="A6"/>
        <w:spacing w:after="120"/>
        <w:jc w:val="right"/>
      </w:pPr>
      <w:r>
        <w:fldChar w:fldCharType="begin"/>
      </w:r>
      <w:r>
        <w:instrText>HYPERLINK \l "Sadržaj"</w:instrText>
      </w:r>
      <w:r>
        <w:fldChar w:fldCharType="separate"/>
      </w:r>
      <w:proofErr w:type="spellStart"/>
      <w:r>
        <w:rPr>
          <w:rStyle w:val="Hyperlink"/>
          <w:sz w:val="16"/>
          <w:szCs w:val="16"/>
        </w:rPr>
        <w:t>Sadržaj</w:t>
      </w:r>
      <w:proofErr w:type="spellEnd"/>
      <w:r>
        <w:fldChar w:fldCharType="end"/>
      </w:r>
      <w:r>
        <w:rPr>
          <w:sz w:val="16"/>
          <w:szCs w:val="16"/>
        </w:rPr>
        <w:t xml:space="preserve"> / </w:t>
      </w:r>
      <w:hyperlink w:anchor="GeneralTerms" w:tooltip="Opšti uslovi" w:history="1">
        <w:proofErr w:type="spellStart"/>
        <w:r>
          <w:rPr>
            <w:rStyle w:val="Hyperlink"/>
            <w:sz w:val="16"/>
            <w:szCs w:val="16"/>
          </w:rPr>
          <w:t>Opšti</w:t>
        </w:r>
        <w:proofErr w:type="spellEnd"/>
        <w:r>
          <w:rPr>
            <w:rStyle w:val="Hyperlink"/>
            <w:sz w:val="16"/>
            <w:szCs w:val="16"/>
          </w:rPr>
          <w:t xml:space="preserve"> </w:t>
        </w:r>
        <w:proofErr w:type="spellStart"/>
        <w:r>
          <w:rPr>
            <w:rStyle w:val="Hyperlink"/>
            <w:sz w:val="16"/>
            <w:szCs w:val="16"/>
          </w:rPr>
          <w:t>uslovi</w:t>
        </w:r>
        <w:proofErr w:type="spellEnd"/>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510"/>
      <w:proofErr w:type="spellStart"/>
      <w:r>
        <w:lastRenderedPageBreak/>
        <w:t>Dodatak</w:t>
      </w:r>
      <w:proofErr w:type="spellEnd"/>
      <w:r>
        <w:t xml:space="preserve"> A – </w:t>
      </w:r>
      <w:proofErr w:type="spellStart"/>
      <w:r>
        <w:t>Bezbednosne</w:t>
      </w:r>
      <w:proofErr w:type="spellEnd"/>
      <w:r>
        <w:t xml:space="preserve"> mere</w:t>
      </w:r>
      <w:bookmarkEnd w:id="169"/>
    </w:p>
    <w:p w14:paraId="142FF82A" w14:textId="77777777" w:rsidR="006A13BF" w:rsidRPr="00097CE0" w:rsidRDefault="006A13BF" w:rsidP="006A13BF">
      <w:pPr>
        <w:pStyle w:val="ProductList-Body"/>
        <w:spacing w:after="120"/>
      </w:pPr>
      <w:r>
        <w:t xml:space="preserve">Microsoft je </w:t>
      </w:r>
      <w:proofErr w:type="spellStart"/>
      <w:r>
        <w:t>primenio</w:t>
      </w:r>
      <w:proofErr w:type="spellEnd"/>
      <w:r>
        <w:t xml:space="preserve"> i </w:t>
      </w:r>
      <w:proofErr w:type="spellStart"/>
      <w:r>
        <w:t>održavaće</w:t>
      </w:r>
      <w:proofErr w:type="spellEnd"/>
      <w:r>
        <w:t xml:space="preserve"> </w:t>
      </w:r>
      <w:proofErr w:type="spellStart"/>
      <w:r>
        <w:t>sledeće</w:t>
      </w:r>
      <w:proofErr w:type="spellEnd"/>
      <w:r>
        <w:t xml:space="preserve"> </w:t>
      </w:r>
      <w:proofErr w:type="spellStart"/>
      <w:r>
        <w:t>bezbednosne</w:t>
      </w:r>
      <w:proofErr w:type="spellEnd"/>
      <w:r>
        <w:t xml:space="preserve"> mere za </w:t>
      </w:r>
      <w:proofErr w:type="spellStart"/>
      <w:r>
        <w:t>Klijentove</w:t>
      </w:r>
      <w:proofErr w:type="spellEnd"/>
      <w:r>
        <w:t xml:space="preserve"> </w:t>
      </w:r>
      <w:proofErr w:type="spellStart"/>
      <w:r>
        <w:t>podatke</w:t>
      </w:r>
      <w:proofErr w:type="spellEnd"/>
      <w:r>
        <w:t xml:space="preserve"> u </w:t>
      </w:r>
      <w:proofErr w:type="spellStart"/>
      <w:r>
        <w:t>Osnovnim</w:t>
      </w:r>
      <w:proofErr w:type="spellEnd"/>
      <w:r>
        <w:t xml:space="preserve"> Online </w:t>
      </w:r>
      <w:proofErr w:type="spellStart"/>
      <w:r>
        <w:t>uslugama</w:t>
      </w:r>
      <w:proofErr w:type="spellEnd"/>
      <w:r>
        <w:t xml:space="preserve">, </w:t>
      </w:r>
      <w:proofErr w:type="spellStart"/>
      <w:r>
        <w:t>što</w:t>
      </w:r>
      <w:proofErr w:type="spellEnd"/>
      <w:r>
        <w:t xml:space="preserve"> </w:t>
      </w:r>
      <w:proofErr w:type="spellStart"/>
      <w:r>
        <w:t>zajedno</w:t>
      </w:r>
      <w:proofErr w:type="spellEnd"/>
      <w:r>
        <w:t xml:space="preserve"> </w:t>
      </w:r>
      <w:proofErr w:type="spellStart"/>
      <w:r>
        <w:t>sa</w:t>
      </w:r>
      <w:proofErr w:type="spellEnd"/>
      <w:r>
        <w:t xml:space="preserve"> </w:t>
      </w:r>
      <w:proofErr w:type="spellStart"/>
      <w:r>
        <w:t>bezbednosnim</w:t>
      </w:r>
      <w:proofErr w:type="spellEnd"/>
      <w:r>
        <w:t xml:space="preserve"> </w:t>
      </w:r>
      <w:proofErr w:type="spellStart"/>
      <w:r>
        <w:t>obavezama</w:t>
      </w:r>
      <w:proofErr w:type="spellEnd"/>
      <w:r>
        <w:t xml:space="preserve"> u </w:t>
      </w:r>
      <w:proofErr w:type="spellStart"/>
      <w:r>
        <w:t>ovom</w:t>
      </w:r>
      <w:proofErr w:type="spellEnd"/>
      <w:r>
        <w:t xml:space="preserve"> DPA (</w:t>
      </w:r>
      <w:proofErr w:type="spellStart"/>
      <w:r>
        <w:t>uključujući</w:t>
      </w:r>
      <w:proofErr w:type="spellEnd"/>
      <w:r>
        <w:t xml:space="preserve"> </w:t>
      </w:r>
      <w:proofErr w:type="spellStart"/>
      <w:r>
        <w:t>Uslove</w:t>
      </w:r>
      <w:proofErr w:type="spellEnd"/>
      <w:r>
        <w:t xml:space="preserve"> GDPR-a) </w:t>
      </w:r>
      <w:proofErr w:type="spellStart"/>
      <w:r>
        <w:t>predstavlja</w:t>
      </w:r>
      <w:proofErr w:type="spellEnd"/>
      <w:r>
        <w:t xml:space="preserve"> </w:t>
      </w:r>
      <w:proofErr w:type="spellStart"/>
      <w:r>
        <w:t>jedinu</w:t>
      </w:r>
      <w:proofErr w:type="spellEnd"/>
      <w:r>
        <w:t xml:space="preserve"> </w:t>
      </w:r>
      <w:proofErr w:type="spellStart"/>
      <w:r>
        <w:t>odgovornost</w:t>
      </w:r>
      <w:proofErr w:type="spellEnd"/>
      <w:r>
        <w:t xml:space="preserve"> </w:t>
      </w:r>
      <w:proofErr w:type="spellStart"/>
      <w:r>
        <w:t>Microsofta</w:t>
      </w:r>
      <w:proofErr w:type="spellEnd"/>
      <w:r>
        <w:t xml:space="preserve"> u </w:t>
      </w:r>
      <w:proofErr w:type="spellStart"/>
      <w:r>
        <w:t>pogledu</w:t>
      </w:r>
      <w:proofErr w:type="spellEnd"/>
      <w:r>
        <w:t xml:space="preserve"> </w:t>
      </w:r>
      <w:proofErr w:type="spellStart"/>
      <w:r>
        <w:t>bezbednosti</w:t>
      </w:r>
      <w:proofErr w:type="spellEnd"/>
      <w:r>
        <w:t xml:space="preserve"> </w:t>
      </w:r>
      <w:proofErr w:type="spellStart"/>
      <w:r>
        <w:t>tih</w:t>
      </w:r>
      <w:proofErr w:type="spellEnd"/>
      <w:r>
        <w:t xml:space="preserve"> </w:t>
      </w:r>
      <w:proofErr w:type="spellStart"/>
      <w:r>
        <w:t>podataka</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Domen</w:t>
            </w:r>
            <w:proofErr w:type="spellEnd"/>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proofErr w:type="spellStart"/>
            <w:r>
              <w:rPr>
                <w:color w:val="FFFFFF" w:themeColor="background1"/>
                <w:sz w:val="16"/>
                <w:szCs w:val="16"/>
              </w:rPr>
              <w:t>Prakse</w:t>
            </w:r>
            <w:proofErr w:type="spellEnd"/>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proofErr w:type="spellStart"/>
            <w:r>
              <w:rPr>
                <w:sz w:val="16"/>
                <w:szCs w:val="16"/>
              </w:rPr>
              <w:t>Organizacija</w:t>
            </w:r>
            <w:proofErr w:type="spellEnd"/>
            <w:r>
              <w:rPr>
                <w:sz w:val="16"/>
                <w:szCs w:val="16"/>
              </w:rPr>
              <w:t xml:space="preserve"> </w:t>
            </w:r>
            <w:proofErr w:type="spellStart"/>
            <w:r>
              <w:rPr>
                <w:sz w:val="16"/>
                <w:szCs w:val="16"/>
              </w:rPr>
              <w:t>bezbednosti</w:t>
            </w:r>
            <w:proofErr w:type="spellEnd"/>
            <w:r>
              <w:rPr>
                <w:sz w:val="16"/>
                <w:szCs w:val="16"/>
              </w:rPr>
              <w:t xml:space="preserve"> </w:t>
            </w:r>
            <w:proofErr w:type="spellStart"/>
            <w:r>
              <w:rPr>
                <w:sz w:val="16"/>
                <w:szCs w:val="16"/>
              </w:rPr>
              <w:t>informacija</w:t>
            </w:r>
            <w:proofErr w:type="spellEnd"/>
          </w:p>
        </w:tc>
        <w:tc>
          <w:tcPr>
            <w:tcW w:w="8190" w:type="dxa"/>
          </w:tcPr>
          <w:p w14:paraId="407C8AD9" w14:textId="77777777" w:rsidR="006A13BF" w:rsidRPr="00097CE0" w:rsidRDefault="006A13BF" w:rsidP="003452D9">
            <w:pPr>
              <w:pStyle w:val="ProductList-Body"/>
              <w:spacing w:after="120"/>
            </w:pPr>
            <w:proofErr w:type="spellStart"/>
            <w:r>
              <w:rPr>
                <w:b/>
                <w:sz w:val="16"/>
                <w:szCs w:val="16"/>
              </w:rPr>
              <w:t>Vlasništvo</w:t>
            </w:r>
            <w:proofErr w:type="spellEnd"/>
            <w:r>
              <w:rPr>
                <w:b/>
                <w:sz w:val="16"/>
                <w:szCs w:val="16"/>
              </w:rPr>
              <w:t xml:space="preserve"> </w:t>
            </w:r>
            <w:proofErr w:type="spellStart"/>
            <w:r>
              <w:rPr>
                <w:b/>
                <w:sz w:val="16"/>
                <w:szCs w:val="16"/>
              </w:rPr>
              <w:t>nad</w:t>
            </w:r>
            <w:proofErr w:type="spellEnd"/>
            <w:r>
              <w:rPr>
                <w:b/>
                <w:sz w:val="16"/>
                <w:szCs w:val="16"/>
              </w:rPr>
              <w:t xml:space="preserve"> </w:t>
            </w:r>
            <w:proofErr w:type="spellStart"/>
            <w:r>
              <w:rPr>
                <w:b/>
                <w:sz w:val="16"/>
                <w:szCs w:val="16"/>
              </w:rPr>
              <w:t>bezbednošću</w:t>
            </w:r>
            <w:proofErr w:type="spellEnd"/>
            <w:r w:rsidRPr="00077431">
              <w:rPr>
                <w:b/>
                <w:bCs/>
                <w:sz w:val="16"/>
              </w:rPr>
              <w:t>.</w:t>
            </w:r>
            <w:r>
              <w:rPr>
                <w:sz w:val="16"/>
              </w:rPr>
              <w:t xml:space="preserve"> </w:t>
            </w:r>
            <w:r>
              <w:rPr>
                <w:sz w:val="16"/>
                <w:szCs w:val="16"/>
              </w:rPr>
              <w:t xml:space="preserve">Microsoft je </w:t>
            </w:r>
            <w:proofErr w:type="spellStart"/>
            <w:r>
              <w:rPr>
                <w:sz w:val="16"/>
                <w:szCs w:val="16"/>
              </w:rPr>
              <w:t>imenovao</w:t>
            </w:r>
            <w:proofErr w:type="spellEnd"/>
            <w:r>
              <w:rPr>
                <w:sz w:val="16"/>
                <w:szCs w:val="16"/>
              </w:rPr>
              <w:t xml:space="preserve"> </w:t>
            </w:r>
            <w:proofErr w:type="spellStart"/>
            <w:r>
              <w:rPr>
                <w:sz w:val="16"/>
                <w:szCs w:val="16"/>
              </w:rPr>
              <w:t>jednog</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službenika</w:t>
            </w:r>
            <w:proofErr w:type="spellEnd"/>
            <w:r>
              <w:rPr>
                <w:sz w:val="16"/>
                <w:szCs w:val="16"/>
              </w:rPr>
              <w:t xml:space="preserve"> za </w:t>
            </w:r>
            <w:proofErr w:type="spellStart"/>
            <w:r>
              <w:rPr>
                <w:sz w:val="16"/>
                <w:szCs w:val="16"/>
              </w:rPr>
              <w:t>bezbednost</w:t>
            </w:r>
            <w:proofErr w:type="spellEnd"/>
            <w:r>
              <w:rPr>
                <w:sz w:val="16"/>
                <w:szCs w:val="16"/>
              </w:rPr>
              <w:t xml:space="preserve"> </w:t>
            </w:r>
            <w:proofErr w:type="spellStart"/>
            <w:r>
              <w:rPr>
                <w:sz w:val="16"/>
                <w:szCs w:val="16"/>
              </w:rPr>
              <w:t>zaduženih</w:t>
            </w:r>
            <w:proofErr w:type="spellEnd"/>
            <w:r>
              <w:rPr>
                <w:sz w:val="16"/>
                <w:szCs w:val="16"/>
              </w:rPr>
              <w:t xml:space="preserve"> za </w:t>
            </w:r>
            <w:proofErr w:type="spellStart"/>
            <w:r>
              <w:rPr>
                <w:sz w:val="16"/>
                <w:szCs w:val="16"/>
              </w:rPr>
              <w:t>koordinaciju</w:t>
            </w:r>
            <w:proofErr w:type="spellEnd"/>
            <w:r>
              <w:rPr>
                <w:sz w:val="16"/>
                <w:szCs w:val="16"/>
              </w:rPr>
              <w:t xml:space="preserve"> i </w:t>
            </w:r>
            <w:proofErr w:type="spellStart"/>
            <w:r>
              <w:rPr>
                <w:sz w:val="16"/>
                <w:szCs w:val="16"/>
              </w:rPr>
              <w:t>nadgledanje</w:t>
            </w:r>
            <w:proofErr w:type="spellEnd"/>
            <w:r>
              <w:rPr>
                <w:sz w:val="16"/>
                <w:szCs w:val="16"/>
              </w:rPr>
              <w:t xml:space="preserve"> </w:t>
            </w:r>
            <w:proofErr w:type="spellStart"/>
            <w:r>
              <w:rPr>
                <w:sz w:val="16"/>
                <w:szCs w:val="16"/>
              </w:rPr>
              <w:t>bezbednosnih</w:t>
            </w:r>
            <w:proofErr w:type="spellEnd"/>
            <w:r>
              <w:rPr>
                <w:sz w:val="16"/>
                <w:szCs w:val="16"/>
              </w:rPr>
              <w:t xml:space="preserve"> </w:t>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w:t>
            </w:r>
          </w:p>
          <w:p w14:paraId="04E77B5B" w14:textId="77777777" w:rsidR="006A13BF" w:rsidRPr="00097CE0" w:rsidRDefault="006A13BF" w:rsidP="003452D9">
            <w:pPr>
              <w:pStyle w:val="ProductList-Body"/>
              <w:spacing w:after="120"/>
            </w:pPr>
            <w:proofErr w:type="spellStart"/>
            <w:r>
              <w:rPr>
                <w:b/>
                <w:sz w:val="16"/>
                <w:szCs w:val="16"/>
              </w:rPr>
              <w:t>Bezbednosne</w:t>
            </w:r>
            <w:proofErr w:type="spellEnd"/>
            <w:r>
              <w:rPr>
                <w:b/>
                <w:sz w:val="16"/>
                <w:szCs w:val="16"/>
              </w:rPr>
              <w:t xml:space="preserve"> </w:t>
            </w:r>
            <w:proofErr w:type="spellStart"/>
            <w:r>
              <w:rPr>
                <w:b/>
                <w:sz w:val="16"/>
                <w:szCs w:val="16"/>
              </w:rPr>
              <w:t>uloge</w:t>
            </w:r>
            <w:proofErr w:type="spellEnd"/>
            <w:r>
              <w:rPr>
                <w:b/>
                <w:sz w:val="16"/>
                <w:szCs w:val="16"/>
              </w:rPr>
              <w:t xml:space="preserve"> i </w:t>
            </w:r>
            <w:proofErr w:type="spellStart"/>
            <w:r>
              <w:rPr>
                <w:b/>
                <w:sz w:val="16"/>
                <w:szCs w:val="16"/>
              </w:rPr>
              <w:t>odgovornosti</w:t>
            </w:r>
            <w:proofErr w:type="spellEnd"/>
            <w:r w:rsidRPr="00077431">
              <w:rPr>
                <w:b/>
                <w:bCs/>
                <w:sz w:val="16"/>
              </w:rPr>
              <w:t>.</w:t>
            </w:r>
            <w:r>
              <w:rPr>
                <w:sz w:val="16"/>
              </w:rPr>
              <w:t xml:space="preserve"> </w:t>
            </w:r>
            <w:r>
              <w:rPr>
                <w:sz w:val="16"/>
                <w:szCs w:val="16"/>
              </w:rPr>
              <w:t xml:space="preserve">Microsoft </w:t>
            </w:r>
            <w:proofErr w:type="spellStart"/>
            <w:r>
              <w:rPr>
                <w:sz w:val="16"/>
                <w:szCs w:val="16"/>
              </w:rPr>
              <w:t>osoblje</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podleže</w:t>
            </w:r>
            <w:proofErr w:type="spellEnd"/>
            <w:r>
              <w:rPr>
                <w:sz w:val="16"/>
                <w:szCs w:val="16"/>
              </w:rPr>
              <w:t xml:space="preserve"> </w:t>
            </w:r>
            <w:proofErr w:type="spellStart"/>
            <w:r>
              <w:rPr>
                <w:sz w:val="16"/>
                <w:szCs w:val="16"/>
              </w:rPr>
              <w:t>obavezi</w:t>
            </w:r>
            <w:proofErr w:type="spellEnd"/>
            <w:r>
              <w:rPr>
                <w:sz w:val="16"/>
                <w:szCs w:val="16"/>
              </w:rPr>
              <w:t xml:space="preserve"> </w:t>
            </w:r>
            <w:proofErr w:type="spellStart"/>
            <w:r>
              <w:rPr>
                <w:sz w:val="16"/>
                <w:szCs w:val="16"/>
              </w:rPr>
              <w:t>čuvanja</w:t>
            </w:r>
            <w:proofErr w:type="spellEnd"/>
            <w:r>
              <w:rPr>
                <w:sz w:val="16"/>
                <w:szCs w:val="16"/>
              </w:rPr>
              <w:t xml:space="preserve"> </w:t>
            </w:r>
            <w:proofErr w:type="spellStart"/>
            <w:r>
              <w:rPr>
                <w:sz w:val="16"/>
                <w:szCs w:val="16"/>
              </w:rPr>
              <w:t>poverljivosti</w:t>
            </w:r>
            <w:proofErr w:type="spellEnd"/>
            <w:r>
              <w:rPr>
                <w:sz w:val="16"/>
                <w:szCs w:val="16"/>
              </w:rPr>
              <w:t>.</w:t>
            </w:r>
          </w:p>
          <w:p w14:paraId="3F740157" w14:textId="77777777" w:rsidR="006A13BF" w:rsidRPr="00097CE0" w:rsidRDefault="006A13BF" w:rsidP="003452D9">
            <w:pPr>
              <w:pStyle w:val="ProductList-Body"/>
              <w:spacing w:after="120"/>
            </w:pPr>
            <w:r>
              <w:rPr>
                <w:b/>
                <w:sz w:val="16"/>
                <w:szCs w:val="16"/>
              </w:rPr>
              <w:t xml:space="preserve">Program </w:t>
            </w:r>
            <w:proofErr w:type="spellStart"/>
            <w:r>
              <w:rPr>
                <w:b/>
                <w:sz w:val="16"/>
                <w:szCs w:val="16"/>
              </w:rPr>
              <w:t>upravljanja</w:t>
            </w:r>
            <w:proofErr w:type="spellEnd"/>
            <w:r>
              <w:rPr>
                <w:b/>
                <w:sz w:val="16"/>
                <w:szCs w:val="16"/>
              </w:rPr>
              <w:t xml:space="preserve"> </w:t>
            </w:r>
            <w:proofErr w:type="spellStart"/>
            <w:r>
              <w:rPr>
                <w:b/>
                <w:sz w:val="16"/>
                <w:szCs w:val="16"/>
              </w:rPr>
              <w:t>rizikom</w:t>
            </w:r>
            <w:proofErr w:type="spellEnd"/>
            <w:r w:rsidRPr="00077431">
              <w:rPr>
                <w:b/>
                <w:bCs/>
                <w:sz w:val="16"/>
              </w:rPr>
              <w:t>.</w:t>
            </w:r>
            <w:r>
              <w:rPr>
                <w:sz w:val="16"/>
              </w:rPr>
              <w:t xml:space="preserve"> </w:t>
            </w:r>
            <w:r>
              <w:rPr>
                <w:sz w:val="16"/>
                <w:szCs w:val="16"/>
              </w:rPr>
              <w:t xml:space="preserve">Microsoft je </w:t>
            </w:r>
            <w:proofErr w:type="spellStart"/>
            <w:r>
              <w:rPr>
                <w:sz w:val="16"/>
                <w:szCs w:val="16"/>
              </w:rPr>
              <w:t>obavio</w:t>
            </w:r>
            <w:proofErr w:type="spellEnd"/>
            <w:r>
              <w:rPr>
                <w:sz w:val="16"/>
                <w:szCs w:val="16"/>
              </w:rPr>
              <w:t xml:space="preserve"> </w:t>
            </w:r>
            <w:proofErr w:type="spellStart"/>
            <w:r>
              <w:rPr>
                <w:sz w:val="16"/>
                <w:szCs w:val="16"/>
              </w:rPr>
              <w:t>procenu</w:t>
            </w:r>
            <w:proofErr w:type="spellEnd"/>
            <w:r>
              <w:rPr>
                <w:sz w:val="16"/>
                <w:szCs w:val="16"/>
              </w:rPr>
              <w:t xml:space="preserve"> </w:t>
            </w:r>
            <w:proofErr w:type="spellStart"/>
            <w:r>
              <w:rPr>
                <w:sz w:val="16"/>
                <w:szCs w:val="16"/>
              </w:rPr>
              <w:t>rizika</w:t>
            </w:r>
            <w:proofErr w:type="spellEnd"/>
            <w:r>
              <w:rPr>
                <w:sz w:val="16"/>
                <w:szCs w:val="16"/>
              </w:rPr>
              <w:t xml:space="preserve"> pre </w:t>
            </w:r>
            <w:proofErr w:type="spellStart"/>
            <w:r>
              <w:rPr>
                <w:sz w:val="16"/>
                <w:szCs w:val="16"/>
              </w:rPr>
              <w:t>obrade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pokretanja</w:t>
            </w:r>
            <w:proofErr w:type="spellEnd"/>
            <w:r>
              <w:rPr>
                <w:sz w:val="16"/>
                <w:szCs w:val="16"/>
              </w:rPr>
              <w:t xml:space="preserve"> Online </w:t>
            </w:r>
            <w:proofErr w:type="spellStart"/>
            <w:r>
              <w:rPr>
                <w:sz w:val="16"/>
                <w:szCs w:val="16"/>
              </w:rPr>
              <w:t>usluga</w:t>
            </w:r>
            <w:proofErr w:type="spellEnd"/>
            <w:r>
              <w:rPr>
                <w:sz w:val="16"/>
                <w:szCs w:val="16"/>
              </w:rPr>
              <w:t>.</w:t>
            </w:r>
          </w:p>
          <w:p w14:paraId="606431AF" w14:textId="77777777" w:rsidR="006A13BF" w:rsidRPr="00231971" w:rsidRDefault="006A13BF" w:rsidP="003452D9">
            <w:pPr>
              <w:pStyle w:val="ProductList-Body"/>
              <w:spacing w:after="120"/>
              <w:rPr>
                <w:sz w:val="16"/>
                <w:szCs w:val="16"/>
              </w:rPr>
            </w:pPr>
            <w:r>
              <w:rPr>
                <w:sz w:val="16"/>
                <w:szCs w:val="16"/>
              </w:rPr>
              <w:t xml:space="preserve">Microsoft, u </w:t>
            </w:r>
            <w:proofErr w:type="spellStart"/>
            <w:r>
              <w:rPr>
                <w:sz w:val="16"/>
                <w:szCs w:val="16"/>
              </w:rPr>
              <w:t>skladu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zahtevima</w:t>
            </w:r>
            <w:proofErr w:type="spellEnd"/>
            <w:r>
              <w:rPr>
                <w:sz w:val="16"/>
                <w:szCs w:val="16"/>
              </w:rPr>
              <w:t xml:space="preserve"> za </w:t>
            </w:r>
            <w:proofErr w:type="spellStart"/>
            <w:r>
              <w:rPr>
                <w:sz w:val="16"/>
                <w:szCs w:val="16"/>
              </w:rPr>
              <w:t>zadržavanje</w:t>
            </w:r>
            <w:proofErr w:type="spellEnd"/>
            <w:r>
              <w:rPr>
                <w:sz w:val="16"/>
                <w:szCs w:val="16"/>
              </w:rPr>
              <w:t xml:space="preserve">, </w:t>
            </w:r>
            <w:proofErr w:type="spellStart"/>
            <w:r>
              <w:rPr>
                <w:sz w:val="16"/>
                <w:szCs w:val="16"/>
              </w:rPr>
              <w:t>zadržava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prestanu</w:t>
            </w:r>
            <w:proofErr w:type="spellEnd"/>
            <w:r>
              <w:rPr>
                <w:sz w:val="16"/>
                <w:szCs w:val="16"/>
              </w:rPr>
              <w:t xml:space="preserve"> da </w:t>
            </w:r>
            <w:proofErr w:type="spellStart"/>
            <w:r>
              <w:rPr>
                <w:sz w:val="16"/>
                <w:szCs w:val="16"/>
              </w:rPr>
              <w:t>važe</w:t>
            </w:r>
            <w:proofErr w:type="spellEnd"/>
            <w:r>
              <w:rPr>
                <w:sz w:val="16"/>
                <w:szCs w:val="16"/>
              </w:rPr>
              <w:t>.</w:t>
            </w:r>
          </w:p>
        </w:tc>
      </w:tr>
      <w:tr w:rsidR="006A13BF" w:rsidRPr="00CC7E97"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resursima</w:t>
            </w:r>
            <w:proofErr w:type="spellEnd"/>
          </w:p>
        </w:tc>
        <w:tc>
          <w:tcPr>
            <w:tcW w:w="8190" w:type="dxa"/>
          </w:tcPr>
          <w:p w14:paraId="76B7D5E1" w14:textId="77777777" w:rsidR="006A13BF" w:rsidRPr="007F007C" w:rsidRDefault="006A13BF" w:rsidP="003452D9">
            <w:pPr>
              <w:pStyle w:val="ProductList-Body"/>
              <w:spacing w:after="120"/>
              <w:rPr>
                <w:lang w:val="pt-BR"/>
              </w:rPr>
            </w:pPr>
            <w:r w:rsidRPr="007F007C">
              <w:rPr>
                <w:b/>
                <w:sz w:val="16"/>
                <w:szCs w:val="16"/>
                <w:lang w:val="pt-BR"/>
              </w:rPr>
              <w:t>Inventar sredstava</w:t>
            </w:r>
            <w:r w:rsidRPr="007F007C">
              <w:rPr>
                <w:b/>
                <w:bCs/>
                <w:sz w:val="16"/>
                <w:lang w:val="pt-BR"/>
              </w:rPr>
              <w:t>.</w:t>
            </w:r>
            <w:r w:rsidRPr="007F007C">
              <w:rPr>
                <w:sz w:val="16"/>
                <w:lang w:val="pt-BR"/>
              </w:rPr>
              <w:t xml:space="preserve"> </w:t>
            </w:r>
            <w:r w:rsidRPr="007F007C">
              <w:rPr>
                <w:sz w:val="16"/>
                <w:szCs w:val="16"/>
                <w:lang w:val="pt-BR"/>
              </w:rPr>
              <w:t>Microsoft ima inventar svih medijuma na kojima se skladište Podaci klijenta. Pristup inventarima tih medijuma ograničen je na Microsoft osoblje koje je ovlašćeno pisanim putem za takav pristup.</w:t>
            </w:r>
          </w:p>
          <w:p w14:paraId="05950E28" w14:textId="77777777" w:rsidR="006A13BF" w:rsidRPr="007F007C" w:rsidRDefault="006A13BF" w:rsidP="003452D9">
            <w:pPr>
              <w:pStyle w:val="ProductList-Body"/>
              <w:keepNext/>
              <w:spacing w:after="120"/>
              <w:rPr>
                <w:lang w:val="pt-BR"/>
              </w:rPr>
            </w:pPr>
            <w:r w:rsidRPr="007F007C">
              <w:rPr>
                <w:b/>
                <w:sz w:val="16"/>
                <w:szCs w:val="16"/>
                <w:lang w:val="pt-BR"/>
              </w:rPr>
              <w:t>Rukovanje sredstvima</w:t>
            </w:r>
          </w:p>
          <w:p w14:paraId="424CB9EC"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klasifikuje Podatke klijenta radi lakše identifikacije i odgovarajućeg ograničavanja pristupa.</w:t>
            </w:r>
          </w:p>
          <w:p w14:paraId="14855EB7"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ograničava štampanje Podataka klijenta i ima procedure za odlaganje odštampanih materijala koji sadrže Podatke klijenta.</w:t>
            </w:r>
          </w:p>
          <w:p w14:paraId="5B8F4D00" w14:textId="77777777" w:rsidR="006A13BF" w:rsidRPr="007F007C" w:rsidRDefault="006A13BF" w:rsidP="00F1097D">
            <w:pPr>
              <w:pStyle w:val="ProductList-Body"/>
              <w:numPr>
                <w:ilvl w:val="0"/>
                <w:numId w:val="3"/>
              </w:numPr>
              <w:spacing w:after="120"/>
              <w:ind w:left="162" w:hanging="180"/>
              <w:rPr>
                <w:sz w:val="16"/>
                <w:szCs w:val="16"/>
                <w:lang w:val="pt-BR"/>
              </w:rPr>
            </w:pPr>
            <w:r w:rsidRPr="007F007C">
              <w:rPr>
                <w:sz w:val="16"/>
                <w:szCs w:val="16"/>
                <w:lang w:val="pt-BR"/>
              </w:rPr>
              <w:t>Microsoft osoblje mora da dobije ovlašćenje od korporacije Microsoft pre skladištenja Klijentovih podataka na prenosnim uređajima, pre daljinskog pristupa Klijentovih podataka ili pre obrade Podataka klijenta van objekata korporacije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proofErr w:type="spellStart"/>
            <w:r>
              <w:rPr>
                <w:sz w:val="16"/>
                <w:szCs w:val="16"/>
              </w:rPr>
              <w:t>Bezbednost</w:t>
            </w:r>
            <w:proofErr w:type="spellEnd"/>
            <w:r>
              <w:rPr>
                <w:sz w:val="16"/>
                <w:szCs w:val="16"/>
              </w:rPr>
              <w:t xml:space="preserve"> </w:t>
            </w:r>
            <w:proofErr w:type="spellStart"/>
            <w:r>
              <w:rPr>
                <w:sz w:val="16"/>
                <w:szCs w:val="16"/>
              </w:rPr>
              <w:t>ljudskih</w:t>
            </w:r>
            <w:proofErr w:type="spellEnd"/>
            <w:r>
              <w:rPr>
                <w:sz w:val="16"/>
                <w:szCs w:val="16"/>
              </w:rPr>
              <w:t xml:space="preserve"> </w:t>
            </w:r>
            <w:proofErr w:type="spellStart"/>
            <w:r>
              <w:rPr>
                <w:sz w:val="16"/>
                <w:szCs w:val="16"/>
              </w:rPr>
              <w:t>resursa</w:t>
            </w:r>
            <w:proofErr w:type="spellEnd"/>
          </w:p>
        </w:tc>
        <w:tc>
          <w:tcPr>
            <w:tcW w:w="8190" w:type="dxa"/>
          </w:tcPr>
          <w:p w14:paraId="69957471" w14:textId="77777777" w:rsidR="006A13BF" w:rsidRPr="00231971" w:rsidRDefault="006A13BF" w:rsidP="003452D9">
            <w:pPr>
              <w:pStyle w:val="ProductList-Body"/>
              <w:spacing w:after="120"/>
              <w:rPr>
                <w:sz w:val="16"/>
                <w:szCs w:val="16"/>
              </w:rPr>
            </w:pPr>
            <w:proofErr w:type="spellStart"/>
            <w:r>
              <w:rPr>
                <w:b/>
                <w:sz w:val="16"/>
                <w:szCs w:val="16"/>
              </w:rPr>
              <w:t>Bezbednosna</w:t>
            </w:r>
            <w:proofErr w:type="spellEnd"/>
            <w:r>
              <w:rPr>
                <w:b/>
                <w:sz w:val="16"/>
                <w:szCs w:val="16"/>
              </w:rPr>
              <w:t xml:space="preserve"> </w:t>
            </w:r>
            <w:proofErr w:type="spellStart"/>
            <w:r>
              <w:rPr>
                <w:b/>
                <w:sz w:val="16"/>
                <w:szCs w:val="16"/>
              </w:rPr>
              <w:t>obuka</w:t>
            </w:r>
            <w:proofErr w:type="spellEnd"/>
            <w:r w:rsidRPr="00077431">
              <w:rPr>
                <w:b/>
                <w:bCs/>
                <w:sz w:val="16"/>
                <w:szCs w:val="16"/>
              </w:rPr>
              <w:t>.</w:t>
            </w:r>
            <w:r>
              <w:rPr>
                <w:sz w:val="16"/>
                <w:szCs w:val="16"/>
              </w:rPr>
              <w:t xml:space="preserve"> Microsoft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relevantnim</w:t>
            </w:r>
            <w:proofErr w:type="spellEnd"/>
            <w:r>
              <w:rPr>
                <w:sz w:val="16"/>
                <w:szCs w:val="16"/>
              </w:rPr>
              <w:t xml:space="preserve"> </w:t>
            </w:r>
            <w:proofErr w:type="spellStart"/>
            <w:r>
              <w:rPr>
                <w:sz w:val="16"/>
                <w:szCs w:val="16"/>
              </w:rPr>
              <w:t>bezbednosnim</w:t>
            </w:r>
            <w:proofErr w:type="spellEnd"/>
            <w:r>
              <w:rPr>
                <w:sz w:val="16"/>
                <w:szCs w:val="16"/>
              </w:rPr>
              <w:t xml:space="preserve"> </w:t>
            </w:r>
            <w:proofErr w:type="spellStart"/>
            <w:r>
              <w:rPr>
                <w:sz w:val="16"/>
                <w:szCs w:val="16"/>
              </w:rPr>
              <w:t>procedurama</w:t>
            </w:r>
            <w:proofErr w:type="spellEnd"/>
            <w:r>
              <w:rPr>
                <w:sz w:val="16"/>
                <w:szCs w:val="16"/>
              </w:rPr>
              <w:t xml:space="preserve"> i </w:t>
            </w:r>
            <w:proofErr w:type="spellStart"/>
            <w:r>
              <w:rPr>
                <w:sz w:val="16"/>
                <w:szCs w:val="16"/>
              </w:rPr>
              <w:t>njihovim</w:t>
            </w:r>
            <w:proofErr w:type="spellEnd"/>
            <w:r>
              <w:rPr>
                <w:sz w:val="16"/>
                <w:szCs w:val="16"/>
              </w:rPr>
              <w:t xml:space="preserve"> </w:t>
            </w:r>
            <w:proofErr w:type="spellStart"/>
            <w:r>
              <w:rPr>
                <w:sz w:val="16"/>
                <w:szCs w:val="16"/>
              </w:rPr>
              <w:t>odgovarajućim</w:t>
            </w:r>
            <w:proofErr w:type="spellEnd"/>
            <w:r>
              <w:rPr>
                <w:sz w:val="16"/>
                <w:szCs w:val="16"/>
              </w:rPr>
              <w:t xml:space="preserve"> </w:t>
            </w:r>
            <w:proofErr w:type="spellStart"/>
            <w:r>
              <w:rPr>
                <w:sz w:val="16"/>
                <w:szCs w:val="16"/>
              </w:rPr>
              <w:t>ulogama</w:t>
            </w:r>
            <w:proofErr w:type="spellEnd"/>
            <w:r>
              <w:rPr>
                <w:sz w:val="16"/>
                <w:szCs w:val="16"/>
              </w:rPr>
              <w:t xml:space="preserve">. Microsoft </w:t>
            </w:r>
            <w:proofErr w:type="spellStart"/>
            <w:r>
              <w:rPr>
                <w:sz w:val="16"/>
                <w:szCs w:val="16"/>
              </w:rPr>
              <w:t>takođe</w:t>
            </w:r>
            <w:proofErr w:type="spellEnd"/>
            <w:r>
              <w:rPr>
                <w:sz w:val="16"/>
                <w:szCs w:val="16"/>
              </w:rPr>
              <w:t xml:space="preserve"> </w:t>
            </w:r>
            <w:proofErr w:type="spellStart"/>
            <w:r>
              <w:rPr>
                <w:sz w:val="16"/>
                <w:szCs w:val="16"/>
              </w:rPr>
              <w:t>informiše</w:t>
            </w:r>
            <w:proofErr w:type="spellEnd"/>
            <w:r>
              <w:rPr>
                <w:sz w:val="16"/>
                <w:szCs w:val="16"/>
              </w:rPr>
              <w:t xml:space="preserve"> </w:t>
            </w:r>
            <w:proofErr w:type="spellStart"/>
            <w:r>
              <w:rPr>
                <w:sz w:val="16"/>
                <w:szCs w:val="16"/>
              </w:rPr>
              <w:t>svoje</w:t>
            </w:r>
            <w:proofErr w:type="spellEnd"/>
            <w:r>
              <w:rPr>
                <w:sz w:val="16"/>
                <w:szCs w:val="16"/>
              </w:rPr>
              <w:t xml:space="preserve"> </w:t>
            </w:r>
            <w:proofErr w:type="spellStart"/>
            <w:r>
              <w:rPr>
                <w:sz w:val="16"/>
                <w:szCs w:val="16"/>
              </w:rPr>
              <w:t>osoblje</w:t>
            </w:r>
            <w:proofErr w:type="spellEnd"/>
            <w:r>
              <w:rPr>
                <w:sz w:val="16"/>
                <w:szCs w:val="16"/>
              </w:rPr>
              <w:t xml:space="preserve"> o </w:t>
            </w:r>
            <w:proofErr w:type="spellStart"/>
            <w:r>
              <w:rPr>
                <w:sz w:val="16"/>
                <w:szCs w:val="16"/>
              </w:rPr>
              <w:t>mogućim</w:t>
            </w:r>
            <w:proofErr w:type="spellEnd"/>
            <w:r>
              <w:rPr>
                <w:sz w:val="16"/>
                <w:szCs w:val="16"/>
              </w:rPr>
              <w:t xml:space="preserve"> </w:t>
            </w:r>
            <w:proofErr w:type="spellStart"/>
            <w:r>
              <w:rPr>
                <w:sz w:val="16"/>
                <w:szCs w:val="16"/>
              </w:rPr>
              <w:t>posledicama</w:t>
            </w:r>
            <w:proofErr w:type="spellEnd"/>
            <w:r>
              <w:rPr>
                <w:sz w:val="16"/>
                <w:szCs w:val="16"/>
              </w:rPr>
              <w:t xml:space="preserve"> </w:t>
            </w:r>
            <w:proofErr w:type="spellStart"/>
            <w:r>
              <w:rPr>
                <w:sz w:val="16"/>
                <w:szCs w:val="16"/>
              </w:rPr>
              <w:t>kršenja</w:t>
            </w:r>
            <w:proofErr w:type="spellEnd"/>
            <w:r>
              <w:rPr>
                <w:sz w:val="16"/>
                <w:szCs w:val="16"/>
              </w:rPr>
              <w:t xml:space="preserve"> </w:t>
            </w:r>
            <w:proofErr w:type="spellStart"/>
            <w:r>
              <w:rPr>
                <w:sz w:val="16"/>
                <w:szCs w:val="16"/>
              </w:rPr>
              <w:t>bezbednosnih</w:t>
            </w:r>
            <w:proofErr w:type="spellEnd"/>
            <w:r>
              <w:rPr>
                <w:sz w:val="16"/>
                <w:szCs w:val="16"/>
              </w:rPr>
              <w:t xml:space="preserve"> </w:t>
            </w:r>
            <w:proofErr w:type="spellStart"/>
            <w:r>
              <w:rPr>
                <w:sz w:val="16"/>
                <w:szCs w:val="16"/>
              </w:rPr>
              <w:t>uloga</w:t>
            </w:r>
            <w:proofErr w:type="spellEnd"/>
            <w:r>
              <w:rPr>
                <w:sz w:val="16"/>
                <w:szCs w:val="16"/>
              </w:rPr>
              <w:t xml:space="preserve"> i </w:t>
            </w:r>
            <w:proofErr w:type="spellStart"/>
            <w:r>
              <w:rPr>
                <w:sz w:val="16"/>
                <w:szCs w:val="16"/>
              </w:rPr>
              <w:t>procedura</w:t>
            </w:r>
            <w:proofErr w:type="spellEnd"/>
            <w:r>
              <w:rPr>
                <w:sz w:val="16"/>
                <w:szCs w:val="16"/>
              </w:rPr>
              <w:t xml:space="preserve">. Microsoft </w:t>
            </w:r>
            <w:proofErr w:type="spellStart"/>
            <w:r>
              <w:rPr>
                <w:sz w:val="16"/>
                <w:szCs w:val="16"/>
              </w:rPr>
              <w:t>će</w:t>
            </w:r>
            <w:proofErr w:type="spellEnd"/>
            <w:r>
              <w:rPr>
                <w:sz w:val="16"/>
                <w:szCs w:val="16"/>
              </w:rPr>
              <w:t xml:space="preserve"> za </w:t>
            </w:r>
            <w:proofErr w:type="spellStart"/>
            <w:r>
              <w:rPr>
                <w:sz w:val="16"/>
                <w:szCs w:val="16"/>
              </w:rPr>
              <w:t>obuku</w:t>
            </w:r>
            <w:proofErr w:type="spellEnd"/>
            <w:r>
              <w:rPr>
                <w:sz w:val="16"/>
                <w:szCs w:val="16"/>
              </w:rPr>
              <w:t xml:space="preserve"> </w:t>
            </w:r>
            <w:proofErr w:type="spellStart"/>
            <w:r>
              <w:rPr>
                <w:sz w:val="16"/>
                <w:szCs w:val="16"/>
              </w:rPr>
              <w:t>koristiti</w:t>
            </w:r>
            <w:proofErr w:type="spellEnd"/>
            <w:r>
              <w:rPr>
                <w:sz w:val="16"/>
                <w:szCs w:val="16"/>
              </w:rPr>
              <w:t xml:space="preserve"> </w:t>
            </w:r>
            <w:proofErr w:type="spellStart"/>
            <w:r>
              <w:rPr>
                <w:sz w:val="16"/>
                <w:szCs w:val="16"/>
              </w:rPr>
              <w:t>samo</w:t>
            </w:r>
            <w:proofErr w:type="spellEnd"/>
            <w:r>
              <w:rPr>
                <w:sz w:val="16"/>
                <w:szCs w:val="16"/>
              </w:rPr>
              <w:t xml:space="preserve"> </w:t>
            </w:r>
            <w:proofErr w:type="spellStart"/>
            <w:r>
              <w:rPr>
                <w:sz w:val="16"/>
                <w:szCs w:val="16"/>
              </w:rPr>
              <w:t>anonimne</w:t>
            </w:r>
            <w:proofErr w:type="spellEnd"/>
            <w:r>
              <w:rPr>
                <w:sz w:val="16"/>
                <w:szCs w:val="16"/>
              </w:rPr>
              <w:t xml:space="preserve"> </w:t>
            </w:r>
            <w:proofErr w:type="spellStart"/>
            <w:r>
              <w:rPr>
                <w:sz w:val="16"/>
                <w:szCs w:val="16"/>
              </w:rPr>
              <w:t>podatke</w:t>
            </w:r>
            <w:proofErr w:type="spellEnd"/>
            <w:r>
              <w:rPr>
                <w:sz w:val="16"/>
                <w:szCs w:val="16"/>
              </w:rPr>
              <w:t>.</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proofErr w:type="spellStart"/>
            <w:r>
              <w:rPr>
                <w:sz w:val="16"/>
                <w:szCs w:val="16"/>
              </w:rPr>
              <w:t>Fizička</w:t>
            </w:r>
            <w:proofErr w:type="spellEnd"/>
            <w:r>
              <w:rPr>
                <w:sz w:val="16"/>
                <w:szCs w:val="16"/>
              </w:rPr>
              <w:t xml:space="preserve"> </w:t>
            </w:r>
            <w:proofErr w:type="spellStart"/>
            <w:r>
              <w:rPr>
                <w:sz w:val="16"/>
                <w:szCs w:val="16"/>
              </w:rPr>
              <w:t>bezbednost</w:t>
            </w:r>
            <w:proofErr w:type="spellEnd"/>
            <w:r>
              <w:rPr>
                <w:sz w:val="16"/>
                <w:szCs w:val="16"/>
              </w:rPr>
              <w:t xml:space="preserve"> i </w:t>
            </w:r>
            <w:proofErr w:type="spellStart"/>
            <w:r>
              <w:rPr>
                <w:sz w:val="16"/>
                <w:szCs w:val="16"/>
              </w:rPr>
              <w:t>bezbednost</w:t>
            </w:r>
            <w:proofErr w:type="spellEnd"/>
            <w:r>
              <w:rPr>
                <w:sz w:val="16"/>
                <w:szCs w:val="16"/>
              </w:rPr>
              <w:t xml:space="preserve"> </w:t>
            </w:r>
            <w:proofErr w:type="spellStart"/>
            <w:r>
              <w:rPr>
                <w:sz w:val="16"/>
                <w:szCs w:val="16"/>
              </w:rPr>
              <w:t>životne</w:t>
            </w:r>
            <w:proofErr w:type="spellEnd"/>
            <w:r>
              <w:rPr>
                <w:sz w:val="16"/>
                <w:szCs w:val="16"/>
              </w:rPr>
              <w:t xml:space="preserve"> </w:t>
            </w:r>
            <w:proofErr w:type="spellStart"/>
            <w:r>
              <w:rPr>
                <w:sz w:val="16"/>
                <w:szCs w:val="16"/>
              </w:rPr>
              <w:t>sredine</w:t>
            </w:r>
            <w:proofErr w:type="spellEnd"/>
          </w:p>
        </w:tc>
        <w:tc>
          <w:tcPr>
            <w:tcW w:w="8190" w:type="dxa"/>
          </w:tcPr>
          <w:p w14:paraId="281C4F79" w14:textId="77777777" w:rsidR="006A13BF" w:rsidRPr="00097CE0"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objektima</w:t>
            </w:r>
            <w:proofErr w:type="spellEnd"/>
            <w:r w:rsidRPr="00077431">
              <w:rPr>
                <w:b/>
                <w:bCs/>
                <w:sz w:val="16"/>
              </w:rPr>
              <w:t>.</w:t>
            </w:r>
            <w:r>
              <w:rPr>
                <w:sz w:val="16"/>
              </w:rPr>
              <w:t xml:space="preserve"> </w:t>
            </w:r>
            <w:r>
              <w:rPr>
                <w:sz w:val="16"/>
                <w:szCs w:val="16"/>
              </w:rPr>
              <w:t xml:space="preserve">Microsoft </w:t>
            </w:r>
            <w:proofErr w:type="spellStart"/>
            <w:r>
              <w:rPr>
                <w:sz w:val="16"/>
                <w:szCs w:val="16"/>
              </w:rPr>
              <w:t>ograničava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objektima</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obrađuju</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identifikovane</w:t>
            </w:r>
            <w:proofErr w:type="spellEnd"/>
            <w:r>
              <w:rPr>
                <w:sz w:val="16"/>
                <w:szCs w:val="16"/>
              </w:rPr>
              <w:t xml:space="preserve"> </w:t>
            </w:r>
            <w:proofErr w:type="spellStart"/>
            <w:r>
              <w:rPr>
                <w:sz w:val="16"/>
                <w:szCs w:val="16"/>
              </w:rPr>
              <w:t>ovlašćene</w:t>
            </w:r>
            <w:proofErr w:type="spellEnd"/>
            <w:r>
              <w:rPr>
                <w:sz w:val="16"/>
                <w:szCs w:val="16"/>
              </w:rPr>
              <w:t xml:space="preserve"> </w:t>
            </w:r>
            <w:proofErr w:type="spellStart"/>
            <w:r>
              <w:rPr>
                <w:sz w:val="16"/>
                <w:szCs w:val="16"/>
              </w:rPr>
              <w:t>osobe</w:t>
            </w:r>
            <w:proofErr w:type="spellEnd"/>
            <w:r>
              <w:rPr>
                <w:sz w:val="16"/>
                <w:szCs w:val="16"/>
              </w:rPr>
              <w:t>.</w:t>
            </w:r>
          </w:p>
          <w:p w14:paraId="6121A4AE" w14:textId="77777777" w:rsidR="006A13BF" w:rsidRPr="00097CE0" w:rsidRDefault="006A13BF" w:rsidP="003452D9">
            <w:pPr>
              <w:pStyle w:val="ProductList-Body"/>
              <w:spacing w:after="120"/>
            </w:pPr>
            <w:proofErr w:type="spellStart"/>
            <w:r>
              <w:rPr>
                <w:b/>
                <w:sz w:val="16"/>
                <w:szCs w:val="16"/>
              </w:rPr>
              <w:t>Fizički</w:t>
            </w:r>
            <w:proofErr w:type="spellEnd"/>
            <w:r>
              <w:rPr>
                <w:b/>
                <w:sz w:val="16"/>
                <w:szCs w:val="16"/>
              </w:rPr>
              <w:t xml:space="preserve"> </w:t>
            </w:r>
            <w:proofErr w:type="spellStart"/>
            <w:r>
              <w:rPr>
                <w:b/>
                <w:sz w:val="16"/>
                <w:szCs w:val="16"/>
              </w:rPr>
              <w:t>pristup</w:t>
            </w:r>
            <w:proofErr w:type="spellEnd"/>
            <w:r>
              <w:rPr>
                <w:b/>
                <w:sz w:val="16"/>
                <w:szCs w:val="16"/>
              </w:rPr>
              <w:t xml:space="preserve"> </w:t>
            </w:r>
            <w:proofErr w:type="spellStart"/>
            <w:r>
              <w:rPr>
                <w:b/>
                <w:sz w:val="16"/>
                <w:szCs w:val="16"/>
              </w:rPr>
              <w:t>komponentama</w:t>
            </w:r>
            <w:proofErr w:type="spellEnd"/>
            <w:r>
              <w:rPr>
                <w:sz w:val="16"/>
              </w:rPr>
              <w:t xml:space="preserve">. </w:t>
            </w:r>
            <w:r>
              <w:rPr>
                <w:sz w:val="16"/>
                <w:szCs w:val="16"/>
              </w:rPr>
              <w:t xml:space="preserve">Microsoft </w:t>
            </w:r>
            <w:proofErr w:type="spellStart"/>
            <w:r>
              <w:rPr>
                <w:sz w:val="16"/>
                <w:szCs w:val="16"/>
              </w:rPr>
              <w:t>vodi</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dolaznim</w:t>
            </w:r>
            <w:proofErr w:type="spellEnd"/>
            <w:r>
              <w:rPr>
                <w:sz w:val="16"/>
                <w:szCs w:val="16"/>
              </w:rPr>
              <w:t xml:space="preserve"> i </w:t>
            </w:r>
            <w:proofErr w:type="spellStart"/>
            <w:r>
              <w:rPr>
                <w:sz w:val="16"/>
                <w:szCs w:val="16"/>
              </w:rPr>
              <w:t>odlaznim</w:t>
            </w:r>
            <w:proofErr w:type="spellEnd"/>
            <w:r>
              <w:rPr>
                <w:sz w:val="16"/>
                <w:szCs w:val="16"/>
              </w:rPr>
              <w:t xml:space="preserve"> </w:t>
            </w:r>
            <w:proofErr w:type="spellStart"/>
            <w:r>
              <w:rPr>
                <w:sz w:val="16"/>
                <w:szCs w:val="16"/>
              </w:rPr>
              <w:t>medijumima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sadrže</w:t>
            </w:r>
            <w:proofErr w:type="spellEnd"/>
            <w:r>
              <w:rPr>
                <w:sz w:val="16"/>
                <w:szCs w:val="16"/>
              </w:rPr>
              <w:t xml:space="preserve"> </w:t>
            </w:r>
            <w:proofErr w:type="spellStart"/>
            <w:r>
              <w:rPr>
                <w:sz w:val="16"/>
                <w:szCs w:val="16"/>
              </w:rPr>
              <w:t>Klijentove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uključujući</w:t>
            </w:r>
            <w:proofErr w:type="spellEnd"/>
            <w:r>
              <w:rPr>
                <w:sz w:val="16"/>
                <w:szCs w:val="16"/>
              </w:rPr>
              <w:t xml:space="preserve"> tip </w:t>
            </w:r>
            <w:proofErr w:type="spellStart"/>
            <w:r>
              <w:rPr>
                <w:sz w:val="16"/>
                <w:szCs w:val="16"/>
              </w:rPr>
              <w:t>medijuma</w:t>
            </w:r>
            <w:proofErr w:type="spellEnd"/>
            <w:r>
              <w:rPr>
                <w:sz w:val="16"/>
                <w:szCs w:val="16"/>
              </w:rPr>
              <w:t xml:space="preserve">, </w:t>
            </w:r>
            <w:proofErr w:type="spellStart"/>
            <w:r>
              <w:rPr>
                <w:sz w:val="16"/>
                <w:szCs w:val="16"/>
              </w:rPr>
              <w:t>ovlašćenog</w:t>
            </w:r>
            <w:proofErr w:type="spellEnd"/>
            <w:r>
              <w:rPr>
                <w:sz w:val="16"/>
                <w:szCs w:val="16"/>
              </w:rPr>
              <w:t xml:space="preserve"> </w:t>
            </w:r>
            <w:proofErr w:type="spellStart"/>
            <w:r>
              <w:rPr>
                <w:sz w:val="16"/>
                <w:szCs w:val="16"/>
              </w:rPr>
              <w:t>pošiljaoca</w:t>
            </w:r>
            <w:proofErr w:type="spellEnd"/>
            <w:r>
              <w:rPr>
                <w:sz w:val="16"/>
                <w:szCs w:val="16"/>
              </w:rPr>
              <w:t>/</w:t>
            </w:r>
            <w:proofErr w:type="spellStart"/>
            <w:r>
              <w:rPr>
                <w:sz w:val="16"/>
                <w:szCs w:val="16"/>
              </w:rPr>
              <w:t>primaoce</w:t>
            </w:r>
            <w:proofErr w:type="spellEnd"/>
            <w:r>
              <w:rPr>
                <w:sz w:val="16"/>
                <w:szCs w:val="16"/>
              </w:rPr>
              <w:t xml:space="preserve">, datum i </w:t>
            </w:r>
            <w:proofErr w:type="spellStart"/>
            <w:r>
              <w:rPr>
                <w:sz w:val="16"/>
                <w:szCs w:val="16"/>
              </w:rPr>
              <w:t>vreme</w:t>
            </w:r>
            <w:proofErr w:type="spellEnd"/>
            <w:r>
              <w:rPr>
                <w:sz w:val="16"/>
                <w:szCs w:val="16"/>
              </w:rPr>
              <w:t xml:space="preserve">, </w:t>
            </w:r>
            <w:proofErr w:type="spellStart"/>
            <w:r>
              <w:rPr>
                <w:sz w:val="16"/>
                <w:szCs w:val="16"/>
              </w:rPr>
              <w:t>broj</w:t>
            </w:r>
            <w:proofErr w:type="spellEnd"/>
            <w:r>
              <w:rPr>
                <w:sz w:val="16"/>
                <w:szCs w:val="16"/>
              </w:rPr>
              <w:t xml:space="preserve"> </w:t>
            </w:r>
            <w:proofErr w:type="spellStart"/>
            <w:r>
              <w:rPr>
                <w:sz w:val="16"/>
                <w:szCs w:val="16"/>
              </w:rPr>
              <w:t>medijuma</w:t>
            </w:r>
            <w:proofErr w:type="spellEnd"/>
            <w:r>
              <w:rPr>
                <w:sz w:val="16"/>
                <w:szCs w:val="16"/>
              </w:rPr>
              <w:t xml:space="preserve"> i </w:t>
            </w:r>
            <w:proofErr w:type="spellStart"/>
            <w:r>
              <w:rPr>
                <w:sz w:val="16"/>
                <w:szCs w:val="16"/>
              </w:rPr>
              <w:t>tipove</w:t>
            </w:r>
            <w:proofErr w:type="spellEnd"/>
            <w:r>
              <w:rPr>
                <w:sz w:val="16"/>
                <w:szCs w:val="16"/>
              </w:rPr>
              <w:t xml:space="preserve"> </w:t>
            </w:r>
            <w:proofErr w:type="spellStart"/>
            <w:r>
              <w:rPr>
                <w:sz w:val="16"/>
                <w:szCs w:val="16"/>
              </w:rPr>
              <w:t>Klijentovih</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sadrže</w:t>
            </w:r>
            <w:proofErr w:type="spellEnd"/>
            <w:r w:rsidRPr="00077431">
              <w:rPr>
                <w:sz w:val="16"/>
                <w:szCs w:val="16"/>
              </w:rPr>
              <w:t>.</w:t>
            </w:r>
          </w:p>
          <w:p w14:paraId="62B78B3D" w14:textId="77777777" w:rsidR="006A13BF" w:rsidRPr="00097CE0" w:rsidRDefault="006A13BF" w:rsidP="003452D9">
            <w:pPr>
              <w:pStyle w:val="ProductList-Body"/>
              <w:spacing w:after="120"/>
            </w:pPr>
            <w:proofErr w:type="spellStart"/>
            <w:r>
              <w:rPr>
                <w:b/>
                <w:sz w:val="16"/>
                <w:szCs w:val="16"/>
              </w:rPr>
              <w:t>Zaštita</w:t>
            </w:r>
            <w:proofErr w:type="spellEnd"/>
            <w:r>
              <w:rPr>
                <w:b/>
                <w:sz w:val="16"/>
                <w:szCs w:val="16"/>
              </w:rPr>
              <w:t xml:space="preserve"> od </w:t>
            </w:r>
            <w:proofErr w:type="spellStart"/>
            <w:r>
              <w:rPr>
                <w:b/>
                <w:sz w:val="16"/>
                <w:szCs w:val="16"/>
              </w:rPr>
              <w:t>prekida</w:t>
            </w:r>
            <w:proofErr w:type="spellEnd"/>
            <w:r w:rsidRPr="00077431">
              <w:rPr>
                <w:b/>
                <w:bCs/>
                <w:sz w:val="16"/>
              </w:rPr>
              <w:t>.</w:t>
            </w:r>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različite</w:t>
            </w:r>
            <w:proofErr w:type="spellEnd"/>
            <w:r>
              <w:rPr>
                <w:sz w:val="16"/>
                <w:szCs w:val="16"/>
              </w:rPr>
              <w:t xml:space="preserve"> </w:t>
            </w:r>
            <w:proofErr w:type="spellStart"/>
            <w:r>
              <w:rPr>
                <w:sz w:val="16"/>
                <w:szCs w:val="16"/>
              </w:rPr>
              <w:t>industrijski</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sisteme</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gubitka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usled</w:t>
            </w:r>
            <w:proofErr w:type="spellEnd"/>
            <w:r>
              <w:rPr>
                <w:sz w:val="16"/>
                <w:szCs w:val="16"/>
              </w:rPr>
              <w:t xml:space="preserve"> </w:t>
            </w:r>
            <w:proofErr w:type="spellStart"/>
            <w:r>
              <w:rPr>
                <w:sz w:val="16"/>
                <w:szCs w:val="16"/>
              </w:rPr>
              <w:t>prekida</w:t>
            </w:r>
            <w:proofErr w:type="spellEnd"/>
            <w:r>
              <w:rPr>
                <w:sz w:val="16"/>
                <w:szCs w:val="16"/>
              </w:rPr>
              <w:t xml:space="preserve"> u </w:t>
            </w:r>
            <w:proofErr w:type="spellStart"/>
            <w:r>
              <w:rPr>
                <w:sz w:val="16"/>
                <w:szCs w:val="16"/>
              </w:rPr>
              <w:t>snabdevanju</w:t>
            </w:r>
            <w:proofErr w:type="spellEnd"/>
            <w:r>
              <w:rPr>
                <w:sz w:val="16"/>
                <w:szCs w:val="16"/>
              </w:rPr>
              <w:t xml:space="preserve"> </w:t>
            </w:r>
            <w:proofErr w:type="spellStart"/>
            <w:r>
              <w:rPr>
                <w:sz w:val="16"/>
                <w:szCs w:val="16"/>
              </w:rPr>
              <w:t>električnom</w:t>
            </w:r>
            <w:proofErr w:type="spellEnd"/>
            <w:r>
              <w:rPr>
                <w:sz w:val="16"/>
                <w:szCs w:val="16"/>
              </w:rPr>
              <w:t xml:space="preserve"> </w:t>
            </w:r>
            <w:proofErr w:type="spellStart"/>
            <w:r>
              <w:rPr>
                <w:sz w:val="16"/>
                <w:szCs w:val="16"/>
              </w:rPr>
              <w:t>energijom</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prekida</w:t>
            </w:r>
            <w:proofErr w:type="spellEnd"/>
            <w:r>
              <w:rPr>
                <w:sz w:val="16"/>
                <w:szCs w:val="16"/>
              </w:rPr>
              <w:t xml:space="preserve"> </w:t>
            </w:r>
            <w:proofErr w:type="spellStart"/>
            <w:r>
              <w:rPr>
                <w:sz w:val="16"/>
                <w:szCs w:val="16"/>
              </w:rPr>
              <w:t>veze</w:t>
            </w:r>
            <w:proofErr w:type="spellEnd"/>
            <w:r>
              <w:rPr>
                <w:sz w:val="16"/>
                <w:szCs w:val="16"/>
              </w:rPr>
              <w:t>.</w:t>
            </w:r>
          </w:p>
          <w:p w14:paraId="36658FCF" w14:textId="77777777" w:rsidR="006A13BF" w:rsidRPr="00231971" w:rsidRDefault="006A13BF" w:rsidP="003452D9">
            <w:pPr>
              <w:pStyle w:val="ProductList-Body"/>
              <w:spacing w:after="120"/>
              <w:rPr>
                <w:sz w:val="16"/>
                <w:szCs w:val="16"/>
              </w:rPr>
            </w:pPr>
            <w:proofErr w:type="spellStart"/>
            <w:r>
              <w:rPr>
                <w:b/>
                <w:sz w:val="16"/>
                <w:szCs w:val="16"/>
              </w:rPr>
              <w:t>Odlaganje</w:t>
            </w:r>
            <w:proofErr w:type="spellEnd"/>
            <w:r>
              <w:rPr>
                <w:b/>
                <w:sz w:val="16"/>
                <w:szCs w:val="16"/>
              </w:rPr>
              <w:t xml:space="preserve"> </w:t>
            </w:r>
            <w:proofErr w:type="spellStart"/>
            <w:r>
              <w:rPr>
                <w:b/>
                <w:sz w:val="16"/>
                <w:szCs w:val="16"/>
              </w:rPr>
              <w:t>komponente</w:t>
            </w:r>
            <w:proofErr w:type="spellEnd"/>
            <w:r w:rsidRPr="00077431">
              <w:rPr>
                <w:b/>
                <w:bCs/>
                <w:sz w:val="16"/>
              </w:rPr>
              <w:t>.</w:t>
            </w:r>
            <w:r>
              <w:rPr>
                <w:sz w:val="16"/>
              </w:rPr>
              <w:t xml:space="preserve"> </w:t>
            </w:r>
            <w:r>
              <w:rPr>
                <w:sz w:val="16"/>
                <w:szCs w:val="16"/>
              </w:rPr>
              <w:t xml:space="preserve">Microsoft </w:t>
            </w:r>
            <w:proofErr w:type="spellStart"/>
            <w:r>
              <w:rPr>
                <w:sz w:val="16"/>
                <w:szCs w:val="16"/>
              </w:rPr>
              <w:t>koristi</w:t>
            </w:r>
            <w:proofErr w:type="spellEnd"/>
            <w:r>
              <w:rPr>
                <w:sz w:val="16"/>
                <w:szCs w:val="16"/>
              </w:rPr>
              <w:t xml:space="preserve"> </w:t>
            </w:r>
            <w:proofErr w:type="spellStart"/>
            <w:r>
              <w:rPr>
                <w:sz w:val="16"/>
                <w:szCs w:val="16"/>
              </w:rPr>
              <w:t>industrijske</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procese</w:t>
            </w:r>
            <w:proofErr w:type="spellEnd"/>
            <w:r>
              <w:rPr>
                <w:sz w:val="16"/>
                <w:szCs w:val="16"/>
              </w:rPr>
              <w:t xml:space="preserve"> za </w:t>
            </w:r>
            <w:proofErr w:type="spellStart"/>
            <w:r>
              <w:rPr>
                <w:sz w:val="16"/>
                <w:szCs w:val="16"/>
              </w:rPr>
              <w:t>brisanje</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oni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potrebni</w:t>
            </w:r>
            <w:proofErr w:type="spellEnd"/>
            <w:r>
              <w:rPr>
                <w:sz w:val="16"/>
                <w:szCs w:val="16"/>
              </w:rPr>
              <w:t>.</w:t>
            </w:r>
          </w:p>
        </w:tc>
      </w:tr>
      <w:tr w:rsidR="006A13BF" w:rsidRPr="007F007C"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proofErr w:type="spellStart"/>
            <w:r>
              <w:rPr>
                <w:sz w:val="16"/>
                <w:szCs w:val="16"/>
              </w:rPr>
              <w:t>Upravljanje</w:t>
            </w:r>
            <w:proofErr w:type="spellEnd"/>
            <w:r>
              <w:rPr>
                <w:sz w:val="16"/>
                <w:szCs w:val="16"/>
              </w:rPr>
              <w:t xml:space="preserve"> </w:t>
            </w:r>
            <w:proofErr w:type="spellStart"/>
            <w:r>
              <w:rPr>
                <w:sz w:val="16"/>
                <w:szCs w:val="16"/>
              </w:rPr>
              <w:t>komunikacijama</w:t>
            </w:r>
            <w:proofErr w:type="spellEnd"/>
            <w:r>
              <w:rPr>
                <w:sz w:val="16"/>
                <w:szCs w:val="16"/>
              </w:rPr>
              <w:t xml:space="preserve"> i </w:t>
            </w:r>
            <w:proofErr w:type="spellStart"/>
            <w:r>
              <w:rPr>
                <w:sz w:val="16"/>
                <w:szCs w:val="16"/>
              </w:rPr>
              <w:t>operacijama</w:t>
            </w:r>
            <w:proofErr w:type="spellEnd"/>
          </w:p>
        </w:tc>
        <w:tc>
          <w:tcPr>
            <w:tcW w:w="8190" w:type="dxa"/>
            <w:tcBorders>
              <w:bottom w:val="single" w:sz="4" w:space="0" w:color="auto"/>
            </w:tcBorders>
          </w:tcPr>
          <w:p w14:paraId="72A34F7E" w14:textId="77777777" w:rsidR="006A13BF" w:rsidRPr="00097CE0" w:rsidRDefault="006A13BF" w:rsidP="003452D9">
            <w:pPr>
              <w:pStyle w:val="ProductList-Body"/>
              <w:spacing w:after="120"/>
            </w:pPr>
            <w:proofErr w:type="spellStart"/>
            <w:r>
              <w:rPr>
                <w:b/>
                <w:sz w:val="16"/>
                <w:szCs w:val="16"/>
              </w:rPr>
              <w:t>Operativne</w:t>
            </w:r>
            <w:proofErr w:type="spellEnd"/>
            <w:r>
              <w:rPr>
                <w:b/>
                <w:sz w:val="16"/>
                <w:szCs w:val="16"/>
              </w:rPr>
              <w:t xml:space="preserve"> </w:t>
            </w:r>
            <w:proofErr w:type="spellStart"/>
            <w:r>
              <w:rPr>
                <w:b/>
                <w:sz w:val="16"/>
                <w:szCs w:val="16"/>
              </w:rPr>
              <w:t>smernice</w:t>
            </w:r>
            <w:proofErr w:type="spellEnd"/>
            <w:r w:rsidRPr="00077431">
              <w:rPr>
                <w:b/>
                <w:bCs/>
                <w:sz w:val="16"/>
                <w:szCs w:val="16"/>
              </w:rPr>
              <w:t>.</w:t>
            </w:r>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dokumente</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opisuju</w:t>
            </w:r>
            <w:proofErr w:type="spellEnd"/>
            <w:r>
              <w:rPr>
                <w:sz w:val="16"/>
                <w:szCs w:val="16"/>
              </w:rPr>
              <w:t xml:space="preserve"> </w:t>
            </w:r>
            <w:proofErr w:type="spellStart"/>
            <w:r>
              <w:rPr>
                <w:sz w:val="16"/>
                <w:szCs w:val="16"/>
              </w:rPr>
              <w:t>njegove</w:t>
            </w:r>
            <w:proofErr w:type="spellEnd"/>
            <w:r>
              <w:rPr>
                <w:sz w:val="16"/>
                <w:szCs w:val="16"/>
              </w:rPr>
              <w:t xml:space="preserve"> mere </w:t>
            </w:r>
            <w:proofErr w:type="spellStart"/>
            <w:r>
              <w:rPr>
                <w:sz w:val="16"/>
                <w:szCs w:val="16"/>
              </w:rPr>
              <w:t>bezbednosti</w:t>
            </w:r>
            <w:proofErr w:type="spellEnd"/>
            <w:r>
              <w:rPr>
                <w:sz w:val="16"/>
                <w:szCs w:val="16"/>
              </w:rPr>
              <w:t xml:space="preserve"> i </w:t>
            </w:r>
            <w:proofErr w:type="spellStart"/>
            <w:r>
              <w:rPr>
                <w:sz w:val="16"/>
                <w:szCs w:val="16"/>
              </w:rPr>
              <w:t>relevantne</w:t>
            </w:r>
            <w:proofErr w:type="spellEnd"/>
            <w:r>
              <w:rPr>
                <w:sz w:val="16"/>
                <w:szCs w:val="16"/>
              </w:rPr>
              <w:t xml:space="preserve"> procedure i </w:t>
            </w:r>
            <w:proofErr w:type="spellStart"/>
            <w:r>
              <w:rPr>
                <w:sz w:val="16"/>
                <w:szCs w:val="16"/>
              </w:rPr>
              <w:t>odgovornosti</w:t>
            </w:r>
            <w:proofErr w:type="spellEnd"/>
            <w:r>
              <w:rPr>
                <w:sz w:val="16"/>
                <w:szCs w:val="16"/>
              </w:rPr>
              <w:t xml:space="preserve"> </w:t>
            </w:r>
            <w:proofErr w:type="spellStart"/>
            <w:r>
              <w:rPr>
                <w:sz w:val="16"/>
                <w:szCs w:val="16"/>
              </w:rPr>
              <w:t>osoblja</w:t>
            </w:r>
            <w:proofErr w:type="spellEnd"/>
            <w:r>
              <w:rPr>
                <w:sz w:val="16"/>
                <w:szCs w:val="16"/>
              </w:rPr>
              <w:t xml:space="preserve"> </w:t>
            </w:r>
            <w:proofErr w:type="spellStart"/>
            <w:r>
              <w:rPr>
                <w:sz w:val="16"/>
                <w:szCs w:val="16"/>
              </w:rPr>
              <w:t>koje</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w:t>
            </w:r>
          </w:p>
          <w:p w14:paraId="7E2D8550" w14:textId="77777777" w:rsidR="006A13BF" w:rsidRPr="00097CE0" w:rsidRDefault="006A13BF" w:rsidP="003452D9">
            <w:pPr>
              <w:pStyle w:val="ProductList-Body"/>
              <w:spacing w:after="120"/>
            </w:pPr>
            <w:r>
              <w:rPr>
                <w:b/>
                <w:sz w:val="16"/>
                <w:szCs w:val="16"/>
              </w:rPr>
              <w:t xml:space="preserve">Procedure za </w:t>
            </w:r>
            <w:proofErr w:type="spellStart"/>
            <w:r>
              <w:rPr>
                <w:b/>
                <w:sz w:val="16"/>
                <w:szCs w:val="16"/>
              </w:rPr>
              <w:t>spasavanje</w:t>
            </w:r>
            <w:proofErr w:type="spellEnd"/>
            <w:r>
              <w:rPr>
                <w:b/>
                <w:sz w:val="16"/>
                <w:szCs w:val="16"/>
              </w:rPr>
              <w:t xml:space="preserve"> </w:t>
            </w:r>
            <w:proofErr w:type="spellStart"/>
            <w:r>
              <w:rPr>
                <w:b/>
                <w:sz w:val="16"/>
                <w:szCs w:val="16"/>
              </w:rPr>
              <w:t>podataka</w:t>
            </w:r>
            <w:proofErr w:type="spellEnd"/>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redovno</w:t>
            </w:r>
            <w:proofErr w:type="spellEnd"/>
            <w:r>
              <w:rPr>
                <w:sz w:val="16"/>
                <w:szCs w:val="16"/>
              </w:rPr>
              <w:t xml:space="preserve">, </w:t>
            </w:r>
            <w:proofErr w:type="spellStart"/>
            <w:r>
              <w:rPr>
                <w:sz w:val="16"/>
                <w:szCs w:val="16"/>
              </w:rPr>
              <w:t>ali</w:t>
            </w:r>
            <w:proofErr w:type="spellEnd"/>
            <w:r>
              <w:rPr>
                <w:sz w:val="16"/>
                <w:szCs w:val="16"/>
              </w:rPr>
              <w:t xml:space="preserve"> </w:t>
            </w:r>
            <w:proofErr w:type="spellStart"/>
            <w:r>
              <w:rPr>
                <w:sz w:val="16"/>
                <w:szCs w:val="16"/>
              </w:rPr>
              <w:t>ni</w:t>
            </w:r>
            <w:proofErr w:type="spellEnd"/>
            <w:r>
              <w:rPr>
                <w:sz w:val="16"/>
                <w:szCs w:val="16"/>
              </w:rPr>
              <w:t xml:space="preserve"> u </w:t>
            </w:r>
            <w:proofErr w:type="spellStart"/>
            <w:r>
              <w:rPr>
                <w:sz w:val="16"/>
                <w:szCs w:val="16"/>
              </w:rPr>
              <w:t>kom</w:t>
            </w:r>
            <w:proofErr w:type="spellEnd"/>
            <w:r>
              <w:rPr>
                <w:sz w:val="16"/>
                <w:szCs w:val="16"/>
              </w:rPr>
              <w:t xml:space="preserve"> </w:t>
            </w:r>
            <w:proofErr w:type="spellStart"/>
            <w:r>
              <w:rPr>
                <w:sz w:val="16"/>
                <w:szCs w:val="16"/>
              </w:rPr>
              <w:t>slučaju</w:t>
            </w:r>
            <w:proofErr w:type="spellEnd"/>
            <w:r>
              <w:rPr>
                <w:sz w:val="16"/>
                <w:szCs w:val="16"/>
              </w:rPr>
              <w:t xml:space="preserve"> </w:t>
            </w:r>
            <w:proofErr w:type="spellStart"/>
            <w:r>
              <w:rPr>
                <w:sz w:val="16"/>
                <w:szCs w:val="16"/>
              </w:rPr>
              <w:t>ređe</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jednom</w:t>
            </w:r>
            <w:proofErr w:type="spellEnd"/>
            <w:r>
              <w:rPr>
                <w:sz w:val="16"/>
                <w:szCs w:val="16"/>
              </w:rPr>
              <w:t xml:space="preserve"> </w:t>
            </w:r>
            <w:proofErr w:type="spellStart"/>
            <w:r>
              <w:rPr>
                <w:sz w:val="16"/>
                <w:szCs w:val="16"/>
              </w:rPr>
              <w:t>nedeljno</w:t>
            </w:r>
            <w:proofErr w:type="spellEnd"/>
            <w:r>
              <w:rPr>
                <w:sz w:val="16"/>
                <w:szCs w:val="16"/>
              </w:rPr>
              <w:t xml:space="preserve"> (</w:t>
            </w:r>
            <w:proofErr w:type="spellStart"/>
            <w:r>
              <w:rPr>
                <w:sz w:val="16"/>
                <w:szCs w:val="16"/>
              </w:rPr>
              <w:t>osim</w:t>
            </w:r>
            <w:proofErr w:type="spellEnd"/>
            <w:r>
              <w:rPr>
                <w:sz w:val="16"/>
                <w:szCs w:val="16"/>
              </w:rPr>
              <w:t xml:space="preserve"> u </w:t>
            </w:r>
            <w:proofErr w:type="spellStart"/>
            <w:r>
              <w:rPr>
                <w:sz w:val="16"/>
                <w:szCs w:val="16"/>
              </w:rPr>
              <w:t>slučaju</w:t>
            </w:r>
            <w:proofErr w:type="spellEnd"/>
            <w:r>
              <w:rPr>
                <w:sz w:val="16"/>
                <w:szCs w:val="16"/>
              </w:rPr>
              <w:t xml:space="preserve"> da </w:t>
            </w:r>
            <w:proofErr w:type="spellStart"/>
            <w:r>
              <w:rPr>
                <w:sz w:val="16"/>
                <w:szCs w:val="16"/>
              </w:rPr>
              <w:t>tokom</w:t>
            </w:r>
            <w:proofErr w:type="spellEnd"/>
            <w:r>
              <w:rPr>
                <w:sz w:val="16"/>
                <w:szCs w:val="16"/>
              </w:rPr>
              <w:t xml:space="preserve"> </w:t>
            </w:r>
            <w:proofErr w:type="spellStart"/>
            <w:r>
              <w:rPr>
                <w:sz w:val="16"/>
                <w:szCs w:val="16"/>
              </w:rPr>
              <w:t>tog</w:t>
            </w:r>
            <w:proofErr w:type="spellEnd"/>
            <w:r>
              <w:rPr>
                <w:sz w:val="16"/>
                <w:szCs w:val="16"/>
              </w:rPr>
              <w:t xml:space="preserve"> </w:t>
            </w:r>
            <w:proofErr w:type="spellStart"/>
            <w:r>
              <w:rPr>
                <w:sz w:val="16"/>
                <w:szCs w:val="16"/>
              </w:rPr>
              <w:t>perioda</w:t>
            </w:r>
            <w:proofErr w:type="spellEnd"/>
            <w:r>
              <w:rPr>
                <w:sz w:val="16"/>
                <w:szCs w:val="16"/>
              </w:rPr>
              <w:t xml:space="preserve"> </w:t>
            </w:r>
            <w:proofErr w:type="spellStart"/>
            <w:r>
              <w:rPr>
                <w:sz w:val="16"/>
                <w:szCs w:val="16"/>
              </w:rPr>
              <w:t>Podaci</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ažurirani</w:t>
            </w:r>
            <w:proofErr w:type="spellEnd"/>
            <w:r>
              <w:rPr>
                <w:sz w:val="16"/>
                <w:szCs w:val="16"/>
              </w:rPr>
              <w:t xml:space="preserve">), </w:t>
            </w:r>
            <w:proofErr w:type="spellStart"/>
            <w:r>
              <w:rPr>
                <w:sz w:val="16"/>
                <w:szCs w:val="16"/>
              </w:rPr>
              <w:t>pravi</w:t>
            </w:r>
            <w:proofErr w:type="spellEnd"/>
            <w:r>
              <w:rPr>
                <w:sz w:val="16"/>
                <w:szCs w:val="16"/>
              </w:rPr>
              <w:t xml:space="preserve"> </w:t>
            </w:r>
            <w:proofErr w:type="spellStart"/>
            <w:r>
              <w:rPr>
                <w:sz w:val="16"/>
                <w:szCs w:val="16"/>
              </w:rPr>
              <w:t>više</w:t>
            </w:r>
            <w:proofErr w:type="spellEnd"/>
            <w:r>
              <w:rPr>
                <w:sz w:val="16"/>
                <w:szCs w:val="16"/>
              </w:rPr>
              <w:t xml:space="preserve"> </w:t>
            </w:r>
            <w:proofErr w:type="spellStart"/>
            <w:r>
              <w:rPr>
                <w:sz w:val="16"/>
                <w:szCs w:val="16"/>
              </w:rPr>
              <w:t>kopija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pomoću</w:t>
            </w:r>
            <w:proofErr w:type="spellEnd"/>
            <w:r>
              <w:rPr>
                <w:sz w:val="16"/>
                <w:szCs w:val="16"/>
              </w:rPr>
              <w:t xml:space="preserve"> </w:t>
            </w:r>
            <w:proofErr w:type="spellStart"/>
            <w:r>
              <w:rPr>
                <w:sz w:val="16"/>
                <w:szCs w:val="16"/>
              </w:rPr>
              <w:t>kojih</w:t>
            </w:r>
            <w:proofErr w:type="spellEnd"/>
            <w:r>
              <w:rPr>
                <w:sz w:val="16"/>
                <w:szCs w:val="16"/>
              </w:rPr>
              <w:t xml:space="preserve"> se </w:t>
            </w:r>
            <w:proofErr w:type="spellStart"/>
            <w:r>
              <w:rPr>
                <w:sz w:val="16"/>
                <w:szCs w:val="16"/>
              </w:rPr>
              <w:t>Podaci</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mogu</w:t>
            </w:r>
            <w:proofErr w:type="spellEnd"/>
            <w:r>
              <w:rPr>
                <w:sz w:val="16"/>
                <w:szCs w:val="16"/>
              </w:rPr>
              <w:t xml:space="preserve"> </w:t>
            </w:r>
            <w:proofErr w:type="spellStart"/>
            <w:r>
              <w:rPr>
                <w:sz w:val="16"/>
                <w:szCs w:val="16"/>
              </w:rPr>
              <w:t>oporaviti</w:t>
            </w:r>
            <w:proofErr w:type="spellEnd"/>
            <w:r>
              <w:rPr>
                <w:sz w:val="16"/>
                <w:szCs w:val="16"/>
              </w:rPr>
              <w: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kopije</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klijenta</w:t>
            </w:r>
            <w:proofErr w:type="spellEnd"/>
            <w:r>
              <w:rPr>
                <w:sz w:val="16"/>
                <w:szCs w:val="16"/>
              </w:rPr>
              <w:t xml:space="preserve"> i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lokaciji</w:t>
            </w:r>
            <w:proofErr w:type="spellEnd"/>
            <w:r>
              <w:rPr>
                <w:sz w:val="16"/>
                <w:szCs w:val="16"/>
              </w:rPr>
              <w:t xml:space="preserve"> </w:t>
            </w:r>
            <w:proofErr w:type="spellStart"/>
            <w:r>
              <w:rPr>
                <w:sz w:val="16"/>
                <w:szCs w:val="16"/>
              </w:rPr>
              <w:t>koja</w:t>
            </w:r>
            <w:proofErr w:type="spellEnd"/>
            <w:r>
              <w:rPr>
                <w:sz w:val="16"/>
                <w:szCs w:val="16"/>
              </w:rPr>
              <w:t xml:space="preserve"> se </w:t>
            </w:r>
            <w:proofErr w:type="spellStart"/>
            <w:r>
              <w:rPr>
                <w:sz w:val="16"/>
                <w:szCs w:val="16"/>
              </w:rPr>
              <w:t>razlikuje</w:t>
            </w:r>
            <w:proofErr w:type="spellEnd"/>
            <w:r>
              <w:rPr>
                <w:sz w:val="16"/>
                <w:szCs w:val="16"/>
              </w:rPr>
              <w:t xml:space="preserve"> od one </w:t>
            </w:r>
            <w:proofErr w:type="spellStart"/>
            <w:r>
              <w:rPr>
                <w:sz w:val="16"/>
                <w:szCs w:val="16"/>
              </w:rPr>
              <w:t>na</w:t>
            </w:r>
            <w:proofErr w:type="spellEnd"/>
            <w:r>
              <w:rPr>
                <w:sz w:val="16"/>
                <w:szCs w:val="16"/>
              </w:rPr>
              <w:t xml:space="preserve"> </w:t>
            </w:r>
            <w:proofErr w:type="spellStart"/>
            <w:r>
              <w:rPr>
                <w:sz w:val="16"/>
                <w:szCs w:val="16"/>
              </w:rPr>
              <w:t>kojoj</w:t>
            </w:r>
            <w:proofErr w:type="spellEnd"/>
            <w:r>
              <w:rPr>
                <w:sz w:val="16"/>
                <w:szCs w:val="16"/>
              </w:rPr>
              <w:t xml:space="preserve"> se </w:t>
            </w:r>
            <w:proofErr w:type="spellStart"/>
            <w:r>
              <w:rPr>
                <w:sz w:val="16"/>
                <w:szCs w:val="16"/>
              </w:rPr>
              <w:t>nalazi</w:t>
            </w:r>
            <w:proofErr w:type="spellEnd"/>
            <w:r>
              <w:rPr>
                <w:sz w:val="16"/>
                <w:szCs w:val="16"/>
              </w:rPr>
              <w:t xml:space="preserve"> </w:t>
            </w:r>
            <w:proofErr w:type="spellStart"/>
            <w:r>
              <w:rPr>
                <w:sz w:val="16"/>
                <w:szCs w:val="16"/>
              </w:rPr>
              <w:t>primarna</w:t>
            </w:r>
            <w:proofErr w:type="spellEnd"/>
            <w:r>
              <w:rPr>
                <w:sz w:val="16"/>
                <w:szCs w:val="16"/>
              </w:rPr>
              <w:t xml:space="preserve"> </w:t>
            </w:r>
            <w:proofErr w:type="spellStart"/>
            <w:r>
              <w:rPr>
                <w:sz w:val="16"/>
                <w:szCs w:val="16"/>
              </w:rPr>
              <w:t>računarska</w:t>
            </w:r>
            <w:proofErr w:type="spellEnd"/>
            <w:r>
              <w:rPr>
                <w:sz w:val="16"/>
                <w:szCs w:val="16"/>
              </w:rPr>
              <w:t xml:space="preserve"> </w:t>
            </w:r>
            <w:proofErr w:type="spellStart"/>
            <w:r>
              <w:rPr>
                <w:sz w:val="16"/>
                <w:szCs w:val="16"/>
              </w:rPr>
              <w:t>oprema</w:t>
            </w:r>
            <w:proofErr w:type="spellEnd"/>
            <w:r>
              <w:rPr>
                <w:sz w:val="16"/>
                <w:szCs w:val="16"/>
              </w:rPr>
              <w:t xml:space="preserve"> </w:t>
            </w:r>
            <w:proofErr w:type="spellStart"/>
            <w:r>
              <w:rPr>
                <w:sz w:val="16"/>
                <w:szCs w:val="16"/>
              </w:rPr>
              <w:t>koja</w:t>
            </w:r>
            <w:proofErr w:type="spellEnd"/>
            <w:r>
              <w:rPr>
                <w:sz w:val="16"/>
                <w:szCs w:val="16"/>
              </w:rPr>
              <w:t xml:space="preserve"> </w:t>
            </w:r>
            <w:proofErr w:type="spellStart"/>
            <w:r>
              <w:rPr>
                <w:sz w:val="16"/>
                <w:szCs w:val="16"/>
              </w:rPr>
              <w:t>obrađuje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određene</w:t>
            </w:r>
            <w:proofErr w:type="spellEnd"/>
            <w:r>
              <w:rPr>
                <w:sz w:val="16"/>
                <w:szCs w:val="16"/>
              </w:rPr>
              <w:t xml:space="preserve"> procedure </w:t>
            </w:r>
            <w:proofErr w:type="spellStart"/>
            <w:r>
              <w:rPr>
                <w:sz w:val="16"/>
                <w:szCs w:val="16"/>
              </w:rPr>
              <w:t>koje</w:t>
            </w:r>
            <w:proofErr w:type="spellEnd"/>
            <w:r>
              <w:rPr>
                <w:sz w:val="16"/>
                <w:szCs w:val="16"/>
              </w:rPr>
              <w:t xml:space="preserve"> </w:t>
            </w:r>
            <w:proofErr w:type="spellStart"/>
            <w:r>
              <w:rPr>
                <w:sz w:val="16"/>
                <w:szCs w:val="16"/>
              </w:rPr>
              <w:t>regulišu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kopijama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klijenta</w:t>
            </w:r>
            <w:proofErr w:type="spellEnd"/>
            <w:r>
              <w:rPr>
                <w:sz w:val="16"/>
                <w:szCs w:val="16"/>
              </w:rPr>
              <w: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pregleda</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 xml:space="preserve">, </w:t>
            </w:r>
            <w:proofErr w:type="spellStart"/>
            <w:r>
              <w:rPr>
                <w:sz w:val="16"/>
                <w:szCs w:val="16"/>
              </w:rPr>
              <w:t>osim</w:t>
            </w:r>
            <w:proofErr w:type="spellEnd"/>
            <w:r>
              <w:rPr>
                <w:sz w:val="16"/>
                <w:szCs w:val="16"/>
              </w:rPr>
              <w:t xml:space="preserve"> </w:t>
            </w:r>
            <w:proofErr w:type="spellStart"/>
            <w:r>
              <w:rPr>
                <w:sz w:val="16"/>
                <w:szCs w:val="16"/>
              </w:rPr>
              <w:t>procedura</w:t>
            </w:r>
            <w:proofErr w:type="spellEnd"/>
            <w:r>
              <w:rPr>
                <w:sz w:val="16"/>
                <w:szCs w:val="16"/>
              </w:rPr>
              <w:t xml:space="preserv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Azure </w:t>
            </w:r>
            <w:proofErr w:type="spellStart"/>
            <w:r>
              <w:rPr>
                <w:sz w:val="16"/>
                <w:szCs w:val="16"/>
              </w:rPr>
              <w:t>usluga</w:t>
            </w:r>
            <w:proofErr w:type="spellEnd"/>
            <w:r>
              <w:rPr>
                <w:sz w:val="16"/>
                <w:szCs w:val="16"/>
              </w:rPr>
              <w:t xml:space="preserve"> za </w:t>
            </w:r>
            <w:proofErr w:type="spellStart"/>
            <w:r>
              <w:rPr>
                <w:sz w:val="16"/>
                <w:szCs w:val="16"/>
              </w:rPr>
              <w:t>državne</w:t>
            </w:r>
            <w:proofErr w:type="spellEnd"/>
            <w:r>
              <w:rPr>
                <w:sz w:val="16"/>
                <w:szCs w:val="16"/>
              </w:rPr>
              <w:t xml:space="preserve"> </w:t>
            </w:r>
            <w:proofErr w:type="spellStart"/>
            <w:r>
              <w:rPr>
                <w:sz w:val="16"/>
                <w:szCs w:val="16"/>
              </w:rPr>
              <w:t>institucije</w:t>
            </w:r>
            <w:proofErr w:type="spellEnd"/>
            <w:r>
              <w:rPr>
                <w:sz w:val="16"/>
                <w:szCs w:val="16"/>
              </w:rPr>
              <w:t xml:space="preserve">, </w:t>
            </w:r>
            <w:proofErr w:type="spellStart"/>
            <w:r>
              <w:rPr>
                <w:sz w:val="16"/>
                <w:szCs w:val="16"/>
              </w:rPr>
              <w:t>koje</w:t>
            </w:r>
            <w:proofErr w:type="spellEnd"/>
            <w:r>
              <w:rPr>
                <w:sz w:val="16"/>
                <w:szCs w:val="16"/>
              </w:rPr>
              <w:t xml:space="preserve"> se </w:t>
            </w:r>
            <w:proofErr w:type="spellStart"/>
            <w:r>
              <w:rPr>
                <w:sz w:val="16"/>
                <w:szCs w:val="16"/>
              </w:rPr>
              <w:t>pregledaju</w:t>
            </w:r>
            <w:proofErr w:type="spellEnd"/>
            <w:r>
              <w:rPr>
                <w:sz w:val="16"/>
                <w:szCs w:val="16"/>
              </w:rPr>
              <w:t xml:space="preserve"> </w:t>
            </w:r>
            <w:proofErr w:type="spellStart"/>
            <w:r>
              <w:rPr>
                <w:sz w:val="16"/>
                <w:szCs w:val="16"/>
              </w:rPr>
              <w:t>jednom</w:t>
            </w:r>
            <w:proofErr w:type="spellEnd"/>
            <w:r>
              <w:rPr>
                <w:sz w:val="16"/>
                <w:szCs w:val="16"/>
              </w:rPr>
              <w:t xml:space="preserve"> u </w:t>
            </w:r>
            <w:proofErr w:type="spellStart"/>
            <w:r>
              <w:rPr>
                <w:sz w:val="16"/>
                <w:szCs w:val="16"/>
              </w:rPr>
              <w:t>dvanaest</w:t>
            </w:r>
            <w:proofErr w:type="spellEnd"/>
            <w:r>
              <w:rPr>
                <w:sz w:val="16"/>
                <w:szCs w:val="16"/>
              </w:rPr>
              <w:t xml:space="preserve"> </w:t>
            </w:r>
            <w:proofErr w:type="spellStart"/>
            <w:r>
              <w:rPr>
                <w:sz w:val="16"/>
                <w:szCs w:val="16"/>
              </w:rPr>
              <w:t>meseci</w:t>
            </w:r>
            <w:proofErr w:type="spellEnd"/>
            <w:r>
              <w:rPr>
                <w:sz w:val="16"/>
                <w:szCs w:val="16"/>
              </w:rPr>
              <w:t>.</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evidentira</w:t>
            </w:r>
            <w:proofErr w:type="spellEnd"/>
            <w:r>
              <w:rPr>
                <w:sz w:val="16"/>
                <w:szCs w:val="16"/>
              </w:rPr>
              <w:t xml:space="preserve"> </w:t>
            </w:r>
            <w:proofErr w:type="spellStart"/>
            <w:r>
              <w:rPr>
                <w:sz w:val="16"/>
                <w:szCs w:val="16"/>
              </w:rPr>
              <w:t>pokušaje</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uključujući</w:t>
            </w:r>
            <w:proofErr w:type="spellEnd"/>
            <w:r>
              <w:rPr>
                <w:sz w:val="16"/>
                <w:szCs w:val="16"/>
              </w:rPr>
              <w:t xml:space="preserve"> i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w:t>
            </w:r>
            <w:proofErr w:type="spellStart"/>
            <w:r>
              <w:rPr>
                <w:sz w:val="16"/>
                <w:szCs w:val="16"/>
              </w:rPr>
              <w:t>opis</w:t>
            </w:r>
            <w:proofErr w:type="spellEnd"/>
            <w:r>
              <w:rPr>
                <w:sz w:val="16"/>
                <w:szCs w:val="16"/>
              </w:rPr>
              <w:t xml:space="preserve"> </w:t>
            </w:r>
            <w:proofErr w:type="spellStart"/>
            <w:r>
              <w:rPr>
                <w:sz w:val="16"/>
                <w:szCs w:val="16"/>
              </w:rPr>
              <w:t>vraćenih</w:t>
            </w:r>
            <w:proofErr w:type="spellEnd"/>
            <w:r>
              <w:rPr>
                <w:sz w:val="16"/>
                <w:szCs w:val="16"/>
              </w:rPr>
              <w:t xml:space="preserve"> </w:t>
            </w:r>
            <w:proofErr w:type="spellStart"/>
            <w:r>
              <w:rPr>
                <w:sz w:val="16"/>
                <w:szCs w:val="16"/>
              </w:rPr>
              <w:t>podataka</w:t>
            </w:r>
            <w:proofErr w:type="spellEnd"/>
            <w:r>
              <w:rPr>
                <w:sz w:val="16"/>
                <w:szCs w:val="16"/>
              </w:rPr>
              <w:t xml:space="preserve"> i </w:t>
            </w:r>
            <w:proofErr w:type="spellStart"/>
            <w:r>
              <w:rPr>
                <w:sz w:val="16"/>
                <w:szCs w:val="16"/>
              </w:rPr>
              <w:t>gde</w:t>
            </w:r>
            <w:proofErr w:type="spellEnd"/>
            <w:r>
              <w:rPr>
                <w:sz w:val="16"/>
                <w:szCs w:val="16"/>
              </w:rPr>
              <w:t xml:space="preserve"> je to </w:t>
            </w:r>
            <w:proofErr w:type="spellStart"/>
            <w:r>
              <w:rPr>
                <w:sz w:val="16"/>
                <w:szCs w:val="16"/>
              </w:rPr>
              <w:t>moguće</w:t>
            </w:r>
            <w:proofErr w:type="spellEnd"/>
            <w:r>
              <w:rPr>
                <w:sz w:val="16"/>
                <w:szCs w:val="16"/>
              </w:rPr>
              <w:t xml:space="preserve">, </w:t>
            </w:r>
            <w:proofErr w:type="spellStart"/>
            <w:r>
              <w:rPr>
                <w:sz w:val="16"/>
                <w:szCs w:val="16"/>
              </w:rPr>
              <w:t>odgovornu</w:t>
            </w:r>
            <w:proofErr w:type="spellEnd"/>
            <w:r>
              <w:rPr>
                <w:sz w:val="16"/>
                <w:szCs w:val="16"/>
              </w:rPr>
              <w:t xml:space="preserve"> </w:t>
            </w:r>
            <w:proofErr w:type="spellStart"/>
            <w:r>
              <w:rPr>
                <w:sz w:val="16"/>
                <w:szCs w:val="16"/>
              </w:rPr>
              <w:t>osobu</w:t>
            </w:r>
            <w:proofErr w:type="spellEnd"/>
            <w:r>
              <w:rPr>
                <w:sz w:val="16"/>
                <w:szCs w:val="16"/>
              </w:rPr>
              <w:t xml:space="preserve"> i </w:t>
            </w:r>
            <w:proofErr w:type="spellStart"/>
            <w:r>
              <w:rPr>
                <w:sz w:val="16"/>
                <w:szCs w:val="16"/>
              </w:rPr>
              <w:t>podatke</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ako</w:t>
            </w:r>
            <w:proofErr w:type="spellEnd"/>
            <w:r>
              <w:rPr>
                <w:sz w:val="16"/>
                <w:szCs w:val="16"/>
              </w:rPr>
              <w:t xml:space="preserve"> </w:t>
            </w:r>
            <w:proofErr w:type="spellStart"/>
            <w:r>
              <w:rPr>
                <w:sz w:val="16"/>
                <w:szCs w:val="16"/>
              </w:rPr>
              <w:t>postoje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morali</w:t>
            </w:r>
            <w:proofErr w:type="spellEnd"/>
            <w:r>
              <w:rPr>
                <w:sz w:val="16"/>
                <w:szCs w:val="16"/>
              </w:rPr>
              <w:t xml:space="preserve"> </w:t>
            </w:r>
            <w:proofErr w:type="spellStart"/>
            <w:r>
              <w:rPr>
                <w:sz w:val="16"/>
                <w:szCs w:val="16"/>
              </w:rPr>
              <w:t>ručno</w:t>
            </w:r>
            <w:proofErr w:type="spellEnd"/>
            <w:r>
              <w:rPr>
                <w:sz w:val="16"/>
                <w:szCs w:val="16"/>
              </w:rPr>
              <w:t xml:space="preserve"> da se </w:t>
            </w:r>
            <w:proofErr w:type="spellStart"/>
            <w:r>
              <w:rPr>
                <w:sz w:val="16"/>
                <w:szCs w:val="16"/>
              </w:rPr>
              <w:t>unesu</w:t>
            </w:r>
            <w:proofErr w:type="spellEnd"/>
            <w:r>
              <w:rPr>
                <w:sz w:val="16"/>
                <w:szCs w:val="16"/>
              </w:rPr>
              <w:t xml:space="preserve"> u </w:t>
            </w:r>
            <w:proofErr w:type="spellStart"/>
            <w:r>
              <w:rPr>
                <w:sz w:val="16"/>
                <w:szCs w:val="16"/>
              </w:rPr>
              <w:t>procesu</w:t>
            </w:r>
            <w:proofErr w:type="spellEnd"/>
            <w:r>
              <w:rPr>
                <w:sz w:val="16"/>
                <w:szCs w:val="16"/>
              </w:rPr>
              <w:t xml:space="preserve"> </w:t>
            </w:r>
            <w:proofErr w:type="spellStart"/>
            <w:r>
              <w:rPr>
                <w:sz w:val="16"/>
                <w:szCs w:val="16"/>
              </w:rPr>
              <w:t>vraćanja</w:t>
            </w:r>
            <w:proofErr w:type="spellEnd"/>
            <w:r>
              <w:rPr>
                <w:sz w:val="16"/>
                <w:szCs w:val="16"/>
              </w:rPr>
              <w:t xml:space="preserve"> </w:t>
            </w:r>
            <w:proofErr w:type="spellStart"/>
            <w:r>
              <w:rPr>
                <w:sz w:val="16"/>
                <w:szCs w:val="16"/>
              </w:rPr>
              <w:t>podataka</w:t>
            </w:r>
            <w:proofErr w:type="spellEnd"/>
            <w:r>
              <w:rPr>
                <w:sz w:val="16"/>
                <w:szCs w:val="16"/>
              </w:rPr>
              <w:t>.</w:t>
            </w:r>
          </w:p>
          <w:p w14:paraId="40B0318F" w14:textId="77777777" w:rsidR="006A13BF" w:rsidRPr="00097CE0" w:rsidRDefault="006A13BF" w:rsidP="003452D9">
            <w:pPr>
              <w:pStyle w:val="ProductList-Body"/>
              <w:spacing w:after="120"/>
            </w:pPr>
            <w:proofErr w:type="spellStart"/>
            <w:r>
              <w:rPr>
                <w:b/>
                <w:sz w:val="16"/>
                <w:szCs w:val="16"/>
              </w:rPr>
              <w:t>Zlonamerni</w:t>
            </w:r>
            <w:proofErr w:type="spellEnd"/>
            <w:r>
              <w:rPr>
                <w:b/>
                <w:sz w:val="16"/>
                <w:szCs w:val="16"/>
              </w:rPr>
              <w:t xml:space="preserve"> </w:t>
            </w:r>
            <w:proofErr w:type="spellStart"/>
            <w:r>
              <w:rPr>
                <w:b/>
                <w:sz w:val="16"/>
                <w:szCs w:val="16"/>
              </w:rPr>
              <w:t>softver</w:t>
            </w:r>
            <w:proofErr w:type="spellEnd"/>
            <w:r w:rsidRPr="00077431">
              <w:rPr>
                <w:b/>
                <w:bCs/>
                <w:sz w:val="16"/>
                <w:szCs w:val="16"/>
              </w:rPr>
              <w:t>.</w:t>
            </w:r>
            <w:r>
              <w:rPr>
                <w:sz w:val="16"/>
                <w:szCs w:val="16"/>
              </w:rPr>
              <w:t xml:space="preserve"> Microsoft </w:t>
            </w:r>
            <w:proofErr w:type="spellStart"/>
            <w:r>
              <w:rPr>
                <w:sz w:val="16"/>
                <w:szCs w:val="16"/>
              </w:rPr>
              <w:t>ima</w:t>
            </w:r>
            <w:proofErr w:type="spellEnd"/>
            <w:r>
              <w:rPr>
                <w:sz w:val="16"/>
                <w:szCs w:val="16"/>
              </w:rPr>
              <w:t xml:space="preserve"> </w:t>
            </w:r>
            <w:proofErr w:type="spellStart"/>
            <w:r>
              <w:rPr>
                <w:sz w:val="16"/>
                <w:szCs w:val="16"/>
              </w:rPr>
              <w:t>kontrole</w:t>
            </w:r>
            <w:proofErr w:type="spellEnd"/>
            <w:r>
              <w:rPr>
                <w:sz w:val="16"/>
                <w:szCs w:val="16"/>
              </w:rPr>
              <w:t xml:space="preserve"> za </w:t>
            </w:r>
            <w:proofErr w:type="spellStart"/>
            <w:r>
              <w:rPr>
                <w:sz w:val="16"/>
                <w:szCs w:val="16"/>
              </w:rPr>
              <w:t>zaštitu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malvera</w:t>
            </w:r>
            <w:proofErr w:type="spellEnd"/>
            <w:r>
              <w:rPr>
                <w:sz w:val="16"/>
                <w:szCs w:val="16"/>
              </w:rPr>
              <w:t xml:space="preserve"> </w:t>
            </w:r>
            <w:proofErr w:type="spellStart"/>
            <w:r>
              <w:rPr>
                <w:sz w:val="16"/>
                <w:szCs w:val="16"/>
              </w:rPr>
              <w:t>kojima</w:t>
            </w:r>
            <w:proofErr w:type="spellEnd"/>
            <w:r>
              <w:rPr>
                <w:sz w:val="16"/>
                <w:szCs w:val="16"/>
              </w:rPr>
              <w:t xml:space="preserve"> se </w:t>
            </w:r>
            <w:proofErr w:type="spellStart"/>
            <w:r>
              <w:rPr>
                <w:sz w:val="16"/>
                <w:szCs w:val="16"/>
              </w:rPr>
              <w:t>sprečava</w:t>
            </w:r>
            <w:proofErr w:type="spellEnd"/>
            <w:r>
              <w:rPr>
                <w:sz w:val="16"/>
                <w:szCs w:val="16"/>
              </w:rPr>
              <w:t xml:space="preserve"> da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w:t>
            </w:r>
            <w:proofErr w:type="spellStart"/>
            <w:r>
              <w:rPr>
                <w:sz w:val="16"/>
                <w:szCs w:val="16"/>
              </w:rPr>
              <w:t>neovlašćeno</w:t>
            </w:r>
            <w:proofErr w:type="spellEnd"/>
            <w:r>
              <w:rPr>
                <w:sz w:val="16"/>
                <w:szCs w:val="16"/>
              </w:rPr>
              <w:t xml:space="preserve"> </w:t>
            </w:r>
            <w:proofErr w:type="spellStart"/>
            <w:r>
              <w:rPr>
                <w:sz w:val="16"/>
                <w:szCs w:val="16"/>
              </w:rPr>
              <w:t>pristupa</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uključujući</w:t>
            </w:r>
            <w:proofErr w:type="spellEnd"/>
            <w:r>
              <w:rPr>
                <w:sz w:val="16"/>
                <w:szCs w:val="16"/>
              </w:rPr>
              <w:t xml:space="preserve"> </w:t>
            </w:r>
            <w:proofErr w:type="spellStart"/>
            <w:r>
              <w:rPr>
                <w:sz w:val="16"/>
                <w:szCs w:val="16"/>
              </w:rPr>
              <w:t>zlonamerni</w:t>
            </w:r>
            <w:proofErr w:type="spellEnd"/>
            <w:r>
              <w:rPr>
                <w:sz w:val="16"/>
                <w:szCs w:val="16"/>
              </w:rPr>
              <w:t xml:space="preserve"> </w:t>
            </w:r>
            <w:proofErr w:type="spellStart"/>
            <w:r>
              <w:rPr>
                <w:sz w:val="16"/>
                <w:szCs w:val="16"/>
              </w:rPr>
              <w:t>softver</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potiče</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426A2233" w14:textId="77777777" w:rsidR="006A13BF" w:rsidRPr="00097CE0" w:rsidRDefault="006A13BF" w:rsidP="003452D9">
            <w:pPr>
              <w:pStyle w:val="ProductList-Body"/>
              <w:spacing w:after="120"/>
            </w:pPr>
            <w:proofErr w:type="spellStart"/>
            <w:r>
              <w:rPr>
                <w:b/>
                <w:sz w:val="16"/>
                <w:szCs w:val="16"/>
              </w:rPr>
              <w:lastRenderedPageBreak/>
              <w:t>Podaci</w:t>
            </w:r>
            <w:proofErr w:type="spellEnd"/>
            <w:r>
              <w:rPr>
                <w:b/>
                <w:sz w:val="16"/>
                <w:szCs w:val="16"/>
              </w:rPr>
              <w:t xml:space="preserve"> van </w:t>
            </w:r>
            <w:proofErr w:type="spellStart"/>
            <w:r>
              <w:rPr>
                <w:b/>
                <w:sz w:val="16"/>
                <w:szCs w:val="16"/>
              </w:rPr>
              <w:t>granica</w:t>
            </w:r>
            <w:proofErr w:type="spellEnd"/>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šifruje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omogućava</w:t>
            </w:r>
            <w:proofErr w:type="spellEnd"/>
            <w:r>
              <w:rPr>
                <w:sz w:val="16"/>
                <w:szCs w:val="16"/>
              </w:rPr>
              <w:t xml:space="preserve"> </w:t>
            </w:r>
            <w:proofErr w:type="spellStart"/>
            <w:r>
              <w:rPr>
                <w:sz w:val="16"/>
                <w:szCs w:val="16"/>
              </w:rPr>
              <w:t>Klijentu</w:t>
            </w:r>
            <w:proofErr w:type="spellEnd"/>
            <w:r>
              <w:rPr>
                <w:sz w:val="16"/>
                <w:szCs w:val="16"/>
              </w:rPr>
              <w:t xml:space="preserve"> da </w:t>
            </w:r>
            <w:proofErr w:type="spellStart"/>
            <w:r>
              <w:rPr>
                <w:sz w:val="16"/>
                <w:szCs w:val="16"/>
              </w:rPr>
              <w:t>šifruje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koji</w:t>
            </w:r>
            <w:proofErr w:type="spellEnd"/>
            <w:r>
              <w:rPr>
                <w:sz w:val="16"/>
                <w:szCs w:val="16"/>
              </w:rPr>
              <w:t xml:space="preserve"> se </w:t>
            </w:r>
            <w:proofErr w:type="spellStart"/>
            <w:r>
              <w:rPr>
                <w:sz w:val="16"/>
                <w:szCs w:val="16"/>
              </w:rPr>
              <w:t>prenose</w:t>
            </w:r>
            <w:proofErr w:type="spellEnd"/>
            <w:r>
              <w:rPr>
                <w:sz w:val="16"/>
                <w:szCs w:val="16"/>
              </w:rPr>
              <w:t xml:space="preserve"> </w:t>
            </w:r>
            <w:proofErr w:type="spellStart"/>
            <w:r>
              <w:rPr>
                <w:sz w:val="16"/>
                <w:szCs w:val="16"/>
              </w:rPr>
              <w:t>preko</w:t>
            </w:r>
            <w:proofErr w:type="spellEnd"/>
            <w:r>
              <w:rPr>
                <w:sz w:val="16"/>
                <w:szCs w:val="16"/>
              </w:rPr>
              <w:t xml:space="preserve"> </w:t>
            </w:r>
            <w:proofErr w:type="spellStart"/>
            <w:r>
              <w:rPr>
                <w:sz w:val="16"/>
                <w:szCs w:val="16"/>
              </w:rPr>
              <w:t>javnih</w:t>
            </w:r>
            <w:proofErr w:type="spellEnd"/>
            <w:r>
              <w:rPr>
                <w:sz w:val="16"/>
                <w:szCs w:val="16"/>
              </w:rPr>
              <w:t xml:space="preserve"> </w:t>
            </w:r>
            <w:proofErr w:type="spellStart"/>
            <w:r>
              <w:rPr>
                <w:sz w:val="16"/>
                <w:szCs w:val="16"/>
              </w:rPr>
              <w:t>mreža</w:t>
            </w:r>
            <w:proofErr w:type="spellEnd"/>
            <w:r>
              <w:rPr>
                <w:sz w:val="16"/>
                <w:szCs w:val="16"/>
              </w:rPr>
              <w:t>.</w:t>
            </w:r>
          </w:p>
          <w:p w14:paraId="5C6A0BE7" w14:textId="77777777" w:rsidR="006A13BF" w:rsidRPr="00CC7E97" w:rsidRDefault="006A13BF" w:rsidP="003452D9">
            <w:pPr>
              <w:pStyle w:val="ProductList-Body"/>
              <w:spacing w:after="120"/>
              <w:ind w:left="162" w:hanging="162"/>
            </w:pPr>
            <w:r w:rsidRPr="00CC7E97">
              <w:rPr>
                <w:sz w:val="16"/>
                <w:szCs w:val="16"/>
              </w:rPr>
              <w:t>-</w:t>
            </w:r>
            <w:r w:rsidRPr="00CC7E97">
              <w:rPr>
                <w:sz w:val="16"/>
                <w:szCs w:val="16"/>
              </w:rPr>
              <w:tab/>
              <w:t xml:space="preserve">Microsoft </w:t>
            </w:r>
            <w:proofErr w:type="spellStart"/>
            <w:r w:rsidRPr="00CC7E97">
              <w:rPr>
                <w:sz w:val="16"/>
                <w:szCs w:val="16"/>
              </w:rPr>
              <w:t>ograničava</w:t>
            </w:r>
            <w:proofErr w:type="spellEnd"/>
            <w:r w:rsidRPr="00CC7E97">
              <w:rPr>
                <w:sz w:val="16"/>
                <w:szCs w:val="16"/>
              </w:rPr>
              <w:t xml:space="preserve"> </w:t>
            </w:r>
            <w:proofErr w:type="spellStart"/>
            <w:r w:rsidRPr="00CC7E97">
              <w:rPr>
                <w:sz w:val="16"/>
                <w:szCs w:val="16"/>
              </w:rPr>
              <w:t>pristup</w:t>
            </w:r>
            <w:proofErr w:type="spellEnd"/>
            <w:r w:rsidRPr="00CC7E97">
              <w:rPr>
                <w:sz w:val="16"/>
                <w:szCs w:val="16"/>
              </w:rPr>
              <w:t xml:space="preserve"> </w:t>
            </w:r>
            <w:proofErr w:type="spellStart"/>
            <w:r w:rsidRPr="00CC7E97">
              <w:rPr>
                <w:sz w:val="16"/>
                <w:szCs w:val="16"/>
              </w:rPr>
              <w:t>Podacima</w:t>
            </w:r>
            <w:proofErr w:type="spellEnd"/>
            <w:r w:rsidRPr="00CC7E97">
              <w:rPr>
                <w:sz w:val="16"/>
                <w:szCs w:val="16"/>
              </w:rPr>
              <w:t xml:space="preserve"> </w:t>
            </w:r>
            <w:proofErr w:type="spellStart"/>
            <w:r w:rsidRPr="00CC7E97">
              <w:rPr>
                <w:sz w:val="16"/>
                <w:szCs w:val="16"/>
              </w:rPr>
              <w:t>klijenta</w:t>
            </w:r>
            <w:proofErr w:type="spellEnd"/>
            <w:r w:rsidRPr="00CC7E97">
              <w:rPr>
                <w:sz w:val="16"/>
                <w:szCs w:val="16"/>
              </w:rPr>
              <w:t xml:space="preserve"> </w:t>
            </w:r>
            <w:proofErr w:type="spellStart"/>
            <w:r w:rsidRPr="00CC7E97">
              <w:rPr>
                <w:sz w:val="16"/>
                <w:szCs w:val="16"/>
              </w:rPr>
              <w:t>koji</w:t>
            </w:r>
            <w:proofErr w:type="spellEnd"/>
            <w:r w:rsidRPr="00CC7E97">
              <w:rPr>
                <w:sz w:val="16"/>
                <w:szCs w:val="16"/>
              </w:rPr>
              <w:t xml:space="preserve"> se </w:t>
            </w:r>
            <w:proofErr w:type="spellStart"/>
            <w:r w:rsidRPr="00CC7E97">
              <w:rPr>
                <w:sz w:val="16"/>
                <w:szCs w:val="16"/>
              </w:rPr>
              <w:t>nalaze</w:t>
            </w:r>
            <w:proofErr w:type="spellEnd"/>
            <w:r w:rsidRPr="00CC7E97">
              <w:rPr>
                <w:sz w:val="16"/>
                <w:szCs w:val="16"/>
              </w:rPr>
              <w:t xml:space="preserve"> </w:t>
            </w:r>
            <w:proofErr w:type="spellStart"/>
            <w:r w:rsidRPr="00CC7E97">
              <w:rPr>
                <w:sz w:val="16"/>
                <w:szCs w:val="16"/>
              </w:rPr>
              <w:t>na</w:t>
            </w:r>
            <w:proofErr w:type="spellEnd"/>
            <w:r w:rsidRPr="00CC7E97">
              <w:rPr>
                <w:sz w:val="16"/>
                <w:szCs w:val="16"/>
              </w:rPr>
              <w:t xml:space="preserve"> </w:t>
            </w:r>
            <w:proofErr w:type="spellStart"/>
            <w:r w:rsidRPr="00CC7E97">
              <w:rPr>
                <w:sz w:val="16"/>
                <w:szCs w:val="16"/>
              </w:rPr>
              <w:t>medijumima</w:t>
            </w:r>
            <w:proofErr w:type="spellEnd"/>
            <w:r w:rsidRPr="00CC7E97">
              <w:rPr>
                <w:sz w:val="16"/>
                <w:szCs w:val="16"/>
              </w:rPr>
              <w:t xml:space="preserve"> </w:t>
            </w:r>
            <w:proofErr w:type="spellStart"/>
            <w:r w:rsidRPr="00CC7E97">
              <w:rPr>
                <w:sz w:val="16"/>
                <w:szCs w:val="16"/>
              </w:rPr>
              <w:t>koji</w:t>
            </w:r>
            <w:proofErr w:type="spellEnd"/>
            <w:r w:rsidRPr="00CC7E97">
              <w:rPr>
                <w:sz w:val="16"/>
                <w:szCs w:val="16"/>
              </w:rPr>
              <w:t xml:space="preserve"> se </w:t>
            </w:r>
            <w:proofErr w:type="spellStart"/>
            <w:r w:rsidRPr="00CC7E97">
              <w:rPr>
                <w:sz w:val="16"/>
                <w:szCs w:val="16"/>
              </w:rPr>
              <w:t>iznose</w:t>
            </w:r>
            <w:proofErr w:type="spellEnd"/>
            <w:r w:rsidRPr="00CC7E97">
              <w:rPr>
                <w:sz w:val="16"/>
                <w:szCs w:val="16"/>
              </w:rPr>
              <w:t xml:space="preserve"> </w:t>
            </w:r>
            <w:proofErr w:type="spellStart"/>
            <w:r w:rsidRPr="00CC7E97">
              <w:rPr>
                <w:sz w:val="16"/>
                <w:szCs w:val="16"/>
              </w:rPr>
              <w:t>iz</w:t>
            </w:r>
            <w:proofErr w:type="spellEnd"/>
            <w:r w:rsidRPr="00CC7E97">
              <w:rPr>
                <w:sz w:val="16"/>
                <w:szCs w:val="16"/>
              </w:rPr>
              <w:t xml:space="preserve"> </w:t>
            </w:r>
            <w:proofErr w:type="spellStart"/>
            <w:r w:rsidRPr="00CC7E97">
              <w:rPr>
                <w:sz w:val="16"/>
                <w:szCs w:val="16"/>
              </w:rPr>
              <w:t>objekata</w:t>
            </w:r>
            <w:proofErr w:type="spellEnd"/>
            <w:r w:rsidRPr="00CC7E97">
              <w:rPr>
                <w:sz w:val="16"/>
                <w:szCs w:val="16"/>
              </w:rPr>
              <w:t>.</w:t>
            </w:r>
          </w:p>
          <w:p w14:paraId="6B5787D7" w14:textId="77777777" w:rsidR="006A13BF" w:rsidRPr="00CC7E97" w:rsidRDefault="006A13BF" w:rsidP="003452D9">
            <w:pPr>
              <w:pStyle w:val="ProductList-Body"/>
              <w:spacing w:after="120"/>
              <w:rPr>
                <w:sz w:val="16"/>
                <w:szCs w:val="16"/>
              </w:rPr>
            </w:pPr>
            <w:proofErr w:type="spellStart"/>
            <w:r w:rsidRPr="00CC7E97">
              <w:rPr>
                <w:b/>
                <w:sz w:val="16"/>
                <w:szCs w:val="16"/>
              </w:rPr>
              <w:t>Evidentiranje</w:t>
            </w:r>
            <w:proofErr w:type="spellEnd"/>
            <w:r w:rsidRPr="00CC7E97">
              <w:rPr>
                <w:b/>
                <w:sz w:val="16"/>
                <w:szCs w:val="16"/>
              </w:rPr>
              <w:t xml:space="preserve"> </w:t>
            </w:r>
            <w:proofErr w:type="spellStart"/>
            <w:r w:rsidRPr="00CC7E97">
              <w:rPr>
                <w:b/>
                <w:sz w:val="16"/>
                <w:szCs w:val="16"/>
              </w:rPr>
              <w:t>događaja</w:t>
            </w:r>
            <w:proofErr w:type="spellEnd"/>
            <w:r w:rsidRPr="00CC7E97">
              <w:rPr>
                <w:b/>
                <w:bCs/>
                <w:sz w:val="16"/>
                <w:szCs w:val="16"/>
              </w:rPr>
              <w:t>.</w:t>
            </w:r>
            <w:r w:rsidRPr="00CC7E97">
              <w:rPr>
                <w:sz w:val="16"/>
                <w:szCs w:val="16"/>
              </w:rPr>
              <w:t xml:space="preserve"> Microsoft </w:t>
            </w:r>
            <w:proofErr w:type="spellStart"/>
            <w:r w:rsidRPr="00CC7E97">
              <w:rPr>
                <w:sz w:val="16"/>
                <w:szCs w:val="16"/>
              </w:rPr>
              <w:t>evidentira</w:t>
            </w:r>
            <w:proofErr w:type="spellEnd"/>
            <w:r w:rsidRPr="00CC7E97">
              <w:rPr>
                <w:sz w:val="16"/>
                <w:szCs w:val="16"/>
              </w:rPr>
              <w:t xml:space="preserve"> </w:t>
            </w:r>
            <w:proofErr w:type="spellStart"/>
            <w:r w:rsidRPr="00CC7E97">
              <w:rPr>
                <w:sz w:val="16"/>
                <w:szCs w:val="16"/>
              </w:rPr>
              <w:t>ili</w:t>
            </w:r>
            <w:proofErr w:type="spellEnd"/>
            <w:r w:rsidRPr="00CC7E97">
              <w:rPr>
                <w:sz w:val="16"/>
                <w:szCs w:val="16"/>
              </w:rPr>
              <w:t xml:space="preserve"> </w:t>
            </w:r>
            <w:proofErr w:type="spellStart"/>
            <w:r w:rsidRPr="00CC7E97">
              <w:rPr>
                <w:sz w:val="16"/>
                <w:szCs w:val="16"/>
              </w:rPr>
              <w:t>omogućava</w:t>
            </w:r>
            <w:proofErr w:type="spellEnd"/>
            <w:r w:rsidRPr="00CC7E97">
              <w:rPr>
                <w:sz w:val="16"/>
                <w:szCs w:val="16"/>
              </w:rPr>
              <w:t xml:space="preserve"> </w:t>
            </w:r>
            <w:proofErr w:type="spellStart"/>
            <w:r w:rsidRPr="00CC7E97">
              <w:rPr>
                <w:sz w:val="16"/>
                <w:szCs w:val="16"/>
              </w:rPr>
              <w:t>Klijentu</w:t>
            </w:r>
            <w:proofErr w:type="spellEnd"/>
            <w:r w:rsidRPr="00CC7E97">
              <w:rPr>
                <w:sz w:val="16"/>
                <w:szCs w:val="16"/>
              </w:rPr>
              <w:t xml:space="preserve"> da </w:t>
            </w:r>
            <w:proofErr w:type="spellStart"/>
            <w:r w:rsidRPr="00CC7E97">
              <w:rPr>
                <w:sz w:val="16"/>
                <w:szCs w:val="16"/>
              </w:rPr>
              <w:t>evidentira</w:t>
            </w:r>
            <w:proofErr w:type="spellEnd"/>
            <w:r w:rsidRPr="00CC7E97">
              <w:rPr>
                <w:sz w:val="16"/>
                <w:szCs w:val="16"/>
              </w:rPr>
              <w:t xml:space="preserve">, </w:t>
            </w:r>
            <w:proofErr w:type="spellStart"/>
            <w:r w:rsidRPr="00CC7E97">
              <w:rPr>
                <w:sz w:val="16"/>
                <w:szCs w:val="16"/>
              </w:rPr>
              <w:t>pristupa</w:t>
            </w:r>
            <w:proofErr w:type="spellEnd"/>
            <w:r w:rsidRPr="00CC7E97">
              <w:rPr>
                <w:sz w:val="16"/>
                <w:szCs w:val="16"/>
              </w:rPr>
              <w:t xml:space="preserve"> i </w:t>
            </w:r>
            <w:proofErr w:type="spellStart"/>
            <w:r w:rsidRPr="00CC7E97">
              <w:rPr>
                <w:sz w:val="16"/>
                <w:szCs w:val="16"/>
              </w:rPr>
              <w:t>koristi</w:t>
            </w:r>
            <w:proofErr w:type="spellEnd"/>
            <w:r w:rsidRPr="00CC7E97">
              <w:rPr>
                <w:sz w:val="16"/>
                <w:szCs w:val="16"/>
              </w:rPr>
              <w:t xml:space="preserve"> </w:t>
            </w:r>
            <w:proofErr w:type="spellStart"/>
            <w:r w:rsidRPr="00CC7E97">
              <w:rPr>
                <w:sz w:val="16"/>
                <w:szCs w:val="16"/>
              </w:rPr>
              <w:t>informacione</w:t>
            </w:r>
            <w:proofErr w:type="spellEnd"/>
            <w:r w:rsidRPr="00CC7E97">
              <w:rPr>
                <w:sz w:val="16"/>
                <w:szCs w:val="16"/>
              </w:rPr>
              <w:t xml:space="preserve"> </w:t>
            </w:r>
            <w:proofErr w:type="spellStart"/>
            <w:r w:rsidRPr="00CC7E97">
              <w:rPr>
                <w:sz w:val="16"/>
                <w:szCs w:val="16"/>
              </w:rPr>
              <w:t>sisteme</w:t>
            </w:r>
            <w:proofErr w:type="spellEnd"/>
            <w:r w:rsidRPr="00CC7E97">
              <w:rPr>
                <w:sz w:val="16"/>
                <w:szCs w:val="16"/>
              </w:rPr>
              <w:t xml:space="preserve"> </w:t>
            </w:r>
            <w:proofErr w:type="spellStart"/>
            <w:r w:rsidRPr="00CC7E97">
              <w:rPr>
                <w:sz w:val="16"/>
                <w:szCs w:val="16"/>
              </w:rPr>
              <w:t>koji</w:t>
            </w:r>
            <w:proofErr w:type="spellEnd"/>
            <w:r w:rsidRPr="00CC7E97">
              <w:rPr>
                <w:sz w:val="16"/>
                <w:szCs w:val="16"/>
              </w:rPr>
              <w:t xml:space="preserve"> </w:t>
            </w:r>
            <w:proofErr w:type="spellStart"/>
            <w:r w:rsidRPr="00CC7E97">
              <w:rPr>
                <w:sz w:val="16"/>
                <w:szCs w:val="16"/>
              </w:rPr>
              <w:t>sadrže</w:t>
            </w:r>
            <w:proofErr w:type="spellEnd"/>
            <w:r w:rsidRPr="00CC7E97">
              <w:rPr>
                <w:sz w:val="16"/>
                <w:szCs w:val="16"/>
              </w:rPr>
              <w:t xml:space="preserve"> </w:t>
            </w:r>
            <w:proofErr w:type="spellStart"/>
            <w:r w:rsidRPr="00CC7E97">
              <w:rPr>
                <w:sz w:val="16"/>
                <w:szCs w:val="16"/>
              </w:rPr>
              <w:t>Podatke</w:t>
            </w:r>
            <w:proofErr w:type="spellEnd"/>
            <w:r w:rsidRPr="00CC7E97">
              <w:rPr>
                <w:sz w:val="16"/>
                <w:szCs w:val="16"/>
              </w:rPr>
              <w:t xml:space="preserve"> </w:t>
            </w:r>
            <w:proofErr w:type="spellStart"/>
            <w:r w:rsidRPr="00CC7E97">
              <w:rPr>
                <w:sz w:val="16"/>
                <w:szCs w:val="16"/>
              </w:rPr>
              <w:t>klijenta</w:t>
            </w:r>
            <w:proofErr w:type="spellEnd"/>
            <w:r w:rsidRPr="00CC7E97">
              <w:rPr>
                <w:sz w:val="16"/>
                <w:szCs w:val="16"/>
              </w:rPr>
              <w:t xml:space="preserve">, </w:t>
            </w:r>
            <w:proofErr w:type="spellStart"/>
            <w:r w:rsidRPr="00CC7E97">
              <w:rPr>
                <w:sz w:val="16"/>
                <w:szCs w:val="16"/>
              </w:rPr>
              <w:t>tako</w:t>
            </w:r>
            <w:proofErr w:type="spellEnd"/>
            <w:r w:rsidRPr="00CC7E97">
              <w:rPr>
                <w:sz w:val="16"/>
                <w:szCs w:val="16"/>
              </w:rPr>
              <w:t xml:space="preserve"> </w:t>
            </w:r>
            <w:proofErr w:type="spellStart"/>
            <w:r w:rsidRPr="00CC7E97">
              <w:rPr>
                <w:sz w:val="16"/>
                <w:szCs w:val="16"/>
              </w:rPr>
              <w:t>što</w:t>
            </w:r>
            <w:proofErr w:type="spellEnd"/>
            <w:r w:rsidRPr="00CC7E97">
              <w:rPr>
                <w:sz w:val="16"/>
                <w:szCs w:val="16"/>
              </w:rPr>
              <w:t xml:space="preserve"> </w:t>
            </w:r>
            <w:proofErr w:type="spellStart"/>
            <w:r w:rsidRPr="00CC7E97">
              <w:rPr>
                <w:sz w:val="16"/>
                <w:szCs w:val="16"/>
              </w:rPr>
              <w:t>registruje</w:t>
            </w:r>
            <w:proofErr w:type="spellEnd"/>
            <w:r w:rsidRPr="00CC7E97">
              <w:rPr>
                <w:sz w:val="16"/>
                <w:szCs w:val="16"/>
              </w:rPr>
              <w:t xml:space="preserve"> ID </w:t>
            </w:r>
            <w:proofErr w:type="spellStart"/>
            <w:r w:rsidRPr="00CC7E97">
              <w:rPr>
                <w:sz w:val="16"/>
                <w:szCs w:val="16"/>
              </w:rPr>
              <w:t>pristupa</w:t>
            </w:r>
            <w:proofErr w:type="spellEnd"/>
            <w:r w:rsidRPr="00CC7E97">
              <w:rPr>
                <w:sz w:val="16"/>
                <w:szCs w:val="16"/>
              </w:rPr>
              <w:t xml:space="preserve">, </w:t>
            </w:r>
            <w:proofErr w:type="spellStart"/>
            <w:r w:rsidRPr="00CC7E97">
              <w:rPr>
                <w:sz w:val="16"/>
                <w:szCs w:val="16"/>
              </w:rPr>
              <w:t>vreme</w:t>
            </w:r>
            <w:proofErr w:type="spellEnd"/>
            <w:r w:rsidRPr="00CC7E97">
              <w:rPr>
                <w:sz w:val="16"/>
                <w:szCs w:val="16"/>
              </w:rPr>
              <w:t xml:space="preserve"> </w:t>
            </w:r>
            <w:proofErr w:type="spellStart"/>
            <w:r w:rsidRPr="00CC7E97">
              <w:rPr>
                <w:sz w:val="16"/>
                <w:szCs w:val="16"/>
              </w:rPr>
              <w:t>pristupa</w:t>
            </w:r>
            <w:proofErr w:type="spellEnd"/>
            <w:r w:rsidRPr="00CC7E97">
              <w:rPr>
                <w:sz w:val="16"/>
                <w:szCs w:val="16"/>
              </w:rPr>
              <w:t xml:space="preserve">, da li je </w:t>
            </w:r>
            <w:proofErr w:type="spellStart"/>
            <w:r w:rsidRPr="00CC7E97">
              <w:rPr>
                <w:sz w:val="16"/>
                <w:szCs w:val="16"/>
              </w:rPr>
              <w:t>dobijeno</w:t>
            </w:r>
            <w:proofErr w:type="spellEnd"/>
            <w:r w:rsidRPr="00CC7E97">
              <w:rPr>
                <w:sz w:val="16"/>
                <w:szCs w:val="16"/>
              </w:rPr>
              <w:t xml:space="preserve"> </w:t>
            </w:r>
            <w:proofErr w:type="spellStart"/>
            <w:r w:rsidRPr="00CC7E97">
              <w:rPr>
                <w:sz w:val="16"/>
                <w:szCs w:val="16"/>
              </w:rPr>
              <w:t>ili</w:t>
            </w:r>
            <w:proofErr w:type="spellEnd"/>
            <w:r w:rsidRPr="00CC7E97">
              <w:rPr>
                <w:sz w:val="16"/>
                <w:szCs w:val="16"/>
              </w:rPr>
              <w:t xml:space="preserve"> </w:t>
            </w:r>
            <w:proofErr w:type="spellStart"/>
            <w:r w:rsidRPr="00CC7E97">
              <w:rPr>
                <w:sz w:val="16"/>
                <w:szCs w:val="16"/>
              </w:rPr>
              <w:t>odbijeno</w:t>
            </w:r>
            <w:proofErr w:type="spellEnd"/>
            <w:r w:rsidRPr="00CC7E97">
              <w:rPr>
                <w:sz w:val="16"/>
                <w:szCs w:val="16"/>
              </w:rPr>
              <w:t xml:space="preserve"> </w:t>
            </w:r>
            <w:proofErr w:type="spellStart"/>
            <w:r w:rsidRPr="00CC7E97">
              <w:rPr>
                <w:sz w:val="16"/>
                <w:szCs w:val="16"/>
              </w:rPr>
              <w:t>ovlašćenje</w:t>
            </w:r>
            <w:proofErr w:type="spellEnd"/>
            <w:r w:rsidRPr="00CC7E97">
              <w:rPr>
                <w:sz w:val="16"/>
                <w:szCs w:val="16"/>
              </w:rPr>
              <w:t xml:space="preserve">, </w:t>
            </w:r>
            <w:proofErr w:type="spellStart"/>
            <w:r w:rsidRPr="00CC7E97">
              <w:rPr>
                <w:sz w:val="16"/>
                <w:szCs w:val="16"/>
              </w:rPr>
              <w:t>kao</w:t>
            </w:r>
            <w:proofErr w:type="spellEnd"/>
            <w:r w:rsidRPr="00CC7E97">
              <w:rPr>
                <w:sz w:val="16"/>
                <w:szCs w:val="16"/>
              </w:rPr>
              <w:t xml:space="preserve"> i </w:t>
            </w:r>
            <w:proofErr w:type="spellStart"/>
            <w:r w:rsidRPr="00CC7E97">
              <w:rPr>
                <w:sz w:val="16"/>
                <w:szCs w:val="16"/>
              </w:rPr>
              <w:t>relevantne</w:t>
            </w:r>
            <w:proofErr w:type="spellEnd"/>
            <w:r w:rsidRPr="00CC7E97">
              <w:rPr>
                <w:sz w:val="16"/>
                <w:szCs w:val="16"/>
              </w:rPr>
              <w:t xml:space="preserve"> </w:t>
            </w:r>
            <w:proofErr w:type="spellStart"/>
            <w:r w:rsidRPr="00CC7E97">
              <w:rPr>
                <w:sz w:val="16"/>
                <w:szCs w:val="16"/>
              </w:rPr>
              <w:t>aktivnosti</w:t>
            </w:r>
            <w:proofErr w:type="spellEnd"/>
            <w:r w:rsidRPr="00CC7E97">
              <w:rPr>
                <w:sz w:val="16"/>
                <w:szCs w:val="16"/>
              </w:rPr>
              <w:t>.</w:t>
            </w:r>
          </w:p>
        </w:tc>
      </w:tr>
      <w:tr w:rsidR="006A13BF" w:rsidRPr="00CC7E97"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proofErr w:type="spellStart"/>
            <w:r>
              <w:rPr>
                <w:sz w:val="16"/>
                <w:szCs w:val="16"/>
              </w:rPr>
              <w:lastRenderedPageBreak/>
              <w:t>Kontrola</w:t>
            </w:r>
            <w:proofErr w:type="spellEnd"/>
            <w:r>
              <w:rPr>
                <w:sz w:val="16"/>
                <w:szCs w:val="16"/>
              </w:rPr>
              <w:t xml:space="preserve"> </w:t>
            </w:r>
            <w:proofErr w:type="spellStart"/>
            <w:r>
              <w:rPr>
                <w:sz w:val="16"/>
                <w:szCs w:val="16"/>
              </w:rPr>
              <w:t>pristupa</w:t>
            </w:r>
            <w:proofErr w:type="spellEnd"/>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proofErr w:type="spellStart"/>
            <w:r>
              <w:rPr>
                <w:b/>
                <w:sz w:val="16"/>
                <w:szCs w:val="16"/>
              </w:rPr>
              <w:t>Smernice</w:t>
            </w:r>
            <w:proofErr w:type="spellEnd"/>
            <w:r>
              <w:rPr>
                <w:b/>
                <w:sz w:val="16"/>
                <w:szCs w:val="16"/>
              </w:rPr>
              <w:t xml:space="preserve"> </w:t>
            </w:r>
            <w:proofErr w:type="spellStart"/>
            <w:r>
              <w:rPr>
                <w:b/>
                <w:sz w:val="16"/>
                <w:szCs w:val="16"/>
              </w:rPr>
              <w:t>pristupa</w:t>
            </w:r>
            <w:proofErr w:type="spellEnd"/>
            <w:r w:rsidRPr="00077431">
              <w:rPr>
                <w:b/>
                <w:bCs/>
                <w:sz w:val="16"/>
                <w:szCs w:val="16"/>
              </w:rPr>
              <w:t>.</w:t>
            </w:r>
            <w:r>
              <w:rPr>
                <w:sz w:val="16"/>
                <w:szCs w:val="16"/>
              </w:rPr>
              <w:t xml:space="preserve"> Microsoft </w:t>
            </w:r>
            <w:proofErr w:type="spellStart"/>
            <w:r>
              <w:rPr>
                <w:sz w:val="16"/>
                <w:szCs w:val="16"/>
              </w:rPr>
              <w:t>evidentira</w:t>
            </w:r>
            <w:proofErr w:type="spellEnd"/>
            <w:r>
              <w:rPr>
                <w:sz w:val="16"/>
                <w:szCs w:val="16"/>
              </w:rPr>
              <w:t xml:space="preserve"> </w:t>
            </w:r>
            <w:proofErr w:type="spellStart"/>
            <w:r>
              <w:rPr>
                <w:sz w:val="16"/>
                <w:szCs w:val="16"/>
              </w:rPr>
              <w:t>bezbednosne</w:t>
            </w:r>
            <w:proofErr w:type="spellEnd"/>
            <w:r>
              <w:rPr>
                <w:sz w:val="16"/>
                <w:szCs w:val="16"/>
              </w:rPr>
              <w:t xml:space="preserve"> </w:t>
            </w:r>
            <w:proofErr w:type="spellStart"/>
            <w:r>
              <w:rPr>
                <w:sz w:val="16"/>
                <w:szCs w:val="16"/>
              </w:rPr>
              <w:t>privilegije</w:t>
            </w:r>
            <w:proofErr w:type="spellEnd"/>
            <w:r>
              <w:rPr>
                <w:sz w:val="16"/>
                <w:szCs w:val="16"/>
              </w:rPr>
              <w:t xml:space="preserve"> </w:t>
            </w:r>
            <w:proofErr w:type="spellStart"/>
            <w:r>
              <w:rPr>
                <w:sz w:val="16"/>
                <w:szCs w:val="16"/>
              </w:rPr>
              <w:t>pojedinaca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imaju</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w:t>
            </w:r>
          </w:p>
          <w:p w14:paraId="2090F4FF" w14:textId="77777777" w:rsidR="006A13BF" w:rsidRPr="00097CE0" w:rsidRDefault="006A13BF" w:rsidP="003452D9">
            <w:pPr>
              <w:pStyle w:val="ProductList-Body"/>
              <w:spacing w:after="120"/>
            </w:pPr>
            <w:proofErr w:type="spellStart"/>
            <w:r>
              <w:rPr>
                <w:b/>
                <w:sz w:val="16"/>
                <w:szCs w:val="16"/>
              </w:rPr>
              <w:t>Ovlašćenje</w:t>
            </w:r>
            <w:proofErr w:type="spellEnd"/>
            <w:r>
              <w:rPr>
                <w:b/>
                <w:sz w:val="16"/>
                <w:szCs w:val="16"/>
              </w:rPr>
              <w:t xml:space="preserve"> za </w:t>
            </w:r>
            <w:proofErr w:type="spellStart"/>
            <w:r>
              <w:rPr>
                <w:b/>
                <w:sz w:val="16"/>
                <w:szCs w:val="16"/>
              </w:rPr>
              <w:t>pristup</w:t>
            </w:r>
            <w:proofErr w:type="spellEnd"/>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i </w:t>
            </w:r>
            <w:proofErr w:type="spellStart"/>
            <w:r>
              <w:rPr>
                <w:sz w:val="16"/>
                <w:szCs w:val="16"/>
              </w:rPr>
              <w:t>ažurira</w:t>
            </w:r>
            <w:proofErr w:type="spellEnd"/>
            <w:r>
              <w:rPr>
                <w:sz w:val="16"/>
                <w:szCs w:val="16"/>
              </w:rPr>
              <w:t xml:space="preserve"> </w:t>
            </w:r>
            <w:proofErr w:type="spellStart"/>
            <w:r>
              <w:rPr>
                <w:sz w:val="16"/>
                <w:szCs w:val="16"/>
              </w:rPr>
              <w:t>evidenciju</w:t>
            </w:r>
            <w:proofErr w:type="spellEnd"/>
            <w:r>
              <w:rPr>
                <w:sz w:val="16"/>
                <w:szCs w:val="16"/>
              </w:rPr>
              <w:t xml:space="preserve"> o </w:t>
            </w:r>
            <w:proofErr w:type="spellStart"/>
            <w:r>
              <w:rPr>
                <w:sz w:val="16"/>
                <w:szCs w:val="16"/>
              </w:rPr>
              <w:t>osoblju</w:t>
            </w:r>
            <w:proofErr w:type="spellEnd"/>
            <w:r>
              <w:rPr>
                <w:sz w:val="16"/>
                <w:szCs w:val="16"/>
              </w:rPr>
              <w:t xml:space="preserve"> </w:t>
            </w:r>
            <w:proofErr w:type="spellStart"/>
            <w:r>
              <w:rPr>
                <w:sz w:val="16"/>
                <w:szCs w:val="16"/>
              </w:rPr>
              <w:t>ovlašćenom</w:t>
            </w:r>
            <w:proofErr w:type="spellEnd"/>
            <w:r>
              <w:rPr>
                <w:sz w:val="16"/>
                <w:szCs w:val="16"/>
              </w:rPr>
              <w:t xml:space="preserve"> za </w:t>
            </w:r>
            <w:proofErr w:type="spellStart"/>
            <w:r>
              <w:rPr>
                <w:sz w:val="16"/>
                <w:szCs w:val="16"/>
              </w:rPr>
              <w:t>pristup</w:t>
            </w:r>
            <w:proofErr w:type="spellEnd"/>
            <w:r>
              <w:rPr>
                <w:sz w:val="16"/>
                <w:szCs w:val="16"/>
              </w:rPr>
              <w:t xml:space="preserve"> Microsoft </w:t>
            </w:r>
            <w:proofErr w:type="spellStart"/>
            <w:r>
              <w:rPr>
                <w:sz w:val="16"/>
                <w:szCs w:val="16"/>
              </w:rPr>
              <w:t>sistemima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sadrže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deaktivira</w:t>
            </w:r>
            <w:proofErr w:type="spellEnd"/>
            <w:r>
              <w:rPr>
                <w:sz w:val="16"/>
                <w:szCs w:val="16"/>
              </w:rPr>
              <w:t xml:space="preserve"> </w:t>
            </w:r>
            <w:proofErr w:type="spellStart"/>
            <w:r>
              <w:rPr>
                <w:sz w:val="16"/>
                <w:szCs w:val="16"/>
              </w:rPr>
              <w:t>akreditive</w:t>
            </w:r>
            <w:proofErr w:type="spellEnd"/>
            <w:r>
              <w:rPr>
                <w:sz w:val="16"/>
                <w:szCs w:val="16"/>
              </w:rPr>
              <w:t xml:space="preserve"> za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nisu</w:t>
            </w:r>
            <w:proofErr w:type="spellEnd"/>
            <w:r>
              <w:rPr>
                <w:sz w:val="16"/>
                <w:szCs w:val="16"/>
              </w:rPr>
              <w:t xml:space="preserve"> </w:t>
            </w:r>
            <w:proofErr w:type="spellStart"/>
            <w:r>
              <w:rPr>
                <w:sz w:val="16"/>
                <w:szCs w:val="16"/>
              </w:rPr>
              <w:t>korišćeni</w:t>
            </w:r>
            <w:proofErr w:type="spellEnd"/>
            <w:r>
              <w:rPr>
                <w:sz w:val="16"/>
                <w:szCs w:val="16"/>
              </w:rPr>
              <w:t xml:space="preserve"> u </w:t>
            </w:r>
            <w:proofErr w:type="spellStart"/>
            <w:r>
              <w:rPr>
                <w:sz w:val="16"/>
                <w:szCs w:val="16"/>
              </w:rPr>
              <w:t>periodu</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šest</w:t>
            </w:r>
            <w:proofErr w:type="spellEnd"/>
            <w:r>
              <w:rPr>
                <w:sz w:val="16"/>
                <w:szCs w:val="16"/>
              </w:rPr>
              <w:t xml:space="preserve"> </w:t>
            </w:r>
            <w:proofErr w:type="spellStart"/>
            <w:r>
              <w:rPr>
                <w:sz w:val="16"/>
                <w:szCs w:val="16"/>
              </w:rPr>
              <w:t>meseci</w:t>
            </w:r>
            <w:proofErr w:type="spellEnd"/>
            <w:r>
              <w:rPr>
                <w:sz w:val="16"/>
                <w:szCs w:val="16"/>
              </w:rPr>
              <w:t>.</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identifikuje</w:t>
            </w:r>
            <w:proofErr w:type="spellEnd"/>
            <w:r>
              <w:rPr>
                <w:sz w:val="16"/>
                <w:szCs w:val="16"/>
              </w:rPr>
              <w:t xml:space="preserve"> </w:t>
            </w:r>
            <w:proofErr w:type="spellStart"/>
            <w:r>
              <w:rPr>
                <w:sz w:val="16"/>
                <w:szCs w:val="16"/>
              </w:rPr>
              <w:t>članove</w:t>
            </w:r>
            <w:proofErr w:type="spellEnd"/>
            <w:r>
              <w:rPr>
                <w:sz w:val="16"/>
                <w:szCs w:val="16"/>
              </w:rPr>
              <w:t xml:space="preserve"> </w:t>
            </w:r>
            <w:proofErr w:type="spellStart"/>
            <w:r>
              <w:rPr>
                <w:sz w:val="16"/>
                <w:szCs w:val="16"/>
              </w:rPr>
              <w:t>osoblja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mogu</w:t>
            </w:r>
            <w:proofErr w:type="spellEnd"/>
            <w:r>
              <w:rPr>
                <w:sz w:val="16"/>
                <w:szCs w:val="16"/>
              </w:rPr>
              <w:t xml:space="preserve"> da </w:t>
            </w:r>
            <w:proofErr w:type="spellStart"/>
            <w:r>
              <w:rPr>
                <w:sz w:val="16"/>
                <w:szCs w:val="16"/>
              </w:rPr>
              <w:t>daju</w:t>
            </w:r>
            <w:proofErr w:type="spellEnd"/>
            <w:r>
              <w:rPr>
                <w:sz w:val="16"/>
                <w:szCs w:val="16"/>
              </w:rPr>
              <w:t xml:space="preserve">, </w:t>
            </w:r>
            <w:proofErr w:type="spellStart"/>
            <w:r>
              <w:rPr>
                <w:sz w:val="16"/>
                <w:szCs w:val="16"/>
              </w:rPr>
              <w:t>menjaju</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uskraćuju</w:t>
            </w:r>
            <w:proofErr w:type="spellEnd"/>
            <w:r>
              <w:rPr>
                <w:sz w:val="16"/>
                <w:szCs w:val="16"/>
              </w:rPr>
              <w:t xml:space="preserve"> </w:t>
            </w:r>
            <w:proofErr w:type="spellStart"/>
            <w:r>
              <w:rPr>
                <w:sz w:val="16"/>
                <w:szCs w:val="16"/>
              </w:rPr>
              <w:t>ovlašćeni</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podacima</w:t>
            </w:r>
            <w:proofErr w:type="spellEnd"/>
            <w:r>
              <w:rPr>
                <w:sz w:val="16"/>
                <w:szCs w:val="16"/>
              </w:rPr>
              <w:t xml:space="preserve"> i </w:t>
            </w:r>
            <w:proofErr w:type="spellStart"/>
            <w:r>
              <w:rPr>
                <w:sz w:val="16"/>
                <w:szCs w:val="16"/>
              </w:rPr>
              <w:t>resursima</w:t>
            </w:r>
            <w:proofErr w:type="spellEnd"/>
            <w:r>
              <w:rPr>
                <w:sz w:val="16"/>
                <w:szCs w:val="16"/>
              </w:rPr>
              <w:t xml:space="preserv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vodi</w:t>
            </w:r>
            <w:proofErr w:type="spellEnd"/>
            <w:r>
              <w:rPr>
                <w:sz w:val="16"/>
                <w:szCs w:val="16"/>
              </w:rPr>
              <w:t xml:space="preserve"> </w:t>
            </w:r>
            <w:proofErr w:type="spellStart"/>
            <w:r>
              <w:rPr>
                <w:sz w:val="16"/>
                <w:szCs w:val="16"/>
              </w:rPr>
              <w:t>računa</w:t>
            </w:r>
            <w:proofErr w:type="spellEnd"/>
            <w:r>
              <w:rPr>
                <w:sz w:val="16"/>
                <w:szCs w:val="16"/>
              </w:rPr>
              <w:t xml:space="preserve"> o tome da, u </w:t>
            </w:r>
            <w:proofErr w:type="spellStart"/>
            <w:r>
              <w:rPr>
                <w:sz w:val="16"/>
                <w:szCs w:val="16"/>
              </w:rPr>
              <w:t>slučaju</w:t>
            </w:r>
            <w:proofErr w:type="spellEnd"/>
            <w:r>
              <w:rPr>
                <w:sz w:val="16"/>
                <w:szCs w:val="16"/>
              </w:rPr>
              <w:t xml:space="preserve"> da </w:t>
            </w:r>
            <w:proofErr w:type="spellStart"/>
            <w:r>
              <w:rPr>
                <w:sz w:val="16"/>
                <w:szCs w:val="16"/>
              </w:rPr>
              <w:t>više</w:t>
            </w:r>
            <w:proofErr w:type="spellEnd"/>
            <w:r>
              <w:rPr>
                <w:sz w:val="16"/>
                <w:szCs w:val="16"/>
              </w:rPr>
              <w:t xml:space="preserve"> </w:t>
            </w:r>
            <w:proofErr w:type="spellStart"/>
            <w:r>
              <w:rPr>
                <w:sz w:val="16"/>
                <w:szCs w:val="16"/>
              </w:rPr>
              <w:t>osoba</w:t>
            </w:r>
            <w:proofErr w:type="spellEnd"/>
            <w:r>
              <w:rPr>
                <w:sz w:val="16"/>
                <w:szCs w:val="16"/>
              </w:rPr>
              <w:t xml:space="preserve"> </w:t>
            </w:r>
            <w:proofErr w:type="spellStart"/>
            <w:r>
              <w:rPr>
                <w:sz w:val="16"/>
                <w:szCs w:val="16"/>
              </w:rPr>
              <w:t>ima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sistemima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sadrže</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te</w:t>
            </w:r>
            <w:proofErr w:type="spellEnd"/>
            <w:r>
              <w:rPr>
                <w:sz w:val="16"/>
                <w:szCs w:val="16"/>
              </w:rPr>
              <w:t xml:space="preserve"> </w:t>
            </w:r>
            <w:proofErr w:type="spellStart"/>
            <w:r>
              <w:rPr>
                <w:sz w:val="16"/>
                <w:szCs w:val="16"/>
              </w:rPr>
              <w:t>osobe</w:t>
            </w:r>
            <w:proofErr w:type="spellEnd"/>
            <w:r>
              <w:rPr>
                <w:sz w:val="16"/>
                <w:szCs w:val="16"/>
              </w:rPr>
              <w:t xml:space="preserve"> </w:t>
            </w:r>
            <w:proofErr w:type="spellStart"/>
            <w:r>
              <w:rPr>
                <w:sz w:val="16"/>
                <w:szCs w:val="16"/>
              </w:rPr>
              <w:t>imaju</w:t>
            </w:r>
            <w:proofErr w:type="spellEnd"/>
            <w:r>
              <w:rPr>
                <w:sz w:val="16"/>
                <w:szCs w:val="16"/>
              </w:rPr>
              <w:t xml:space="preserve"> </w:t>
            </w:r>
            <w:proofErr w:type="spellStart"/>
            <w:r>
              <w:rPr>
                <w:sz w:val="16"/>
                <w:szCs w:val="16"/>
              </w:rPr>
              <w:t>zasebne</w:t>
            </w:r>
            <w:proofErr w:type="spellEnd"/>
            <w:r>
              <w:rPr>
                <w:sz w:val="16"/>
                <w:szCs w:val="16"/>
              </w:rPr>
              <w:t xml:space="preserve"> </w:t>
            </w:r>
            <w:proofErr w:type="spellStart"/>
            <w:r>
              <w:rPr>
                <w:sz w:val="16"/>
                <w:szCs w:val="16"/>
              </w:rPr>
              <w:t>identifikatore</w:t>
            </w:r>
            <w:proofErr w:type="spellEnd"/>
            <w:r>
              <w:rPr>
                <w:sz w:val="16"/>
                <w:szCs w:val="16"/>
              </w:rPr>
              <w:t>/</w:t>
            </w:r>
            <w:proofErr w:type="spellStart"/>
            <w:r>
              <w:rPr>
                <w:sz w:val="16"/>
                <w:szCs w:val="16"/>
              </w:rPr>
              <w:t>podatke</w:t>
            </w:r>
            <w:proofErr w:type="spellEnd"/>
            <w:r>
              <w:rPr>
                <w:sz w:val="16"/>
                <w:szCs w:val="16"/>
              </w:rPr>
              <w:t xml:space="preserve"> za </w:t>
            </w:r>
            <w:proofErr w:type="spellStart"/>
            <w:r>
              <w:rPr>
                <w:sz w:val="16"/>
                <w:szCs w:val="16"/>
              </w:rPr>
              <w:t>prijavu</w:t>
            </w:r>
            <w:proofErr w:type="spellEnd"/>
            <w:r>
              <w:rPr>
                <w:sz w:val="16"/>
                <w:szCs w:val="16"/>
              </w:rPr>
              <w:t>.</w:t>
            </w:r>
          </w:p>
          <w:p w14:paraId="58546188" w14:textId="77777777" w:rsidR="006A13BF" w:rsidRPr="00097CE0" w:rsidRDefault="006A13BF" w:rsidP="003452D9">
            <w:pPr>
              <w:pStyle w:val="ProductList-Body"/>
              <w:spacing w:after="120"/>
            </w:pPr>
            <w:proofErr w:type="spellStart"/>
            <w:r>
              <w:rPr>
                <w:b/>
                <w:sz w:val="16"/>
                <w:szCs w:val="16"/>
              </w:rPr>
              <w:t>Najmanje</w:t>
            </w:r>
            <w:proofErr w:type="spellEnd"/>
            <w:r>
              <w:rPr>
                <w:b/>
                <w:sz w:val="16"/>
                <w:szCs w:val="16"/>
              </w:rPr>
              <w:t xml:space="preserve"> </w:t>
            </w:r>
            <w:proofErr w:type="spellStart"/>
            <w:r>
              <w:rPr>
                <w:b/>
                <w:sz w:val="16"/>
                <w:szCs w:val="16"/>
              </w:rPr>
              <w:t>privilegija</w:t>
            </w:r>
            <w:proofErr w:type="spellEnd"/>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r>
            <w:proofErr w:type="spellStart"/>
            <w:r>
              <w:rPr>
                <w:sz w:val="16"/>
                <w:szCs w:val="16"/>
              </w:rPr>
              <w:t>Osoblju</w:t>
            </w:r>
            <w:proofErr w:type="spellEnd"/>
            <w:r>
              <w:rPr>
                <w:sz w:val="16"/>
                <w:szCs w:val="16"/>
              </w:rPr>
              <w:t xml:space="preserve"> za </w:t>
            </w:r>
            <w:proofErr w:type="spellStart"/>
            <w:r>
              <w:rPr>
                <w:sz w:val="16"/>
                <w:szCs w:val="16"/>
              </w:rPr>
              <w:t>tehničku</w:t>
            </w:r>
            <w:proofErr w:type="spellEnd"/>
            <w:r>
              <w:rPr>
                <w:sz w:val="16"/>
                <w:szCs w:val="16"/>
              </w:rPr>
              <w:t xml:space="preserve"> </w:t>
            </w:r>
            <w:proofErr w:type="spellStart"/>
            <w:r>
              <w:rPr>
                <w:sz w:val="16"/>
                <w:szCs w:val="16"/>
              </w:rPr>
              <w:t>podršku</w:t>
            </w:r>
            <w:proofErr w:type="spellEnd"/>
            <w:r>
              <w:rPr>
                <w:sz w:val="16"/>
                <w:szCs w:val="16"/>
              </w:rPr>
              <w:t xml:space="preserve"> je </w:t>
            </w:r>
            <w:proofErr w:type="spellStart"/>
            <w:r>
              <w:rPr>
                <w:sz w:val="16"/>
                <w:szCs w:val="16"/>
              </w:rPr>
              <w:t>pristup</w:t>
            </w:r>
            <w:proofErr w:type="spellEnd"/>
            <w:r>
              <w:rPr>
                <w:sz w:val="16"/>
                <w:szCs w:val="16"/>
              </w:rPr>
              <w:t xml:space="preserve"> </w:t>
            </w:r>
            <w:proofErr w:type="spellStart"/>
            <w:r>
              <w:rPr>
                <w:sz w:val="16"/>
                <w:szCs w:val="16"/>
              </w:rPr>
              <w:t>Klijentovim</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dozvoljen</w:t>
            </w:r>
            <w:proofErr w:type="spellEnd"/>
            <w:r>
              <w:rPr>
                <w:sz w:val="16"/>
                <w:szCs w:val="16"/>
              </w:rPr>
              <w:t xml:space="preserve"> </w:t>
            </w:r>
            <w:proofErr w:type="spellStart"/>
            <w:r>
              <w:rPr>
                <w:sz w:val="16"/>
                <w:szCs w:val="16"/>
              </w:rPr>
              <w:t>samo</w:t>
            </w:r>
            <w:proofErr w:type="spellEnd"/>
            <w:r>
              <w:rPr>
                <w:sz w:val="16"/>
                <w:szCs w:val="16"/>
              </w:rPr>
              <w:t xml:space="preserve"> po </w:t>
            </w:r>
            <w:proofErr w:type="spellStart"/>
            <w:r>
              <w:rPr>
                <w:sz w:val="16"/>
                <w:szCs w:val="16"/>
              </w:rPr>
              <w:t>potrebi</w:t>
            </w:r>
            <w:proofErr w:type="spellEnd"/>
            <w:r>
              <w:rPr>
                <w:sz w:val="16"/>
                <w:szCs w:val="16"/>
              </w:rPr>
              <w:t xml:space="preserve">.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omogućava</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Podacima</w:t>
            </w:r>
            <w:proofErr w:type="spellEnd"/>
            <w:r>
              <w:rPr>
                <w:sz w:val="16"/>
                <w:szCs w:val="16"/>
              </w:rPr>
              <w:t xml:space="preserve"> </w:t>
            </w:r>
            <w:proofErr w:type="spellStart"/>
            <w:r>
              <w:rPr>
                <w:sz w:val="16"/>
                <w:szCs w:val="16"/>
              </w:rPr>
              <w:t>klijenta</w:t>
            </w:r>
            <w:proofErr w:type="spellEnd"/>
            <w:r>
              <w:rPr>
                <w:sz w:val="16"/>
                <w:szCs w:val="16"/>
              </w:rPr>
              <w:t xml:space="preserve"> </w:t>
            </w:r>
            <w:proofErr w:type="spellStart"/>
            <w:r>
              <w:rPr>
                <w:sz w:val="16"/>
                <w:szCs w:val="16"/>
              </w:rPr>
              <w:t>isključivo</w:t>
            </w:r>
            <w:proofErr w:type="spellEnd"/>
            <w:r>
              <w:rPr>
                <w:sz w:val="16"/>
                <w:szCs w:val="16"/>
              </w:rPr>
              <w:t xml:space="preserve"> </w:t>
            </w:r>
            <w:proofErr w:type="spellStart"/>
            <w:r>
              <w:rPr>
                <w:sz w:val="16"/>
                <w:szCs w:val="16"/>
              </w:rPr>
              <w:t>osobama</w:t>
            </w:r>
            <w:proofErr w:type="spellEnd"/>
            <w:r>
              <w:rPr>
                <w:sz w:val="16"/>
                <w:szCs w:val="16"/>
              </w:rPr>
              <w:t xml:space="preserve"> </w:t>
            </w:r>
            <w:proofErr w:type="spellStart"/>
            <w:r>
              <w:rPr>
                <w:sz w:val="16"/>
                <w:szCs w:val="16"/>
              </w:rPr>
              <w:t>kojima</w:t>
            </w:r>
            <w:proofErr w:type="spellEnd"/>
            <w:r>
              <w:rPr>
                <w:sz w:val="16"/>
                <w:szCs w:val="16"/>
              </w:rPr>
              <w:t xml:space="preserve"> je </w:t>
            </w:r>
            <w:proofErr w:type="spellStart"/>
            <w:r>
              <w:rPr>
                <w:sz w:val="16"/>
                <w:szCs w:val="16"/>
              </w:rPr>
              <w:t>taj</w:t>
            </w:r>
            <w:proofErr w:type="spellEnd"/>
            <w:r>
              <w:rPr>
                <w:sz w:val="16"/>
                <w:szCs w:val="16"/>
              </w:rPr>
              <w:t xml:space="preserve"> </w:t>
            </w:r>
            <w:proofErr w:type="spellStart"/>
            <w:r>
              <w:rPr>
                <w:sz w:val="16"/>
                <w:szCs w:val="16"/>
              </w:rPr>
              <w:t>pristup</w:t>
            </w:r>
            <w:proofErr w:type="spellEnd"/>
            <w:r>
              <w:rPr>
                <w:sz w:val="16"/>
                <w:szCs w:val="16"/>
              </w:rPr>
              <w:t xml:space="preserve"> </w:t>
            </w:r>
            <w:proofErr w:type="spellStart"/>
            <w:r>
              <w:rPr>
                <w:sz w:val="16"/>
                <w:szCs w:val="16"/>
              </w:rPr>
              <w:t>potreban</w:t>
            </w:r>
            <w:proofErr w:type="spellEnd"/>
            <w:r>
              <w:rPr>
                <w:sz w:val="16"/>
                <w:szCs w:val="16"/>
              </w:rPr>
              <w:t xml:space="preserve"> da bi </w:t>
            </w:r>
            <w:proofErr w:type="spellStart"/>
            <w:r>
              <w:rPr>
                <w:sz w:val="16"/>
                <w:szCs w:val="16"/>
              </w:rPr>
              <w:t>mogli</w:t>
            </w:r>
            <w:proofErr w:type="spellEnd"/>
            <w:r>
              <w:rPr>
                <w:sz w:val="16"/>
                <w:szCs w:val="16"/>
              </w:rPr>
              <w:t xml:space="preserve"> da </w:t>
            </w:r>
            <w:proofErr w:type="spellStart"/>
            <w:r>
              <w:rPr>
                <w:sz w:val="16"/>
                <w:szCs w:val="16"/>
              </w:rPr>
              <w:t>obavljaju</w:t>
            </w:r>
            <w:proofErr w:type="spellEnd"/>
            <w:r>
              <w:rPr>
                <w:sz w:val="16"/>
                <w:szCs w:val="16"/>
              </w:rPr>
              <w:t xml:space="preserve"> </w:t>
            </w:r>
            <w:proofErr w:type="spellStart"/>
            <w:r>
              <w:rPr>
                <w:sz w:val="16"/>
                <w:szCs w:val="16"/>
              </w:rPr>
              <w:t>posao</w:t>
            </w:r>
            <w:proofErr w:type="spellEnd"/>
            <w:r>
              <w:rPr>
                <w:sz w:val="16"/>
                <w:szCs w:val="16"/>
              </w:rPr>
              <w:t>.</w:t>
            </w:r>
          </w:p>
          <w:p w14:paraId="017B44EE" w14:textId="77777777" w:rsidR="006A13BF" w:rsidRPr="00097CE0" w:rsidRDefault="006A13BF" w:rsidP="003452D9">
            <w:pPr>
              <w:pStyle w:val="ProductList-Body"/>
              <w:spacing w:after="120"/>
            </w:pPr>
            <w:proofErr w:type="spellStart"/>
            <w:r>
              <w:rPr>
                <w:b/>
                <w:sz w:val="16"/>
                <w:szCs w:val="16"/>
              </w:rPr>
              <w:t>Integritet</w:t>
            </w:r>
            <w:proofErr w:type="spellEnd"/>
            <w:r>
              <w:rPr>
                <w:b/>
                <w:sz w:val="16"/>
                <w:szCs w:val="16"/>
              </w:rPr>
              <w:t xml:space="preserve"> i </w:t>
            </w:r>
            <w:proofErr w:type="spellStart"/>
            <w:r>
              <w:rPr>
                <w:b/>
                <w:sz w:val="16"/>
                <w:szCs w:val="16"/>
              </w:rPr>
              <w:t>poverljivost</w:t>
            </w:r>
            <w:proofErr w:type="spellEnd"/>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nalaže</w:t>
            </w:r>
            <w:proofErr w:type="spellEnd"/>
            <w:r>
              <w:rPr>
                <w:sz w:val="16"/>
                <w:szCs w:val="16"/>
              </w:rPr>
              <w:t xml:space="preserve"> Microsoft </w:t>
            </w:r>
            <w:proofErr w:type="spellStart"/>
            <w:r>
              <w:rPr>
                <w:sz w:val="16"/>
                <w:szCs w:val="16"/>
              </w:rPr>
              <w:t>osoblju</w:t>
            </w:r>
            <w:proofErr w:type="spellEnd"/>
            <w:r>
              <w:rPr>
                <w:sz w:val="16"/>
                <w:szCs w:val="16"/>
              </w:rPr>
              <w:t xml:space="preserve"> da </w:t>
            </w:r>
            <w:proofErr w:type="spellStart"/>
            <w:r>
              <w:rPr>
                <w:sz w:val="16"/>
                <w:szCs w:val="16"/>
              </w:rPr>
              <w:t>onemogućava</w:t>
            </w:r>
            <w:proofErr w:type="spellEnd"/>
            <w:r>
              <w:rPr>
                <w:sz w:val="16"/>
                <w:szCs w:val="16"/>
              </w:rPr>
              <w:t xml:space="preserve"> </w:t>
            </w:r>
            <w:proofErr w:type="spellStart"/>
            <w:r>
              <w:rPr>
                <w:sz w:val="16"/>
                <w:szCs w:val="16"/>
              </w:rPr>
              <w:t>administrativne</w:t>
            </w:r>
            <w:proofErr w:type="spellEnd"/>
            <w:r>
              <w:rPr>
                <w:sz w:val="16"/>
                <w:szCs w:val="16"/>
              </w:rPr>
              <w:t xml:space="preserve"> </w:t>
            </w:r>
            <w:proofErr w:type="spellStart"/>
            <w:r>
              <w:rPr>
                <w:sz w:val="16"/>
                <w:szCs w:val="16"/>
              </w:rPr>
              <w:t>sesije</w:t>
            </w:r>
            <w:proofErr w:type="spellEnd"/>
            <w:r>
              <w:rPr>
                <w:sz w:val="16"/>
                <w:szCs w:val="16"/>
              </w:rPr>
              <w:t xml:space="preserve"> </w:t>
            </w:r>
            <w:proofErr w:type="spellStart"/>
            <w:r>
              <w:rPr>
                <w:sz w:val="16"/>
                <w:szCs w:val="16"/>
              </w:rPr>
              <w:t>kada</w:t>
            </w:r>
            <w:proofErr w:type="spellEnd"/>
            <w:r>
              <w:rPr>
                <w:sz w:val="16"/>
                <w:szCs w:val="16"/>
              </w:rPr>
              <w:t xml:space="preserve"> </w:t>
            </w:r>
            <w:proofErr w:type="spellStart"/>
            <w:r>
              <w:rPr>
                <w:sz w:val="16"/>
                <w:szCs w:val="16"/>
              </w:rPr>
              <w:t>napušta</w:t>
            </w:r>
            <w:proofErr w:type="spellEnd"/>
            <w:r>
              <w:rPr>
                <w:sz w:val="16"/>
                <w:szCs w:val="16"/>
              </w:rPr>
              <w:t xml:space="preserve"> </w:t>
            </w:r>
            <w:proofErr w:type="spellStart"/>
            <w:r>
              <w:rPr>
                <w:sz w:val="16"/>
                <w:szCs w:val="16"/>
              </w:rPr>
              <w:t>prostorije</w:t>
            </w:r>
            <w:proofErr w:type="spellEnd"/>
            <w:r>
              <w:rPr>
                <w:sz w:val="16"/>
                <w:szCs w:val="16"/>
              </w:rPr>
              <w:t xml:space="preserve"> </w:t>
            </w:r>
            <w:proofErr w:type="spellStart"/>
            <w:r>
              <w:rPr>
                <w:sz w:val="16"/>
                <w:szCs w:val="16"/>
              </w:rPr>
              <w:t>koje</w:t>
            </w:r>
            <w:proofErr w:type="spellEnd"/>
            <w:r>
              <w:rPr>
                <w:sz w:val="16"/>
                <w:szCs w:val="16"/>
              </w:rPr>
              <w:t xml:space="preserve"> Microsoft </w:t>
            </w:r>
            <w:proofErr w:type="spellStart"/>
            <w:r>
              <w:rPr>
                <w:sz w:val="16"/>
                <w:szCs w:val="16"/>
              </w:rPr>
              <w:t>kontroliše</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kada</w:t>
            </w:r>
            <w:proofErr w:type="spellEnd"/>
            <w:r>
              <w:rPr>
                <w:sz w:val="16"/>
                <w:szCs w:val="16"/>
              </w:rPr>
              <w:t xml:space="preserve"> se </w:t>
            </w:r>
            <w:proofErr w:type="spellStart"/>
            <w:r>
              <w:rPr>
                <w:sz w:val="16"/>
                <w:szCs w:val="16"/>
              </w:rPr>
              <w:t>računari</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neki</w:t>
            </w:r>
            <w:proofErr w:type="spellEnd"/>
            <w:r>
              <w:rPr>
                <w:sz w:val="16"/>
                <w:szCs w:val="16"/>
              </w:rPr>
              <w:t xml:space="preserve"> </w:t>
            </w:r>
            <w:proofErr w:type="spellStart"/>
            <w:r>
              <w:rPr>
                <w:sz w:val="16"/>
                <w:szCs w:val="16"/>
              </w:rPr>
              <w:t>drugi</w:t>
            </w:r>
            <w:proofErr w:type="spellEnd"/>
            <w:r>
              <w:rPr>
                <w:sz w:val="16"/>
                <w:szCs w:val="16"/>
              </w:rPr>
              <w:t xml:space="preserve"> </w:t>
            </w:r>
            <w:proofErr w:type="spellStart"/>
            <w:r>
              <w:rPr>
                <w:sz w:val="16"/>
                <w:szCs w:val="16"/>
              </w:rPr>
              <w:t>način</w:t>
            </w:r>
            <w:proofErr w:type="spellEnd"/>
            <w:r>
              <w:rPr>
                <w:sz w:val="16"/>
                <w:szCs w:val="16"/>
              </w:rPr>
              <w:t xml:space="preserve"> </w:t>
            </w:r>
            <w:proofErr w:type="spellStart"/>
            <w:r>
              <w:rPr>
                <w:sz w:val="16"/>
                <w:szCs w:val="16"/>
              </w:rPr>
              <w:t>ostavljaju</w:t>
            </w:r>
            <w:proofErr w:type="spellEnd"/>
            <w:r>
              <w:rPr>
                <w:sz w:val="16"/>
                <w:szCs w:val="16"/>
              </w:rPr>
              <w:t xml:space="preserve"> bez </w:t>
            </w:r>
            <w:proofErr w:type="spellStart"/>
            <w:r>
              <w:rPr>
                <w:sz w:val="16"/>
                <w:szCs w:val="16"/>
              </w:rPr>
              <w:t>nadzora</w:t>
            </w:r>
            <w:proofErr w:type="spellEnd"/>
            <w:r>
              <w:rPr>
                <w:sz w:val="16"/>
                <w:szCs w:val="16"/>
              </w:rPr>
              <w:t>.</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skladišti</w:t>
            </w:r>
            <w:proofErr w:type="spellEnd"/>
            <w:r>
              <w:rPr>
                <w:sz w:val="16"/>
                <w:szCs w:val="16"/>
              </w:rPr>
              <w:t xml:space="preserve"> </w:t>
            </w:r>
            <w:proofErr w:type="spellStart"/>
            <w:r>
              <w:rPr>
                <w:sz w:val="16"/>
                <w:szCs w:val="16"/>
              </w:rPr>
              <w:t>lozinke</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način</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ih</w:t>
            </w:r>
            <w:proofErr w:type="spellEnd"/>
            <w:r>
              <w:rPr>
                <w:sz w:val="16"/>
                <w:szCs w:val="16"/>
              </w:rPr>
              <w:t xml:space="preserve"> </w:t>
            </w:r>
            <w:proofErr w:type="spellStart"/>
            <w:r>
              <w:rPr>
                <w:sz w:val="16"/>
                <w:szCs w:val="16"/>
              </w:rPr>
              <w:t>čini</w:t>
            </w:r>
            <w:proofErr w:type="spellEnd"/>
            <w:r>
              <w:rPr>
                <w:sz w:val="16"/>
                <w:szCs w:val="16"/>
              </w:rPr>
              <w:t xml:space="preserve"> </w:t>
            </w:r>
            <w:proofErr w:type="spellStart"/>
            <w:r>
              <w:rPr>
                <w:sz w:val="16"/>
                <w:szCs w:val="16"/>
              </w:rPr>
              <w:t>nerazumljivim</w:t>
            </w:r>
            <w:proofErr w:type="spellEnd"/>
            <w:r>
              <w:rPr>
                <w:sz w:val="16"/>
                <w:szCs w:val="16"/>
              </w:rPr>
              <w:t xml:space="preserve"> </w:t>
            </w:r>
            <w:proofErr w:type="spellStart"/>
            <w:r>
              <w:rPr>
                <w:sz w:val="16"/>
                <w:szCs w:val="16"/>
              </w:rPr>
              <w:t>dok</w:t>
            </w:r>
            <w:proofErr w:type="spellEnd"/>
            <w:r>
              <w:rPr>
                <w:sz w:val="16"/>
                <w:szCs w:val="16"/>
              </w:rPr>
              <w:t xml:space="preserve"> </w:t>
            </w:r>
            <w:proofErr w:type="spellStart"/>
            <w:r>
              <w:rPr>
                <w:sz w:val="16"/>
                <w:szCs w:val="16"/>
              </w:rPr>
              <w:t>važe</w:t>
            </w:r>
            <w:proofErr w:type="spellEnd"/>
            <w:r>
              <w:rPr>
                <w:sz w:val="16"/>
                <w:szCs w:val="16"/>
              </w:rPr>
              <w:t>.</w:t>
            </w:r>
          </w:p>
          <w:p w14:paraId="10F1FE79" w14:textId="77777777" w:rsidR="006A13BF" w:rsidRPr="00097CE0" w:rsidRDefault="006A13BF" w:rsidP="003452D9">
            <w:pPr>
              <w:pStyle w:val="ProductList-Body"/>
              <w:spacing w:after="120"/>
            </w:pPr>
            <w:r>
              <w:rPr>
                <w:b/>
                <w:sz w:val="16"/>
                <w:szCs w:val="16"/>
              </w:rPr>
              <w:t xml:space="preserve">Provera </w:t>
            </w:r>
            <w:proofErr w:type="spellStart"/>
            <w:r>
              <w:rPr>
                <w:b/>
                <w:sz w:val="16"/>
                <w:szCs w:val="16"/>
              </w:rPr>
              <w:t>identiteta</w:t>
            </w:r>
            <w:proofErr w:type="spellEnd"/>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koristi</w:t>
            </w:r>
            <w:proofErr w:type="spellEnd"/>
            <w:r>
              <w:rPr>
                <w:sz w:val="16"/>
                <w:szCs w:val="16"/>
              </w:rPr>
              <w:t xml:space="preserve"> </w:t>
            </w:r>
            <w:proofErr w:type="spellStart"/>
            <w:r>
              <w:rPr>
                <w:sz w:val="16"/>
                <w:szCs w:val="16"/>
              </w:rPr>
              <w:t>industrijski</w:t>
            </w:r>
            <w:proofErr w:type="spellEnd"/>
            <w:r>
              <w:rPr>
                <w:sz w:val="16"/>
                <w:szCs w:val="16"/>
              </w:rPr>
              <w:t xml:space="preserve"> </w:t>
            </w:r>
            <w:proofErr w:type="spellStart"/>
            <w:r>
              <w:rPr>
                <w:sz w:val="16"/>
                <w:szCs w:val="16"/>
              </w:rPr>
              <w:t>standardne</w:t>
            </w:r>
            <w:proofErr w:type="spellEnd"/>
            <w:r>
              <w:rPr>
                <w:sz w:val="16"/>
                <w:szCs w:val="16"/>
              </w:rPr>
              <w:t xml:space="preserve"> </w:t>
            </w:r>
            <w:proofErr w:type="spellStart"/>
            <w:r>
              <w:rPr>
                <w:sz w:val="16"/>
                <w:szCs w:val="16"/>
              </w:rPr>
              <w:t>prakse</w:t>
            </w:r>
            <w:proofErr w:type="spellEnd"/>
            <w:r>
              <w:rPr>
                <w:sz w:val="16"/>
                <w:szCs w:val="16"/>
              </w:rPr>
              <w:t xml:space="preserve"> za </w:t>
            </w:r>
            <w:proofErr w:type="spellStart"/>
            <w:r>
              <w:rPr>
                <w:sz w:val="16"/>
                <w:szCs w:val="16"/>
              </w:rPr>
              <w:t>identifikaciju</w:t>
            </w:r>
            <w:proofErr w:type="spellEnd"/>
            <w:r>
              <w:rPr>
                <w:sz w:val="16"/>
                <w:szCs w:val="16"/>
              </w:rPr>
              <w:t xml:space="preserve"> i </w:t>
            </w:r>
            <w:proofErr w:type="spellStart"/>
            <w:r>
              <w:rPr>
                <w:sz w:val="16"/>
                <w:szCs w:val="16"/>
              </w:rPr>
              <w:t>potvrdu</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korisnika</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pokušavaju</w:t>
            </w:r>
            <w:proofErr w:type="spellEnd"/>
            <w:r>
              <w:rPr>
                <w:sz w:val="16"/>
                <w:szCs w:val="16"/>
              </w:rPr>
              <w:t xml:space="preserve"> da </w:t>
            </w:r>
            <w:proofErr w:type="spellStart"/>
            <w:r>
              <w:rPr>
                <w:sz w:val="16"/>
                <w:szCs w:val="16"/>
              </w:rPr>
              <w:t>pristupe</w:t>
            </w:r>
            <w:proofErr w:type="spellEnd"/>
            <w:r>
              <w:rPr>
                <w:sz w:val="16"/>
                <w:szCs w:val="16"/>
              </w:rPr>
              <w:t xml:space="preserve"> </w:t>
            </w:r>
            <w:proofErr w:type="spellStart"/>
            <w:r>
              <w:rPr>
                <w:sz w:val="16"/>
                <w:szCs w:val="16"/>
              </w:rPr>
              <w:t>informacionim</w:t>
            </w:r>
            <w:proofErr w:type="spellEnd"/>
            <w:r>
              <w:rPr>
                <w:sz w:val="16"/>
                <w:szCs w:val="16"/>
              </w:rPr>
              <w:t xml:space="preserve"> </w:t>
            </w:r>
            <w:proofErr w:type="spellStart"/>
            <w:r>
              <w:rPr>
                <w:sz w:val="16"/>
                <w:szCs w:val="16"/>
              </w:rPr>
              <w:t>sistemima</w:t>
            </w:r>
            <w:proofErr w:type="spellEnd"/>
            <w:r>
              <w:rPr>
                <w:sz w:val="16"/>
                <w:szCs w:val="16"/>
              </w:rPr>
              <w:t>.</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r>
            <w:proofErr w:type="spellStart"/>
            <w:r>
              <w:rPr>
                <w:sz w:val="16"/>
                <w:szCs w:val="16"/>
              </w:rPr>
              <w:t>Ako</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mehanizmi</w:t>
            </w:r>
            <w:proofErr w:type="spellEnd"/>
            <w:r>
              <w:rPr>
                <w:sz w:val="16"/>
                <w:szCs w:val="16"/>
              </w:rPr>
              <w:t xml:space="preserve"> </w:t>
            </w:r>
            <w:proofErr w:type="spellStart"/>
            <w:r>
              <w:rPr>
                <w:sz w:val="16"/>
                <w:szCs w:val="16"/>
              </w:rPr>
              <w:t>potvrde</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zasnovani</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lozinkama</w:t>
            </w:r>
            <w:proofErr w:type="spellEnd"/>
            <w:r>
              <w:rPr>
                <w:sz w:val="16"/>
                <w:szCs w:val="16"/>
              </w:rPr>
              <w:t xml:space="preserve">, Microsoft </w:t>
            </w:r>
            <w:proofErr w:type="spellStart"/>
            <w:r>
              <w:rPr>
                <w:sz w:val="16"/>
                <w:szCs w:val="16"/>
              </w:rPr>
              <w:t>zahteva</w:t>
            </w:r>
            <w:proofErr w:type="spellEnd"/>
            <w:r>
              <w:rPr>
                <w:sz w:val="16"/>
                <w:szCs w:val="16"/>
              </w:rPr>
              <w:t xml:space="preserve"> da se </w:t>
            </w:r>
            <w:proofErr w:type="spellStart"/>
            <w:r>
              <w:rPr>
                <w:sz w:val="16"/>
                <w:szCs w:val="16"/>
              </w:rPr>
              <w:t>lozinke</w:t>
            </w:r>
            <w:proofErr w:type="spellEnd"/>
            <w:r>
              <w:rPr>
                <w:sz w:val="16"/>
                <w:szCs w:val="16"/>
              </w:rPr>
              <w:t xml:space="preserve"> </w:t>
            </w:r>
            <w:proofErr w:type="spellStart"/>
            <w:r>
              <w:rPr>
                <w:sz w:val="16"/>
                <w:szCs w:val="16"/>
              </w:rPr>
              <w:t>redovno</w:t>
            </w:r>
            <w:proofErr w:type="spellEnd"/>
            <w:r>
              <w:rPr>
                <w:sz w:val="16"/>
                <w:szCs w:val="16"/>
              </w:rPr>
              <w:t xml:space="preserve"> </w:t>
            </w:r>
            <w:proofErr w:type="spellStart"/>
            <w:r>
              <w:rPr>
                <w:sz w:val="16"/>
                <w:szCs w:val="16"/>
              </w:rPr>
              <w:t>obnavljaju</w:t>
            </w:r>
            <w:proofErr w:type="spellEnd"/>
            <w:r>
              <w:rPr>
                <w:sz w:val="16"/>
                <w:szCs w:val="16"/>
              </w:rPr>
              <w: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r>
            <w:proofErr w:type="spellStart"/>
            <w:r>
              <w:rPr>
                <w:sz w:val="16"/>
                <w:szCs w:val="16"/>
              </w:rPr>
              <w:t>Ako</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mehanizmi</w:t>
            </w:r>
            <w:proofErr w:type="spellEnd"/>
            <w:r>
              <w:rPr>
                <w:sz w:val="16"/>
                <w:szCs w:val="16"/>
              </w:rPr>
              <w:t xml:space="preserve"> </w:t>
            </w:r>
            <w:proofErr w:type="spellStart"/>
            <w:r>
              <w:rPr>
                <w:sz w:val="16"/>
                <w:szCs w:val="16"/>
              </w:rPr>
              <w:t>potvrde</w:t>
            </w:r>
            <w:proofErr w:type="spellEnd"/>
            <w:r>
              <w:rPr>
                <w:sz w:val="16"/>
                <w:szCs w:val="16"/>
              </w:rPr>
              <w:t xml:space="preserve"> </w:t>
            </w:r>
            <w:proofErr w:type="spellStart"/>
            <w:r>
              <w:rPr>
                <w:sz w:val="16"/>
                <w:szCs w:val="16"/>
              </w:rPr>
              <w:t>identiteta</w:t>
            </w:r>
            <w:proofErr w:type="spellEnd"/>
            <w:r>
              <w:rPr>
                <w:sz w:val="16"/>
                <w:szCs w:val="16"/>
              </w:rPr>
              <w:t xml:space="preserve"> </w:t>
            </w:r>
            <w:proofErr w:type="spellStart"/>
            <w:r>
              <w:rPr>
                <w:sz w:val="16"/>
                <w:szCs w:val="16"/>
              </w:rPr>
              <w:t>zasnovani</w:t>
            </w:r>
            <w:proofErr w:type="spellEnd"/>
            <w:r>
              <w:rPr>
                <w:sz w:val="16"/>
                <w:szCs w:val="16"/>
              </w:rPr>
              <w:t xml:space="preserve"> </w:t>
            </w:r>
            <w:proofErr w:type="spellStart"/>
            <w:r>
              <w:rPr>
                <w:sz w:val="16"/>
                <w:szCs w:val="16"/>
              </w:rPr>
              <w:t>na</w:t>
            </w:r>
            <w:proofErr w:type="spellEnd"/>
            <w:r>
              <w:rPr>
                <w:sz w:val="16"/>
                <w:szCs w:val="16"/>
              </w:rPr>
              <w:t xml:space="preserve"> </w:t>
            </w:r>
            <w:proofErr w:type="spellStart"/>
            <w:r>
              <w:rPr>
                <w:sz w:val="16"/>
                <w:szCs w:val="16"/>
              </w:rPr>
              <w:t>lozinkama</w:t>
            </w:r>
            <w:proofErr w:type="spellEnd"/>
            <w:r>
              <w:rPr>
                <w:sz w:val="16"/>
                <w:szCs w:val="16"/>
              </w:rPr>
              <w:t xml:space="preserve">, Microsoft </w:t>
            </w:r>
            <w:proofErr w:type="spellStart"/>
            <w:r>
              <w:rPr>
                <w:sz w:val="16"/>
                <w:szCs w:val="16"/>
              </w:rPr>
              <w:t>zahteva</w:t>
            </w:r>
            <w:proofErr w:type="spellEnd"/>
            <w:r>
              <w:rPr>
                <w:sz w:val="16"/>
                <w:szCs w:val="16"/>
              </w:rPr>
              <w:t xml:space="preserve"> da se </w:t>
            </w:r>
            <w:proofErr w:type="spellStart"/>
            <w:r>
              <w:rPr>
                <w:sz w:val="16"/>
                <w:szCs w:val="16"/>
              </w:rPr>
              <w:t>lozinke</w:t>
            </w:r>
            <w:proofErr w:type="spellEnd"/>
            <w:r>
              <w:rPr>
                <w:sz w:val="16"/>
                <w:szCs w:val="16"/>
              </w:rPr>
              <w:t xml:space="preserve"> </w:t>
            </w:r>
            <w:proofErr w:type="spellStart"/>
            <w:r>
              <w:rPr>
                <w:sz w:val="16"/>
                <w:szCs w:val="16"/>
              </w:rPr>
              <w:t>sastoje</w:t>
            </w:r>
            <w:proofErr w:type="spellEnd"/>
            <w:r>
              <w:rPr>
                <w:sz w:val="16"/>
                <w:szCs w:val="16"/>
              </w:rPr>
              <w:t xml:space="preserve"> </w:t>
            </w:r>
            <w:proofErr w:type="spellStart"/>
            <w:r>
              <w:rPr>
                <w:sz w:val="16"/>
                <w:szCs w:val="16"/>
              </w:rPr>
              <w:t>od</w:t>
            </w:r>
            <w:proofErr w:type="spellEnd"/>
            <w:r>
              <w:rPr>
                <w:sz w:val="16"/>
                <w:szCs w:val="16"/>
              </w:rPr>
              <w:t xml:space="preserve"> </w:t>
            </w:r>
            <w:proofErr w:type="spellStart"/>
            <w:r>
              <w:rPr>
                <w:sz w:val="16"/>
                <w:szCs w:val="16"/>
              </w:rPr>
              <w:t>najmanje</w:t>
            </w:r>
            <w:proofErr w:type="spellEnd"/>
            <w:r>
              <w:rPr>
                <w:sz w:val="16"/>
                <w:szCs w:val="16"/>
              </w:rPr>
              <w:t xml:space="preserve"> </w:t>
            </w:r>
            <w:proofErr w:type="spellStart"/>
            <w:r>
              <w:rPr>
                <w:sz w:val="16"/>
                <w:szCs w:val="16"/>
              </w:rPr>
              <w:t>osam</w:t>
            </w:r>
            <w:proofErr w:type="spellEnd"/>
            <w:r>
              <w:rPr>
                <w:sz w:val="16"/>
                <w:szCs w:val="16"/>
              </w:rPr>
              <w:t xml:space="preserve"> </w:t>
            </w:r>
            <w:proofErr w:type="spellStart"/>
            <w:r>
              <w:rPr>
                <w:sz w:val="16"/>
                <w:szCs w:val="16"/>
              </w:rPr>
              <w:t>znakova</w:t>
            </w:r>
            <w:proofErr w:type="spellEnd"/>
            <w:r>
              <w:rPr>
                <w:sz w:val="16"/>
                <w:szCs w:val="16"/>
              </w:rPr>
              <w:t>.</w:t>
            </w:r>
          </w:p>
          <w:p w14:paraId="3F174009"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vodi računa o tome da se deaktivirani ili istekli identifikatori ne daju drugim osobama.</w:t>
            </w:r>
          </w:p>
          <w:p w14:paraId="7A006060"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nadgleda, ili omogućava Klijentu da nadgleda, ponovljene pokušaje dobijanja pristupa informacionim sistemima pomoću nevažeće lozinke.</w:t>
            </w:r>
          </w:p>
          <w:p w14:paraId="7B7E2B2C"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primenjuje industrijski standardne procedure za deaktivaciju lozinki koje su oštećene ili nenamerno otkrivene.</w:t>
            </w:r>
          </w:p>
          <w:p w14:paraId="324B3132"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77777777" w:rsidR="006A13BF" w:rsidRPr="00CC7E97" w:rsidRDefault="006A13BF" w:rsidP="003452D9">
            <w:pPr>
              <w:pStyle w:val="ProductList-Body"/>
              <w:spacing w:after="120"/>
              <w:rPr>
                <w:sz w:val="16"/>
                <w:szCs w:val="16"/>
                <w:lang w:val="it-IT"/>
              </w:rPr>
            </w:pPr>
            <w:r w:rsidRPr="00CC7E97">
              <w:rPr>
                <w:b/>
                <w:sz w:val="16"/>
                <w:szCs w:val="16"/>
                <w:lang w:val="it-IT"/>
              </w:rPr>
              <w:t>Dizajniranje mreže</w:t>
            </w:r>
            <w:r w:rsidRPr="00CC7E97">
              <w:rPr>
                <w:b/>
                <w:bCs/>
                <w:sz w:val="16"/>
                <w:szCs w:val="16"/>
                <w:lang w:val="it-IT"/>
              </w:rPr>
              <w:t>.</w:t>
            </w:r>
            <w:r w:rsidRPr="00CC7E97">
              <w:rPr>
                <w:sz w:val="16"/>
                <w:szCs w:val="16"/>
                <w:lang w:val="it-IT"/>
              </w:rPr>
              <w:t xml:space="preserve"> Microsoft ima kontrole kojima se osobama onemogućava da preuzmu prava pristupa koja im nisu dodeljena, radi dobijanja pristupa Klijentovim podacima kojima nisu ovlašćene da pristupaju.</w:t>
            </w:r>
          </w:p>
        </w:tc>
      </w:tr>
      <w:tr w:rsidR="006A13BF" w:rsidRPr="00CC7E97" w14:paraId="32803E14" w14:textId="77777777" w:rsidTr="003452D9">
        <w:tc>
          <w:tcPr>
            <w:tcW w:w="2610" w:type="dxa"/>
            <w:tcBorders>
              <w:top w:val="single" w:sz="4" w:space="0" w:color="auto"/>
            </w:tcBorders>
            <w:vAlign w:val="center"/>
          </w:tcPr>
          <w:p w14:paraId="37C02935" w14:textId="77777777" w:rsidR="006A13BF" w:rsidRPr="00CC7E97" w:rsidRDefault="006A13BF" w:rsidP="003452D9">
            <w:pPr>
              <w:pStyle w:val="ProductList-Body"/>
              <w:spacing w:after="120"/>
              <w:rPr>
                <w:sz w:val="16"/>
                <w:szCs w:val="16"/>
                <w:lang w:val="it-IT"/>
              </w:rPr>
            </w:pPr>
            <w:r w:rsidRPr="00CC7E97">
              <w:rPr>
                <w:sz w:val="16"/>
                <w:szCs w:val="16"/>
                <w:lang w:val="it-IT"/>
              </w:rPr>
              <w:t>Upravljanje incidentima vezanim za bezbednost informacija</w:t>
            </w:r>
          </w:p>
        </w:tc>
        <w:tc>
          <w:tcPr>
            <w:tcW w:w="8190" w:type="dxa"/>
            <w:tcBorders>
              <w:top w:val="single" w:sz="4" w:space="0" w:color="auto"/>
            </w:tcBorders>
          </w:tcPr>
          <w:p w14:paraId="61F9AF91" w14:textId="77777777" w:rsidR="006A13BF" w:rsidRPr="00CC7E97" w:rsidRDefault="006A13BF" w:rsidP="003452D9">
            <w:pPr>
              <w:pStyle w:val="ProductList-Body"/>
              <w:spacing w:after="120"/>
              <w:rPr>
                <w:lang w:val="it-IT"/>
              </w:rPr>
            </w:pPr>
            <w:r w:rsidRPr="00CC7E97">
              <w:rPr>
                <w:b/>
                <w:sz w:val="16"/>
                <w:szCs w:val="16"/>
                <w:lang w:val="it-IT"/>
              </w:rPr>
              <w:t>Proces odgovaranja na incidente</w:t>
            </w:r>
          </w:p>
          <w:p w14:paraId="42D146C3"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 xml:space="preserve">Microsoft evidentira kršenja bezbednosti tako što navodi opis kršenja, period, posledice kršenja, ime osobe koja je kršenje prijavila, osobu kojoj je ono prijavljeno, kao i </w:t>
            </w:r>
            <w:r w:rsidRPr="00CC7E97">
              <w:rPr>
                <w:color w:val="000000" w:themeColor="text1"/>
                <w:sz w:val="16"/>
                <w:lang w:val="it-IT"/>
              </w:rPr>
              <w:t>proceduru za oporavak podataka.</w:t>
            </w:r>
          </w:p>
          <w:p w14:paraId="71946EB2" w14:textId="77777777" w:rsidR="006A13BF" w:rsidRPr="00CC7E97" w:rsidRDefault="006A13BF" w:rsidP="003452D9">
            <w:pPr>
              <w:pStyle w:val="ProductList-Body"/>
              <w:spacing w:after="120"/>
              <w:ind w:left="162" w:hanging="162"/>
              <w:rPr>
                <w:lang w:val="it-IT"/>
              </w:rPr>
            </w:pPr>
            <w:r w:rsidRPr="00CC7E97">
              <w:rPr>
                <w:color w:val="000000" w:themeColor="text1"/>
                <w:sz w:val="16"/>
                <w:szCs w:val="16"/>
                <w:lang w:val="it-IT"/>
              </w:rPr>
              <w:t>-</w:t>
            </w:r>
            <w:r w:rsidRPr="00CC7E9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CC7E97">
              <w:rPr>
                <w:iCs/>
                <w:color w:val="000000" w:themeColor="text1"/>
                <w:sz w:val="16"/>
                <w:szCs w:val="16"/>
                <w:lang w:val="it-IT"/>
              </w:rPr>
              <w:t>.</w:t>
            </w:r>
          </w:p>
          <w:p w14:paraId="666783EB" w14:textId="77777777" w:rsidR="006A13BF" w:rsidRPr="00CC7E97" w:rsidRDefault="006A13BF" w:rsidP="003452D9">
            <w:pPr>
              <w:pStyle w:val="ProductList-Body"/>
              <w:spacing w:after="120"/>
              <w:ind w:left="162" w:hanging="162"/>
              <w:rPr>
                <w:lang w:val="it-IT"/>
              </w:rPr>
            </w:pPr>
            <w:r w:rsidRPr="00CC7E97">
              <w:rPr>
                <w:color w:val="000000" w:themeColor="text1"/>
                <w:sz w:val="16"/>
                <w:lang w:val="it-IT"/>
              </w:rPr>
              <w:t>-</w:t>
            </w:r>
            <w:r w:rsidRPr="00CC7E97">
              <w:rPr>
                <w:color w:val="000000" w:themeColor="text1"/>
                <w:sz w:val="16"/>
                <w:lang w:val="it-IT"/>
              </w:rPr>
              <w:tab/>
              <w:t>Microsoft prati</w:t>
            </w:r>
            <w:r w:rsidRPr="00CC7E97">
              <w:rPr>
                <w:color w:val="000000" w:themeColor="text1"/>
                <w:sz w:val="16"/>
                <w:szCs w:val="16"/>
                <w:lang w:val="it-IT"/>
              </w:rPr>
              <w:t xml:space="preserve">, ili omogućava </w:t>
            </w:r>
            <w:r w:rsidRPr="00CC7E97">
              <w:rPr>
                <w:sz w:val="16"/>
                <w:szCs w:val="16"/>
                <w:lang w:val="it-IT"/>
              </w:rPr>
              <w:t>Klijentu da prati, otkrivanje Klijentovih podataka, uključujući podatke koji su otkriveni, osobu kojoj su otkriveni i vreme otkrivanja.</w:t>
            </w:r>
          </w:p>
          <w:p w14:paraId="2C3CC5E2" w14:textId="77777777" w:rsidR="006A13BF" w:rsidRPr="00CC7E97" w:rsidRDefault="006A13BF" w:rsidP="003452D9">
            <w:pPr>
              <w:pStyle w:val="ProductList-Body"/>
              <w:spacing w:after="120"/>
              <w:rPr>
                <w:sz w:val="16"/>
                <w:szCs w:val="16"/>
                <w:lang w:val="it-IT"/>
              </w:rPr>
            </w:pPr>
            <w:r w:rsidRPr="00CC7E97">
              <w:rPr>
                <w:b/>
                <w:sz w:val="16"/>
                <w:szCs w:val="16"/>
                <w:lang w:val="it-IT"/>
              </w:rPr>
              <w:t>Nadgledanje usluge</w:t>
            </w:r>
            <w:r w:rsidRPr="00CC7E97">
              <w:rPr>
                <w:b/>
                <w:bCs/>
                <w:sz w:val="16"/>
                <w:szCs w:val="16"/>
                <w:lang w:val="it-IT"/>
              </w:rPr>
              <w:t>.</w:t>
            </w:r>
            <w:r w:rsidRPr="00CC7E97">
              <w:rPr>
                <w:sz w:val="16"/>
                <w:szCs w:val="16"/>
                <w:lang w:val="it-IT"/>
              </w:rPr>
              <w:t xml:space="preserve"> Microsoftovo bezbednosno osoblje verifikuje evidenciju najmanje jednom u šest meseci kako bi po </w:t>
            </w:r>
            <w:r w:rsidRPr="00CC7E97">
              <w:rPr>
                <w:sz w:val="16"/>
                <w:szCs w:val="16"/>
                <w:lang w:val="it-IT"/>
              </w:rPr>
              <w:lastRenderedPageBreak/>
              <w:t>potrebi predložilo postupke za oporavak.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proofErr w:type="spellStart"/>
            <w:r>
              <w:rPr>
                <w:sz w:val="16"/>
                <w:szCs w:val="16"/>
              </w:rPr>
              <w:lastRenderedPageBreak/>
              <w:t>Upravljanje</w:t>
            </w:r>
            <w:proofErr w:type="spellEnd"/>
            <w:r>
              <w:rPr>
                <w:sz w:val="16"/>
                <w:szCs w:val="16"/>
              </w:rPr>
              <w:t xml:space="preserve"> </w:t>
            </w:r>
            <w:proofErr w:type="spellStart"/>
            <w:r>
              <w:rPr>
                <w:sz w:val="16"/>
                <w:szCs w:val="16"/>
              </w:rPr>
              <w:t>održavanjem</w:t>
            </w:r>
            <w:proofErr w:type="spellEnd"/>
            <w:r>
              <w:rPr>
                <w:sz w:val="16"/>
                <w:szCs w:val="16"/>
              </w:rPr>
              <w:t xml:space="preserve"> </w:t>
            </w:r>
            <w:proofErr w:type="spellStart"/>
            <w:r>
              <w:rPr>
                <w:sz w:val="16"/>
                <w:szCs w:val="16"/>
              </w:rPr>
              <w:t>operativnosti</w:t>
            </w:r>
            <w:proofErr w:type="spellEnd"/>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t>
            </w:r>
            <w:proofErr w:type="spellStart"/>
            <w:r>
              <w:rPr>
                <w:sz w:val="16"/>
                <w:szCs w:val="16"/>
              </w:rPr>
              <w:t>primenjuje</w:t>
            </w:r>
            <w:proofErr w:type="spellEnd"/>
            <w:r>
              <w:rPr>
                <w:sz w:val="16"/>
                <w:szCs w:val="16"/>
              </w:rPr>
              <w:t xml:space="preserve"> </w:t>
            </w:r>
            <w:proofErr w:type="spellStart"/>
            <w:r>
              <w:rPr>
                <w:sz w:val="16"/>
                <w:szCs w:val="16"/>
              </w:rPr>
              <w:t>planove</w:t>
            </w:r>
            <w:proofErr w:type="spellEnd"/>
            <w:r>
              <w:rPr>
                <w:sz w:val="16"/>
                <w:szCs w:val="16"/>
              </w:rPr>
              <w:t xml:space="preserve"> u </w:t>
            </w:r>
            <w:proofErr w:type="spellStart"/>
            <w:r>
              <w:rPr>
                <w:sz w:val="16"/>
                <w:szCs w:val="16"/>
              </w:rPr>
              <w:t>hitnim</w:t>
            </w:r>
            <w:proofErr w:type="spellEnd"/>
            <w:r>
              <w:rPr>
                <w:sz w:val="16"/>
                <w:szCs w:val="16"/>
              </w:rPr>
              <w:t xml:space="preserve"> </w:t>
            </w:r>
            <w:proofErr w:type="spellStart"/>
            <w:r>
              <w:rPr>
                <w:sz w:val="16"/>
                <w:szCs w:val="16"/>
              </w:rPr>
              <w:t>slučajevima</w:t>
            </w:r>
            <w:proofErr w:type="spellEnd"/>
            <w:r>
              <w:rPr>
                <w:sz w:val="16"/>
                <w:szCs w:val="16"/>
              </w:rPr>
              <w:t xml:space="preserve"> i </w:t>
            </w:r>
            <w:proofErr w:type="spellStart"/>
            <w:r>
              <w:rPr>
                <w:sz w:val="16"/>
                <w:szCs w:val="16"/>
              </w:rPr>
              <w:t>kontingencijske</w:t>
            </w:r>
            <w:proofErr w:type="spellEnd"/>
            <w:r>
              <w:rPr>
                <w:sz w:val="16"/>
                <w:szCs w:val="16"/>
              </w:rPr>
              <w:t xml:space="preserve"> </w:t>
            </w:r>
            <w:proofErr w:type="spellStart"/>
            <w:r>
              <w:rPr>
                <w:sz w:val="16"/>
                <w:szCs w:val="16"/>
              </w:rPr>
              <w:t>planove</w:t>
            </w:r>
            <w:proofErr w:type="spellEnd"/>
            <w:r>
              <w:rPr>
                <w:sz w:val="16"/>
                <w:szCs w:val="16"/>
              </w:rPr>
              <w:t xml:space="preserve"> za </w:t>
            </w:r>
            <w:proofErr w:type="spellStart"/>
            <w:r>
              <w:rPr>
                <w:sz w:val="16"/>
                <w:szCs w:val="16"/>
              </w:rPr>
              <w:t>objekte</w:t>
            </w:r>
            <w:proofErr w:type="spellEnd"/>
            <w:r>
              <w:rPr>
                <w:sz w:val="16"/>
                <w:szCs w:val="16"/>
              </w:rPr>
              <w:t xml:space="preserve"> u </w:t>
            </w:r>
            <w:proofErr w:type="spellStart"/>
            <w:r>
              <w:rPr>
                <w:sz w:val="16"/>
                <w:szCs w:val="16"/>
              </w:rPr>
              <w:t>kojima</w:t>
            </w:r>
            <w:proofErr w:type="spellEnd"/>
            <w:r>
              <w:rPr>
                <w:sz w:val="16"/>
                <w:szCs w:val="16"/>
              </w:rPr>
              <w:t xml:space="preserve"> se </w:t>
            </w:r>
            <w:proofErr w:type="spellStart"/>
            <w:r>
              <w:rPr>
                <w:sz w:val="16"/>
                <w:szCs w:val="16"/>
              </w:rPr>
              <w:t>nalaze</w:t>
            </w:r>
            <w:proofErr w:type="spellEnd"/>
            <w:r>
              <w:rPr>
                <w:sz w:val="16"/>
                <w:szCs w:val="16"/>
              </w:rPr>
              <w:t xml:space="preserve"> Microsoft </w:t>
            </w:r>
            <w:proofErr w:type="spellStart"/>
            <w:r>
              <w:rPr>
                <w:sz w:val="16"/>
                <w:szCs w:val="16"/>
              </w:rPr>
              <w:t>informacioni</w:t>
            </w:r>
            <w:proofErr w:type="spellEnd"/>
            <w:r>
              <w:rPr>
                <w:sz w:val="16"/>
                <w:szCs w:val="16"/>
              </w:rPr>
              <w:t xml:space="preserve"> </w:t>
            </w:r>
            <w:proofErr w:type="spellStart"/>
            <w:r>
              <w:rPr>
                <w:sz w:val="16"/>
                <w:szCs w:val="16"/>
              </w:rPr>
              <w:t>sistemi</w:t>
            </w:r>
            <w:proofErr w:type="spellEnd"/>
            <w:r>
              <w:rPr>
                <w:sz w:val="16"/>
                <w:szCs w:val="16"/>
              </w:rPr>
              <w:t xml:space="preserve"> </w:t>
            </w:r>
            <w:proofErr w:type="spellStart"/>
            <w:r>
              <w:rPr>
                <w:sz w:val="16"/>
                <w:szCs w:val="16"/>
              </w:rPr>
              <w:t>koji</w:t>
            </w:r>
            <w:proofErr w:type="spellEnd"/>
            <w:r>
              <w:rPr>
                <w:sz w:val="16"/>
                <w:szCs w:val="16"/>
              </w:rPr>
              <w:t xml:space="preserve"> </w:t>
            </w:r>
            <w:proofErr w:type="spellStart"/>
            <w:r>
              <w:rPr>
                <w:sz w:val="16"/>
                <w:szCs w:val="16"/>
              </w:rPr>
              <w:t>obrađuju</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r>
            <w:proofErr w:type="spellStart"/>
            <w:r>
              <w:rPr>
                <w:sz w:val="16"/>
                <w:szCs w:val="16"/>
              </w:rPr>
              <w:t>Redundantno</w:t>
            </w:r>
            <w:proofErr w:type="spellEnd"/>
            <w:r>
              <w:rPr>
                <w:sz w:val="16"/>
                <w:szCs w:val="16"/>
              </w:rPr>
              <w:t xml:space="preserve"> </w:t>
            </w:r>
            <w:proofErr w:type="spellStart"/>
            <w:r>
              <w:rPr>
                <w:sz w:val="16"/>
                <w:szCs w:val="16"/>
              </w:rPr>
              <w:t>skladište</w:t>
            </w:r>
            <w:proofErr w:type="spellEnd"/>
            <w:r>
              <w:rPr>
                <w:sz w:val="16"/>
                <w:szCs w:val="16"/>
              </w:rPr>
              <w:t xml:space="preserve"> </w:t>
            </w:r>
            <w:proofErr w:type="spellStart"/>
            <w:r>
              <w:rPr>
                <w:sz w:val="16"/>
                <w:szCs w:val="16"/>
              </w:rPr>
              <w:t>korporacije</w:t>
            </w:r>
            <w:proofErr w:type="spellEnd"/>
            <w:r>
              <w:rPr>
                <w:sz w:val="16"/>
                <w:szCs w:val="16"/>
              </w:rPr>
              <w:t xml:space="preserve"> Microsoft i </w:t>
            </w:r>
            <w:proofErr w:type="spellStart"/>
            <w:r>
              <w:rPr>
                <w:sz w:val="16"/>
                <w:szCs w:val="16"/>
              </w:rPr>
              <w:t>njene</w:t>
            </w:r>
            <w:proofErr w:type="spellEnd"/>
            <w:r>
              <w:rPr>
                <w:sz w:val="16"/>
                <w:szCs w:val="16"/>
              </w:rPr>
              <w:t xml:space="preserve"> procedure za </w:t>
            </w:r>
            <w:proofErr w:type="spellStart"/>
            <w:r>
              <w:rPr>
                <w:sz w:val="16"/>
                <w:szCs w:val="16"/>
              </w:rPr>
              <w:t>oporavak</w:t>
            </w:r>
            <w:proofErr w:type="spellEnd"/>
            <w:r>
              <w:rPr>
                <w:sz w:val="16"/>
                <w:szCs w:val="16"/>
              </w:rPr>
              <w:t xml:space="preserve"> </w:t>
            </w:r>
            <w:proofErr w:type="spellStart"/>
            <w:r>
              <w:rPr>
                <w:sz w:val="16"/>
                <w:szCs w:val="16"/>
              </w:rPr>
              <w:t>podataka</w:t>
            </w:r>
            <w:proofErr w:type="spellEnd"/>
            <w:r>
              <w:rPr>
                <w:sz w:val="16"/>
                <w:szCs w:val="16"/>
              </w:rPr>
              <w:t xml:space="preserve"> </w:t>
            </w:r>
            <w:proofErr w:type="spellStart"/>
            <w:r>
              <w:rPr>
                <w:sz w:val="16"/>
                <w:szCs w:val="16"/>
              </w:rPr>
              <w:t>osmišljene</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sa</w:t>
            </w:r>
            <w:proofErr w:type="spellEnd"/>
            <w:r>
              <w:rPr>
                <w:sz w:val="16"/>
                <w:szCs w:val="16"/>
              </w:rPr>
              <w:t xml:space="preserve"> </w:t>
            </w:r>
            <w:proofErr w:type="spellStart"/>
            <w:r>
              <w:rPr>
                <w:sz w:val="16"/>
                <w:szCs w:val="16"/>
              </w:rPr>
              <w:t>ciljem</w:t>
            </w:r>
            <w:proofErr w:type="spellEnd"/>
            <w:r>
              <w:rPr>
                <w:sz w:val="16"/>
                <w:szCs w:val="16"/>
              </w:rPr>
              <w:t xml:space="preserve"> da </w:t>
            </w:r>
            <w:proofErr w:type="spellStart"/>
            <w:r>
              <w:rPr>
                <w:sz w:val="16"/>
                <w:szCs w:val="16"/>
              </w:rPr>
              <w:t>rekonstruišu</w:t>
            </w:r>
            <w:proofErr w:type="spellEnd"/>
            <w:r>
              <w:rPr>
                <w:sz w:val="16"/>
                <w:szCs w:val="16"/>
              </w:rPr>
              <w:t xml:space="preserve"> </w:t>
            </w:r>
            <w:proofErr w:type="spellStart"/>
            <w:r>
              <w:rPr>
                <w:sz w:val="16"/>
                <w:szCs w:val="16"/>
              </w:rPr>
              <w:t>Podatke</w:t>
            </w:r>
            <w:proofErr w:type="spellEnd"/>
            <w:r>
              <w:rPr>
                <w:sz w:val="16"/>
                <w:szCs w:val="16"/>
              </w:rPr>
              <w:t xml:space="preserve"> </w:t>
            </w:r>
            <w:proofErr w:type="spellStart"/>
            <w:r>
              <w:rPr>
                <w:sz w:val="16"/>
                <w:szCs w:val="16"/>
              </w:rPr>
              <w:t>klijenta</w:t>
            </w:r>
            <w:proofErr w:type="spellEnd"/>
            <w:r>
              <w:rPr>
                <w:sz w:val="16"/>
                <w:szCs w:val="16"/>
              </w:rPr>
              <w:t xml:space="preserve"> u </w:t>
            </w:r>
            <w:proofErr w:type="spellStart"/>
            <w:r>
              <w:rPr>
                <w:sz w:val="16"/>
                <w:szCs w:val="16"/>
              </w:rPr>
              <w:t>prvobitno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ili</w:t>
            </w:r>
            <w:proofErr w:type="spellEnd"/>
            <w:r>
              <w:rPr>
                <w:sz w:val="16"/>
                <w:szCs w:val="16"/>
              </w:rPr>
              <w:t xml:space="preserve"> u </w:t>
            </w:r>
            <w:proofErr w:type="spellStart"/>
            <w:r>
              <w:rPr>
                <w:sz w:val="16"/>
                <w:szCs w:val="16"/>
              </w:rPr>
              <w:t>poslednje</w:t>
            </w:r>
            <w:proofErr w:type="spellEnd"/>
            <w:r>
              <w:rPr>
                <w:sz w:val="16"/>
                <w:szCs w:val="16"/>
              </w:rPr>
              <w:t xml:space="preserve"> </w:t>
            </w:r>
            <w:proofErr w:type="spellStart"/>
            <w:r>
              <w:rPr>
                <w:sz w:val="16"/>
                <w:szCs w:val="16"/>
              </w:rPr>
              <w:t>replicirano</w:t>
            </w:r>
            <w:proofErr w:type="spellEnd"/>
            <w:r>
              <w:rPr>
                <w:sz w:val="16"/>
                <w:szCs w:val="16"/>
              </w:rPr>
              <w:t xml:space="preserve"> </w:t>
            </w:r>
            <w:proofErr w:type="spellStart"/>
            <w:r>
              <w:rPr>
                <w:sz w:val="16"/>
                <w:szCs w:val="16"/>
              </w:rPr>
              <w:t>stanje</w:t>
            </w:r>
            <w:proofErr w:type="spellEnd"/>
            <w:r>
              <w:rPr>
                <w:sz w:val="16"/>
                <w:szCs w:val="16"/>
              </w:rPr>
              <w:t xml:space="preserve"> </w:t>
            </w:r>
            <w:proofErr w:type="spellStart"/>
            <w:r>
              <w:rPr>
                <w:sz w:val="16"/>
                <w:szCs w:val="16"/>
              </w:rPr>
              <w:t>iz</w:t>
            </w:r>
            <w:proofErr w:type="spellEnd"/>
            <w:r>
              <w:rPr>
                <w:sz w:val="16"/>
                <w:szCs w:val="16"/>
              </w:rPr>
              <w:t xml:space="preserve"> </w:t>
            </w:r>
            <w:proofErr w:type="spellStart"/>
            <w:r>
              <w:rPr>
                <w:sz w:val="16"/>
                <w:szCs w:val="16"/>
              </w:rPr>
              <w:t>perioda</w:t>
            </w:r>
            <w:proofErr w:type="spellEnd"/>
            <w:r>
              <w:rPr>
                <w:sz w:val="16"/>
                <w:szCs w:val="16"/>
              </w:rPr>
              <w:t xml:space="preserve"> pre </w:t>
            </w:r>
            <w:proofErr w:type="spellStart"/>
            <w:r>
              <w:rPr>
                <w:sz w:val="16"/>
                <w:szCs w:val="16"/>
              </w:rPr>
              <w:t>nego</w:t>
            </w:r>
            <w:proofErr w:type="spellEnd"/>
            <w:r>
              <w:rPr>
                <w:sz w:val="16"/>
                <w:szCs w:val="16"/>
              </w:rPr>
              <w:t xml:space="preserve"> </w:t>
            </w:r>
            <w:proofErr w:type="spellStart"/>
            <w:r>
              <w:rPr>
                <w:sz w:val="16"/>
                <w:szCs w:val="16"/>
              </w:rPr>
              <w:t>što</w:t>
            </w:r>
            <w:proofErr w:type="spellEnd"/>
            <w:r>
              <w:rPr>
                <w:sz w:val="16"/>
                <w:szCs w:val="16"/>
              </w:rPr>
              <w:t xml:space="preserve"> </w:t>
            </w:r>
            <w:proofErr w:type="spellStart"/>
            <w:r>
              <w:rPr>
                <w:sz w:val="16"/>
                <w:szCs w:val="16"/>
              </w:rPr>
              <w:t>su</w:t>
            </w:r>
            <w:proofErr w:type="spellEnd"/>
            <w:r>
              <w:rPr>
                <w:sz w:val="16"/>
                <w:szCs w:val="16"/>
              </w:rPr>
              <w:t xml:space="preserve"> </w:t>
            </w:r>
            <w:proofErr w:type="spellStart"/>
            <w:r>
              <w:rPr>
                <w:sz w:val="16"/>
                <w:szCs w:val="16"/>
              </w:rPr>
              <w:t>izgubljeni</w:t>
            </w:r>
            <w:proofErr w:type="spellEnd"/>
            <w:r>
              <w:rPr>
                <w:sz w:val="16"/>
                <w:szCs w:val="16"/>
              </w:rPr>
              <w:t xml:space="preserve"> </w:t>
            </w:r>
            <w:proofErr w:type="spellStart"/>
            <w:r>
              <w:rPr>
                <w:sz w:val="16"/>
                <w:szCs w:val="16"/>
              </w:rPr>
              <w:t>ili</w:t>
            </w:r>
            <w:proofErr w:type="spellEnd"/>
            <w:r>
              <w:rPr>
                <w:sz w:val="16"/>
                <w:szCs w:val="16"/>
              </w:rPr>
              <w:t xml:space="preserve"> </w:t>
            </w:r>
            <w:proofErr w:type="spellStart"/>
            <w:r>
              <w:rPr>
                <w:sz w:val="16"/>
                <w:szCs w:val="16"/>
              </w:rPr>
              <w:t>uništeni</w:t>
            </w:r>
            <w:proofErr w:type="spellEnd"/>
            <w:r>
              <w:rPr>
                <w:sz w:val="16"/>
                <w:szCs w:val="16"/>
              </w:rPr>
              <w:t>.</w:t>
            </w:r>
          </w:p>
        </w:tc>
      </w:tr>
    </w:tbl>
    <w:p w14:paraId="169292B0" w14:textId="77777777" w:rsidR="006A13BF" w:rsidRPr="00097CE0" w:rsidRDefault="006A13BF" w:rsidP="006A13BF">
      <w:pPr>
        <w:pStyle w:val="ProductList-Body"/>
        <w:spacing w:after="120"/>
      </w:pPr>
    </w:p>
    <w:p w14:paraId="209AE21E" w14:textId="77777777" w:rsidR="007A6707" w:rsidRPr="00097CE0" w:rsidRDefault="005E272E" w:rsidP="007A6707">
      <w:pPr>
        <w:pStyle w:val="ProductList-Body"/>
        <w:shd w:val="clear" w:color="auto" w:fill="A6A6A6" w:themeFill="background1" w:themeFillShade="A6"/>
        <w:spacing w:after="120"/>
        <w:jc w:val="right"/>
      </w:pPr>
      <w:hyperlink w:anchor="Sadržaj" w:history="1">
        <w:proofErr w:type="spellStart"/>
        <w:r w:rsidR="007A6707">
          <w:rPr>
            <w:rStyle w:val="Hyperlink"/>
            <w:sz w:val="16"/>
            <w:szCs w:val="16"/>
          </w:rPr>
          <w:t>Sadržaj</w:t>
        </w:r>
        <w:proofErr w:type="spellEnd"/>
      </w:hyperlink>
      <w:r w:rsidR="007A6707">
        <w:rPr>
          <w:sz w:val="16"/>
          <w:szCs w:val="16"/>
        </w:rPr>
        <w:t xml:space="preserve"> / </w:t>
      </w:r>
      <w:hyperlink w:anchor="GeneralTerms" w:tooltip="Opšti uslovi" w:history="1">
        <w:proofErr w:type="spellStart"/>
        <w:r w:rsidR="007A6707">
          <w:rPr>
            <w:rStyle w:val="Hyperlink"/>
            <w:sz w:val="16"/>
            <w:szCs w:val="16"/>
          </w:rPr>
          <w:t>Opšti</w:t>
        </w:r>
        <w:proofErr w:type="spellEnd"/>
        <w:r w:rsidR="007A6707">
          <w:rPr>
            <w:rStyle w:val="Hyperlink"/>
            <w:sz w:val="16"/>
            <w:szCs w:val="16"/>
          </w:rPr>
          <w:t xml:space="preserve"> </w:t>
        </w:r>
        <w:proofErr w:type="spellStart"/>
        <w:r w:rsidR="007A6707">
          <w:rPr>
            <w:rStyle w:val="Hyperlink"/>
            <w:sz w:val="16"/>
            <w:szCs w:val="16"/>
          </w:rPr>
          <w:t>uslovi</w:t>
        </w:r>
        <w:proofErr w:type="spellEnd"/>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511"/>
      <w:proofErr w:type="spellStart"/>
      <w:r>
        <w:lastRenderedPageBreak/>
        <w:t>Prilog</w:t>
      </w:r>
      <w:proofErr w:type="spellEnd"/>
      <w:r>
        <w:t xml:space="preserve"> 1</w:t>
      </w:r>
      <w:bookmarkEnd w:id="170"/>
      <w:r>
        <w:t xml:space="preserve"> – </w:t>
      </w:r>
      <w:proofErr w:type="spellStart"/>
      <w:r>
        <w:t>Obaveštenja</w:t>
      </w:r>
      <w:bookmarkEnd w:id="171"/>
      <w:bookmarkEnd w:id="172"/>
      <w:bookmarkEnd w:id="173"/>
      <w:bookmarkEnd w:id="174"/>
      <w:bookmarkEnd w:id="175"/>
      <w:proofErr w:type="spellEnd"/>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512"/>
      <w:bookmarkStart w:id="181" w:name="_Toc8395064"/>
      <w:bookmarkStart w:id="182" w:name="ProfessionalServices"/>
      <w:proofErr w:type="spellStart"/>
      <w:r>
        <w:t>Profesionalne</w:t>
      </w:r>
      <w:proofErr w:type="spellEnd"/>
      <w:r>
        <w:t xml:space="preserve"> </w:t>
      </w:r>
      <w:proofErr w:type="spellStart"/>
      <w:r>
        <w:t>usluge</w:t>
      </w:r>
      <w:bookmarkEnd w:id="176"/>
      <w:bookmarkEnd w:id="177"/>
      <w:bookmarkEnd w:id="178"/>
      <w:bookmarkEnd w:id="179"/>
      <w:bookmarkEnd w:id="180"/>
      <w:proofErr w:type="spellEnd"/>
    </w:p>
    <w:p w14:paraId="64BE3363" w14:textId="77777777" w:rsidR="00237427" w:rsidRPr="00097CE0" w:rsidRDefault="00237427" w:rsidP="00237427">
      <w:pPr>
        <w:pStyle w:val="ProductList-Body"/>
        <w:spacing w:after="120"/>
      </w:pPr>
      <w:proofErr w:type="spellStart"/>
      <w:r>
        <w:t>Pružaju</w:t>
      </w:r>
      <w:proofErr w:type="spellEnd"/>
      <w:r>
        <w:t xml:space="preserve"> se </w:t>
      </w:r>
      <w:proofErr w:type="spellStart"/>
      <w:r>
        <w:t>Profesionalne</w:t>
      </w:r>
      <w:proofErr w:type="spellEnd"/>
      <w:r>
        <w:t xml:space="preserve"> </w:t>
      </w:r>
      <w:proofErr w:type="spellStart"/>
      <w:r>
        <w:t>usluge</w:t>
      </w:r>
      <w:proofErr w:type="spellEnd"/>
      <w:r>
        <w:t xml:space="preserve"> </w:t>
      </w:r>
      <w:proofErr w:type="spellStart"/>
      <w:r>
        <w:t>koje</w:t>
      </w:r>
      <w:proofErr w:type="spellEnd"/>
      <w:r>
        <w:t xml:space="preserve"> </w:t>
      </w:r>
      <w:proofErr w:type="spellStart"/>
      <w:r>
        <w:t>podležu</w:t>
      </w:r>
      <w:proofErr w:type="spellEnd"/>
      <w:r>
        <w:t xml:space="preserve"> „</w:t>
      </w:r>
      <w:proofErr w:type="spellStart"/>
      <w:r>
        <w:t>Uslovima</w:t>
      </w:r>
      <w:proofErr w:type="spellEnd"/>
      <w:r>
        <w:t xml:space="preserve"> za </w:t>
      </w:r>
      <w:proofErr w:type="spellStart"/>
      <w:r>
        <w:t>Profesionalne</w:t>
      </w:r>
      <w:proofErr w:type="spellEnd"/>
      <w:r>
        <w:t xml:space="preserve"> </w:t>
      </w:r>
      <w:proofErr w:type="spellStart"/>
      <w:proofErr w:type="gramStart"/>
      <w:r>
        <w:t>usluge</w:t>
      </w:r>
      <w:proofErr w:type="spellEnd"/>
      <w:r>
        <w:t>“ u</w:t>
      </w:r>
      <w:proofErr w:type="gramEnd"/>
      <w:r>
        <w:t xml:space="preserve"> </w:t>
      </w:r>
      <w:proofErr w:type="spellStart"/>
      <w:r>
        <w:t>nastavku</w:t>
      </w:r>
      <w:proofErr w:type="spellEnd"/>
      <w:r>
        <w:t xml:space="preserve">. </w:t>
      </w:r>
      <w:proofErr w:type="spellStart"/>
      <w:r>
        <w:t>Međutim</w:t>
      </w:r>
      <w:proofErr w:type="spellEnd"/>
      <w:r>
        <w:t xml:space="preserve">, </w:t>
      </w:r>
      <w:proofErr w:type="spellStart"/>
      <w:r>
        <w:t>ako</w:t>
      </w:r>
      <w:proofErr w:type="spellEnd"/>
      <w:r>
        <w:t xml:space="preserve"> se </w:t>
      </w:r>
      <w:proofErr w:type="spellStart"/>
      <w:r>
        <w:t>Profesionalne</w:t>
      </w:r>
      <w:proofErr w:type="spellEnd"/>
      <w:r>
        <w:t xml:space="preserve"> </w:t>
      </w:r>
      <w:proofErr w:type="spellStart"/>
      <w:r>
        <w:t>usluge</w:t>
      </w:r>
      <w:proofErr w:type="spellEnd"/>
      <w:r>
        <w:t xml:space="preserve"> </w:t>
      </w:r>
      <w:proofErr w:type="spellStart"/>
      <w:r>
        <w:t>pružaju</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zasebnim</w:t>
      </w:r>
      <w:proofErr w:type="spellEnd"/>
      <w:r>
        <w:t xml:space="preserve"> </w:t>
      </w:r>
      <w:proofErr w:type="spellStart"/>
      <w:r>
        <w:t>ugovorom</w:t>
      </w:r>
      <w:proofErr w:type="spellEnd"/>
      <w:r>
        <w:t xml:space="preserve">, </w:t>
      </w:r>
      <w:proofErr w:type="spellStart"/>
      <w:r>
        <w:t>na</w:t>
      </w:r>
      <w:proofErr w:type="spellEnd"/>
      <w:r>
        <w:t xml:space="preserve"> </w:t>
      </w:r>
      <w:proofErr w:type="spellStart"/>
      <w:r>
        <w:t>te</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primenjivaće</w:t>
      </w:r>
      <w:proofErr w:type="spellEnd"/>
      <w:r>
        <w:t xml:space="preserve"> se </w:t>
      </w:r>
      <w:proofErr w:type="spellStart"/>
      <w:r>
        <w:t>uslovi</w:t>
      </w:r>
      <w:proofErr w:type="spellEnd"/>
      <w:r>
        <w:t xml:space="preserve"> </w:t>
      </w:r>
      <w:proofErr w:type="spellStart"/>
      <w:r>
        <w:t>tog</w:t>
      </w:r>
      <w:proofErr w:type="spellEnd"/>
      <w:r>
        <w:t xml:space="preserve"> </w:t>
      </w:r>
      <w:proofErr w:type="spellStart"/>
      <w:r>
        <w:t>zasebnog</w:t>
      </w:r>
      <w:proofErr w:type="spellEnd"/>
      <w:r>
        <w:t xml:space="preserve"> </w:t>
      </w:r>
      <w:proofErr w:type="spellStart"/>
      <w:r>
        <w:t>ugovora</w:t>
      </w:r>
      <w:proofErr w:type="spellEnd"/>
      <w:r>
        <w:t>.</w:t>
      </w:r>
    </w:p>
    <w:p w14:paraId="273EDFC7" w14:textId="77777777" w:rsidR="00237427" w:rsidRPr="00097CE0" w:rsidRDefault="00237427" w:rsidP="00237427">
      <w:pPr>
        <w:pStyle w:val="ProductList-Body"/>
        <w:spacing w:after="120"/>
      </w:pPr>
      <w:proofErr w:type="spellStart"/>
      <w:r>
        <w:t>Profesionalne</w:t>
      </w:r>
      <w:proofErr w:type="spellEnd"/>
      <w:r>
        <w:t xml:space="preserve"> </w:t>
      </w:r>
      <w:proofErr w:type="spellStart"/>
      <w:r>
        <w:t>usluge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ovo</w:t>
      </w:r>
      <w:proofErr w:type="spellEnd"/>
      <w:r>
        <w:t xml:space="preserve"> </w:t>
      </w:r>
      <w:proofErr w:type="spellStart"/>
      <w:r>
        <w:t>Obaveštenje</w:t>
      </w:r>
      <w:proofErr w:type="spellEnd"/>
      <w:r>
        <w:t xml:space="preserve"> </w:t>
      </w:r>
      <w:proofErr w:type="spellStart"/>
      <w:r>
        <w:t>odnosi</w:t>
      </w:r>
      <w:proofErr w:type="spellEnd"/>
      <w:r>
        <w:t xml:space="preserve"> </w:t>
      </w:r>
      <w:proofErr w:type="spellStart"/>
      <w:r>
        <w:t>nisu</w:t>
      </w:r>
      <w:proofErr w:type="spellEnd"/>
      <w:r>
        <w:t xml:space="preserve"> Online </w:t>
      </w:r>
      <w:proofErr w:type="spellStart"/>
      <w:r>
        <w:t>usluge</w:t>
      </w:r>
      <w:proofErr w:type="spellEnd"/>
      <w:r>
        <w:t xml:space="preserve"> i </w:t>
      </w:r>
      <w:proofErr w:type="spellStart"/>
      <w:r>
        <w:t>zato</w:t>
      </w:r>
      <w:proofErr w:type="spellEnd"/>
      <w:r>
        <w:t xml:space="preserve"> se ne </w:t>
      </w:r>
      <w:proofErr w:type="spellStart"/>
      <w:r>
        <w:t>primenjuju</w:t>
      </w:r>
      <w:proofErr w:type="spellEnd"/>
      <w:r>
        <w:t xml:space="preserve"> </w:t>
      </w:r>
      <w:proofErr w:type="spellStart"/>
      <w:r>
        <w:t>preostali</w:t>
      </w:r>
      <w:proofErr w:type="spellEnd"/>
      <w:r>
        <w:t xml:space="preserve"> </w:t>
      </w:r>
      <w:proofErr w:type="spellStart"/>
      <w:r>
        <w:t>Uslovi</w:t>
      </w:r>
      <w:proofErr w:type="spellEnd"/>
      <w:r>
        <w:t xml:space="preserve"> za Online </w:t>
      </w:r>
      <w:proofErr w:type="spellStart"/>
      <w:r>
        <w:t>usluge</w:t>
      </w:r>
      <w:proofErr w:type="spellEnd"/>
      <w:r>
        <w:t xml:space="preserve"> i DPA, </w:t>
      </w:r>
      <w:proofErr w:type="spellStart"/>
      <w:r>
        <w:t>osim</w:t>
      </w:r>
      <w:proofErr w:type="spellEnd"/>
      <w:r>
        <w:t xml:space="preserve"> </w:t>
      </w:r>
      <w:proofErr w:type="spellStart"/>
      <w:r>
        <w:t>ako</w:t>
      </w:r>
      <w:proofErr w:type="spellEnd"/>
      <w:r>
        <w:t xml:space="preserve"> </w:t>
      </w:r>
      <w:proofErr w:type="spellStart"/>
      <w:r>
        <w:t>nisu</w:t>
      </w:r>
      <w:proofErr w:type="spellEnd"/>
      <w:r>
        <w:t xml:space="preserve"> </w:t>
      </w:r>
      <w:proofErr w:type="spellStart"/>
      <w:r>
        <w:t>izričito</w:t>
      </w:r>
      <w:proofErr w:type="spellEnd"/>
      <w:r>
        <w:t xml:space="preserve"> </w:t>
      </w:r>
      <w:proofErr w:type="spellStart"/>
      <w:r>
        <w:t>navedeni</w:t>
      </w:r>
      <w:proofErr w:type="spellEnd"/>
      <w:r>
        <w:t xml:space="preserve"> </w:t>
      </w:r>
      <w:proofErr w:type="spellStart"/>
      <w:r>
        <w:t>kao</w:t>
      </w:r>
      <w:proofErr w:type="spellEnd"/>
      <w:r>
        <w:t xml:space="preserve"> </w:t>
      </w:r>
      <w:proofErr w:type="spellStart"/>
      <w:r>
        <w:t>primenjivi</w:t>
      </w:r>
      <w:proofErr w:type="spellEnd"/>
      <w:r>
        <w:t xml:space="preserve"> u </w:t>
      </w:r>
      <w:proofErr w:type="spellStart"/>
      <w:r>
        <w:t>dolenavedenim</w:t>
      </w:r>
      <w:proofErr w:type="spellEnd"/>
      <w:r>
        <w:t xml:space="preserve"> </w:t>
      </w:r>
      <w:proofErr w:type="spellStart"/>
      <w:r>
        <w:t>Uslovima</w:t>
      </w:r>
      <w:proofErr w:type="spellEnd"/>
      <w:r>
        <w:t xml:space="preserve"> </w:t>
      </w:r>
      <w:proofErr w:type="spellStart"/>
      <w:r>
        <w:t>pružanja</w:t>
      </w:r>
      <w:proofErr w:type="spellEnd"/>
      <w:r>
        <w:t xml:space="preserve"> </w:t>
      </w:r>
      <w:proofErr w:type="spellStart"/>
      <w:r>
        <w:t>profesionalnih</w:t>
      </w:r>
      <w:proofErr w:type="spellEnd"/>
      <w:r>
        <w:t xml:space="preserve"> </w:t>
      </w:r>
      <w:proofErr w:type="spellStart"/>
      <w:r>
        <w:t>usluga</w:t>
      </w:r>
      <w:proofErr w:type="spellEnd"/>
      <w:r>
        <w:t>.</w:t>
      </w:r>
    </w:p>
    <w:p w14:paraId="67E46202" w14:textId="77777777" w:rsidR="00237427" w:rsidRPr="00E5032E" w:rsidRDefault="00237427" w:rsidP="00237427">
      <w:pPr>
        <w:pStyle w:val="ProductList-Body"/>
        <w:spacing w:after="120"/>
        <w:outlineLvl w:val="2"/>
        <w:rPr>
          <w:lang w:val="pt-PT"/>
        </w:rPr>
      </w:pPr>
      <w:bookmarkStart w:id="183" w:name="_Toc26972868"/>
      <w:r w:rsidRPr="00E5032E">
        <w:rPr>
          <w:b/>
          <w:color w:val="00188F"/>
          <w:lang w:val="pt-PT"/>
        </w:rPr>
        <w:t>Obrada Podataka o profesionalnim uslugama, Vlasništvo</w:t>
      </w:r>
      <w:bookmarkEnd w:id="183"/>
    </w:p>
    <w:p w14:paraId="3F90DBD7" w14:textId="77777777" w:rsidR="00237427" w:rsidRPr="00E5032E" w:rsidRDefault="00237427" w:rsidP="00237427">
      <w:pPr>
        <w:pStyle w:val="ProductList-Body"/>
        <w:spacing w:after="120"/>
        <w:rPr>
          <w:lang w:val="pt-PT"/>
        </w:rPr>
      </w:pPr>
      <w:r w:rsidRPr="00E5032E">
        <w:rPr>
          <w:lang w:val="pt-PT"/>
        </w:rPr>
        <w:t>Microsoft će koristiti i na druge načine obrađivati Podatke o profesionalnim uslugama samo (a) kako bi Klijentu pružio Profesionalne usluge u skladu sa dokumentovanim uputstvima Klijenta i (b) za Microsoftove legitimne poslovne svrhe od kojih je svaka detaljno opisana i ograničena u nastavku. U međusobnom odnosu ugovorenih strana Klijent zadržava sva prava i vlasništvo nad Podacima o profesionalnim uslugama, kao i udeo u njima. Microsoft ne dobija nikakva prava na Podatke o profesionalnim uslugama, osim prava koje Klijent daje korporaciji Microsoft kako bi Klijentu pružio Profesionalne usluge. Ovaj pasus ne utiče na prava Microsofta na softver ili usluge koje Microsoft licencira Klijentu.</w:t>
      </w:r>
    </w:p>
    <w:p w14:paraId="69F45BEC" w14:textId="77777777" w:rsidR="00237427" w:rsidRPr="00CC7E97" w:rsidRDefault="00237427" w:rsidP="00237427">
      <w:pPr>
        <w:pStyle w:val="ProductList-Body"/>
        <w:spacing w:after="120"/>
        <w:ind w:left="180"/>
        <w:outlineLvl w:val="2"/>
        <w:rPr>
          <w:lang w:val="pt-PT"/>
        </w:rPr>
      </w:pPr>
      <w:bookmarkStart w:id="184" w:name="_Toc26972869"/>
      <w:r w:rsidRPr="00CC7E97">
        <w:rPr>
          <w:b/>
          <w:color w:val="0072C6"/>
          <w:lang w:val="pt-PT"/>
        </w:rPr>
        <w:t>Obrada radi pružanja Profesionalnih usluga Klijentu</w:t>
      </w:r>
      <w:bookmarkEnd w:id="184"/>
    </w:p>
    <w:p w14:paraId="5E77503D" w14:textId="77777777" w:rsidR="00237427" w:rsidRPr="00E5032E" w:rsidRDefault="00237427" w:rsidP="00E11653">
      <w:pPr>
        <w:pStyle w:val="ProductList-Body"/>
        <w:tabs>
          <w:tab w:val="clear" w:pos="158"/>
          <w:tab w:val="left" w:pos="270"/>
        </w:tabs>
        <w:spacing w:after="120"/>
        <w:ind w:left="180"/>
        <w:rPr>
          <w:lang w:val="pt-PT"/>
        </w:rPr>
      </w:pPr>
      <w:r w:rsidRPr="00E5032E">
        <w:rPr>
          <w:rFonts w:ascii="Calibri" w:eastAsia="Calibri" w:hAnsi="Calibri" w:cs="Arial"/>
          <w:lang w:val="pt-PT"/>
        </w:rPr>
        <w:t xml:space="preserve">Za svrhe ovog DPA, „pružiti“ Profesionalne usluge obuhvata:  </w:t>
      </w:r>
    </w:p>
    <w:p w14:paraId="224E1665" w14:textId="43DA0A8F" w:rsidR="00237427" w:rsidRPr="00E5032E" w:rsidRDefault="00237427" w:rsidP="00F1097D">
      <w:pPr>
        <w:pStyle w:val="ProductList-Body"/>
        <w:numPr>
          <w:ilvl w:val="0"/>
          <w:numId w:val="7"/>
        </w:numPr>
        <w:tabs>
          <w:tab w:val="clear" w:pos="158"/>
          <w:tab w:val="left" w:pos="180"/>
        </w:tabs>
        <w:ind w:left="540"/>
        <w:rPr>
          <w:lang w:val="pt-PT"/>
        </w:rPr>
      </w:pPr>
      <w:r w:rsidRPr="00E5032E">
        <w:rPr>
          <w:lang w:val="pt-PT"/>
        </w:rPr>
        <w:t xml:space="preserve">Pružanje Profesionalnih usluga, uključujući pružanje tehničke podrške, usluge profesionalnog planiranja, pružanja saveta, davanja uputstava, migracije podataka, primene i razvoja rešenja/softvera; </w:t>
      </w:r>
    </w:p>
    <w:p w14:paraId="28BDD930" w14:textId="51633773" w:rsidR="00237427" w:rsidRPr="00E5032E" w:rsidRDefault="00237427" w:rsidP="00F1097D">
      <w:pPr>
        <w:pStyle w:val="ProductList-Body"/>
        <w:numPr>
          <w:ilvl w:val="0"/>
          <w:numId w:val="7"/>
        </w:numPr>
        <w:tabs>
          <w:tab w:val="clear" w:pos="158"/>
          <w:tab w:val="left" w:pos="180"/>
        </w:tabs>
        <w:ind w:left="540"/>
        <w:rPr>
          <w:lang w:val="pt-PT"/>
        </w:rPr>
      </w:pPr>
      <w:r w:rsidRPr="00E5032E">
        <w:rPr>
          <w:lang w:val="pt-PT"/>
        </w:rPr>
        <w:t>Rešavanje problema (sprečavanje, otkrivanje, ispitivanje, umanjivanje i popravka problema, uključujući Bezbednosne incidente), i</w:t>
      </w:r>
    </w:p>
    <w:p w14:paraId="1641DEA2" w14:textId="6E0936BB" w:rsidR="00237427" w:rsidRPr="00E5032E" w:rsidRDefault="00237427" w:rsidP="00F1097D">
      <w:pPr>
        <w:pStyle w:val="ProductList-Body"/>
        <w:numPr>
          <w:ilvl w:val="0"/>
          <w:numId w:val="7"/>
        </w:numPr>
        <w:tabs>
          <w:tab w:val="clear" w:pos="158"/>
          <w:tab w:val="left" w:pos="180"/>
        </w:tabs>
        <w:spacing w:after="120"/>
        <w:ind w:left="540"/>
        <w:rPr>
          <w:lang w:val="pt-PT"/>
        </w:rPr>
      </w:pPr>
      <w:r w:rsidRPr="00E5032E">
        <w:rPr>
          <w:lang w:val="pt-PT"/>
        </w:rPr>
        <w:t>Stalno poboljšavanje (održavanje Profesionalne usluge, uključujući instaliranje najnovijih ispravki i poboljšanja pouzdanosti, efikasnosti, kvaliteta i bezbednosti). </w:t>
      </w:r>
    </w:p>
    <w:p w14:paraId="300DF607" w14:textId="77777777" w:rsidR="00237427" w:rsidRPr="00E5032E" w:rsidRDefault="00237427" w:rsidP="00E11653">
      <w:pPr>
        <w:pStyle w:val="ProductList-Body"/>
        <w:tabs>
          <w:tab w:val="clear" w:pos="158"/>
          <w:tab w:val="left" w:pos="270"/>
        </w:tabs>
        <w:spacing w:after="120"/>
        <w:ind w:left="180"/>
        <w:rPr>
          <w:lang w:val="pt-PT"/>
        </w:rPr>
      </w:pPr>
      <w:r w:rsidRPr="00E5032E">
        <w:rPr>
          <w:lang w:val="pt-PT"/>
        </w:rPr>
        <w:t xml:space="preserve">Prilikom pružanja Profesionalnih usluga, Microsoft neće koristiti ili na drugi način obrađivati Podatke o profesionalnim uslugama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 </w:t>
      </w:r>
    </w:p>
    <w:p w14:paraId="0FE9576B" w14:textId="77777777" w:rsidR="00237427" w:rsidRPr="00CC7E97" w:rsidRDefault="00237427" w:rsidP="00237427">
      <w:pPr>
        <w:pStyle w:val="ProductList-Body"/>
        <w:keepNext/>
        <w:spacing w:after="120"/>
        <w:ind w:left="187"/>
        <w:outlineLvl w:val="2"/>
        <w:rPr>
          <w:lang w:val="it-IT"/>
        </w:rPr>
      </w:pPr>
      <w:bookmarkStart w:id="185" w:name="_Toc26972870"/>
      <w:r w:rsidRPr="00CC7E97">
        <w:rPr>
          <w:b/>
          <w:color w:val="0072C6"/>
          <w:lang w:val="it-IT"/>
        </w:rPr>
        <w:t>Obrada za Microsoftove legitimne poslovne svrhe</w:t>
      </w:r>
      <w:bookmarkEnd w:id="185"/>
    </w:p>
    <w:p w14:paraId="05CB64B0" w14:textId="67BFF401" w:rsidR="00237427" w:rsidRPr="00CC7E97" w:rsidRDefault="00237427" w:rsidP="00E11653">
      <w:pPr>
        <w:pStyle w:val="ProductList-Body"/>
        <w:tabs>
          <w:tab w:val="clear" w:pos="158"/>
          <w:tab w:val="left" w:pos="270"/>
        </w:tabs>
        <w:spacing w:after="120"/>
        <w:ind w:left="180"/>
        <w:rPr>
          <w:lang w:val="it-IT"/>
        </w:rPr>
      </w:pPr>
      <w:r w:rsidRPr="00CC7E97">
        <w:rPr>
          <w:lang w:val="it-IT"/>
        </w:rPr>
        <w:t>Za svrhe ovog DPA, „Microsoftove legitimne poslovne svrhe</w:t>
      </w:r>
      <w:r w:rsidR="00C74BE4" w:rsidRPr="00CC7E97">
        <w:rPr>
          <w:lang w:val="it-IT"/>
        </w:rPr>
        <w:t>“</w:t>
      </w:r>
      <w:r w:rsidRPr="00CC7E97">
        <w:rPr>
          <w:lang w:val="it-IT"/>
        </w:rPr>
        <w:t xml:space="preserve"> obuhvataju sledeće: (1) upravljanje naplatom i nalogom, (2) kompenzaciju (npr. računanje naknada za zaposlene) (3) interno izveštavanje i modelovanje (npr. predviđanje, prihodi, planiranje kapaciteta, strategija proizvoda), (4) borbu protiv prevara, kibernetičkog kriminala ili kibernetičkih napada koji bi mogli uticati na Microsoft ili na Microsoftov proizvode, (5) poboljšavanje osnovne funkcionalnosti pristupačnosti, privatnosti ili uštede energije, i (6) financijsko izveštavanje ili usklađivanje sa pravnim obavezama (podložno ograničenjima o otkrivanju navedenim u nastavku), a sve od navedenog usko je vezano za pružanje Profesionalnih usluga Korisniku.</w:t>
      </w:r>
    </w:p>
    <w:p w14:paraId="1755774B" w14:textId="77777777" w:rsidR="00237427" w:rsidRPr="00CC7E97" w:rsidRDefault="00237427" w:rsidP="00237427">
      <w:pPr>
        <w:pStyle w:val="ProductList-Body"/>
        <w:spacing w:after="120"/>
        <w:ind w:left="158"/>
        <w:rPr>
          <w:lang w:val="it-IT"/>
        </w:rPr>
      </w:pPr>
      <w:r w:rsidRPr="00CC7E97">
        <w:rPr>
          <w:lang w:val="it-IT"/>
        </w:rPr>
        <w:t xml:space="preserve">Prilikom obrade za Microsoftove legitimne poslovne svrhe, Microsoft neće koristiti Podatke o profesionalnim uslugama za: (a) profilisanje korisnika ili (b) oglašavanje ili slične komercijalne svrhe. </w:t>
      </w:r>
    </w:p>
    <w:p w14:paraId="36F12D0A" w14:textId="77777777" w:rsidR="00237427" w:rsidRPr="00CC7E97" w:rsidRDefault="00237427" w:rsidP="00237427">
      <w:pPr>
        <w:pStyle w:val="ProductList-Body"/>
        <w:spacing w:after="120"/>
        <w:outlineLvl w:val="2"/>
        <w:rPr>
          <w:lang w:val="it-IT"/>
        </w:rPr>
      </w:pPr>
      <w:bookmarkStart w:id="186" w:name="_Toc26972871"/>
      <w:r w:rsidRPr="00CC7E97">
        <w:rPr>
          <w:b/>
          <w:color w:val="00188F"/>
          <w:lang w:val="it-IT"/>
        </w:rPr>
        <w:t>Otkrivanje Podataka o profesionalnim uslugama</w:t>
      </w:r>
      <w:bookmarkEnd w:id="186"/>
    </w:p>
    <w:p w14:paraId="5D59B3BF" w14:textId="77777777" w:rsidR="00237427" w:rsidRPr="00CC7E97" w:rsidRDefault="00237427" w:rsidP="00237427">
      <w:pPr>
        <w:pStyle w:val="ProductList-Body"/>
        <w:spacing w:after="120"/>
        <w:rPr>
          <w:lang w:val="it-IT"/>
        </w:rPr>
      </w:pPr>
      <w:r w:rsidRPr="00CC7E97">
        <w:rPr>
          <w:lang w:val="it-IT"/>
        </w:rPr>
        <w:t>Odredba „Otkrivanje Obrađenih podataka“ odeljka Uslovi za zaštitu podataka u okviru OST-a odnosi se na angažman Klijenta u vezi sa Profesionalnim uslugama koji se tiče Podataka o profesionalnim uslugama.</w:t>
      </w:r>
    </w:p>
    <w:p w14:paraId="31F90B05" w14:textId="77777777" w:rsidR="00237427" w:rsidRPr="00CC7E97" w:rsidRDefault="00237427" w:rsidP="00237427">
      <w:pPr>
        <w:pStyle w:val="ProductList-Body"/>
        <w:spacing w:after="120"/>
        <w:outlineLvl w:val="2"/>
        <w:rPr>
          <w:lang w:val="it-IT"/>
        </w:rPr>
      </w:pPr>
      <w:bookmarkStart w:id="187" w:name="_Toc26972872"/>
      <w:r w:rsidRPr="00CC7E97">
        <w:rPr>
          <w:b/>
          <w:color w:val="00188F"/>
          <w:lang w:val="it-IT"/>
        </w:rPr>
        <w:t>Obrada Ličnih podataka, GDPR</w:t>
      </w:r>
      <w:bookmarkEnd w:id="187"/>
    </w:p>
    <w:p w14:paraId="3A289369" w14:textId="77777777" w:rsidR="00237427" w:rsidRPr="00CC7E97" w:rsidRDefault="00237427" w:rsidP="00237427">
      <w:pPr>
        <w:pStyle w:val="ProductList-Body"/>
        <w:spacing w:after="120"/>
        <w:rPr>
          <w:lang w:val="it-IT"/>
        </w:rPr>
      </w:pPr>
      <w:r w:rsidRPr="00CC7E97">
        <w:rPr>
          <w:lang w:val="it-IT"/>
        </w:rPr>
        <w:t xml:space="preserve">Lični podaci koje je Klijent pružio korporaciji Microsoft, ili koji se u njegovo ime pružaju korporaciji Microsoft, putem angažmana sa korporacijom Microsoft radi sticanja Profesionalnih usluga takođe predstavljaju Podatke o profesionalnim uslugama. </w:t>
      </w:r>
    </w:p>
    <w:p w14:paraId="7E7F7C6E" w14:textId="500A9490" w:rsidR="00237427" w:rsidRPr="00CC7E97" w:rsidRDefault="00237427" w:rsidP="00237427">
      <w:pPr>
        <w:pStyle w:val="ProductList-Body"/>
        <w:spacing w:after="120"/>
        <w:rPr>
          <w:lang w:val="it-IT"/>
        </w:rPr>
      </w:pPr>
      <w:r w:rsidRPr="00CC7E97">
        <w:rPr>
          <w:lang w:val="it-IT"/>
        </w:rPr>
        <w:t xml:space="preserve">U meri u kojoj je Microsoft obrađivač ili podobrađivač Ličnih podataka na koje se primenjuje GDPR, Uslovi GDPR-a u </w:t>
      </w:r>
      <w:r w:rsidR="005E272E">
        <w:fldChar w:fldCharType="begin"/>
      </w:r>
      <w:r w:rsidR="005E272E">
        <w:instrText xml:space="preserve"> HYPER</w:instrText>
      </w:r>
      <w:r w:rsidR="005E272E">
        <w:instrText xml:space="preserve">LINK \l "Attachment3" </w:instrText>
      </w:r>
      <w:r w:rsidR="005E272E">
        <w:fldChar w:fldCharType="separate"/>
      </w:r>
      <w:r w:rsidRPr="00CC7E97">
        <w:rPr>
          <w:rStyle w:val="Hyperlink"/>
          <w:lang w:val="it-IT"/>
        </w:rPr>
        <w:t>Prilogu 3</w:t>
      </w:r>
      <w:r w:rsidR="005E272E">
        <w:rPr>
          <w:rStyle w:val="Hyperlink"/>
          <w:lang w:val="it-IT"/>
        </w:rPr>
        <w:fldChar w:fldCharType="end"/>
      </w:r>
      <w:r w:rsidRPr="00CC7E97">
        <w:rPr>
          <w:lang w:val="it-IT"/>
        </w:rPr>
        <w:t xml:space="preserve"> regulišu takvu obradu i strane su takođe saglasne sa sledećim uslovima u ovom pododeljku („Obrada Ličnih podataka, GDPR“):</w:t>
      </w:r>
    </w:p>
    <w:p w14:paraId="49E9A42D" w14:textId="2E40C298" w:rsidR="00237427" w:rsidRPr="00CC7E97" w:rsidRDefault="00237427" w:rsidP="00237427">
      <w:pPr>
        <w:pStyle w:val="ProductList-Body"/>
        <w:keepNext/>
        <w:spacing w:after="120"/>
        <w:ind w:left="187"/>
        <w:outlineLvl w:val="2"/>
        <w:rPr>
          <w:lang w:val="it-IT"/>
        </w:rPr>
      </w:pPr>
      <w:bookmarkStart w:id="188" w:name="_Toc26972873"/>
      <w:r w:rsidRPr="00CC7E97">
        <w:rPr>
          <w:b/>
          <w:color w:val="0072C6"/>
          <w:lang w:val="it-IT"/>
        </w:rPr>
        <w:t>Uloga i obaveze obrađivača i kontrolora</w:t>
      </w:r>
      <w:bookmarkEnd w:id="188"/>
    </w:p>
    <w:p w14:paraId="234C1CE7" w14:textId="77777777" w:rsidR="00237427" w:rsidRPr="00CC7E97" w:rsidRDefault="00237427" w:rsidP="00237427">
      <w:pPr>
        <w:pStyle w:val="ProductList-Body"/>
        <w:spacing w:after="120"/>
        <w:ind w:left="158"/>
        <w:rPr>
          <w:lang w:val="it-IT"/>
        </w:rPr>
      </w:pPr>
      <w:r w:rsidRPr="00CC7E97">
        <w:rPr>
          <w:lang w:val="it-IT"/>
        </w:rPr>
        <w:t xml:space="preserve">Klijent i Microsoft saglasni su da je Klijent kontrolor Ličnih podataka uključenih u Podatke o profesionalnim uslugama, a Microsoft je obrađivač takvih podataka, osim a) kada Klijent postupa kao obrađivač Ličnih podataka i u tom slučaju je Microsoft podobrađivač ili (b) je drugačije navedeno u ovim Uslovima pružanja Profesionalnih usluga. Kada Microsoft deluje kao obrađivač ili podobrađivač Ličnih podataka, obrađivaće Lične podatke samo na osnovu dokumentovanih uputstava Klijenta. Klijent je saglasan da njegov ugovor o količinskom licenciranju (uključujući ovaj DPA i OST), uz sve izjave o pružanju usluga oko kojih su se ugovorne strane dogovorile, predstavlja Klijentova potpuna i konačna dokumentovana uputstva korporaciji Microsoft za obradu Ličnih podataka sadržanih u okviru Podataka o profesionalnim uslugama. Sva dodatna </w:t>
      </w:r>
      <w:r w:rsidRPr="00CC7E97">
        <w:rPr>
          <w:lang w:val="it-IT"/>
        </w:rPr>
        <w:lastRenderedPageBreak/>
        <w:t>ili alternativna uputstva moraju da budu dogovorena u skladu sa procesom izmene Klijentovog ugovora o količinskom licenciranju ili izjava o pružanju usluga. U svakom slučaju u kojem se primenjuje GDPR i Klijent postupa kao obrađivač podataka, Klijent garantuje Microsoftu da je Klijentova uputstva, uključujući imenovanje Microsofta kao obrađivača ili podobrađivača, odobrio odgovarajući kontrolor.</w:t>
      </w:r>
    </w:p>
    <w:p w14:paraId="50F64CDE" w14:textId="77777777" w:rsidR="00237427" w:rsidRPr="00CC7E97" w:rsidRDefault="00237427" w:rsidP="00237427">
      <w:pPr>
        <w:pStyle w:val="ProductList-Body"/>
        <w:spacing w:after="120"/>
        <w:ind w:left="158"/>
        <w:rPr>
          <w:lang w:val="it-IT"/>
        </w:rPr>
      </w:pPr>
      <w:r w:rsidRPr="00CC7E97">
        <w:rPr>
          <w:lang w:val="it-IT"/>
        </w:rPr>
        <w:t>U meri u kojoj Microsoft koristi ili na neki drugi način obrađuje Podatke o profesionalnim uslugama podložne GDPR-u ili drugim Preduslovima zaštite podataka u vezi sa Microsoftovim legitimnim poslovnim svrhama, Microsoft će biti nezavisan kontrolor za takvo korišćenje i biće odgovoran za usklađivanje sa svim primenjivim pravima i obavezama kontrolora. Microsoft koristi zaštitne mere radi zaštite Podataka o profesionalnim uslugama tokom obrade, uključujući one utvrđene u ovom DPA, kao i one navedene u članku 6(4) GDPR-a.</w:t>
      </w:r>
    </w:p>
    <w:p w14:paraId="6D20129C" w14:textId="775B7D04" w:rsidR="00237427" w:rsidRPr="00CC7E97" w:rsidRDefault="00237427" w:rsidP="00E11653">
      <w:pPr>
        <w:pStyle w:val="ProductList-Body"/>
        <w:keepNext/>
        <w:spacing w:after="120"/>
        <w:ind w:left="187"/>
        <w:outlineLvl w:val="2"/>
        <w:rPr>
          <w:lang w:val="it-IT"/>
        </w:rPr>
      </w:pPr>
      <w:bookmarkStart w:id="189" w:name="_Toc26972874"/>
      <w:r w:rsidRPr="00CC7E97">
        <w:rPr>
          <w:b/>
          <w:color w:val="0072C6"/>
          <w:lang w:val="it-IT"/>
        </w:rPr>
        <w:t xml:space="preserve">Detalji o obradi </w:t>
      </w:r>
      <w:bookmarkEnd w:id="189"/>
    </w:p>
    <w:p w14:paraId="0276CC88" w14:textId="0BD80A9A" w:rsidR="00237427" w:rsidRPr="00CC7E97" w:rsidRDefault="00237427" w:rsidP="00E11653">
      <w:pPr>
        <w:pStyle w:val="ProductList-Body"/>
        <w:spacing w:after="120"/>
        <w:ind w:left="158"/>
        <w:rPr>
          <w:lang w:val="it-IT"/>
        </w:rPr>
      </w:pPr>
      <w:r w:rsidRPr="00CC7E97">
        <w:rPr>
          <w:lang w:val="it-IT"/>
        </w:rPr>
        <w:t>Strane primaju k znanju i saglasne su sa sledećim:</w:t>
      </w:r>
    </w:p>
    <w:p w14:paraId="22913993" w14:textId="185A1187" w:rsidR="00237427" w:rsidRPr="00CC7E97" w:rsidRDefault="00237427" w:rsidP="00F1097D">
      <w:pPr>
        <w:pStyle w:val="ProductList-Body"/>
        <w:numPr>
          <w:ilvl w:val="0"/>
          <w:numId w:val="6"/>
        </w:numPr>
        <w:ind w:left="562"/>
        <w:rPr>
          <w:lang w:val="it-IT"/>
        </w:rPr>
      </w:pPr>
      <w:r w:rsidRPr="00CC7E97">
        <w:rPr>
          <w:b/>
          <w:bCs/>
          <w:lang w:val="it-IT"/>
        </w:rPr>
        <w:t>Predmet obrade.</w:t>
      </w:r>
      <w:r w:rsidRPr="00CC7E97">
        <w:rPr>
          <w:lang w:val="it-IT"/>
        </w:rPr>
        <w:t xml:space="preserve"> Predmet obrade ograničen je na Lične podatke u opsegu koji je obuhvaćen odeljkom Uslova pružanja Profesionalnih usluga pod naslovom „Obrada Podataka o profesionalnim uslugama, vlasništvo</w:t>
      </w:r>
      <w:r w:rsidR="00C74BE4" w:rsidRPr="00CC7E97">
        <w:rPr>
          <w:lang w:val="it-IT"/>
        </w:rPr>
        <w:t>“</w:t>
      </w:r>
      <w:r w:rsidRPr="00CC7E97">
        <w:rPr>
          <w:lang w:val="it-IT"/>
        </w:rPr>
        <w:t xml:space="preserve"> navedenim iznad i GDPR-om.</w:t>
      </w:r>
    </w:p>
    <w:p w14:paraId="385A90C6" w14:textId="6D7255FC" w:rsidR="00237427" w:rsidRPr="00CC7E97" w:rsidRDefault="00237427" w:rsidP="00F1097D">
      <w:pPr>
        <w:pStyle w:val="ProductList-Body"/>
        <w:numPr>
          <w:ilvl w:val="0"/>
          <w:numId w:val="6"/>
        </w:numPr>
        <w:ind w:left="562"/>
        <w:rPr>
          <w:lang w:val="it-IT"/>
        </w:rPr>
      </w:pPr>
      <w:r w:rsidRPr="00CC7E97">
        <w:rPr>
          <w:b/>
          <w:bCs/>
          <w:lang w:val="it-IT"/>
        </w:rPr>
        <w:t>Trajanje obrade podataka.</w:t>
      </w:r>
      <w:r w:rsidRPr="00CC7E97">
        <w:rPr>
          <w:lang w:val="it-IT"/>
        </w:rPr>
        <w:t xml:space="preserve"> Trajanje obrade podataka će biti u skladu sa Klijentovim uputstvima i ovim Uslovima pružanja Profesionalnih usluga. </w:t>
      </w:r>
    </w:p>
    <w:p w14:paraId="0570DAA5" w14:textId="26E04148" w:rsidR="00237427" w:rsidRPr="00E5032E" w:rsidRDefault="00237427" w:rsidP="00F1097D">
      <w:pPr>
        <w:pStyle w:val="ProductList-Body"/>
        <w:numPr>
          <w:ilvl w:val="0"/>
          <w:numId w:val="6"/>
        </w:numPr>
        <w:ind w:left="562"/>
        <w:rPr>
          <w:lang w:val="pt-PT"/>
        </w:rPr>
      </w:pPr>
      <w:r w:rsidRPr="00E5032E">
        <w:rPr>
          <w:b/>
          <w:bCs/>
          <w:lang w:val="pt-PT"/>
        </w:rPr>
        <w:t>Priroda i svrha obrade podataka.</w:t>
      </w:r>
      <w:r w:rsidRPr="00E5032E">
        <w:rPr>
          <w:lang w:val="pt-PT"/>
        </w:rPr>
        <w:t xml:space="preserve"> Priroda i svrha obrade je pružanje Profesionalnih usluga po osnovu Klijentovog ugovora o količinskom licenciranju i svih izjava o pružanju usluga </w:t>
      </w:r>
      <w:r w:rsidRPr="00E5032E">
        <w:rPr>
          <w:rFonts w:ascii="Calibri" w:eastAsia="Calibri" w:hAnsi="Calibri" w:cs="Arial"/>
          <w:lang w:val="pt-PT"/>
        </w:rPr>
        <w:t>(kako je detaljnije opisano u odeljku ovih Uslova pružanja profesionalnih usluga pod naslovom „Priroda obrade podataka; vlasništvo</w:t>
      </w:r>
      <w:r w:rsidR="00C74BE4" w:rsidRPr="00C74BE4">
        <w:rPr>
          <w:lang w:val="pt-PT"/>
        </w:rPr>
        <w:t>“</w:t>
      </w:r>
      <w:r w:rsidRPr="00E5032E">
        <w:rPr>
          <w:rFonts w:ascii="Calibri" w:eastAsia="Calibri" w:hAnsi="Calibri" w:cs="Arial"/>
          <w:lang w:val="pt-PT"/>
        </w:rPr>
        <w:t>, navedenom iznad)</w:t>
      </w:r>
      <w:r w:rsidRPr="00E5032E">
        <w:rPr>
          <w:lang w:val="pt-PT"/>
        </w:rPr>
        <w:t xml:space="preserve">. </w:t>
      </w:r>
    </w:p>
    <w:p w14:paraId="55808FD5" w14:textId="6C0E6410" w:rsidR="00237427" w:rsidRPr="00E5032E" w:rsidRDefault="00237427" w:rsidP="00F1097D">
      <w:pPr>
        <w:pStyle w:val="ProductList-Body"/>
        <w:numPr>
          <w:ilvl w:val="0"/>
          <w:numId w:val="6"/>
        </w:numPr>
        <w:ind w:left="562"/>
        <w:rPr>
          <w:lang w:val="pt-PT"/>
        </w:rPr>
      </w:pPr>
      <w:r w:rsidRPr="00E5032E">
        <w:rPr>
          <w:b/>
          <w:bCs/>
          <w:lang w:val="pt-PT"/>
        </w:rPr>
        <w:t>Kategorije podataka.</w:t>
      </w:r>
      <w:r w:rsidRPr="00E5032E">
        <w:rPr>
          <w:lang w:val="pt-PT"/>
        </w:rPr>
        <w:t xml:space="preserve"> Vrste Ličnih podataka koji se obrađuju u vezi sa pružanjem Profesionalnih usluga uključuju </w:t>
      </w:r>
      <w:r w:rsidRPr="00E5032E">
        <w:rPr>
          <w:rFonts w:ascii="Calibri" w:eastAsia="Calibri" w:hAnsi="Calibri" w:cs="Arial"/>
          <w:lang w:val="pt-PT"/>
        </w:rPr>
        <w:t>(i) Lične podatke koje Klijent izabere da uključi u Podatke o profesionalnim uslugama i (ii)</w:t>
      </w:r>
      <w:r w:rsidRPr="00E5032E">
        <w:rPr>
          <w:rFonts w:ascii="Calibri" w:hAnsi="Calibri"/>
          <w:lang w:val="pt-PT"/>
        </w:rPr>
        <w:t xml:space="preserve"> </w:t>
      </w:r>
      <w:r w:rsidRPr="00E5032E">
        <w:rPr>
          <w:lang w:val="pt-PT"/>
        </w:rPr>
        <w:t xml:space="preserve">one izričito navedene u Članu 4 GDPR-a. Vrste Ličnih podataka koje Klijent izabere da uključi u Podatke o profesionalnim uslugama mogu biti sve kategorije Ličnih podataka koje su navedene u evidenciji koju vodi Klijent koji deluje kao kontrolor podložno Članu 30 GDPR-a, uključujući one kategorije Ličnih podataka navedene u </w:t>
      </w:r>
      <w:r w:rsidR="005E272E">
        <w:fldChar w:fldCharType="begin"/>
      </w:r>
      <w:r w:rsidR="005E272E">
        <w:instrText xml:space="preserve"> HYPERLINK \l "Appendix1toAttachment2" </w:instrText>
      </w:r>
      <w:r w:rsidR="005E272E">
        <w:fldChar w:fldCharType="separate"/>
      </w:r>
      <w:r w:rsidRPr="00E5032E">
        <w:rPr>
          <w:rStyle w:val="Hyperlink"/>
          <w:lang w:val="pt-PT"/>
        </w:rPr>
        <w:t>Dopuni 1 Priloga 2</w:t>
      </w:r>
      <w:r w:rsidR="005E272E">
        <w:rPr>
          <w:rStyle w:val="Hyperlink"/>
          <w:lang w:val="pt-PT"/>
        </w:rPr>
        <w:fldChar w:fldCharType="end"/>
      </w:r>
      <w:r w:rsidRPr="00E5032E">
        <w:rPr>
          <w:lang w:val="pt-PT"/>
        </w:rPr>
        <w:t xml:space="preserve"> – Standardne ugovorne odredbe (Obrađivači) DPA.</w:t>
      </w:r>
    </w:p>
    <w:p w14:paraId="401AB871" w14:textId="54478504" w:rsidR="00237427" w:rsidRPr="00E5032E" w:rsidRDefault="00237427" w:rsidP="00F1097D">
      <w:pPr>
        <w:pStyle w:val="ProductList-Body"/>
        <w:numPr>
          <w:ilvl w:val="0"/>
          <w:numId w:val="6"/>
        </w:numPr>
        <w:spacing w:after="120"/>
        <w:ind w:left="562"/>
        <w:rPr>
          <w:lang w:val="pt-PT"/>
        </w:rPr>
      </w:pPr>
      <w:r w:rsidRPr="00E5032E">
        <w:rPr>
          <w:b/>
          <w:bCs/>
          <w:lang w:val="pt-PT"/>
        </w:rPr>
        <w:t>Lica na koja se odnose podaci.</w:t>
      </w:r>
      <w:r w:rsidRPr="00E5032E">
        <w:rPr>
          <w:lang w:val="pt-PT"/>
        </w:rPr>
        <w:t xml:space="preserve"> Kategorije lica na koja se odnose podaci su Klijentovi predstavnici i krajnji korisnici, kao što su zaposleni, izvođači, saradnici i klijenti i mogu uključivati sve druge kategorije lica na koja se odnose podaci koje su navedene u evidenciji koju vodi Klijent koji deluje kao kontrolor podložno Članu 30 GDPR-a, uključujući one kategorije lica na koja se odnose podaci navedene u </w:t>
      </w:r>
      <w:r w:rsidR="005E272E">
        <w:fldChar w:fldCharType="begin"/>
      </w:r>
      <w:r w:rsidR="005E272E">
        <w:instrText xml:space="preserve"> HYPERLINK \l "Appendix1toAttachmen</w:instrText>
      </w:r>
      <w:r w:rsidR="005E272E">
        <w:instrText xml:space="preserve">t2" </w:instrText>
      </w:r>
      <w:r w:rsidR="005E272E">
        <w:fldChar w:fldCharType="separate"/>
      </w:r>
      <w:r w:rsidRPr="00E5032E">
        <w:rPr>
          <w:rStyle w:val="Hyperlink"/>
          <w:lang w:val="pt-PT"/>
        </w:rPr>
        <w:t>Dopuni 1 Priloga 2</w:t>
      </w:r>
      <w:r w:rsidR="005E272E">
        <w:rPr>
          <w:rStyle w:val="Hyperlink"/>
          <w:lang w:val="pt-PT"/>
        </w:rPr>
        <w:fldChar w:fldCharType="end"/>
      </w:r>
      <w:r w:rsidRPr="00E5032E">
        <w:rPr>
          <w:lang w:val="pt-PT"/>
        </w:rPr>
        <w:t xml:space="preserve"> – Standardne ugovorne odredbe (Obrađivači) DPA.</w:t>
      </w:r>
    </w:p>
    <w:p w14:paraId="396BC684" w14:textId="58150DF0" w:rsidR="00237427" w:rsidRPr="00E5032E" w:rsidRDefault="00237427" w:rsidP="00EB1ABF">
      <w:pPr>
        <w:pStyle w:val="ProductList-Body"/>
        <w:keepNext/>
        <w:spacing w:after="120"/>
        <w:ind w:left="187"/>
        <w:outlineLvl w:val="2"/>
        <w:rPr>
          <w:lang w:val="pt-PT"/>
        </w:rPr>
      </w:pPr>
      <w:bookmarkStart w:id="190" w:name="_Toc26972875"/>
      <w:r w:rsidRPr="00E5032E">
        <w:rPr>
          <w:b/>
          <w:color w:val="0072C6"/>
          <w:lang w:val="pt-PT"/>
        </w:rPr>
        <w:t>Prava lica na koje se odnose podaci, pomoć sa zahtevima</w:t>
      </w:r>
      <w:bookmarkEnd w:id="190"/>
    </w:p>
    <w:p w14:paraId="76AB854D" w14:textId="77777777" w:rsidR="00237427" w:rsidRPr="00E5032E" w:rsidRDefault="00237427" w:rsidP="00237427">
      <w:pPr>
        <w:pStyle w:val="ProductList-Body"/>
        <w:spacing w:after="120"/>
        <w:ind w:left="158"/>
        <w:rPr>
          <w:lang w:val="pt-PT"/>
        </w:rPr>
      </w:pPr>
      <w:r w:rsidRPr="00E5032E">
        <w:rPr>
          <w:lang w:val="pt-PT"/>
        </w:rPr>
        <w:t>Kad je reč o Podacima o profesionalnim uslugama koje Klijent skladišti u Online usluzi, Microsoft će se pridržavati obaveza navedenih u odredbi „Prava lica na koje se odnose podaci, pomoć sa zahtevima“ u odeljku Uslovi za zaštitu podataka u DPA. Kad su u pitanju drugi Podaci o profesionalnim uslugama, Microsoft će izbrisati ili vratiti sve kopije Podataka o profesionalnim uslugama u skladu sa dolenavedenim odeljkom „Brisanje ili vraćanje podataka“.</w:t>
      </w:r>
    </w:p>
    <w:p w14:paraId="1CA469B8" w14:textId="3AC4992A" w:rsidR="00237427" w:rsidRPr="00E5032E" w:rsidRDefault="00237427" w:rsidP="00EB1ABF">
      <w:pPr>
        <w:pStyle w:val="ProductList-Body"/>
        <w:keepNext/>
        <w:spacing w:after="120"/>
        <w:ind w:left="187"/>
        <w:outlineLvl w:val="2"/>
        <w:rPr>
          <w:lang w:val="pt-PT"/>
        </w:rPr>
      </w:pPr>
      <w:bookmarkStart w:id="191" w:name="_Toc26972876"/>
      <w:r w:rsidRPr="00E5032E">
        <w:rPr>
          <w:b/>
          <w:color w:val="0072C6"/>
          <w:lang w:val="pt-PT"/>
        </w:rPr>
        <w:t>Evidencija aktivnosti obrade</w:t>
      </w:r>
      <w:bookmarkEnd w:id="191"/>
    </w:p>
    <w:p w14:paraId="6A7885EB" w14:textId="77777777" w:rsidR="00237427" w:rsidRPr="00E5032E" w:rsidRDefault="00237427" w:rsidP="00237427">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6D6F3171" w14:textId="77777777" w:rsidR="00237427" w:rsidRPr="00E5032E" w:rsidRDefault="00237427" w:rsidP="00237427">
      <w:pPr>
        <w:pStyle w:val="ProductList-Body"/>
        <w:spacing w:after="120"/>
        <w:outlineLvl w:val="2"/>
        <w:rPr>
          <w:lang w:val="nn-NO"/>
        </w:rPr>
      </w:pPr>
      <w:bookmarkStart w:id="192" w:name="_Toc26972877"/>
      <w:r w:rsidRPr="00E5032E">
        <w:rPr>
          <w:b/>
          <w:color w:val="00188F"/>
          <w:lang w:val="nn-NO"/>
        </w:rPr>
        <w:t>Sigurnost podataka</w:t>
      </w:r>
      <w:bookmarkEnd w:id="192"/>
    </w:p>
    <w:p w14:paraId="741C92B5" w14:textId="746A93BB" w:rsidR="00237427" w:rsidRPr="00E5032E" w:rsidRDefault="00237427" w:rsidP="00EB1ABF">
      <w:pPr>
        <w:pStyle w:val="ProductList-Body"/>
        <w:keepNext/>
        <w:spacing w:after="120"/>
        <w:ind w:left="187"/>
        <w:outlineLvl w:val="2"/>
        <w:rPr>
          <w:lang w:val="nn-NO"/>
        </w:rPr>
      </w:pPr>
      <w:bookmarkStart w:id="193" w:name="_Toc26972878"/>
      <w:r w:rsidRPr="00E5032E">
        <w:rPr>
          <w:b/>
          <w:color w:val="0072C6"/>
          <w:lang w:val="nn-NO"/>
        </w:rPr>
        <w:t>Bezbednosne prakse i smernice</w:t>
      </w:r>
      <w:bookmarkEnd w:id="193"/>
    </w:p>
    <w:p w14:paraId="07352F94" w14:textId="6F5B8E36" w:rsidR="00237427" w:rsidRPr="00E5032E" w:rsidRDefault="00237427" w:rsidP="00EB1ABF">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radi čuvanja Podataka o profesionalnim uslugama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w:t>
      </w:r>
    </w:p>
    <w:p w14:paraId="23FE24C8" w14:textId="439325D2" w:rsidR="00237427" w:rsidRPr="00E5032E" w:rsidRDefault="00237427" w:rsidP="00EB1ABF">
      <w:pPr>
        <w:pStyle w:val="ProductList-Body"/>
        <w:keepNext/>
        <w:spacing w:after="120"/>
        <w:ind w:left="187"/>
        <w:outlineLvl w:val="2"/>
        <w:rPr>
          <w:lang w:val="nn-NO"/>
        </w:rPr>
      </w:pPr>
      <w:bookmarkStart w:id="194" w:name="_Toc26972879"/>
      <w:r w:rsidRPr="00E5032E">
        <w:rPr>
          <w:b/>
          <w:color w:val="0072C6"/>
          <w:lang w:val="nn-NO"/>
        </w:rPr>
        <w:t>Obaveze Klijenta</w:t>
      </w:r>
      <w:bookmarkEnd w:id="194"/>
    </w:p>
    <w:p w14:paraId="67D5C85F" w14:textId="77777777" w:rsidR="00237427" w:rsidRPr="00E5032E" w:rsidRDefault="00237427" w:rsidP="00EB1ABF">
      <w:pPr>
        <w:pStyle w:val="ProductList-Body"/>
        <w:tabs>
          <w:tab w:val="clear" w:pos="158"/>
          <w:tab w:val="left" w:pos="270"/>
        </w:tabs>
        <w:spacing w:after="120"/>
        <w:ind w:left="180"/>
        <w:rPr>
          <w:lang w:val="nn-NO"/>
        </w:rPr>
      </w:pPr>
      <w:r w:rsidRPr="00E5032E">
        <w:rPr>
          <w:lang w:val="nn-NO"/>
        </w:rPr>
        <w:t xml:space="preserve">Odredba „Obaveze klijenta“ odeljka Uslovi za zaštitu podataka u okviru DPA odnosi se na angažman Klijenta u vezi sa Profesionalnim uslugama koji se tiče podataka Profesionalnih usluga. Osim toga, u vezi sa angažmanom Klijenta u pogledu Profesionalnih usluga, Klijent je saglasan sa tim da Microsoftu ne dostavlja Podatke o profesionalnim uslugama, osim Podataka o podršci, što podleže propisima po osnovu Zakona o pravima na porodično obrazovanje i privatnost, 20 U.S.C. § 1232g (FERPA) ili Zakona o prenosivosti i odgovornosti zdravstvenog osiguranja iz 1996. (Pub. L. 104-191) (HIPAA).  </w:t>
      </w:r>
    </w:p>
    <w:p w14:paraId="1121018C" w14:textId="77777777" w:rsidR="00237427" w:rsidRPr="00E5032E" w:rsidRDefault="00237427" w:rsidP="00237427">
      <w:pPr>
        <w:pStyle w:val="ProductList-Body"/>
        <w:keepNext/>
        <w:spacing w:after="120"/>
        <w:outlineLvl w:val="2"/>
        <w:rPr>
          <w:lang w:val="nn-NO"/>
        </w:rPr>
      </w:pPr>
      <w:bookmarkStart w:id="195" w:name="_Toc26972880"/>
      <w:r w:rsidRPr="00E5032E">
        <w:rPr>
          <w:b/>
          <w:color w:val="00188F"/>
          <w:lang w:val="nn-NO"/>
        </w:rPr>
        <w:t>Obaveštenje o bezbednosnom incidentu</w:t>
      </w:r>
      <w:bookmarkEnd w:id="195"/>
    </w:p>
    <w:p w14:paraId="3A450292" w14:textId="77777777" w:rsidR="00237427" w:rsidRPr="00E5032E" w:rsidRDefault="00237427" w:rsidP="00237427">
      <w:pPr>
        <w:pStyle w:val="ProductList-Body"/>
        <w:spacing w:after="120"/>
        <w:rPr>
          <w:lang w:val="nn-NO"/>
        </w:rPr>
      </w:pPr>
      <w:r w:rsidRPr="00E5032E">
        <w:rPr>
          <w:rStyle w:val="ProductList-BodyChar"/>
          <w:lang w:val="nn-NO"/>
        </w:rPr>
        <w:t>Odredba</w:t>
      </w:r>
      <w:r w:rsidRPr="00E5032E">
        <w:rPr>
          <w:lang w:val="nn-NO"/>
        </w:rPr>
        <w:t xml:space="preserve"> „Obaveštenje o bezbednosnom incidentu“ odeljka Uslovi za zaštitu podataka u okviru DPA odnosi se na angažman Klijenta u vezi sa Profesionalnim uslugama koji se tiče Podataka o profesionalnim uslugama.</w:t>
      </w:r>
    </w:p>
    <w:p w14:paraId="4C648C30" w14:textId="77777777" w:rsidR="00237427" w:rsidRPr="00E5032E" w:rsidRDefault="00237427" w:rsidP="00237427">
      <w:pPr>
        <w:pStyle w:val="ProductList-Body"/>
        <w:keepNext/>
        <w:spacing w:after="120"/>
        <w:outlineLvl w:val="2"/>
        <w:rPr>
          <w:lang w:val="nn-NO"/>
        </w:rPr>
      </w:pPr>
      <w:bookmarkStart w:id="196" w:name="_Toc26972881"/>
      <w:r w:rsidRPr="00E5032E">
        <w:rPr>
          <w:b/>
          <w:color w:val="00188F"/>
          <w:lang w:val="nn-NO"/>
        </w:rPr>
        <w:lastRenderedPageBreak/>
        <w:t>Prenosi podataka</w:t>
      </w:r>
      <w:bookmarkEnd w:id="196"/>
    </w:p>
    <w:p w14:paraId="4862FC8E" w14:textId="77777777" w:rsidR="00237427" w:rsidRPr="00E5032E" w:rsidRDefault="00237427" w:rsidP="00237427">
      <w:pPr>
        <w:pStyle w:val="ProductList-Body"/>
        <w:spacing w:after="120"/>
        <w:rPr>
          <w:lang w:val="nn-NO"/>
        </w:rPr>
      </w:pPr>
      <w:r w:rsidRPr="00E5032E">
        <w:rPr>
          <w:rStyle w:val="ProductList-BodyChar"/>
          <w:lang w:val="nn-NO"/>
        </w:rPr>
        <w:t>Kad su</w:t>
      </w:r>
      <w:r w:rsidRPr="00E5032E">
        <w:rPr>
          <w:lang w:val="nn-NO"/>
        </w:rPr>
        <w:t xml:space="preserve"> u pitanju Podaci o profesionalnim uslugama, Microsoft preuzima obaveze primenjive na Lične podatke i navedene u odredbi „Prenos podataka“ iz odeljka Uslovi za zaštitu podataka u okviru DPA</w:t>
      </w:r>
      <w:r w:rsidRPr="00E5032E">
        <w:rPr>
          <w:szCs w:val="18"/>
          <w:lang w:val="nn-NO"/>
        </w:rPr>
        <w:t>.</w:t>
      </w:r>
    </w:p>
    <w:p w14:paraId="77520791" w14:textId="77777777" w:rsidR="00237427" w:rsidRPr="00E5032E" w:rsidRDefault="00237427" w:rsidP="00237427">
      <w:pPr>
        <w:pStyle w:val="ProductList-Body"/>
        <w:spacing w:after="120"/>
        <w:outlineLvl w:val="2"/>
        <w:rPr>
          <w:lang w:val="nn-NO"/>
        </w:rPr>
      </w:pPr>
      <w:bookmarkStart w:id="197" w:name="_Toc26972882"/>
      <w:r w:rsidRPr="00E5032E">
        <w:rPr>
          <w:b/>
          <w:color w:val="00188F"/>
          <w:lang w:val="nn-NO"/>
        </w:rPr>
        <w:t>Brisanje i vraćanje podataka</w:t>
      </w:r>
      <w:bookmarkEnd w:id="197"/>
    </w:p>
    <w:p w14:paraId="20F93193" w14:textId="1B9B81DB" w:rsidR="00237427" w:rsidRPr="00E5032E" w:rsidRDefault="00237427" w:rsidP="00237427">
      <w:pPr>
        <w:pStyle w:val="ProductList-Body"/>
        <w:spacing w:after="120"/>
        <w:rPr>
          <w:lang w:val="nn-NO"/>
        </w:rPr>
      </w:pPr>
      <w:r w:rsidRPr="00E5032E">
        <w:rPr>
          <w:lang w:val="nn-NO"/>
        </w:rPr>
        <w:t>Microsoft će izbrisati ili vratiti sve kopije Podataka o profesionalnim uslugama nakon što se ispune poslovne svrhe zbog kojih su Podaci o profesionalnim uslugama prikupljeni ili preneti ili ranije na zahtev Klijenta, osim ako je Microsoftu dopušteno ili je Microsoft obavezan prema primenjivom pravu, ili je ovlašćen po osnovu ovog DPA, da zadrži takve podatke.</w:t>
      </w:r>
    </w:p>
    <w:p w14:paraId="0D786F2B" w14:textId="77777777" w:rsidR="00237427" w:rsidRPr="00E5032E" w:rsidRDefault="00237427" w:rsidP="00237427">
      <w:pPr>
        <w:pStyle w:val="ProductList-Body"/>
        <w:spacing w:after="120"/>
        <w:outlineLvl w:val="2"/>
        <w:rPr>
          <w:lang w:val="nn-NO"/>
        </w:rPr>
      </w:pPr>
      <w:bookmarkStart w:id="198" w:name="_Toc527036905"/>
      <w:bookmarkStart w:id="199" w:name="_Toc26972883"/>
      <w:r w:rsidRPr="00E5032E">
        <w:rPr>
          <w:b/>
          <w:color w:val="00188F"/>
          <w:lang w:val="nn-NO"/>
        </w:rPr>
        <w:t>Obaveza čuvanja poverljivosti obrađivača podataka</w:t>
      </w:r>
      <w:bookmarkEnd w:id="198"/>
      <w:bookmarkEnd w:id="199"/>
    </w:p>
    <w:p w14:paraId="604D7A0B" w14:textId="77777777" w:rsidR="00237427" w:rsidRPr="00E5032E" w:rsidRDefault="00237427" w:rsidP="00237427">
      <w:pPr>
        <w:pStyle w:val="ProductList-Body"/>
        <w:spacing w:after="120"/>
        <w:rPr>
          <w:lang w:val="nn-NO"/>
        </w:rPr>
      </w:pPr>
      <w:r w:rsidRPr="00E5032E">
        <w:rPr>
          <w:lang w:val="nn-NO"/>
        </w:rPr>
        <w:t>Microsoft će se pobrinuti da njegovo osoblje angažovano u obradi Podataka o profesionalnim uslugama (i) obrađuje takve podatke samo prema uputstvima Klijenta ili kako je opisano u ovim Uslovima pružanja profesionalnih usluga, i (ii) ima obavezu da čuva poverljivost i bezbednost takvih podataka i nakon završetka svog angažmana. Microsoft će svom osoblju koje ima pristup Podacima o profesionalnim uslugama obezbediti periodičnu obaveznu obuku i kurs obaveštenosti u skladu sa primenjivim Preduslovima zaštite podataka i industrijskim standardima.</w:t>
      </w:r>
    </w:p>
    <w:p w14:paraId="6F200EA8" w14:textId="77777777" w:rsidR="00237427" w:rsidRPr="00E5032E" w:rsidRDefault="00237427" w:rsidP="00237427">
      <w:pPr>
        <w:pStyle w:val="ProductList-Body"/>
        <w:keepNext/>
        <w:spacing w:after="120"/>
        <w:outlineLvl w:val="2"/>
        <w:rPr>
          <w:lang w:val="nn-NO"/>
        </w:rPr>
      </w:pPr>
      <w:bookmarkStart w:id="200" w:name="_Toc26972884"/>
      <w:r w:rsidRPr="00E5032E">
        <w:rPr>
          <w:b/>
          <w:color w:val="00188F"/>
          <w:lang w:val="nn-NO"/>
        </w:rPr>
        <w:t>Obaveštenje i nadzori u pogledu korišćenja Podobrađivača</w:t>
      </w:r>
      <w:bookmarkEnd w:id="200"/>
    </w:p>
    <w:p w14:paraId="3BDF415C" w14:textId="77777777" w:rsidR="00237427" w:rsidRPr="00E5032E" w:rsidRDefault="00237427" w:rsidP="00237427">
      <w:pPr>
        <w:pStyle w:val="ProductList-Body"/>
        <w:spacing w:after="120"/>
        <w:rPr>
          <w:lang w:val="nn-NO"/>
        </w:rPr>
      </w:pPr>
      <w:r w:rsidRPr="00E5032E">
        <w:rPr>
          <w:rStyle w:val="ProductList-BodyChar"/>
          <w:lang w:val="nn-NO"/>
        </w:rPr>
        <w:t xml:space="preserve">Microsoft može da angažuje treća lica koja će u njegovo ime pružati određene ograničene ili pomoćne usluge. Klijent pristaje na angažovanje tih trećih lica i filijala Microsofta kao Podobrađivača. Gorenavedena ovlašćenja smatraće se Klijentovom prethodnom pismenom dozvolom za podizvođenje obrade Podatka o profesionalnim uslugama od strane korporacije Microsoft ako je takva dozvola obavezna po osnovu Standardnih ugovornih odredaba ili Uslova GDPR-a. </w:t>
      </w:r>
    </w:p>
    <w:p w14:paraId="3DAD0B75" w14:textId="11FEACE2" w:rsidR="00237427" w:rsidRPr="00E5032E" w:rsidRDefault="00237427" w:rsidP="00237427">
      <w:pPr>
        <w:pStyle w:val="ProductList-Body"/>
        <w:spacing w:after="120"/>
        <w:rPr>
          <w:lang w:val="nn-NO"/>
        </w:rPr>
      </w:pPr>
      <w:r w:rsidRPr="00E5032E">
        <w:rPr>
          <w:rStyle w:val="ProductList-BodyChar"/>
          <w:lang w:val="nn-NO"/>
        </w:rPr>
        <w:t xml:space="preserve">Microsoft je odgovoran za usaglašenost svojih Podobrađivača Podataka o profesionalnim uslugama sa obavezama Microsofta navedenim </w:t>
      </w:r>
      <w:r w:rsidR="005E272E">
        <w:fldChar w:fldCharType="begin"/>
      </w:r>
      <w:r w:rsidR="005E272E">
        <w:instrText xml:space="preserve"> HYPERLINK \l "Attachment1" </w:instrText>
      </w:r>
      <w:r w:rsidR="005E272E">
        <w:fldChar w:fldCharType="separate"/>
      </w:r>
      <w:r w:rsidRPr="00E5032E">
        <w:rPr>
          <w:rStyle w:val="Hyperlink"/>
          <w:lang w:val="nn-NO"/>
        </w:rPr>
        <w:t>Prilogu 1</w:t>
      </w:r>
      <w:r w:rsidR="005E272E">
        <w:rPr>
          <w:rStyle w:val="Hyperlink"/>
          <w:lang w:val="nn-NO"/>
        </w:rPr>
        <w:fldChar w:fldCharType="end"/>
      </w:r>
      <w:r w:rsidRPr="00E5032E">
        <w:rPr>
          <w:rStyle w:val="ProductList-BodyChar"/>
          <w:lang w:val="nn-NO"/>
        </w:rPr>
        <w:t xml:space="preserve"> ovog DPA. Microsoft će se putem pisanog ugovora pobrinuti da Podobrađivač sme da pristupa Podacima o profesionalnim uslugama i koristi ih samo za pružanje usluga za koje ga je Microsoft angažovao i neće smeti da koristi Podatke o profesionalnim uslugama u bilo koje druge svrhe. Microsoft će se pobrinuti da Podobrađivači budu obavezani pisanim ugovorima koji od njih zahtevaju da pruže nivo zaštite podataka barem jednak onom koji od Microsofta zahtevaju ovi Uslovi pružanja profesionalnih usluga.</w:t>
      </w:r>
      <w:r w:rsidRPr="00E5032E">
        <w:rPr>
          <w:lang w:val="nn-NO"/>
        </w:rPr>
        <w:t xml:space="preserve"> </w:t>
      </w:r>
      <w:r w:rsidRPr="00E5032E">
        <w:rPr>
          <w:rStyle w:val="ProductList-BodyChar"/>
          <w:lang w:val="nn-NO"/>
        </w:rPr>
        <w:t>Microsoft je saglasan da nadgleda Podizvođače kako bi obezbedio da se ove ugovorne obaveze ispune.</w:t>
      </w:r>
    </w:p>
    <w:p w14:paraId="5C10AE9A" w14:textId="1C74D4EE" w:rsidR="00237427" w:rsidRPr="00E5032E" w:rsidRDefault="00237427" w:rsidP="00237427">
      <w:pPr>
        <w:pStyle w:val="ProductList-Body"/>
        <w:spacing w:after="120"/>
        <w:rPr>
          <w:lang w:val="nn-NO"/>
        </w:rPr>
      </w:pPr>
      <w:r w:rsidRPr="00E5032E">
        <w:rPr>
          <w:rStyle w:val="ProductList-BodyChar"/>
          <w:lang w:val="nn-NO"/>
        </w:rPr>
        <w:t>U vezi sa Podacima o profesionalnim uslugama osim Podataka o podršci, lista aktuelnih Podobrađivača korporacije Microsoft za Usluge konsaltinga dostupna je na zahtev. Ako se pošalje zahtev za takvu listu, najmanje 30 dana pre davanja odobrenja bilo kom novom Podobrađivaču da pristupi Ličnim podacima, Microsoft će ažurirati listu i Klijentu obezbediti mehanizam za dobijanje obaveštenja o tom ažuriranju.</w:t>
      </w:r>
    </w:p>
    <w:p w14:paraId="3BCBBB76" w14:textId="77777777" w:rsidR="00237427" w:rsidRPr="00E5032E" w:rsidRDefault="00237427" w:rsidP="00237427">
      <w:pPr>
        <w:pStyle w:val="ProductList-Body"/>
        <w:spacing w:after="120"/>
        <w:rPr>
          <w:lang w:val="nn-NO"/>
        </w:rPr>
      </w:pPr>
      <w:r w:rsidRPr="00E5032E">
        <w:rPr>
          <w:rStyle w:val="ProductList-BodyChar"/>
          <w:lang w:val="nn-NO"/>
        </w:rPr>
        <w:t>Ako Klijent ne odobri novog Podobrađivača, Klijent može da raskine bilo koji angažman za Profesionalnu uslugu tako što će pružiti, pre kraja odgovarajućeg otkaznog roka, pismeno obaveštenje o raskidu.</w:t>
      </w:r>
      <w:r w:rsidRPr="00E5032E">
        <w:rPr>
          <w:lang w:val="nn-NO"/>
        </w:rPr>
        <w:t xml:space="preserve"> </w:t>
      </w:r>
      <w:r w:rsidRPr="00E5032E">
        <w:rPr>
          <w:rStyle w:val="ProductList-BodyChar"/>
          <w:lang w:val="nn-NO"/>
        </w:rPr>
        <w:t>Klijent može uključiti i objašnjenje razloga za neodobravanje zajedno sa obaveštenjem o otkazu kako bi Microsoftu omogućio ponovnu procenu takvog novog Podobrađivača na osnovu primenjivih razloga za zabrinutost.</w:t>
      </w:r>
    </w:p>
    <w:p w14:paraId="5FE41BDF" w14:textId="2C785825" w:rsidR="00237427" w:rsidRPr="00E5032E" w:rsidRDefault="00237427" w:rsidP="00237427">
      <w:pPr>
        <w:pStyle w:val="ProductList-Body"/>
        <w:keepNext/>
        <w:spacing w:after="120"/>
        <w:outlineLvl w:val="2"/>
        <w:rPr>
          <w:lang w:val="nn-NO"/>
        </w:rPr>
      </w:pPr>
      <w:bookmarkStart w:id="201" w:name="_Toc26972885"/>
      <w:r w:rsidRPr="00E5032E">
        <w:rPr>
          <w:rStyle w:val="ProductList-BodyChar"/>
          <w:lang w:val="nn-NO"/>
        </w:rPr>
        <w:t>U pogledu Podataka o podršci, na Microsoftovo korišćenje Podobrađivača u vezi sa pružanjem tehničke podrške za Online usluge primenjuju se ista ograničenja i postupci koji se primenjuju na njegovo angažovanje Podobrađivača u vezi sa Online uslugama navedenim u odredbi „Obaveštenje i nadzori u pogledu korišćenja Podobrađivača“ u DPA.</w:t>
      </w:r>
      <w:bookmarkEnd w:id="201"/>
    </w:p>
    <w:p w14:paraId="317B1417" w14:textId="77777777" w:rsidR="00237427" w:rsidRPr="00E5032E" w:rsidRDefault="00237427" w:rsidP="00237427">
      <w:pPr>
        <w:pStyle w:val="ProductList-Body"/>
        <w:keepNext/>
        <w:spacing w:after="120"/>
        <w:outlineLvl w:val="2"/>
        <w:rPr>
          <w:lang w:val="nn-NO"/>
        </w:rPr>
      </w:pPr>
      <w:bookmarkStart w:id="202" w:name="_Toc26972886"/>
      <w:r w:rsidRPr="00E5032E">
        <w:rPr>
          <w:b/>
          <w:color w:val="00188F"/>
          <w:lang w:val="nn-NO"/>
        </w:rPr>
        <w:t>Dodatni uslovi za Podatke o podršci</w:t>
      </w:r>
      <w:bookmarkEnd w:id="202"/>
    </w:p>
    <w:p w14:paraId="7E022798" w14:textId="1C4033A5" w:rsidR="00237427" w:rsidRPr="00E5032E" w:rsidRDefault="00237427" w:rsidP="00EB1ABF">
      <w:pPr>
        <w:pStyle w:val="ProductList-Body"/>
        <w:keepNext/>
        <w:spacing w:after="120"/>
        <w:ind w:left="187"/>
        <w:outlineLvl w:val="2"/>
        <w:rPr>
          <w:lang w:val="nn-NO"/>
        </w:rPr>
      </w:pPr>
      <w:bookmarkStart w:id="203" w:name="_Toc26972887"/>
      <w:r w:rsidRPr="00E5032E">
        <w:rPr>
          <w:b/>
          <w:color w:val="0072C6"/>
          <w:lang w:val="nn-NO"/>
        </w:rPr>
        <w:t>Bezbednost Podataka o podršci</w:t>
      </w:r>
      <w:bookmarkEnd w:id="203"/>
    </w:p>
    <w:p w14:paraId="33B5DCB1" w14:textId="77777777" w:rsidR="00237427" w:rsidRPr="00E5032E" w:rsidRDefault="00237427" w:rsidP="00EB1ABF">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da bi zaštitio Podatke o podršci. Te mere moraju da budu usklađene sa zahtevima navedenim u standardima ISO 27001, ISO 27002 i ISO 27018</w:t>
      </w:r>
    </w:p>
    <w:p w14:paraId="527C8B40" w14:textId="74B94D8B" w:rsidR="00237427" w:rsidRPr="00E5032E" w:rsidRDefault="00237427" w:rsidP="00EB1ABF">
      <w:pPr>
        <w:pStyle w:val="ProductList-Body"/>
        <w:keepNext/>
        <w:spacing w:after="120"/>
        <w:ind w:left="187"/>
        <w:outlineLvl w:val="2"/>
        <w:rPr>
          <w:lang w:val="nn-NO"/>
        </w:rPr>
      </w:pPr>
      <w:bookmarkStart w:id="204" w:name="_Toc26972888"/>
      <w:r w:rsidRPr="00E5032E">
        <w:rPr>
          <w:b/>
          <w:color w:val="0072C6"/>
          <w:lang w:val="nn-NO"/>
        </w:rPr>
        <w:t>Obrazovne institucije</w:t>
      </w:r>
      <w:bookmarkEnd w:id="204"/>
    </w:p>
    <w:p w14:paraId="0EF6E6CD" w14:textId="77777777" w:rsidR="00237427" w:rsidRPr="00E5032E" w:rsidRDefault="00237427" w:rsidP="00EB1ABF">
      <w:pPr>
        <w:pStyle w:val="ProductList-Body"/>
        <w:tabs>
          <w:tab w:val="clear" w:pos="158"/>
          <w:tab w:val="left" w:pos="270"/>
        </w:tabs>
        <w:spacing w:after="120"/>
        <w:ind w:left="180"/>
        <w:rPr>
          <w:lang w:val="nn-NO"/>
        </w:rPr>
      </w:pPr>
      <w:r w:rsidRPr="00E5032E">
        <w:rPr>
          <w:lang w:val="nn-NO"/>
        </w:rPr>
        <w:t>Microsoftove potvrde o saznanju i saglasnosti i obaveze Klijenta da dobije dozvolu roditelja i slanje obaveštenja navedenih u odredbi „Obrazovne institucije“ u odeljku Uslovi za zaštitu podataka u DPA primenjuju se i u pogledu Podataka o podršci.</w:t>
      </w:r>
    </w:p>
    <w:p w14:paraId="0F05BF7E" w14:textId="45EA26E4" w:rsidR="00237427" w:rsidRPr="00E5032E" w:rsidRDefault="00237427" w:rsidP="00237427">
      <w:pPr>
        <w:pStyle w:val="ProductList-SubSubSectionHeading"/>
        <w:spacing w:after="120"/>
        <w:outlineLvl w:val="2"/>
        <w:rPr>
          <w:lang w:val="nn-NO"/>
        </w:rPr>
      </w:pPr>
      <w:bookmarkStart w:id="205" w:name="_Toc26972889"/>
      <w:bookmarkStart w:id="206" w:name="_Toc28661513"/>
      <w:r w:rsidRPr="00E5032E">
        <w:rPr>
          <w:lang w:val="nn-NO"/>
        </w:rPr>
        <w:t>Zakon o zaštiti privatnosti potrošača Kalifornije (CCPA)</w:t>
      </w:r>
      <w:bookmarkEnd w:id="205"/>
      <w:bookmarkEnd w:id="206"/>
    </w:p>
    <w:p w14:paraId="062B69C4" w14:textId="07C0E2B2" w:rsidR="0014507A" w:rsidRPr="00E5032E" w:rsidRDefault="00237427" w:rsidP="00237427">
      <w:pPr>
        <w:spacing w:after="120" w:line="240" w:lineRule="auto"/>
        <w:rPr>
          <w:lang w:val="nn-NO"/>
        </w:rPr>
      </w:pPr>
      <w:r w:rsidRPr="00E5032E">
        <w:rPr>
          <w:sz w:val="18"/>
          <w:lang w:val="nn-NO"/>
        </w:rPr>
        <w:t>Ako Microsoft obrađuje Lične podatke u opsegu koji obuhvata CCPA, Microsoft se dodatno obavezuje prema Korisniku kao što se navodi u nastavku. Microsoft će obrađivati Podatke o profesionalnim uslugama i Lične podatke u ime Korisnika, a te će podatke zadržavati, koristiti ili otkrivati samo u svrhe navedene u ovom DPA te će s podacima rukovati kako je dozvoljeno po osnovu CCPA, uključujući i bilo kakva izuzeća povezana s „prodajom</w:t>
      </w:r>
      <w:r w:rsidR="00C74BE4" w:rsidRPr="00E5032E">
        <w:rPr>
          <w:lang w:val="nn-NO"/>
        </w:rPr>
        <w:t>“</w:t>
      </w:r>
      <w:r w:rsidRPr="00E5032E">
        <w:rPr>
          <w:sz w:val="18"/>
          <w:lang w:val="nn-NO"/>
        </w:rPr>
        <w:t>. Microsoft neće ni u kom slučaju prodavati te podatke. Ovi uslovi CCPA ne ograničavaju niti umanjuju bilo koje obaveze zaštite podataka na koje se Microsoft obavezao Klijentu u DPA, Uslovima za Online usluge ili drugom ugovoru između Microsofta i Klijenta.</w:t>
      </w:r>
      <w:bookmarkStart w:id="207" w:name="_Toc489605628"/>
      <w:bookmarkEnd w:id="181"/>
      <w:bookmarkEnd w:id="182"/>
    </w:p>
    <w:p w14:paraId="70E16758" w14:textId="77777777" w:rsidR="007A6707" w:rsidRPr="007F007C" w:rsidRDefault="005E272E" w:rsidP="007A6707">
      <w:pPr>
        <w:pStyle w:val="ProductList-Body"/>
        <w:shd w:val="clear" w:color="auto" w:fill="A6A6A6" w:themeFill="background1" w:themeFillShade="A6"/>
        <w:spacing w:after="120"/>
        <w:jc w:val="right"/>
        <w:rPr>
          <w:lang w:val="nn-NO"/>
        </w:rPr>
      </w:pPr>
      <w:hyperlink w:anchor="Sadržaj" w:history="1">
        <w:r w:rsidR="007A6707" w:rsidRPr="007F007C">
          <w:rPr>
            <w:rStyle w:val="Hyperlink"/>
            <w:sz w:val="16"/>
            <w:szCs w:val="16"/>
            <w:lang w:val="nn-NO"/>
          </w:rPr>
          <w:t>Sadržaj</w:t>
        </w:r>
      </w:hyperlink>
      <w:r w:rsidR="007A6707" w:rsidRPr="007F007C">
        <w:rPr>
          <w:sz w:val="16"/>
          <w:szCs w:val="16"/>
          <w:lang w:val="nn-NO"/>
        </w:rPr>
        <w:t xml:space="preserve"> / </w:t>
      </w:r>
      <w:r>
        <w:fldChar w:fldCharType="begin"/>
      </w:r>
      <w:r>
        <w:instrText xml:space="preserve"> HYPERLINK \l "GeneralTerms" \o "Opšti uslovi" </w:instrText>
      </w:r>
      <w:r>
        <w:fldChar w:fldCharType="separate"/>
      </w:r>
      <w:r w:rsidR="007A6707" w:rsidRPr="007F007C">
        <w:rPr>
          <w:rStyle w:val="Hyperlink"/>
          <w:sz w:val="16"/>
          <w:szCs w:val="16"/>
          <w:lang w:val="nn-NO"/>
        </w:rPr>
        <w:t>Opšti uslovi</w:t>
      </w:r>
      <w:r>
        <w:rPr>
          <w:rStyle w:val="Hyperlink"/>
          <w:sz w:val="16"/>
          <w:szCs w:val="16"/>
          <w:lang w:val="nn-NO"/>
        </w:rPr>
        <w:fldChar w:fldCharType="end"/>
      </w:r>
    </w:p>
    <w:p w14:paraId="32FF40B9" w14:textId="0A5BFDFC" w:rsidR="00237427" w:rsidRPr="00E5032E" w:rsidRDefault="00237427" w:rsidP="00237427">
      <w:pPr>
        <w:spacing w:after="120" w:line="240" w:lineRule="auto"/>
        <w:rPr>
          <w:lang w:val="nn-NO"/>
        </w:rPr>
      </w:pPr>
      <w:r w:rsidRPr="00E5032E">
        <w:rPr>
          <w:lang w:val="nn-NO"/>
        </w:rPr>
        <w:br w:type="page"/>
      </w:r>
    </w:p>
    <w:p w14:paraId="0562B5E7" w14:textId="77777777" w:rsidR="00237427" w:rsidRPr="00E5032E" w:rsidRDefault="00237427" w:rsidP="00237427">
      <w:pPr>
        <w:pStyle w:val="ProductList-SectionHeading"/>
        <w:spacing w:after="120"/>
        <w:outlineLvl w:val="0"/>
        <w:rPr>
          <w:lang w:val="nn-NO"/>
        </w:rPr>
      </w:pPr>
      <w:bookmarkStart w:id="208" w:name="Attachment2"/>
      <w:bookmarkStart w:id="209" w:name="_Toc6563856"/>
      <w:bookmarkStart w:id="210" w:name="_Toc21617077"/>
      <w:bookmarkStart w:id="211" w:name="_Toc8395070"/>
      <w:bookmarkStart w:id="212" w:name="_Toc26972890"/>
      <w:bookmarkStart w:id="213" w:name="_Toc28661514"/>
      <w:r w:rsidRPr="00E5032E">
        <w:rPr>
          <w:lang w:val="nn-NO"/>
        </w:rPr>
        <w:lastRenderedPageBreak/>
        <w:t xml:space="preserve">Prilog 2 </w:t>
      </w:r>
      <w:bookmarkEnd w:id="208"/>
      <w:r w:rsidRPr="00E5032E">
        <w:rPr>
          <w:lang w:val="nn-NO"/>
        </w:rPr>
        <w:t xml:space="preserve">– </w:t>
      </w:r>
      <w:bookmarkStart w:id="214" w:name="_Toc6563858"/>
      <w:bookmarkStart w:id="215" w:name="_Toc21617079"/>
      <w:bookmarkEnd w:id="209"/>
      <w:bookmarkEnd w:id="210"/>
      <w:r w:rsidRPr="00E5032E">
        <w:rPr>
          <w:lang w:val="nn-NO"/>
        </w:rPr>
        <w:t>Standardne ugovorne odredbe (Obrađivači)</w:t>
      </w:r>
      <w:bookmarkEnd w:id="207"/>
      <w:bookmarkEnd w:id="211"/>
      <w:bookmarkEnd w:id="212"/>
      <w:bookmarkEnd w:id="214"/>
      <w:bookmarkEnd w:id="215"/>
      <w:bookmarkEnd w:id="213"/>
    </w:p>
    <w:p w14:paraId="36E91757" w14:textId="77777777" w:rsidR="00237427" w:rsidRPr="00E5032E" w:rsidRDefault="00237427" w:rsidP="00237427">
      <w:pPr>
        <w:pStyle w:val="ProductList-Body"/>
        <w:spacing w:after="120"/>
        <w:rPr>
          <w:lang w:val="nn-NO"/>
        </w:rPr>
      </w:pPr>
      <w:r w:rsidRPr="00E5032E">
        <w:rPr>
          <w:lang w:val="nn-NO"/>
        </w:rPr>
        <w:t>Klijentovo izvršavanje ugovora o količinskom licenciranju uključuje izvršavanje ovog Priloga 2, koji potpisuje korporacija Microsoft. Da bi se izuzeo iz „Standardnih ugovornih odredaba“, Klijent mora da pošalje Microsoftu sledeće informacije u formi pismenog obaveštenja (po osnovu uslova u Klijentovom ugovoru o količinskom licenciranju):</w:t>
      </w:r>
    </w:p>
    <w:p w14:paraId="273135D4" w14:textId="77777777" w:rsidR="00237427" w:rsidRPr="00CC7E97" w:rsidRDefault="00237427" w:rsidP="00F1097D">
      <w:pPr>
        <w:pStyle w:val="ProductList-Body"/>
        <w:numPr>
          <w:ilvl w:val="0"/>
          <w:numId w:val="1"/>
        </w:numPr>
        <w:tabs>
          <w:tab w:val="clear" w:pos="158"/>
          <w:tab w:val="left" w:pos="360"/>
          <w:tab w:val="left" w:pos="900"/>
        </w:tabs>
        <w:ind w:left="360"/>
        <w:rPr>
          <w:lang w:val="nn-NO"/>
        </w:rPr>
      </w:pPr>
      <w:r w:rsidRPr="00CC7E97">
        <w:rPr>
          <w:lang w:val="nn-NO"/>
        </w:rPr>
        <w:t>puno pravno ime Klijenta i svake Filijale koja se izuzima;</w:t>
      </w:r>
    </w:p>
    <w:p w14:paraId="25EADBF6" w14:textId="77777777" w:rsidR="00237427" w:rsidRPr="00CC7E97" w:rsidRDefault="00237427" w:rsidP="00F1097D">
      <w:pPr>
        <w:pStyle w:val="ProductList-Body"/>
        <w:numPr>
          <w:ilvl w:val="0"/>
          <w:numId w:val="1"/>
        </w:numPr>
        <w:tabs>
          <w:tab w:val="clear" w:pos="158"/>
          <w:tab w:val="left" w:pos="360"/>
          <w:tab w:val="left" w:pos="900"/>
        </w:tabs>
        <w:ind w:left="360"/>
        <w:rPr>
          <w:lang w:val="nn-NO"/>
        </w:rPr>
      </w:pPr>
      <w:r w:rsidRPr="00CC7E97">
        <w:rPr>
          <w:lang w:val="nn-NO"/>
        </w:rPr>
        <w:t>ako Klijent ima više ugovora o količinskom licenciranju, onda mora da navede ugovor o količinskom licenciranju na koji se Izuzeće primenjuje i</w:t>
      </w:r>
    </w:p>
    <w:p w14:paraId="3E052CF5" w14:textId="77777777" w:rsidR="00237427" w:rsidRPr="00CC7E97" w:rsidRDefault="00237427" w:rsidP="00F1097D">
      <w:pPr>
        <w:pStyle w:val="ProductList-Body"/>
        <w:numPr>
          <w:ilvl w:val="0"/>
          <w:numId w:val="1"/>
        </w:numPr>
        <w:tabs>
          <w:tab w:val="clear" w:pos="158"/>
          <w:tab w:val="left" w:pos="360"/>
          <w:tab w:val="left" w:pos="900"/>
        </w:tabs>
        <w:spacing w:after="120"/>
        <w:ind w:left="360"/>
        <w:rPr>
          <w:lang w:val="nn-NO"/>
        </w:rPr>
      </w:pPr>
      <w:r w:rsidRPr="00CC7E97">
        <w:rPr>
          <w:lang w:val="nn-NO"/>
        </w:rPr>
        <w:t>izjavu da se Klijent (ili Filijala) izuzima samo iz Standardnih ugovornih odredaba.</w:t>
      </w:r>
    </w:p>
    <w:p w14:paraId="2CA76856" w14:textId="77777777" w:rsidR="00237427" w:rsidRPr="00CC7E97" w:rsidRDefault="00237427" w:rsidP="00237427">
      <w:pPr>
        <w:pStyle w:val="ProductList-Body"/>
        <w:spacing w:after="120"/>
        <w:rPr>
          <w:lang w:val="nn-NO"/>
        </w:rPr>
      </w:pPr>
      <w:r w:rsidRPr="00CC7E97">
        <w:rPr>
          <w:lang w:val="nn-NO"/>
        </w:rPr>
        <w:t>U zemljama gde je regulatorno odobrenje potrebno da bi se koristile Standardne ugovorne odredbe, na te odredbe se ne može pozivati u okviru Evropske komisije 2010/87/EU (od februara 2010. godine) za legitimizovanje izvoza podataka iz zemlje, osim u slučaju da Klijent ima potrebno regulatorno odobrenje.</w:t>
      </w:r>
    </w:p>
    <w:p w14:paraId="01466F9F" w14:textId="77777777" w:rsidR="00237427" w:rsidRPr="00CC7E97" w:rsidRDefault="00237427" w:rsidP="00237427">
      <w:pPr>
        <w:pStyle w:val="ProductList-Body"/>
        <w:spacing w:after="120"/>
        <w:rPr>
          <w:lang w:val="nn-NO"/>
        </w:rPr>
      </w:pPr>
      <w:r w:rsidRPr="00CC7E97">
        <w:rPr>
          <w:lang w:val="nn-NO"/>
        </w:rPr>
        <w:t>Počev od 25. maja 2018. reference na različite Članove iz Direktive 95/46/EC u Standardnim ugovornim odredbama smatraće se referencama na relevantne i odgovarajuće Članove u GDPR-u.</w:t>
      </w:r>
    </w:p>
    <w:p w14:paraId="3299FF5F" w14:textId="77777777" w:rsidR="00237427" w:rsidRPr="00CC7E97" w:rsidRDefault="00237427" w:rsidP="00237427">
      <w:pPr>
        <w:pStyle w:val="ProductList-Body"/>
        <w:spacing w:after="120"/>
        <w:rPr>
          <w:lang w:val="nn-NO"/>
        </w:rPr>
      </w:pPr>
      <w:r w:rsidRPr="00CC7E97">
        <w:rPr>
          <w:lang w:val="nn-NO"/>
        </w:rPr>
        <w:t>U svrhe Člana 26(2) Direktive 95/46/EC za prenos ličnih podataka obrađivačima koji se nalaze u trećim zemljama koje ne obezbeđuju odgovarajući nivo zaštite podataka, Klijent (kao izvoznik podataka) i Microsoft (kao uvoznik podataka, čiji se potpis pojavljuje ispod), pritom je svaki „strana“, dok zajedno čine „strane“, saglasni su u vezi sa sledećim ugovornim odredbama („Odredbe“ ili „Standardne ugovorne odredbe“) kako bi se obezbedilo odgovarajuće čuvanje, u skladu sa zaštitom privatnosti i osnovnim pravima i slobodama pojedinaca tokom prenosa ličnih podataka navedenih u Prilogu 1 koje izvoznik podataka prenosi uvozniku podataka.</w:t>
      </w:r>
    </w:p>
    <w:p w14:paraId="25743008" w14:textId="77777777" w:rsidR="00237427" w:rsidRPr="00CC7E97" w:rsidRDefault="00237427" w:rsidP="00237427">
      <w:pPr>
        <w:pStyle w:val="ProductList-Body"/>
        <w:spacing w:after="120"/>
        <w:jc w:val="center"/>
        <w:outlineLvl w:val="1"/>
        <w:rPr>
          <w:lang w:val="nn-NO"/>
        </w:rPr>
      </w:pPr>
      <w:bookmarkStart w:id="216" w:name="_Toc26972891"/>
      <w:r w:rsidRPr="00CC7E97">
        <w:rPr>
          <w:b/>
          <w:lang w:val="nn-NO"/>
        </w:rPr>
        <w:t>Odredba 1: Definicije</w:t>
      </w:r>
      <w:bookmarkEnd w:id="216"/>
    </w:p>
    <w:p w14:paraId="03AFE8D5" w14:textId="40DA7951" w:rsidR="00237427" w:rsidRPr="00CC7E97" w:rsidRDefault="006D1459" w:rsidP="00237427">
      <w:pPr>
        <w:pStyle w:val="ProductList-Body"/>
        <w:spacing w:after="120"/>
        <w:rPr>
          <w:lang w:val="nn-NO"/>
        </w:rPr>
      </w:pPr>
      <w:r w:rsidRPr="00CC7E97">
        <w:rPr>
          <w:lang w:val="nn-NO"/>
        </w:rPr>
        <w:t>(a) „lični podaci</w:t>
      </w:r>
      <w:r w:rsidR="00C74BE4" w:rsidRPr="00CC7E97">
        <w:rPr>
          <w:lang w:val="nn-NO"/>
        </w:rPr>
        <w:t>“</w:t>
      </w:r>
      <w:r w:rsidRPr="00CC7E97">
        <w:rPr>
          <w:lang w:val="nn-NO"/>
        </w:rPr>
        <w:t>, „posebne kategorije podataka</w:t>
      </w:r>
      <w:r w:rsidR="00C74BE4" w:rsidRPr="00CC7E97">
        <w:rPr>
          <w:lang w:val="nn-NO"/>
        </w:rPr>
        <w:t>“</w:t>
      </w:r>
      <w:r w:rsidRPr="00CC7E97">
        <w:rPr>
          <w:lang w:val="nn-NO"/>
        </w:rPr>
        <w:t>, „obrada“, „kontrolor</w:t>
      </w:r>
      <w:r w:rsidR="00C74BE4" w:rsidRPr="00CC7E97">
        <w:rPr>
          <w:lang w:val="nn-NO"/>
        </w:rPr>
        <w:t>“</w:t>
      </w:r>
      <w:r w:rsidRPr="00CC7E97">
        <w:rPr>
          <w:lang w:val="nn-NO"/>
        </w:rPr>
        <w:t>, „obrađivač</w:t>
      </w:r>
      <w:r w:rsidR="00C74BE4" w:rsidRPr="00CC7E97">
        <w:rPr>
          <w:lang w:val="nn-NO"/>
        </w:rPr>
        <w:t>“</w:t>
      </w:r>
      <w:r w:rsidRPr="00CC7E97">
        <w:rPr>
          <w:lang w:val="nn-NO"/>
        </w:rPr>
        <w:t>, „lice na koje se odnose podaci</w:t>
      </w:r>
      <w:r w:rsidR="00C74BE4" w:rsidRPr="00CC7E97">
        <w:rPr>
          <w:lang w:val="nn-NO"/>
        </w:rPr>
        <w:t>“</w:t>
      </w:r>
      <w:r w:rsidRPr="00CC7E97">
        <w:rPr>
          <w:lang w:val="nn-NO"/>
        </w:rPr>
        <w:t xml:space="preserve"> i „nadzorni organ</w:t>
      </w:r>
      <w:r w:rsidR="00C74BE4" w:rsidRPr="00CC7E97">
        <w:rPr>
          <w:lang w:val="nn-NO"/>
        </w:rPr>
        <w:t>“</w:t>
      </w:r>
      <w:r w:rsidRPr="00CC7E97">
        <w:rPr>
          <w:lang w:val="nn-NO"/>
        </w:rPr>
        <w:t xml:space="preserve"> imaće isto značenje kao što ja navedeno u Direktivi 95/46/EC Evropskog parlamenta i Saveta Evrope od 24. oktobra 1995. godine o zaštiti pojedinaca u pogledu obrade ličnih podataka i slobodnog protoka takvih podataka; </w:t>
      </w:r>
    </w:p>
    <w:p w14:paraId="0E83DDDE" w14:textId="77777777" w:rsidR="00237427" w:rsidRPr="00CC7E97" w:rsidRDefault="00237427" w:rsidP="00237427">
      <w:pPr>
        <w:pStyle w:val="ProductList-Body"/>
        <w:spacing w:after="120"/>
        <w:rPr>
          <w:lang w:val="nn-NO"/>
        </w:rPr>
      </w:pPr>
      <w:r w:rsidRPr="00CC7E97">
        <w:rPr>
          <w:lang w:val="nn-NO"/>
        </w:rPr>
        <w:t xml:space="preserve">(b) „izvoznik podataka“ označava kontrolora koji prenosi lične podatke; </w:t>
      </w:r>
    </w:p>
    <w:p w14:paraId="73E340BF" w14:textId="77777777" w:rsidR="00237427" w:rsidRPr="00CC7E97" w:rsidRDefault="00237427" w:rsidP="00237427">
      <w:pPr>
        <w:pStyle w:val="ProductList-Body"/>
        <w:spacing w:after="120"/>
        <w:rPr>
          <w:lang w:val="nn-NO"/>
        </w:rPr>
      </w:pPr>
      <w:r w:rsidRPr="00CC7E97">
        <w:rPr>
          <w:lang w:val="nn-NO"/>
        </w:rPr>
        <w:t xml:space="preserve">(c) „uvoznik podataka“ znači obrađivač koji pristaje da primi lične podatke izvoznika podataka koji su namenjeni za obradu u njegovo ime nakon prenosa u skladu sa uputstvima i uslovima u Odredbama i koji ne podleže sistemu treće zemlje koja obezbeđuje odgovarajuću zaštitu podataka u smislu Člana 25(1) Direktive 95/46/EC; </w:t>
      </w:r>
    </w:p>
    <w:p w14:paraId="7037DAF1" w14:textId="77777777" w:rsidR="00237427" w:rsidRPr="00CC7E97" w:rsidRDefault="00237427" w:rsidP="00237427">
      <w:pPr>
        <w:pStyle w:val="ProductList-Body"/>
        <w:spacing w:after="120"/>
        <w:rPr>
          <w:lang w:val="nn-NO"/>
        </w:rPr>
      </w:pPr>
      <w:r w:rsidRPr="00CC7E97">
        <w:rPr>
          <w:lang w:val="nn-NO"/>
        </w:rPr>
        <w:t xml:space="preserve">(d) „podobrađivač“ označava obrađivača koga angažuje uvoznik podataka ili bilo koji drugi podobrađivač uvoznika podataka, a koji pristane da od uvoznika podataka ili bilo kog drugog podobrađivača uvoznika podataka prima lične podatke namenjene za obradu u ime uvoznika podataka nakon prenosa u skladu sa njegovim uputstvima, uslovima iz Odred i uslovima pisanog ugovora o podizvođenju; </w:t>
      </w:r>
    </w:p>
    <w:p w14:paraId="29D73D9F" w14:textId="77777777" w:rsidR="00237427" w:rsidRPr="00CC7E97" w:rsidRDefault="00237427" w:rsidP="00237427">
      <w:pPr>
        <w:pStyle w:val="ProductList-Body"/>
        <w:spacing w:after="120"/>
        <w:rPr>
          <w:lang w:val="nn-NO"/>
        </w:rPr>
      </w:pPr>
      <w:r w:rsidRPr="00CC7E97">
        <w:rPr>
          <w:lang w:val="nn-NO"/>
        </w:rPr>
        <w:t xml:space="preserve">(e) „primenjiv zakon o zaštiti podataka“ znači da zakon štiti osnova prava i slobode pojedinaca i, posebno, pravo na privatnost koje se odnosi na obradu ličnih podataka koje je primenjivo na kontrolora podataka u državi članici u kojoj se izvoznik ima sedište; </w:t>
      </w:r>
    </w:p>
    <w:p w14:paraId="4163D028" w14:textId="77777777" w:rsidR="00237427" w:rsidRPr="00CC7E97" w:rsidRDefault="00237427" w:rsidP="00237427">
      <w:pPr>
        <w:pStyle w:val="ProductList-Body"/>
        <w:spacing w:after="120"/>
        <w:rPr>
          <w:lang w:val="nn-NO"/>
        </w:rPr>
      </w:pPr>
      <w:r w:rsidRPr="00CC7E97">
        <w:rPr>
          <w:lang w:val="nn-NO"/>
        </w:rPr>
        <w:t xml:space="preserve">(f) „tehničke i organizacione bezbednosne mere“ označavaju mere koje su usmerene na zaštitu ličnih podataka od slučajnih ili nezakonitih uništavanja ili slučajnog gubitka, izmene, neovlašćenog otkrivanja ili pristupa, posebno kada obrada uključuje prenos podataka preko mreže, kao i od svih drugih nezakonitih oblika obrade. </w:t>
      </w:r>
    </w:p>
    <w:p w14:paraId="75E62B30" w14:textId="77777777" w:rsidR="00237427" w:rsidRPr="00CC7E97" w:rsidRDefault="00237427" w:rsidP="00237427">
      <w:pPr>
        <w:pStyle w:val="ProductList-Body"/>
        <w:spacing w:after="120"/>
        <w:jc w:val="center"/>
        <w:outlineLvl w:val="1"/>
        <w:rPr>
          <w:lang w:val="nn-NO"/>
        </w:rPr>
      </w:pPr>
      <w:bookmarkStart w:id="217" w:name="_Toc26972892"/>
      <w:r w:rsidRPr="00CC7E97">
        <w:rPr>
          <w:b/>
          <w:lang w:val="nn-NO"/>
        </w:rPr>
        <w:t>Odredba 2: Detalji prenosa</w:t>
      </w:r>
      <w:bookmarkEnd w:id="217"/>
    </w:p>
    <w:p w14:paraId="04661ED8" w14:textId="77777777" w:rsidR="00237427" w:rsidRPr="00CC7E97" w:rsidRDefault="00237427" w:rsidP="00237427">
      <w:pPr>
        <w:pStyle w:val="ProductList-Body"/>
        <w:spacing w:after="120"/>
        <w:rPr>
          <w:lang w:val="nn-NO"/>
        </w:rPr>
      </w:pPr>
      <w:r w:rsidRPr="00CC7E97">
        <w:rPr>
          <w:lang w:val="nn-NO"/>
        </w:rPr>
        <w:t>Detalji prenosa, a naročito posebne kategorije ličnih podataka, tamo gde je to primenjivo, navedene su u Dodatku 1 u nastavku, a koji čini integralni deo Odredaba.</w:t>
      </w:r>
    </w:p>
    <w:p w14:paraId="668663C8" w14:textId="77777777" w:rsidR="00237427" w:rsidRPr="00CC7E97" w:rsidRDefault="00237427" w:rsidP="00237427">
      <w:pPr>
        <w:pStyle w:val="ProductList-Body"/>
        <w:spacing w:after="120"/>
        <w:jc w:val="center"/>
        <w:outlineLvl w:val="1"/>
        <w:rPr>
          <w:lang w:val="nn-NO"/>
        </w:rPr>
      </w:pPr>
      <w:bookmarkStart w:id="218" w:name="_Toc26972893"/>
      <w:r w:rsidRPr="00CC7E97">
        <w:rPr>
          <w:b/>
          <w:lang w:val="nn-NO"/>
        </w:rPr>
        <w:t>Odredba 3: Ostvarivanje koristi treće strane</w:t>
      </w:r>
      <w:bookmarkEnd w:id="218"/>
    </w:p>
    <w:p w14:paraId="6A7D2766" w14:textId="77777777" w:rsidR="00237427" w:rsidRPr="00CC7E97" w:rsidRDefault="00237427" w:rsidP="00237427">
      <w:pPr>
        <w:pStyle w:val="ProductList-Body"/>
        <w:spacing w:after="120"/>
        <w:rPr>
          <w:lang w:val="nn-NO"/>
        </w:rPr>
      </w:pPr>
      <w:r w:rsidRPr="00CC7E97">
        <w:rPr>
          <w:lang w:val="nn-NO"/>
        </w:rPr>
        <w:t xml:space="preserve">1. Lice na koje se odnose podaci može na izvoznika podataka da primeni ovu Odredbu, Odredbu 4(b) do (i), Odredbu 5(a) do (e), kao i od (g) do (j), Odredbu 6(1) i (2), Odredbu 7, Odredbu 8(2) i Odredbu od 9 do 12 kao lice koje ostvaruje prava trećeg lica. </w:t>
      </w:r>
    </w:p>
    <w:p w14:paraId="5E5D62CC" w14:textId="77777777" w:rsidR="00237427" w:rsidRPr="00CC7E97" w:rsidRDefault="00237427" w:rsidP="00237427">
      <w:pPr>
        <w:pStyle w:val="ProductList-Body"/>
        <w:spacing w:after="120"/>
        <w:rPr>
          <w:lang w:val="nn-NO"/>
        </w:rPr>
      </w:pPr>
      <w:r w:rsidRPr="00CC7E97">
        <w:rPr>
          <w:lang w:val="nn-NO"/>
        </w:rPr>
        <w:t xml:space="preserve">2. Lice na koje se odnose podaci može protiv uvoznika podataka da primeni ovu Odredbu, Odredbu 5(a) do (e) i (g), Odredbu 6, Odredbu 7, Odredbu 8(2), kao i Odredbe od 9 do 12, u situacijama u kojima izvoznik podataka nestane ili pravno prestane da postoji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w:t>
      </w:r>
    </w:p>
    <w:p w14:paraId="3FA417C8" w14:textId="77777777" w:rsidR="00237427" w:rsidRPr="00CC7E97" w:rsidRDefault="00237427" w:rsidP="00237427">
      <w:pPr>
        <w:pStyle w:val="ProductList-Body"/>
        <w:spacing w:after="120"/>
        <w:rPr>
          <w:lang w:val="nn-NO"/>
        </w:rPr>
      </w:pPr>
      <w:r w:rsidRPr="00CC7E97">
        <w:rPr>
          <w:lang w:val="nn-NO"/>
        </w:rPr>
        <w:t xml:space="preserve">3. Lice na koje se odnose podaci može protiv podobrađivača da primeni ovu Odredbu, Odredbu 5(a) do (e) i (g), Odredbu 6, Odredbu 7, Odredbu 8(2), kao i Odredbe od 9 do 12, u situacijama u kojima i izvoznik podataka i uvoznik podataka nestanu, pravno prestanu da postoje ili postanu nesolventni, osim u slučaju da neko nasledno pravno lice preuzme sve pravne obaveze izvoznika podataka putem ugovora ili pravnom operacijom, </w:t>
      </w:r>
      <w:r w:rsidRPr="00CC7E97">
        <w:rPr>
          <w:lang w:val="nn-NO"/>
        </w:rPr>
        <w:lastRenderedPageBreak/>
        <w:t xml:space="preserve">u kom slučaju preuzima prava i obaveze izvoznika podataka, tako da lice na koje se odnose podaci može ove Odredbe da primeni protiv tog pravnog lica. Takva odgovornost trećeg lica koju ima podobrađivač biće ograničena na njegove operacije obrade na osnovu Odredaba. </w:t>
      </w:r>
    </w:p>
    <w:p w14:paraId="15312E2C" w14:textId="77777777" w:rsidR="00237427" w:rsidRPr="00CC7E97" w:rsidRDefault="00237427" w:rsidP="00237427">
      <w:pPr>
        <w:pStyle w:val="ProductList-Body"/>
        <w:spacing w:after="120"/>
        <w:rPr>
          <w:lang w:val="nn-NO"/>
        </w:rPr>
      </w:pPr>
      <w:r w:rsidRPr="00CC7E97">
        <w:rPr>
          <w:lang w:val="nn-NO"/>
        </w:rPr>
        <w:t xml:space="preserve">4. Ugovorne strane nemaju prigovora na to da lice na koje se odnose podaci zastupa neko udruženje ili drugo telo ako lice na koje se odnose podaci to izričito želi i ako mu je to dozvoljeno nacionalnim zakonom. </w:t>
      </w:r>
    </w:p>
    <w:p w14:paraId="1542C19C" w14:textId="77777777" w:rsidR="00237427" w:rsidRPr="00CC7E97" w:rsidRDefault="00237427" w:rsidP="00237427">
      <w:pPr>
        <w:pStyle w:val="ProductList-Body"/>
        <w:keepNext/>
        <w:spacing w:after="120"/>
        <w:jc w:val="center"/>
        <w:outlineLvl w:val="1"/>
        <w:rPr>
          <w:lang w:val="nn-NO"/>
        </w:rPr>
      </w:pPr>
      <w:bookmarkStart w:id="219" w:name="_Toc26972894"/>
      <w:r w:rsidRPr="00CC7E97">
        <w:rPr>
          <w:b/>
          <w:lang w:val="nn-NO"/>
        </w:rPr>
        <w:t>Odredba 4: Obaveze izvoznika podataka</w:t>
      </w:r>
      <w:bookmarkEnd w:id="219"/>
    </w:p>
    <w:p w14:paraId="49D01EB4" w14:textId="77777777" w:rsidR="00237427" w:rsidRPr="00CC7E97" w:rsidRDefault="00237427" w:rsidP="00237427">
      <w:pPr>
        <w:pStyle w:val="ProductList-Body"/>
        <w:keepNext/>
        <w:spacing w:after="120"/>
        <w:rPr>
          <w:lang w:val="nn-NO"/>
        </w:rPr>
      </w:pPr>
      <w:r w:rsidRPr="00CC7E97">
        <w:rPr>
          <w:lang w:val="nn-NO"/>
        </w:rPr>
        <w:t xml:space="preserve">Izvoznik podataka prihvata i garantuje: </w:t>
      </w:r>
    </w:p>
    <w:p w14:paraId="5D4D6B09" w14:textId="186CFC3C" w:rsidR="00237427" w:rsidRPr="00CC7E97" w:rsidRDefault="006D1459" w:rsidP="00237427">
      <w:pPr>
        <w:pStyle w:val="ProductList-Body"/>
        <w:spacing w:after="120"/>
        <w:rPr>
          <w:lang w:val="nn-NO"/>
        </w:rPr>
      </w:pPr>
      <w:r w:rsidRPr="00CC7E97">
        <w:rPr>
          <w:lang w:val="nn-NO"/>
        </w:rPr>
        <w:t xml:space="preserve">(a) da se obrada, uključujući sam prenos, ličnih podataka odvijala i da će se odvijati u skladu sa relevantnim odredbama važećeg zakona o zaštiti podataka (i da će o tome, po potrebi, biti obaveštene relevantne vlasti Zemlje članice u kojoj se izvoznik podataka nalazi) i da ne krši relevantne propise te Države; </w:t>
      </w:r>
    </w:p>
    <w:p w14:paraId="7E102E21" w14:textId="77777777" w:rsidR="00237427" w:rsidRPr="00CC7E97" w:rsidRDefault="00237427" w:rsidP="00237427">
      <w:pPr>
        <w:pStyle w:val="ProductList-Body"/>
        <w:spacing w:after="120"/>
        <w:rPr>
          <w:lang w:val="nn-NO"/>
        </w:rPr>
      </w:pPr>
      <w:r w:rsidRPr="00CC7E97">
        <w:rPr>
          <w:lang w:val="nn-NO"/>
        </w:rPr>
        <w:t xml:space="preserve">(b) da je uvozniku podataka naloženo i da će mu za vreme trajanja usluga obrade ličnih podataka biti naloženo da obrađuje samo lične podatke koji se prenose u ime izvoznika podataka i u skladu sa važećim zakonom o zaštiti podataka i Odredbama; </w:t>
      </w:r>
    </w:p>
    <w:p w14:paraId="4DC69D7A" w14:textId="77777777" w:rsidR="00237427" w:rsidRPr="00CC7E97" w:rsidRDefault="00237427" w:rsidP="00237427">
      <w:pPr>
        <w:pStyle w:val="ProductList-Body"/>
        <w:spacing w:after="120"/>
        <w:rPr>
          <w:lang w:val="nn-NO"/>
        </w:rPr>
      </w:pPr>
      <w:r w:rsidRPr="00CC7E97">
        <w:rPr>
          <w:lang w:val="nn-NO"/>
        </w:rPr>
        <w:t xml:space="preserve">(c) da će uvoznik podataka obezbediti odgovarajuće garancije u vezi sa tehničkim i organizacionim bezbednosnim merama navedenim u Dodatku 2 u nastavku; </w:t>
      </w:r>
    </w:p>
    <w:p w14:paraId="579423F7" w14:textId="77777777" w:rsidR="00237427" w:rsidRPr="00CC7E97" w:rsidRDefault="00237427" w:rsidP="00237427">
      <w:pPr>
        <w:pStyle w:val="ProductList-Body"/>
        <w:spacing w:after="120"/>
        <w:rPr>
          <w:lang w:val="nn-NO"/>
        </w:rPr>
      </w:pPr>
      <w:r w:rsidRPr="00CC7E97">
        <w:rPr>
          <w:lang w:val="nn-NO"/>
        </w:rPr>
        <w:t xml:space="preserve">(d) da su nakon procene zahteva važećeg zakona o zaštiti podataka, bezbednosne mere adekvatne za zaštitu ličnih podataka o slučajnog ili nezakonitog uništenja ili slučajnog gubitka, izmene, neovlašćenog otkrivanja ili pristupa, naročito ako obrada uključuje prenos podataka preko mreže, kao i od svih drugih nezakonitih oblika obrade, kao i da ove mere obezbeđuju nivo bezbednosti koji odgovara rizicima koje obrada podrazumeva i prirodi podataka koji se štite, a sve u skladu sa nivoom razvoja i troškovima primene; </w:t>
      </w:r>
    </w:p>
    <w:p w14:paraId="6934A1FB" w14:textId="77777777" w:rsidR="00237427" w:rsidRPr="00CC7E97" w:rsidRDefault="00237427" w:rsidP="00237427">
      <w:pPr>
        <w:pStyle w:val="ProductList-Body"/>
        <w:spacing w:after="120"/>
        <w:rPr>
          <w:lang w:val="nn-NO"/>
        </w:rPr>
      </w:pPr>
      <w:r w:rsidRPr="00CC7E97">
        <w:rPr>
          <w:lang w:val="nn-NO"/>
        </w:rPr>
        <w:t xml:space="preserve">(e) da će obezbediti usaglašenost sa bezbednosnim merama; </w:t>
      </w:r>
    </w:p>
    <w:p w14:paraId="2336FF90" w14:textId="77777777" w:rsidR="00237427" w:rsidRPr="00CC7E97" w:rsidRDefault="00237427" w:rsidP="00237427">
      <w:pPr>
        <w:pStyle w:val="ProductList-Body"/>
        <w:spacing w:after="120"/>
        <w:rPr>
          <w:lang w:val="nn-NO"/>
        </w:rPr>
      </w:pPr>
      <w:r w:rsidRPr="00CC7E97">
        <w:rPr>
          <w:lang w:val="nn-NO"/>
        </w:rPr>
        <w:t xml:space="preserve">(f) da je, ako prenos obuhvata specijalne kategorije podataka, lice na koje se odnose podaci informisano ili da će biti informisano unapred ili što pre nakon prenosa, o tome da bi podaci mogli da se prenose u treću zemlju koja ne obezbeđuje odgovarajuću zaštitu u skladu sa značenjem Direktive 95/46/EC; </w:t>
      </w:r>
    </w:p>
    <w:p w14:paraId="0FF707F0" w14:textId="77777777" w:rsidR="00237427" w:rsidRPr="00CC7E97" w:rsidRDefault="00237427" w:rsidP="00237427">
      <w:pPr>
        <w:pStyle w:val="ProductList-Body"/>
        <w:spacing w:after="120"/>
        <w:rPr>
          <w:lang w:val="nn-NO"/>
        </w:rPr>
      </w:pPr>
      <w:r w:rsidRPr="00CC7E97">
        <w:rPr>
          <w:lang w:val="nn-NO"/>
        </w:rPr>
        <w:t xml:space="preserve">(g) da će telu koje nadgleda zaštitu podataka proslediti obaveštenje koja dobije od uvoznika podataka ili podobrađivača u skladu sa Odredbom 5(b) i Odredbom 8(3) u slučaju da izvoznik podataka odluči da nastavi prenos ili ukine obustavu; </w:t>
      </w:r>
    </w:p>
    <w:p w14:paraId="12F846C0" w14:textId="77777777" w:rsidR="00237427" w:rsidRPr="00CC7E97" w:rsidRDefault="00237427" w:rsidP="00237427">
      <w:pPr>
        <w:pStyle w:val="ProductList-Body"/>
        <w:spacing w:after="120"/>
        <w:rPr>
          <w:lang w:val="nn-NO"/>
        </w:rPr>
      </w:pPr>
      <w:r w:rsidRPr="00CC7E97">
        <w:rPr>
          <w:lang w:val="nn-NO"/>
        </w:rPr>
        <w:t xml:space="preserve">(h) da će licima na koja se odnose podaci na zahtev staviti na raspolaganje primerak Odredaba, sa izuzetkom Dodatka 2, i rezimirani opis bezbednosnih mera, kao i primerak bilo kog ugovora za usluge podobrade koji treba sklopiti u skladu sa Odredbama, osim u slučaju da Odredbe ili ugovor sadrže komercijalne informacije, u kom slučaju može da ukloni te komercijalne informacije; </w:t>
      </w:r>
    </w:p>
    <w:p w14:paraId="59BEEEF1" w14:textId="77777777" w:rsidR="00237427" w:rsidRPr="00CC7E97" w:rsidRDefault="00237427" w:rsidP="00237427">
      <w:pPr>
        <w:pStyle w:val="ProductList-Body"/>
        <w:spacing w:after="120"/>
        <w:rPr>
          <w:lang w:val="nn-NO"/>
        </w:rPr>
      </w:pPr>
      <w:r w:rsidRPr="00CC7E97">
        <w:rPr>
          <w:lang w:val="nn-NO"/>
        </w:rPr>
        <w:t xml:space="preserve">(i) da će, ako dođe do podobrade, u skladu sa Odredbom aktivnost obrade izvoditi podobrađivač koji pruža makar isti nivo zaštite za lične podatke i prava lica na koje se odnose podaci kao i uvoznik podataka na osnovu Odredaba; i </w:t>
      </w:r>
    </w:p>
    <w:p w14:paraId="0CE1806D" w14:textId="77777777" w:rsidR="00237427" w:rsidRPr="00CC7E97" w:rsidRDefault="00237427" w:rsidP="00237427">
      <w:pPr>
        <w:pStyle w:val="ProductList-Body"/>
        <w:spacing w:after="120"/>
        <w:rPr>
          <w:lang w:val="nn-NO"/>
        </w:rPr>
      </w:pPr>
      <w:r w:rsidRPr="00CC7E97">
        <w:rPr>
          <w:lang w:val="nn-NO"/>
        </w:rPr>
        <w:t>(j) da će obezbediti usaglašenost sa Odredbom 4(a) do (i).</w:t>
      </w:r>
    </w:p>
    <w:p w14:paraId="5C0F549E" w14:textId="77777777" w:rsidR="00237427" w:rsidRPr="00CC7E97" w:rsidRDefault="00237427" w:rsidP="00237427">
      <w:pPr>
        <w:pStyle w:val="ProductList-Body"/>
        <w:keepNext/>
        <w:spacing w:after="120"/>
        <w:jc w:val="center"/>
        <w:outlineLvl w:val="1"/>
        <w:rPr>
          <w:lang w:val="nn-NO"/>
        </w:rPr>
      </w:pPr>
      <w:bookmarkStart w:id="220" w:name="_Toc26972895"/>
      <w:r w:rsidRPr="00CC7E97">
        <w:rPr>
          <w:b/>
          <w:lang w:val="nn-NO"/>
        </w:rPr>
        <w:t>Odredba 5: Obaveze uvoznika podataka</w:t>
      </w:r>
      <w:bookmarkEnd w:id="220"/>
    </w:p>
    <w:p w14:paraId="29778911" w14:textId="77777777" w:rsidR="00237427" w:rsidRPr="00CC7E97" w:rsidRDefault="00237427" w:rsidP="00237427">
      <w:pPr>
        <w:pStyle w:val="ProductList-Body"/>
        <w:spacing w:after="120"/>
        <w:rPr>
          <w:lang w:val="nn-NO"/>
        </w:rPr>
      </w:pPr>
      <w:r w:rsidRPr="00CC7E97">
        <w:rPr>
          <w:lang w:val="nn-NO"/>
        </w:rPr>
        <w:t xml:space="preserve">Uvoznik podataka prihvata i garantuje: </w:t>
      </w:r>
    </w:p>
    <w:p w14:paraId="3A429E3E" w14:textId="28153B2D" w:rsidR="00237427" w:rsidRPr="00CC7E97" w:rsidRDefault="006D1459" w:rsidP="00237427">
      <w:pPr>
        <w:pStyle w:val="ProductList-Body"/>
        <w:spacing w:after="120"/>
        <w:rPr>
          <w:lang w:val="nn-NO"/>
        </w:rPr>
      </w:pPr>
      <w:r w:rsidRPr="00CC7E97">
        <w:rPr>
          <w:lang w:val="nn-NO"/>
        </w:rPr>
        <w:t xml:space="preserve">(a) da će obrađivati lične podatke samo u ime izvoznika podataka i u skladu sa njegovim uputstvima i Odredbama; ako iz bilo kog razloga ne može da obezbedi takvu usklađenost, prihvata da će odmah informisati izvoznihka podataka o nemogućnosti usaglašavanja, u kom slučaju izvoznik podataka ima pravo da obustavi prenos podataka i/ili prekine ugovor; </w:t>
      </w:r>
    </w:p>
    <w:p w14:paraId="28BD9514" w14:textId="77777777" w:rsidR="00237427" w:rsidRPr="00CC7E97" w:rsidRDefault="00237427" w:rsidP="00237427">
      <w:pPr>
        <w:pStyle w:val="ProductList-Body"/>
        <w:spacing w:after="120"/>
        <w:rPr>
          <w:lang w:val="nn-NO"/>
        </w:rPr>
      </w:pPr>
      <w:r w:rsidRPr="00CC7E97">
        <w:rPr>
          <w:lang w:val="nn-NO"/>
        </w:rPr>
        <w:t xml:space="preserve">(b) da nema razloga da veruje da ga važeći zakoni sprečavaju u postupanju u skladu sa uputstvima koje primi od izvoznika podataka i ispunjavanja obaveza na osnovu ugovora, kao i da će, u slučaju promene zakona koja će verovatno imati znatan negativan uticaj na garancije i obaveze na osnovu Odredaba, o promeni obavestiti izvoznika podataka čim je postane svestan, u kom slučaju izvoznik podataka ima pravo da obustavi prenos podataka i/ili prekine ugovor; </w:t>
      </w:r>
    </w:p>
    <w:p w14:paraId="0C0CF0F8" w14:textId="77777777" w:rsidR="00237427" w:rsidRPr="00CC7E97" w:rsidRDefault="00237427" w:rsidP="00237427">
      <w:pPr>
        <w:pStyle w:val="ProductList-Body"/>
        <w:spacing w:after="120"/>
        <w:rPr>
          <w:lang w:val="nn-NO"/>
        </w:rPr>
      </w:pPr>
      <w:r w:rsidRPr="00CC7E97">
        <w:rPr>
          <w:lang w:val="nn-NO"/>
        </w:rPr>
        <w:t xml:space="preserve">(c) da je primenio tehničke i organizacione bezbednosne mere navedene u Dodatku 2 pre obrade prenetih ličnih podataka; </w:t>
      </w:r>
    </w:p>
    <w:p w14:paraId="6784FF42" w14:textId="77777777" w:rsidR="00237427" w:rsidRPr="00CC7E97" w:rsidRDefault="00237427" w:rsidP="00237427">
      <w:pPr>
        <w:pStyle w:val="ProductList-Body"/>
        <w:spacing w:after="120"/>
        <w:rPr>
          <w:lang w:val="nn-NO"/>
        </w:rPr>
      </w:pPr>
      <w:r w:rsidRPr="00CC7E97">
        <w:rPr>
          <w:lang w:val="nn-NO"/>
        </w:rPr>
        <w:t xml:space="preserve">(d) da će odmah obavestiti izvoznika podataka: </w:t>
      </w:r>
    </w:p>
    <w:p w14:paraId="74416469" w14:textId="77777777" w:rsidR="00237427" w:rsidRPr="00CC7E97" w:rsidRDefault="00237427" w:rsidP="00237427">
      <w:pPr>
        <w:pStyle w:val="ProductList-Body"/>
        <w:spacing w:after="120"/>
        <w:ind w:left="360"/>
        <w:rPr>
          <w:lang w:val="nn-NO"/>
        </w:rPr>
      </w:pPr>
      <w:r w:rsidRPr="00CC7E97">
        <w:rPr>
          <w:lang w:val="nn-NO"/>
        </w:rPr>
        <w:t xml:space="preserve">(i) o pravno obavezujućem zahtevu za otkrivanjem ličnih podataka koji uputi policija osim u slučaju da je to zabranjeno, na primer krivičnim zakonom, da ne bi došlo do otkrivanja detalja o policijskoj istrazi, </w:t>
      </w:r>
    </w:p>
    <w:p w14:paraId="0BB5FD65" w14:textId="77777777" w:rsidR="00237427" w:rsidRPr="00E5032E" w:rsidRDefault="00237427" w:rsidP="00237427">
      <w:pPr>
        <w:pStyle w:val="ProductList-Body"/>
        <w:spacing w:after="120"/>
        <w:ind w:left="360"/>
        <w:rPr>
          <w:lang w:val="pt-PT"/>
        </w:rPr>
      </w:pPr>
      <w:r w:rsidRPr="00E5032E">
        <w:rPr>
          <w:lang w:val="pt-PT"/>
        </w:rPr>
        <w:t xml:space="preserve">(ii) o slučajnom ili neovlašćenom pristupu i </w:t>
      </w:r>
    </w:p>
    <w:p w14:paraId="5FC6B8DF" w14:textId="77777777" w:rsidR="00237427" w:rsidRPr="00E5032E" w:rsidRDefault="00237427" w:rsidP="00237427">
      <w:pPr>
        <w:pStyle w:val="ProductList-Body"/>
        <w:spacing w:after="120"/>
        <w:ind w:left="360"/>
        <w:rPr>
          <w:lang w:val="pt-PT"/>
        </w:rPr>
      </w:pPr>
      <w:r w:rsidRPr="00E5032E">
        <w:rPr>
          <w:lang w:val="pt-PT"/>
        </w:rPr>
        <w:t xml:space="preserve">(iii) o zahtevima koje primi direktno od lica na koja se odnose podaci bez odgovaranja na taj zahtev, osim u slučaju je na neki drugi način dobio ovlašćenje za to; </w:t>
      </w:r>
    </w:p>
    <w:p w14:paraId="65AF3128" w14:textId="77777777" w:rsidR="00237427" w:rsidRPr="00E5032E" w:rsidRDefault="00237427" w:rsidP="00237427">
      <w:pPr>
        <w:pStyle w:val="ProductList-Body"/>
        <w:spacing w:after="120"/>
        <w:rPr>
          <w:lang w:val="pt-PT"/>
        </w:rPr>
      </w:pPr>
      <w:r w:rsidRPr="00E5032E">
        <w:rPr>
          <w:lang w:val="pt-PT"/>
        </w:rPr>
        <w:lastRenderedPageBreak/>
        <w:t xml:space="preserve">(e) da će brzo i na odgovarajući način odgovarati na sve upite izvoznika podataka vezane za obradu ličnih podataka u okviru prenosa, kao i da će poštovati savete nadzornog tela vezane za obradu podataka koji se prenose; </w:t>
      </w:r>
    </w:p>
    <w:p w14:paraId="0CFDA5D3" w14:textId="77777777" w:rsidR="00237427" w:rsidRPr="00E5032E" w:rsidRDefault="00237427" w:rsidP="00237427">
      <w:pPr>
        <w:pStyle w:val="ProductList-Body"/>
        <w:spacing w:after="120"/>
        <w:rPr>
          <w:lang w:val="pt-PT"/>
        </w:rPr>
      </w:pPr>
      <w:r w:rsidRPr="00E5032E">
        <w:rPr>
          <w:lang w:val="pt-PT"/>
        </w:rPr>
        <w:t xml:space="preserve">(f) da će, na zahtev izvoznika podataka proslediti podatke resursima za obradu radi nadzora aktivnosti obrade na osnovu Odredaba, koji će obaviti izvoznik podataka ili ispitivačko telo sastavljeno od nezavisnih članova koji imaju potrebne stručne kvalifikacije i koji su obavezani na zaštitu poverljivosti, i koje izabere izvoznik podataka, ako je to primenljivo, u dogovoru sa nadzornim telom; </w:t>
      </w:r>
    </w:p>
    <w:p w14:paraId="79CF3E68" w14:textId="77777777" w:rsidR="00237427" w:rsidRPr="00E5032E" w:rsidRDefault="00237427" w:rsidP="00237427">
      <w:pPr>
        <w:pStyle w:val="ProductList-Body"/>
        <w:spacing w:after="120"/>
        <w:rPr>
          <w:lang w:val="pt-PT"/>
        </w:rPr>
      </w:pPr>
      <w:r w:rsidRPr="00E5032E">
        <w:rPr>
          <w:lang w:val="pt-PT"/>
        </w:rPr>
        <w:t xml:space="preserve">(h) da će licu na koje se odnose podaci na zahtev staviti na raspolaganje primerak Odredaba, kao i primerak bilo kog postojećeg ugovora za podobradu, osim u slučaju da Odredbe ili ugovor sadrže komercijalne informacije, u kom slučaju može da ukloni takve komercijalne informacije, sa izuzetkom Dodatka 2, koji će biti zamenjen rezimiranim opisom bezbednosnih mera za slučaj da lice na koje se odnose podaci ne može da nabavi primerak od izvoznika podataka; </w:t>
      </w:r>
    </w:p>
    <w:p w14:paraId="1E9A02CF" w14:textId="77777777" w:rsidR="00237427" w:rsidRPr="00E5032E" w:rsidRDefault="00237427" w:rsidP="00237427">
      <w:pPr>
        <w:pStyle w:val="ProductList-Body"/>
        <w:spacing w:after="120"/>
        <w:rPr>
          <w:lang w:val="pt-PT"/>
        </w:rPr>
      </w:pPr>
      <w:r w:rsidRPr="00E5032E">
        <w:rPr>
          <w:lang w:val="pt-PT"/>
        </w:rPr>
        <w:t xml:space="preserve">(h) da će, u slučaju podobrade, unapred informisati izvoznika podataka i unapred dobiti pismeni pristanak; </w:t>
      </w:r>
    </w:p>
    <w:p w14:paraId="156A8FC0" w14:textId="77777777" w:rsidR="00237427" w:rsidRPr="00E5032E" w:rsidRDefault="00237427" w:rsidP="00237427">
      <w:pPr>
        <w:pStyle w:val="ProductList-Body"/>
        <w:spacing w:after="120"/>
        <w:rPr>
          <w:lang w:val="pt-PT"/>
        </w:rPr>
      </w:pPr>
      <w:r w:rsidRPr="00E5032E">
        <w:rPr>
          <w:lang w:val="pt-PT"/>
        </w:rPr>
        <w:t>(i) da će usluge obrade koju obavlja podobrađivač biti izvršene u skladu sa Odredbom 11 i</w:t>
      </w:r>
    </w:p>
    <w:p w14:paraId="34197658" w14:textId="77777777" w:rsidR="00237427" w:rsidRPr="00E5032E" w:rsidRDefault="00237427" w:rsidP="00237427">
      <w:pPr>
        <w:pStyle w:val="ProductList-Body"/>
        <w:spacing w:after="120"/>
        <w:rPr>
          <w:lang w:val="pt-PT"/>
        </w:rPr>
      </w:pPr>
      <w:r w:rsidRPr="00E5032E">
        <w:rPr>
          <w:lang w:val="pt-PT"/>
        </w:rPr>
        <w:t>(j) da će izvozniku podataka odmah poslati primerak ugovora koji sklopi sa podobrađivačem na osnovu Odredaba.</w:t>
      </w:r>
    </w:p>
    <w:p w14:paraId="0B192FA8" w14:textId="77777777" w:rsidR="00237427" w:rsidRPr="00E5032E" w:rsidRDefault="00237427" w:rsidP="00237427">
      <w:pPr>
        <w:pStyle w:val="ProductList-Body"/>
        <w:spacing w:after="120"/>
        <w:jc w:val="center"/>
        <w:outlineLvl w:val="1"/>
        <w:rPr>
          <w:lang w:val="pt-PT"/>
        </w:rPr>
      </w:pPr>
      <w:bookmarkStart w:id="221" w:name="_Toc26972896"/>
      <w:r w:rsidRPr="00E5032E">
        <w:rPr>
          <w:b/>
          <w:lang w:val="pt-PT"/>
        </w:rPr>
        <w:t>Odredba 6: Odgovornost</w:t>
      </w:r>
      <w:bookmarkEnd w:id="221"/>
    </w:p>
    <w:p w14:paraId="76B292DC" w14:textId="77777777" w:rsidR="00237427" w:rsidRPr="00E5032E" w:rsidRDefault="00237427" w:rsidP="00237427">
      <w:pPr>
        <w:pStyle w:val="ProductList-Body"/>
        <w:spacing w:after="120"/>
        <w:rPr>
          <w:lang w:val="pt-PT"/>
        </w:rPr>
      </w:pPr>
      <w:r w:rsidRPr="00E5032E">
        <w:rPr>
          <w:lang w:val="pt-PT"/>
        </w:rPr>
        <w:t xml:space="preserve">1. Ugovorne strane se slažu da lice na koje se odnose podaci, a koje je oštećeno zbog toga što su bilo koja strana ili podobrađivač prekršili obaveze navedene u Odredbi 3 ili u Odredbi 11, ima pravo da dobije kompenzaciju od izvoznika podataka za nanetu štetu. </w:t>
      </w:r>
    </w:p>
    <w:p w14:paraId="3BB90712" w14:textId="77777777" w:rsidR="00237427" w:rsidRPr="00E5032E" w:rsidRDefault="00237427" w:rsidP="00237427">
      <w:pPr>
        <w:pStyle w:val="ProductList-Body"/>
        <w:spacing w:after="120"/>
        <w:rPr>
          <w:lang w:val="pt-PT"/>
        </w:rPr>
      </w:pPr>
      <w:r w:rsidRPr="00E5032E">
        <w:rPr>
          <w:lang w:val="pt-PT"/>
        </w:rPr>
        <w:t xml:space="preserve">2. Ako lice na koje se odnose podaci ne može protiv izvoznika podataka u skladu sa stavom 1 da zahteva kompenzaciju zbog toga što izvoznik podataka ili njegov podobrađivač prekrše bilo koju obavezu navedenu u Odredbi 3 ili u Odredbi 11, zbog toga što izvoznik podataka nestane, pravno prestane da postoji ili postane nesolventan, uvoznik podataka prihvata da lice na koje se odnose podaci može da uloži žalbu protiv uvoznika podataka kao da je izvoznik podataka, osim u slučaju da neko nasledno pravno lice preuzme sve pravne obaveze uvoznika podataka putem ugovora ili pravnom operacijom, u kom slučaju lice na koje se odnose podaci može da traži svoja prava od tog pravnog lica. </w:t>
      </w:r>
    </w:p>
    <w:p w14:paraId="44510ED6" w14:textId="77777777" w:rsidR="00237427" w:rsidRPr="00E5032E" w:rsidRDefault="00237427" w:rsidP="00237427">
      <w:pPr>
        <w:pStyle w:val="ProductList-Body"/>
        <w:spacing w:after="120"/>
        <w:rPr>
          <w:lang w:val="pt-PT"/>
        </w:rPr>
      </w:pPr>
      <w:r w:rsidRPr="00E5032E">
        <w:rPr>
          <w:lang w:val="pt-PT"/>
        </w:rPr>
        <w:t xml:space="preserve">Uvoznik podataka ne može da izbegava svoje obaveze na osnovu kršenja obaveza od strane podobrađivača. </w:t>
      </w:r>
    </w:p>
    <w:p w14:paraId="74B304A6" w14:textId="77777777" w:rsidR="00237427" w:rsidRPr="00E5032E" w:rsidRDefault="00237427" w:rsidP="00237427">
      <w:pPr>
        <w:pStyle w:val="ProductList-Body"/>
        <w:spacing w:after="120"/>
        <w:rPr>
          <w:lang w:val="pt-PT"/>
        </w:rPr>
      </w:pPr>
      <w:r w:rsidRPr="00E5032E">
        <w:rPr>
          <w:lang w:val="pt-PT"/>
        </w:rPr>
        <w:t xml:space="preserve">3. Ako lice na koje se odnose podaci ne može protiv izvoznika ili uvoznika podataka pomenutih u stavu 1 i 2 da podnese tužbu usled toga što je podobrađivač prekršio bilo koju obavezu navedenu u Odredbi 3 ili u Odredbi 11, zbog toga što uvoznik i izvoznik podataka nestanu, pravno prestanu da postoje ili postanu nesolventni, podobrađivač prihvata da lice na koje se odnose podaci može da uloži žalbu protiv podobrađivača podataka u vezi sa operacijama obrade na osnovu Odredaba kao da je izvoznik ili uvoznik podataka, osim u slučaju da neko nasledno pravno lice preuzme sve pravne obaveze uvoznika ili izvoznika podataka putem ugovora ili pravnom operacijom, u kom slučaju lice na koje se odnose podaci može da traži svoja prava od tog pravnog lica. Odgovornost podobrađivača je ograničena na njegove operacije obrade na osnovu Odredaba. </w:t>
      </w:r>
    </w:p>
    <w:p w14:paraId="5EFDC174" w14:textId="77777777" w:rsidR="00237427" w:rsidRPr="00E5032E" w:rsidRDefault="00237427" w:rsidP="00237427">
      <w:pPr>
        <w:pStyle w:val="ProductList-Body"/>
        <w:spacing w:after="120"/>
        <w:jc w:val="center"/>
        <w:outlineLvl w:val="1"/>
        <w:rPr>
          <w:lang w:val="pt-PT"/>
        </w:rPr>
      </w:pPr>
      <w:bookmarkStart w:id="222" w:name="_Toc26972897"/>
      <w:r w:rsidRPr="00E5032E">
        <w:rPr>
          <w:b/>
          <w:lang w:val="pt-PT"/>
        </w:rPr>
        <w:t>Odredba 7: Posredovanje i nadležnost</w:t>
      </w:r>
      <w:bookmarkEnd w:id="222"/>
    </w:p>
    <w:p w14:paraId="5F44745C" w14:textId="77777777" w:rsidR="00237427" w:rsidRPr="00E5032E" w:rsidRDefault="00237427" w:rsidP="00237427">
      <w:pPr>
        <w:pStyle w:val="ProductList-Body"/>
        <w:spacing w:after="120"/>
        <w:rPr>
          <w:lang w:val="pt-PT"/>
        </w:rPr>
      </w:pPr>
      <w:r w:rsidRPr="00E5032E">
        <w:rPr>
          <w:lang w:val="pt-PT"/>
        </w:rPr>
        <w:t xml:space="preserve">1. Uvoznik podataka je saglasan, ako lice na koje se odnose podaci protiv njega iskoristi prava u korist trećeg lica i/ili traži naknadu štete u skladu sa Odredbama, da uvoznik podataka prihvata odluku lica na koje se odnose podaci. </w:t>
      </w:r>
    </w:p>
    <w:p w14:paraId="6030DF50" w14:textId="77777777" w:rsidR="00237427" w:rsidRPr="00E5032E" w:rsidRDefault="00237427" w:rsidP="00237427">
      <w:pPr>
        <w:pStyle w:val="ProductList-Body"/>
        <w:spacing w:after="120"/>
        <w:ind w:left="360"/>
        <w:rPr>
          <w:lang w:val="pt-PT"/>
        </w:rPr>
      </w:pPr>
      <w:r w:rsidRPr="00E5032E">
        <w:rPr>
          <w:lang w:val="pt-PT"/>
        </w:rPr>
        <w:t xml:space="preserve">(a) da spor reši posredovanjem, koje će obaviti nezavisno lice ili, ako je primenljivo, nadzorno telo; </w:t>
      </w:r>
    </w:p>
    <w:p w14:paraId="4DF3DD7F" w14:textId="77777777" w:rsidR="00237427" w:rsidRPr="00E5032E" w:rsidRDefault="00237427" w:rsidP="00237427">
      <w:pPr>
        <w:pStyle w:val="ProductList-Body"/>
        <w:spacing w:after="120"/>
        <w:ind w:left="360"/>
        <w:rPr>
          <w:lang w:val="pt-PT"/>
        </w:rPr>
      </w:pPr>
      <w:r w:rsidRPr="00E5032E">
        <w:rPr>
          <w:lang w:val="pt-PT"/>
        </w:rPr>
        <w:t xml:space="preserve">(b) da spor reše sudovi u Zemlji članici u kojoj se izvoznik podataka ima sedište. </w:t>
      </w:r>
    </w:p>
    <w:p w14:paraId="1F853E62" w14:textId="77777777" w:rsidR="00237427" w:rsidRPr="00E5032E" w:rsidRDefault="00237427" w:rsidP="00237427">
      <w:pPr>
        <w:pStyle w:val="ProductList-Body"/>
        <w:spacing w:after="120"/>
        <w:rPr>
          <w:lang w:val="pt-PT"/>
        </w:rPr>
      </w:pPr>
      <w:r w:rsidRPr="00E5032E">
        <w:rPr>
          <w:lang w:val="pt-PT"/>
        </w:rPr>
        <w:t xml:space="preserve">2. Ugovorne strane prihvataju da odluka koju donese lice na koje se odnose podaci neće uticati na njegova supstantivna ili proceduralna prava na traženje posredovanja u skladu sa drugim odredbama nacionalnog ili internacionalnog prava. </w:t>
      </w:r>
    </w:p>
    <w:p w14:paraId="69E0FED8" w14:textId="77777777" w:rsidR="00237427" w:rsidRPr="00E5032E" w:rsidRDefault="00237427" w:rsidP="00237427">
      <w:pPr>
        <w:pStyle w:val="ProductList-Body"/>
        <w:spacing w:after="120"/>
        <w:jc w:val="center"/>
        <w:outlineLvl w:val="1"/>
        <w:rPr>
          <w:lang w:val="pt-PT"/>
        </w:rPr>
      </w:pPr>
      <w:bookmarkStart w:id="223" w:name="_Toc26972898"/>
      <w:r w:rsidRPr="00E5032E">
        <w:rPr>
          <w:b/>
          <w:lang w:val="pt-PT"/>
        </w:rPr>
        <w:t>Odredba 8: Saradnja sa nadzornim telima</w:t>
      </w:r>
      <w:bookmarkEnd w:id="223"/>
    </w:p>
    <w:p w14:paraId="7150DF5E" w14:textId="77777777" w:rsidR="00237427" w:rsidRPr="00E5032E" w:rsidRDefault="00237427" w:rsidP="00237427">
      <w:pPr>
        <w:pStyle w:val="ProductList-Body"/>
        <w:spacing w:after="120"/>
        <w:rPr>
          <w:lang w:val="pt-PT"/>
        </w:rPr>
      </w:pPr>
      <w:r w:rsidRPr="00E5032E">
        <w:rPr>
          <w:lang w:val="pt-PT"/>
        </w:rPr>
        <w:t xml:space="preserve">1. Izvoznik podataka prihvata da će dostaviti primerak ovog ugovora nadzornom telu ako ono to zahteva ili ako je to potrebno na osnovu važećeg zakona o zaštiti podataka. </w:t>
      </w:r>
    </w:p>
    <w:p w14:paraId="4696075E" w14:textId="77777777" w:rsidR="00237427" w:rsidRPr="00E5032E" w:rsidRDefault="00237427" w:rsidP="00237427">
      <w:pPr>
        <w:pStyle w:val="ProductList-Body"/>
        <w:spacing w:after="120"/>
        <w:rPr>
          <w:lang w:val="pt-PT"/>
        </w:rPr>
      </w:pPr>
      <w:r w:rsidRPr="00E5032E">
        <w:rPr>
          <w:lang w:val="pt-PT"/>
        </w:rPr>
        <w:t xml:space="preserve">2. Ugovorne strane prihvataju da nadzorno telo ima pravo da sprovede kontrolu uvoznika podataka, kao i podobrađivača, koja ima isti opseg i koja podleže istim uslovima koji bi važili za kontrolu izvoznika podataka na osnovu važećeg zakona o zaštiti podataka. </w:t>
      </w:r>
    </w:p>
    <w:p w14:paraId="04A5827C" w14:textId="77777777" w:rsidR="00237427" w:rsidRPr="00E5032E" w:rsidRDefault="00237427" w:rsidP="00237427">
      <w:pPr>
        <w:pStyle w:val="ProductList-Body"/>
        <w:spacing w:after="120"/>
        <w:rPr>
          <w:lang w:val="pt-PT"/>
        </w:rPr>
      </w:pPr>
      <w:r w:rsidRPr="00E5032E">
        <w:rPr>
          <w:lang w:val="pt-PT"/>
        </w:rPr>
        <w:t xml:space="preserve">3. Uvoznik podataka će odmah obavestiti izvoznika podataka o postojanju zakona koji se odnose na njega ili podobrađivače, a koji sprečavaju obavljanje kontrole uvoznika podataka ili njegovih podobrađivača, u skladu sa stavom 2. U tom slučaju, izvoznik podataka ima pravo da preduzme mere navedene u Odredbi 5 (b). </w:t>
      </w:r>
    </w:p>
    <w:p w14:paraId="6ED34395" w14:textId="77777777" w:rsidR="00237427" w:rsidRPr="00E5032E" w:rsidRDefault="00237427" w:rsidP="00237427">
      <w:pPr>
        <w:pStyle w:val="ProductList-Body"/>
        <w:spacing w:after="120"/>
        <w:jc w:val="center"/>
        <w:outlineLvl w:val="1"/>
        <w:rPr>
          <w:lang w:val="pt-PT"/>
        </w:rPr>
      </w:pPr>
      <w:bookmarkStart w:id="224" w:name="_Toc26972899"/>
      <w:r w:rsidRPr="00E5032E">
        <w:rPr>
          <w:b/>
          <w:lang w:val="pt-PT"/>
        </w:rPr>
        <w:t>Odredba 9: Primenjivo pravo.</w:t>
      </w:r>
      <w:bookmarkEnd w:id="224"/>
    </w:p>
    <w:p w14:paraId="2CDDA326" w14:textId="77777777" w:rsidR="00237427" w:rsidRPr="00E5032E" w:rsidRDefault="00237427" w:rsidP="00237427">
      <w:pPr>
        <w:pStyle w:val="ProductList-Body"/>
        <w:spacing w:after="120"/>
        <w:rPr>
          <w:lang w:val="pt-PT"/>
        </w:rPr>
      </w:pPr>
      <w:r w:rsidRPr="00E5032E">
        <w:rPr>
          <w:lang w:val="pt-PT"/>
        </w:rPr>
        <w:t xml:space="preserve">Odredbe se regulišu zakonom Zemlje članice u kojoj se izvoznik ima sedište. </w:t>
      </w:r>
    </w:p>
    <w:p w14:paraId="2975AA66" w14:textId="77777777" w:rsidR="00237427" w:rsidRPr="00E5032E" w:rsidRDefault="00237427" w:rsidP="00237427">
      <w:pPr>
        <w:pStyle w:val="ProductList-Body"/>
        <w:keepNext/>
        <w:spacing w:after="120"/>
        <w:jc w:val="center"/>
        <w:outlineLvl w:val="1"/>
        <w:rPr>
          <w:lang w:val="pt-PT"/>
        </w:rPr>
      </w:pPr>
      <w:bookmarkStart w:id="225" w:name="_Toc26972900"/>
      <w:r w:rsidRPr="00E5032E">
        <w:rPr>
          <w:b/>
          <w:lang w:val="pt-PT"/>
        </w:rPr>
        <w:lastRenderedPageBreak/>
        <w:t>Odredba 10: Razlike u ugovoru</w:t>
      </w:r>
      <w:bookmarkEnd w:id="225"/>
    </w:p>
    <w:p w14:paraId="63215952" w14:textId="77777777" w:rsidR="00237427" w:rsidRPr="00E5032E" w:rsidRDefault="00237427" w:rsidP="00237427">
      <w:pPr>
        <w:pStyle w:val="ProductList-Body"/>
        <w:spacing w:after="120"/>
        <w:rPr>
          <w:lang w:val="pt-PT"/>
        </w:rPr>
      </w:pPr>
      <w:r w:rsidRPr="00E5032E">
        <w:rPr>
          <w:lang w:val="pt-PT"/>
        </w:rPr>
        <w:t xml:space="preserve">Ugovorne strane se obavezuju da ne menjaju niti modifikuju Odredbe. To ne sprečava ugovorne strane da po potrebi dodaju odredbe o stvarima koje se odnose na posao pod uslovom da one nisu u suprotnosti sa Odredbom. </w:t>
      </w:r>
    </w:p>
    <w:p w14:paraId="0987A839" w14:textId="77777777" w:rsidR="00237427" w:rsidRPr="00E5032E" w:rsidRDefault="00237427" w:rsidP="00237427">
      <w:pPr>
        <w:pStyle w:val="ProductList-Body"/>
        <w:spacing w:after="120"/>
        <w:jc w:val="center"/>
        <w:outlineLvl w:val="1"/>
        <w:rPr>
          <w:lang w:val="pt-PT"/>
        </w:rPr>
      </w:pPr>
      <w:bookmarkStart w:id="226" w:name="_Toc26972901"/>
      <w:r w:rsidRPr="00E5032E">
        <w:rPr>
          <w:b/>
          <w:lang w:val="pt-PT"/>
        </w:rPr>
        <w:t>Odredba 11: Podobrada</w:t>
      </w:r>
      <w:bookmarkEnd w:id="226"/>
    </w:p>
    <w:p w14:paraId="15B511CA" w14:textId="77777777" w:rsidR="00237427" w:rsidRPr="00E5032E" w:rsidRDefault="00237427" w:rsidP="00237427">
      <w:pPr>
        <w:pStyle w:val="ProductList-Body"/>
        <w:spacing w:after="120"/>
        <w:rPr>
          <w:lang w:val="pt-PT"/>
        </w:rPr>
      </w:pPr>
      <w:r w:rsidRPr="00E5032E">
        <w:rPr>
          <w:lang w:val="pt-PT"/>
        </w:rPr>
        <w:t xml:space="preserve">1. Uvoznik podataka neće podizvođačima prepuštati svoje operacije obrade koje obavlja u ime izvoznika podataka na osnovu Odredaba bez prethodnog pismenog pristanka izvoznika podataka. Ako uvoznik podataka prepušta svoje obaveze podizvođačima na osnovu Odredaba, uz pristanak izvoznika podataka, to će raditi samo uz pismeni dogovor sa podobrađivačem, na osnovu koga se podobrađivaču nameću iste obaveze koje na osnovu Odredaba ima uvoznik podataka. Ako podobrađivač ne ispuni svoje obaveze vezane za zaštitu podataka na osnovu takvog pismenog ugovora, uvoznik podataka ostaje u potpunosti odgovoran izvozniku podataka za izvršavanje obaveza podobrađivača na osnovu tog ugovora. </w:t>
      </w:r>
    </w:p>
    <w:p w14:paraId="5E782FAC" w14:textId="77777777" w:rsidR="00237427" w:rsidRPr="00E5032E" w:rsidRDefault="00237427" w:rsidP="00237427">
      <w:pPr>
        <w:pStyle w:val="ProductList-Body"/>
        <w:spacing w:after="120"/>
        <w:rPr>
          <w:lang w:val="pt-PT"/>
        </w:rPr>
      </w:pPr>
      <w:r w:rsidRPr="00E5032E">
        <w:rPr>
          <w:lang w:val="pt-PT"/>
        </w:rPr>
        <w:t xml:space="preserve">2. Prethodni pismeni ugovor između uvoznika podataka i podobrađivača će takođe sadržati odredbu o ostvarivanju koristi trećeg lica, kako je navedeno u Odredbi 3, za slučaj da lice na koje se odnose podaci ne može da podnese zahtev za kompenzaciju pomenutu u stavu 1 Odredbe 6 protiv izvoznika ili uvoznika podataka jer oni nestanu, pravno prestanu da postoje ili postanu nesolventni, a nijedno nasledno pravno lice ne preuzme sve pravne obaveze izvoznika ili uvoznika podataka putem ugovora ili pravnom radnjom. Takva odgovornost trećeg lica koju ima podobrađivač biće ograničena na njegove operacije obrade na osnovu Odredaba. </w:t>
      </w:r>
    </w:p>
    <w:p w14:paraId="43C9C9A7" w14:textId="77777777" w:rsidR="00237427" w:rsidRPr="00E5032E" w:rsidRDefault="00237427" w:rsidP="00237427">
      <w:pPr>
        <w:pStyle w:val="ProductList-Body"/>
        <w:spacing w:after="120"/>
        <w:rPr>
          <w:lang w:val="pt-PT"/>
        </w:rPr>
      </w:pPr>
      <w:r w:rsidRPr="00E5032E">
        <w:rPr>
          <w:lang w:val="pt-PT"/>
        </w:rPr>
        <w:t xml:space="preserve">3. Odredbe ugovora vezane za zaštitu podataka prilikom podobrade pomenute u stavu 1 biće regulisane zakonom Zemlje članice u kojoj izvoznik podataka ima sedište. </w:t>
      </w:r>
    </w:p>
    <w:p w14:paraId="2F49E249" w14:textId="77777777" w:rsidR="00237427" w:rsidRPr="00E5032E" w:rsidRDefault="00237427" w:rsidP="00237427">
      <w:pPr>
        <w:pStyle w:val="ProductList-Body"/>
        <w:spacing w:after="120"/>
        <w:rPr>
          <w:lang w:val="pt-PT"/>
        </w:rPr>
      </w:pPr>
      <w:r w:rsidRPr="00E5032E">
        <w:rPr>
          <w:lang w:val="pt-PT"/>
        </w:rPr>
        <w:t xml:space="preserve">4. Izvoznik podataka će voditi spisak ugovora za podobradu zaključenih na osnovu Odredaba i dobijaće obaveštenje od uvoznika podataka u skladu sa Odredbom 5 (j), pri čemu će se spisak ažurirati najmanje jednom godišnje. Spisak će biti dostupan nadzornom telu za zaštitu podataka izvoznika podataka. </w:t>
      </w:r>
    </w:p>
    <w:p w14:paraId="4574F0A5" w14:textId="77777777" w:rsidR="00237427" w:rsidRPr="00E5032E" w:rsidRDefault="00237427" w:rsidP="00237427">
      <w:pPr>
        <w:pStyle w:val="ProductList-Body"/>
        <w:spacing w:after="120"/>
        <w:jc w:val="center"/>
        <w:outlineLvl w:val="1"/>
        <w:rPr>
          <w:lang w:val="pt-PT"/>
        </w:rPr>
      </w:pPr>
      <w:bookmarkStart w:id="227" w:name="_Toc26972902"/>
      <w:r w:rsidRPr="00E5032E">
        <w:rPr>
          <w:b/>
          <w:lang w:val="pt-PT"/>
        </w:rPr>
        <w:t>Odredba 12: Obaveze nakon obustave usluga za obradu ličnih podataka</w:t>
      </w:r>
      <w:bookmarkEnd w:id="227"/>
    </w:p>
    <w:p w14:paraId="7B3BCEF6" w14:textId="77777777" w:rsidR="00237427" w:rsidRPr="00E5032E" w:rsidRDefault="00237427" w:rsidP="00237427">
      <w:pPr>
        <w:pStyle w:val="ProductList-Body"/>
        <w:spacing w:after="120"/>
        <w:rPr>
          <w:lang w:val="pt-PT"/>
        </w:rPr>
      </w:pPr>
      <w:r w:rsidRPr="00E5032E">
        <w:rPr>
          <w:lang w:val="pt-PT"/>
        </w:rPr>
        <w:t xml:space="preserve">1. Ugovorne strane prihvataju da će po obustavljanju pružanja usluga obrade podataka, uvoznik podataka i podobrađivač, po izboru izvoznika podataka, vratiti izvozniku podataka sve prenete lične podatke i njihove kopije ili će uništiti sve lične podatke i posvedočiti izvozniku podataka da je to uradio, osim ako zakoni nametnuti uvozniku podataka ne sprečavaju uvoznika podataka da vrati ili uništi sve ili deo prenetih ličnih podataka. U tom slučaju, uvoznik podataka garantuje da će čuvati poverljivost prenetih ličnih podataka i da više neće aktivno obrađivati prenete lične podatke. </w:t>
      </w:r>
    </w:p>
    <w:p w14:paraId="407FA961" w14:textId="77777777" w:rsidR="00237427" w:rsidRPr="00E5032E" w:rsidRDefault="00237427" w:rsidP="00237427">
      <w:pPr>
        <w:pStyle w:val="ProductList-Body"/>
        <w:spacing w:after="120"/>
        <w:rPr>
          <w:lang w:val="pt-PT"/>
        </w:rPr>
      </w:pPr>
      <w:r w:rsidRPr="00E5032E">
        <w:rPr>
          <w:lang w:val="pt-PT"/>
        </w:rPr>
        <w:t>2. Uvoznik podataka i podobrađivač garantuju da će na zahtev izvoznika podataka i/ili nadzornog tela, predati objekte za obradu podataka na kontrolu da bi se utvrdilo da li poštuje mere iz stava 1.</w:t>
      </w:r>
    </w:p>
    <w:p w14:paraId="0033F340" w14:textId="77777777" w:rsidR="00237427" w:rsidRPr="00E5032E" w:rsidRDefault="00237427" w:rsidP="00237427">
      <w:pPr>
        <w:pStyle w:val="ProductList-Body"/>
        <w:spacing w:after="120"/>
        <w:jc w:val="center"/>
        <w:outlineLvl w:val="1"/>
        <w:rPr>
          <w:lang w:val="pt-PT"/>
        </w:rPr>
      </w:pPr>
      <w:bookmarkStart w:id="228" w:name="Appendix1toAttachment3"/>
      <w:bookmarkStart w:id="229" w:name="_Toc26972903"/>
      <w:bookmarkStart w:id="230" w:name="Appendix1toAttachment2"/>
      <w:r w:rsidRPr="00E5032E">
        <w:rPr>
          <w:b/>
          <w:lang w:val="pt-PT"/>
        </w:rPr>
        <w:t>Dopuna 1 uz Standardne ugovorne odredbe</w:t>
      </w:r>
      <w:bookmarkEnd w:id="228"/>
      <w:bookmarkEnd w:id="229"/>
    </w:p>
    <w:bookmarkEnd w:id="230"/>
    <w:p w14:paraId="12F54CA9" w14:textId="77777777" w:rsidR="00237427" w:rsidRPr="00E5032E" w:rsidRDefault="00237427" w:rsidP="00237427">
      <w:pPr>
        <w:pStyle w:val="ProductList-Body"/>
        <w:spacing w:after="120"/>
        <w:rPr>
          <w:lang w:val="pt-PT"/>
        </w:rPr>
      </w:pPr>
      <w:r w:rsidRPr="00E5032E">
        <w:rPr>
          <w:b/>
          <w:bCs/>
          <w:lang w:val="pt-PT"/>
        </w:rPr>
        <w:t>Izvoznik podataka</w:t>
      </w:r>
      <w:r w:rsidRPr="007A6707">
        <w:rPr>
          <w:b/>
          <w:bCs/>
          <w:lang w:val="pt-PT"/>
        </w:rPr>
        <w:t>:</w:t>
      </w:r>
      <w:r w:rsidRPr="00E5032E">
        <w:rPr>
          <w:lang w:val="pt-PT"/>
        </w:rPr>
        <w:t xml:space="preserve"> Klijent je izvoznik podataka. Izvoznik podataka je korisnik Online usluga na način definisan u DPA i OST-u. </w:t>
      </w:r>
    </w:p>
    <w:p w14:paraId="678A996D" w14:textId="77777777" w:rsidR="00237427" w:rsidRPr="00E5032E" w:rsidRDefault="00237427" w:rsidP="00237427">
      <w:pPr>
        <w:pStyle w:val="ProductList-Body"/>
        <w:spacing w:after="120"/>
        <w:rPr>
          <w:lang w:val="pt-PT"/>
        </w:rPr>
      </w:pPr>
      <w:r w:rsidRPr="00E5032E">
        <w:rPr>
          <w:b/>
          <w:lang w:val="pt-PT"/>
        </w:rPr>
        <w:t>Uvoznik podataka</w:t>
      </w:r>
      <w:r w:rsidRPr="007A6707">
        <w:rPr>
          <w:b/>
          <w:bCs/>
          <w:lang w:val="pt-PT"/>
        </w:rPr>
        <w:t>:</w:t>
      </w:r>
      <w:r w:rsidRPr="00E5032E">
        <w:rPr>
          <w:lang w:val="pt-PT"/>
        </w:rPr>
        <w:t xml:space="preserve"> Uvoznik podataka je KORPORACIJA MICROSOFT, globalni proizvođač softvera i usluga. </w:t>
      </w:r>
    </w:p>
    <w:p w14:paraId="4B2CE6FA" w14:textId="77777777" w:rsidR="00237427" w:rsidRPr="00E5032E" w:rsidRDefault="00237427" w:rsidP="00237427">
      <w:pPr>
        <w:pStyle w:val="ProductList-Body"/>
        <w:spacing w:after="120"/>
        <w:rPr>
          <w:lang w:val="pt-PT"/>
        </w:rPr>
      </w:pPr>
      <w:r w:rsidRPr="00E5032E">
        <w:rPr>
          <w:b/>
          <w:lang w:val="pt-PT"/>
        </w:rPr>
        <w:t>Lica na koja se odnose podaci</w:t>
      </w:r>
      <w:r w:rsidRPr="007A6707">
        <w:rPr>
          <w:b/>
          <w:bCs/>
          <w:lang w:val="pt-PT"/>
        </w:rPr>
        <w:t>:</w:t>
      </w:r>
      <w:r w:rsidRPr="00E5032E">
        <w:rPr>
          <w:lang w:val="pt-PT"/>
        </w:rPr>
        <w:t xml:space="preserve"> Lica na koja se odnose podaci obuhvataju predstavnike i krajnje korisnike izvoznika podataka, uključujući zaposlene, ugovarače, saradnike i klijente izvoznika podataka. U lica na koja se odnose podaci mogu da spadaju i pojedinci koji pokušavaju sa saopšte ili prenesu lične informacije korisnicima usluga koje obezbeđuje uvoznik podataka. </w:t>
      </w:r>
      <w:r w:rsidRPr="00E5032E">
        <w:rPr>
          <w:rFonts w:cstheme="minorHAnsi"/>
          <w:szCs w:val="18"/>
          <w:lang w:val="pt-PT"/>
        </w:rPr>
        <w:t>Microsoft potvrđuje da, u zavisnosti od Klijentovog korišćenja Online usluga, Klijent može odlučiti da uključi lične podatke bilo koje od sledećih vrsta lica na koja se odnose podaci u Korisnikove podatke:</w:t>
      </w:r>
    </w:p>
    <w:p w14:paraId="14A5F2BE" w14:textId="77777777" w:rsidR="00237427" w:rsidRPr="00E5032E" w:rsidRDefault="00237427" w:rsidP="00F1097D">
      <w:pPr>
        <w:numPr>
          <w:ilvl w:val="0"/>
          <w:numId w:val="8"/>
        </w:numPr>
        <w:spacing w:after="120" w:line="240" w:lineRule="auto"/>
        <w:rPr>
          <w:lang w:val="pt-PT"/>
        </w:rPr>
      </w:pPr>
      <w:r w:rsidRPr="00E5032E">
        <w:rPr>
          <w:rFonts w:eastAsia="Times New Roman" w:cstheme="minorHAnsi"/>
          <w:color w:val="212121"/>
          <w:sz w:val="18"/>
          <w:szCs w:val="18"/>
          <w:lang w:val="pt-PT"/>
        </w:rPr>
        <w:t>zaposleni, 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Zavisni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elementi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navedenog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iznad</w:t>
      </w:r>
      <w:proofErr w:type="spellEnd"/>
      <w:r>
        <w:rPr>
          <w:rFonts w:eastAsia="Times New Roman" w:cstheme="minorHAnsi"/>
          <w:color w:val="212121"/>
          <w:sz w:val="18"/>
          <w:szCs w:val="18"/>
        </w:rPr>
        <w:t>;</w:t>
      </w:r>
    </w:p>
    <w:p w14:paraId="6040FF43"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Saradnici</w:t>
      </w:r>
      <w:proofErr w:type="spellEnd"/>
      <w:r>
        <w:rPr>
          <w:rFonts w:eastAsia="Times New Roman" w:cstheme="minorHAnsi"/>
          <w:color w:val="212121"/>
          <w:sz w:val="18"/>
          <w:szCs w:val="18"/>
        </w:rPr>
        <w:t xml:space="preserve"> / </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fizičke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izvođači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privremeni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radnici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saradnika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pravnog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 </w:t>
      </w:r>
      <w:proofErr w:type="spellStart"/>
      <w:r>
        <w:rPr>
          <w:rFonts w:eastAsia="Times New Roman" w:cstheme="minorHAnsi"/>
          <w:color w:val="212121"/>
          <w:sz w:val="18"/>
          <w:szCs w:val="18"/>
        </w:rPr>
        <w:t>kontakt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osobe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trenutne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buduće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bivše</w:t>
      </w:r>
      <w:proofErr w:type="spellEnd"/>
      <w:r>
        <w:rPr>
          <w:rFonts w:eastAsia="Times New Roman" w:cstheme="minorHAnsi"/>
          <w:color w:val="212121"/>
          <w:sz w:val="18"/>
          <w:szCs w:val="18"/>
        </w:rPr>
        <w:t>);</w:t>
      </w:r>
    </w:p>
    <w:p w14:paraId="388D933E"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klijenti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pacijenti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posetioci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itd</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druga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odnose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podaci</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korisnici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usluga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w:t>
      </w:r>
    </w:p>
    <w:p w14:paraId="2A568C90"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Partneri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aktivno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sarađuju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komuniciraju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neki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drugi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način</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zaposlenima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i/</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koriste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komunikacijske</w:t>
      </w:r>
      <w:proofErr w:type="spellEnd"/>
      <w:r>
        <w:rPr>
          <w:rFonts w:eastAsia="Times New Roman" w:cstheme="minorHAnsi"/>
          <w:color w:val="212121"/>
          <w:sz w:val="18"/>
          <w:szCs w:val="18"/>
        </w:rPr>
        <w:t xml:space="preserve"> alate </w:t>
      </w:r>
      <w:proofErr w:type="spellStart"/>
      <w:r>
        <w:rPr>
          <w:rFonts w:eastAsia="Times New Roman" w:cstheme="minorHAnsi"/>
          <w:color w:val="212121"/>
          <w:sz w:val="18"/>
          <w:szCs w:val="18"/>
        </w:rPr>
        <w:t>poput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aplikacija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veb</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pruža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w:t>
      </w:r>
    </w:p>
    <w:p w14:paraId="555B3E63"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Zainteresovane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strane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pojedinci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pasivno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stupaju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interakciju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izvoznikom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jer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predmet</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istrage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ispitivanja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jer</w:t>
      </w:r>
      <w:proofErr w:type="spellEnd"/>
      <w:r>
        <w:rPr>
          <w:rFonts w:eastAsia="Times New Roman" w:cstheme="minorHAnsi"/>
          <w:color w:val="212121"/>
          <w:sz w:val="18"/>
          <w:szCs w:val="18"/>
        </w:rPr>
        <w:t xml:space="preserve"> se </w:t>
      </w:r>
      <w:proofErr w:type="spellStart"/>
      <w:r>
        <w:rPr>
          <w:rFonts w:eastAsia="Times New Roman" w:cstheme="minorHAnsi"/>
          <w:color w:val="212121"/>
          <w:sz w:val="18"/>
          <w:szCs w:val="18"/>
        </w:rPr>
        <w:t>spominju</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dokumentima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korespondenciji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koju</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poslao</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izvoznik</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podataka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koja</w:t>
      </w:r>
      <w:proofErr w:type="spellEnd"/>
      <w:r>
        <w:rPr>
          <w:rFonts w:eastAsia="Times New Roman" w:cstheme="minorHAnsi"/>
          <w:color w:val="212121"/>
          <w:sz w:val="18"/>
          <w:szCs w:val="18"/>
        </w:rPr>
        <w:t xml:space="preserve"> je </w:t>
      </w:r>
      <w:proofErr w:type="spellStart"/>
      <w:r>
        <w:rPr>
          <w:rFonts w:eastAsia="Times New Roman" w:cstheme="minorHAnsi"/>
          <w:color w:val="212121"/>
          <w:sz w:val="18"/>
          <w:szCs w:val="18"/>
        </w:rPr>
        <w:t>njemu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upućena</w:t>
      </w:r>
      <w:proofErr w:type="spellEnd"/>
      <w:r>
        <w:rPr>
          <w:rFonts w:eastAsia="Times New Roman" w:cstheme="minorHAnsi"/>
          <w:color w:val="212121"/>
          <w:sz w:val="18"/>
          <w:szCs w:val="18"/>
        </w:rPr>
        <w:t>);</w:t>
      </w:r>
    </w:p>
    <w:p w14:paraId="28754025" w14:textId="77777777" w:rsidR="00237427" w:rsidRPr="00097CE0" w:rsidRDefault="00237427" w:rsidP="00F1097D">
      <w:pPr>
        <w:numPr>
          <w:ilvl w:val="0"/>
          <w:numId w:val="8"/>
        </w:numPr>
        <w:spacing w:after="120" w:line="240" w:lineRule="auto"/>
      </w:pPr>
      <w:proofErr w:type="spellStart"/>
      <w:r>
        <w:rPr>
          <w:rFonts w:eastAsia="Times New Roman" w:cstheme="minorHAnsi"/>
          <w:color w:val="212121"/>
          <w:sz w:val="18"/>
          <w:szCs w:val="18"/>
        </w:rPr>
        <w:t>Maloletna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lica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ili</w:t>
      </w:r>
      <w:proofErr w:type="spellEnd"/>
    </w:p>
    <w:p w14:paraId="352A9FA9" w14:textId="77777777" w:rsidR="00237427" w:rsidRPr="00CC7E97" w:rsidRDefault="00237427" w:rsidP="00F1097D">
      <w:pPr>
        <w:numPr>
          <w:ilvl w:val="0"/>
          <w:numId w:val="8"/>
        </w:numPr>
        <w:spacing w:after="120" w:line="240" w:lineRule="auto"/>
        <w:rPr>
          <w:lang w:val="it-IT"/>
        </w:rPr>
      </w:pPr>
      <w:r w:rsidRPr="00CC7E97">
        <w:rPr>
          <w:rFonts w:eastAsia="Times New Roman" w:cstheme="minorHAnsi"/>
          <w:color w:val="212121"/>
          <w:sz w:val="18"/>
          <w:szCs w:val="18"/>
          <w:lang w:val="it-IT"/>
        </w:rPr>
        <w:t>Stručna lica sa profesionalnim privilegijama (npr. lekari, advokati, notari, verski radnici itd.).</w:t>
      </w:r>
    </w:p>
    <w:p w14:paraId="7A6D749A" w14:textId="3A9F78CB" w:rsidR="00237427" w:rsidRPr="00CC7E97" w:rsidRDefault="00237427" w:rsidP="00237427">
      <w:pPr>
        <w:pStyle w:val="ProductList-Body"/>
        <w:spacing w:after="120"/>
        <w:rPr>
          <w:lang w:val="it-IT"/>
        </w:rPr>
      </w:pPr>
      <w:r w:rsidRPr="00CC7E97">
        <w:rPr>
          <w:b/>
          <w:lang w:val="it-IT"/>
        </w:rPr>
        <w:lastRenderedPageBreak/>
        <w:t>Kategorije podataka</w:t>
      </w:r>
      <w:r w:rsidRPr="00CC7E97">
        <w:rPr>
          <w:b/>
          <w:bCs/>
          <w:lang w:val="it-IT"/>
        </w:rPr>
        <w:t>:</w:t>
      </w:r>
      <w:r w:rsidRPr="00CC7E97">
        <w:rPr>
          <w:lang w:val="it-IT"/>
        </w:rPr>
        <w:t xml:space="preserve"> Lični podaci koji se prenose koji su obuhvaćeni e-poštom, dokumentima i drugima podacima u elektronskoj formi u kontekstu Online usluga. </w:t>
      </w:r>
      <w:r w:rsidRPr="00CC7E97">
        <w:rPr>
          <w:rFonts w:eastAsia="Times New Roman" w:cstheme="minorHAnsi"/>
          <w:color w:val="212121"/>
          <w:szCs w:val="18"/>
          <w:lang w:val="it-IT"/>
        </w:rPr>
        <w:t xml:space="preserve"> Microsoft potvrđuje da, u zavisnosti od Klijentovog korišćenja Online usluga, Klijent može odlučiti da uključi lične podatke bilo koje od sledećih kategorija u Korisnikove podatke:</w:t>
      </w:r>
    </w:p>
    <w:p w14:paraId="541F36C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Osnovne lične podatke (npr. mesto rođenja, naziv ulice i kućni broj (adresa), poštanski broj, mesto prebivališta, državu prebivališta, broj mobilnog telefona, ime, prezime, inicijale, adresu e-pošte, pol, datum rođenja) uključujući osnovne lične podatke o članovima porodice i deci;</w:t>
      </w:r>
    </w:p>
    <w:p w14:paraId="4C861DE1"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Podatke za potvrdu identiteta (npr. korisničko ime, lozinku ili PIN kod, bezbednosno pitanje, dnevnik nadzora);</w:t>
      </w:r>
    </w:p>
    <w:p w14:paraId="50351E8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0E1CA96"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Jedinstvene identifikacione brojeve ili potpise (npr. lični identifikacioni broj, broj bankovnog računa, broj pasoša ili lične karte, broj vozačke dozvole, podatke o registracijskoj tablici, IP adrese, broj zaposlenih,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Pseudonimne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identifikatore</w:t>
      </w:r>
      <w:proofErr w:type="spellEnd"/>
      <w:r>
        <w:rPr>
          <w:rFonts w:eastAsia="Times New Roman" w:cstheme="minorHAnsi"/>
          <w:color w:val="212121"/>
          <w:sz w:val="18"/>
          <w:szCs w:val="18"/>
        </w:rPr>
        <w:t xml:space="preserve">; </w:t>
      </w:r>
    </w:p>
    <w:p w14:paraId="6AC2FB3C"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finansijama</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osiguranju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bankovnog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računa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naziv</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kartice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broj</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fakture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prihod</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vrstu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osiguranja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ponašanje</w:t>
      </w:r>
      <w:proofErr w:type="spellEnd"/>
      <w:r>
        <w:rPr>
          <w:rFonts w:eastAsia="Times New Roman" w:cstheme="minorHAnsi"/>
          <w:color w:val="212121"/>
          <w:sz w:val="18"/>
          <w:szCs w:val="18"/>
        </w:rPr>
        <w:t xml:space="preserve"> u </w:t>
      </w:r>
      <w:proofErr w:type="spellStart"/>
      <w:r>
        <w:rPr>
          <w:rFonts w:eastAsia="Times New Roman" w:cstheme="minorHAnsi"/>
          <w:color w:val="212121"/>
          <w:sz w:val="18"/>
          <w:szCs w:val="18"/>
        </w:rPr>
        <w:t>vezi</w:t>
      </w:r>
      <w:proofErr w:type="spellEnd"/>
      <w:r>
        <w:rPr>
          <w:rFonts w:eastAsia="Times New Roman" w:cstheme="minorHAnsi"/>
          <w:color w:val="212121"/>
          <w:sz w:val="18"/>
          <w:szCs w:val="18"/>
        </w:rPr>
        <w:t xml:space="preserve"> s </w:t>
      </w:r>
      <w:proofErr w:type="spellStart"/>
      <w:r>
        <w:rPr>
          <w:rFonts w:eastAsia="Times New Roman" w:cstheme="minorHAnsi"/>
          <w:color w:val="212121"/>
          <w:sz w:val="18"/>
          <w:szCs w:val="18"/>
        </w:rPr>
        <w:t>plaćanjem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kreditnu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sposobnost</w:t>
      </w:r>
      <w:proofErr w:type="spellEnd"/>
      <w:r>
        <w:rPr>
          <w:rFonts w:eastAsia="Times New Roman" w:cstheme="minorHAnsi"/>
          <w:color w:val="212121"/>
          <w:sz w:val="18"/>
          <w:szCs w:val="18"/>
        </w:rPr>
        <w:t>);</w:t>
      </w:r>
    </w:p>
    <w:p w14:paraId="552D2415"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Komercijalne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informacije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kupovine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posebne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ponude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pretplati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istoriju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plaćanja</w:t>
      </w:r>
      <w:proofErr w:type="spellEnd"/>
      <w:r>
        <w:rPr>
          <w:rFonts w:eastAsia="Times New Roman" w:cstheme="minorHAnsi"/>
          <w:color w:val="212121"/>
          <w:sz w:val="18"/>
          <w:szCs w:val="18"/>
        </w:rPr>
        <w:t>);</w:t>
      </w:r>
    </w:p>
    <w:p w14:paraId="3FCE1A10"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Biometrijske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DNK, </w:t>
      </w:r>
      <w:proofErr w:type="spellStart"/>
      <w:r>
        <w:rPr>
          <w:rFonts w:eastAsia="Times New Roman" w:cstheme="minorHAnsi"/>
          <w:color w:val="212121"/>
          <w:sz w:val="18"/>
          <w:szCs w:val="18"/>
        </w:rPr>
        <w:t>otiske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prstiju</w:t>
      </w:r>
      <w:proofErr w:type="spellEnd"/>
      <w:r>
        <w:rPr>
          <w:rFonts w:eastAsia="Times New Roman" w:cstheme="minorHAnsi"/>
          <w:color w:val="212121"/>
          <w:sz w:val="18"/>
          <w:szCs w:val="18"/>
        </w:rPr>
        <w:t xml:space="preserve"> i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skeniranju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dužice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oka</w:t>
      </w:r>
      <w:proofErr w:type="spellEnd"/>
      <w:r>
        <w:rPr>
          <w:rFonts w:eastAsia="Times New Roman" w:cstheme="minorHAnsi"/>
          <w:color w:val="212121"/>
          <w:sz w:val="18"/>
          <w:szCs w:val="18"/>
        </w:rPr>
        <w:t xml:space="preserve">); </w:t>
      </w:r>
    </w:p>
    <w:p w14:paraId="60CAA8E2" w14:textId="77777777" w:rsidR="00237427" w:rsidRPr="00097CE0" w:rsidRDefault="00237427" w:rsidP="00F1097D">
      <w:pPr>
        <w:pStyle w:val="ListParagraph"/>
        <w:numPr>
          <w:ilvl w:val="0"/>
          <w:numId w:val="9"/>
        </w:numPr>
        <w:spacing w:after="120" w:line="240" w:lineRule="auto"/>
        <w:contextualSpacing w:val="0"/>
      </w:pP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npr</w:t>
      </w:r>
      <w:proofErr w:type="spellEnd"/>
      <w:r>
        <w:rPr>
          <w:rFonts w:eastAsia="Times New Roman" w:cstheme="minorHAnsi"/>
          <w:color w:val="212121"/>
          <w:sz w:val="18"/>
          <w:szCs w:val="18"/>
        </w:rPr>
        <w:t xml:space="preserve">. ID </w:t>
      </w:r>
      <w:proofErr w:type="spellStart"/>
      <w:r>
        <w:rPr>
          <w:rFonts w:eastAsia="Times New Roman" w:cstheme="minorHAnsi"/>
          <w:color w:val="212121"/>
          <w:sz w:val="18"/>
          <w:szCs w:val="18"/>
        </w:rPr>
        <w:t>mobilnog</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telefona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mrežne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geografske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lokaciju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prema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početku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 </w:t>
      </w:r>
      <w:proofErr w:type="spellStart"/>
      <w:r>
        <w:rPr>
          <w:rFonts w:eastAsia="Times New Roman" w:cstheme="minorHAnsi"/>
          <w:color w:val="212121"/>
          <w:sz w:val="18"/>
          <w:szCs w:val="18"/>
        </w:rPr>
        <w:t>završetku</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poziva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Podatke</w:t>
      </w:r>
      <w:proofErr w:type="spellEnd"/>
      <w:r>
        <w:rPr>
          <w:rFonts w:eastAsia="Times New Roman" w:cstheme="minorHAnsi"/>
          <w:color w:val="212121"/>
          <w:sz w:val="18"/>
          <w:szCs w:val="18"/>
        </w:rPr>
        <w:t xml:space="preserve"> o </w:t>
      </w:r>
      <w:proofErr w:type="spellStart"/>
      <w:r>
        <w:rPr>
          <w:rFonts w:eastAsia="Times New Roman" w:cstheme="minorHAnsi"/>
          <w:color w:val="212121"/>
          <w:sz w:val="18"/>
          <w:szCs w:val="18"/>
        </w:rPr>
        <w:t>lokaciji</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dobijene</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putem</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korišćenja</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pristupnih</w:t>
      </w:r>
      <w:proofErr w:type="spellEnd"/>
      <w:r>
        <w:rPr>
          <w:rFonts w:eastAsia="Times New Roman" w:cstheme="minorHAnsi"/>
          <w:color w:val="212121"/>
          <w:sz w:val="18"/>
          <w:szCs w:val="18"/>
        </w:rPr>
        <w:t xml:space="preserve"> </w:t>
      </w:r>
      <w:proofErr w:type="spellStart"/>
      <w:r>
        <w:rPr>
          <w:rFonts w:eastAsia="Times New Roman" w:cstheme="minorHAnsi"/>
          <w:color w:val="212121"/>
          <w:sz w:val="18"/>
          <w:szCs w:val="18"/>
        </w:rPr>
        <w:t>tačaka</w:t>
      </w:r>
      <w:proofErr w:type="spellEnd"/>
      <w:r>
        <w:rPr>
          <w:rFonts w:eastAsia="Times New Roman" w:cstheme="minorHAnsi"/>
          <w:color w:val="212121"/>
          <w:sz w:val="18"/>
          <w:szCs w:val="18"/>
        </w:rPr>
        <w:t xml:space="preserve"> za Wi-Fi);</w:t>
      </w:r>
    </w:p>
    <w:p w14:paraId="59BDD478"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Fotografije, video i audio zapise;</w:t>
      </w:r>
    </w:p>
    <w:p w14:paraId="628CEEC9"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Aktivnost na internetu (npr. istoriju pregleda, istoriju pretrage, aktivnosti čitanja, gledanja televizije i slušanja radija);</w:t>
      </w:r>
    </w:p>
    <w:p w14:paraId="53B18423"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Identifikacione podatke uređaja (npr. broj IMEI, broj SIM kartice, MAC adresu);</w:t>
      </w:r>
    </w:p>
    <w:p w14:paraId="5C271ADD"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33E7C8E"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F3D3F7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obrazovanju (npr. istoriju obrazovanja, trenutno obrazovanje, ocene i rezultate, najviši dostignuti stepen obrazovanja, poteškoće u učenju):</w:t>
      </w:r>
    </w:p>
    <w:p w14:paraId="1BB9411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Podatke o državljanstvu i prebivalištu (npr. državljanstvo, status naturalizacije, bračni status, nacionalnost, imigracioni status, podatke o pasošu, podatke o prebivalištu ili radnoj dozvoli); </w:t>
      </w:r>
    </w:p>
    <w:p w14:paraId="2D03602F"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Informacije koje se obrađuju radi izvršavanja zadatka koji se obavlja u interesu javnosti ili pri izvršavanju službenih ovlašćenja; </w:t>
      </w:r>
    </w:p>
    <w:p w14:paraId="758DA777"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Posebne kategorije podataka (npr. rasno ili etničko poreklo, političke stavove, religijska ili filozofska uverenja, članstvo u sindikatu, genetske podatke, biometrijske podatke sa ciljem jedinstvene identifikacije fizičke osobe, podatke o zdravstvenom stanju, podatke o polnom životu ili seksualnoj orijentaciji fizičke osobe, kaznenim presudama ili prekršajima); ili</w:t>
      </w:r>
    </w:p>
    <w:p w14:paraId="565E6981"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Bilo koje druge lične podatke navedene u Članu 4 GDPR-a.</w:t>
      </w:r>
    </w:p>
    <w:p w14:paraId="7F025BA4" w14:textId="77777777" w:rsidR="00237427" w:rsidRPr="00E5032E" w:rsidRDefault="00237427" w:rsidP="00237427">
      <w:pPr>
        <w:pStyle w:val="ProductList-Body"/>
        <w:spacing w:after="120"/>
        <w:rPr>
          <w:lang w:val="nn-NO"/>
        </w:rPr>
      </w:pPr>
      <w:r w:rsidRPr="00E5032E">
        <w:rPr>
          <w:b/>
          <w:lang w:val="nn-NO"/>
        </w:rPr>
        <w:t>Operacije obrade</w:t>
      </w:r>
      <w:r w:rsidRPr="007A6707">
        <w:rPr>
          <w:b/>
          <w:bCs/>
          <w:lang w:val="nn-NO"/>
        </w:rPr>
        <w:t>:</w:t>
      </w:r>
      <w:r w:rsidRPr="00E5032E">
        <w:rPr>
          <w:lang w:val="nn-NO"/>
        </w:rPr>
        <w:t xml:space="preserve"> Podaci o ličnosti podležu sledećim osnovnim aktivnostima obrade: </w:t>
      </w:r>
    </w:p>
    <w:p w14:paraId="1882A45B" w14:textId="77777777" w:rsidR="00237427" w:rsidRPr="00E5032E" w:rsidRDefault="00237427" w:rsidP="00237427">
      <w:pPr>
        <w:pStyle w:val="ProductList-Body"/>
        <w:spacing w:after="120"/>
        <w:ind w:left="547"/>
        <w:rPr>
          <w:lang w:val="nn-NO"/>
        </w:rPr>
      </w:pPr>
      <w:r w:rsidRPr="00E5032E">
        <w:rPr>
          <w:b/>
          <w:lang w:val="nn-NO"/>
        </w:rPr>
        <w:t>a. Trajanje i objekat obrade podataka</w:t>
      </w:r>
      <w:r w:rsidRPr="007A6707">
        <w:rPr>
          <w:b/>
          <w:bCs/>
          <w:lang w:val="nn-NO"/>
        </w:rPr>
        <w:t xml:space="preserve">. </w:t>
      </w:r>
      <w:r w:rsidRPr="00E5032E">
        <w:rPr>
          <w:lang w:val="nn-NO"/>
        </w:rPr>
        <w:t xml:space="preserve">Trajanje obrade podataka određeno je primenjivim ugovorom o količinskom licenciranju između izvoznika podataka i Microsoft entiteta uz koji su dodate ove Standardne ugovorne odredbe (Microsoft). Cilj obrade podataka je funkcionisanje Usluga na mreži. </w:t>
      </w:r>
    </w:p>
    <w:p w14:paraId="66E8019C" w14:textId="4040CD0C" w:rsidR="00237427" w:rsidRPr="00E5032E" w:rsidRDefault="00237427" w:rsidP="00237427">
      <w:pPr>
        <w:pStyle w:val="ProductList-Body"/>
        <w:spacing w:after="120"/>
        <w:ind w:left="547"/>
        <w:rPr>
          <w:lang w:val="nn-NO"/>
        </w:rPr>
      </w:pPr>
      <w:r w:rsidRPr="00E5032E">
        <w:rPr>
          <w:b/>
          <w:bCs/>
          <w:lang w:val="nn-NO"/>
        </w:rPr>
        <w:t>b. Opseg i svrha obrade podataka</w:t>
      </w:r>
      <w:r w:rsidRPr="007A6707">
        <w:rPr>
          <w:b/>
          <w:bCs/>
          <w:lang w:val="nn-NO"/>
        </w:rPr>
        <w:t xml:space="preserve">. </w:t>
      </w:r>
      <w:r w:rsidRPr="00E5032E">
        <w:rPr>
          <w:lang w:val="nn-NO"/>
        </w:rPr>
        <w:t>Opseg i svrha obrade Ličnih podataka opisani su u odeljku DPA „Obrada Podataka o ličnosti, GDPR</w:t>
      </w:r>
      <w:r w:rsidR="00C74BE4" w:rsidRPr="00E5032E">
        <w:rPr>
          <w:lang w:val="nn-NO"/>
        </w:rPr>
        <w:t>“</w:t>
      </w:r>
      <w:r w:rsidRPr="00E5032E">
        <w:rPr>
          <w:lang w:val="nn-NO"/>
        </w:rPr>
        <w:t>. Uvoznik podataka rukovodi globalnom mrežom centara podataka i objekata za upravljanje/podršku, dok obrada može da se odvija u bilo kojoj nadležnosti u kojoj uvoznik podataka ili njegov podobrađivač imaju takve objekte u skladu sa odeljkom DPA „Bezbednosne prakse i smernice</w:t>
      </w:r>
      <w:r w:rsidR="00C74BE4" w:rsidRPr="00E5032E">
        <w:rPr>
          <w:lang w:val="nn-NO"/>
        </w:rPr>
        <w:t>“</w:t>
      </w:r>
      <w:r w:rsidRPr="00E5032E">
        <w:rPr>
          <w:lang w:val="nn-NO"/>
        </w:rPr>
        <w:t xml:space="preserve">. </w:t>
      </w:r>
    </w:p>
    <w:p w14:paraId="6D92B39B" w14:textId="77777777" w:rsidR="00237427" w:rsidRPr="00E5032E" w:rsidRDefault="00237427" w:rsidP="00237427">
      <w:pPr>
        <w:pStyle w:val="ProductList-Body"/>
        <w:spacing w:after="120"/>
        <w:ind w:left="547"/>
        <w:rPr>
          <w:lang w:val="nn-NO"/>
        </w:rPr>
      </w:pPr>
      <w:r w:rsidRPr="00E5032E">
        <w:rPr>
          <w:b/>
          <w:lang w:val="nn-NO"/>
        </w:rPr>
        <w:lastRenderedPageBreak/>
        <w:t>c. Pristup Klijentovim podacima</w:t>
      </w:r>
      <w:r w:rsidRPr="007A6707">
        <w:rPr>
          <w:b/>
          <w:bCs/>
          <w:lang w:val="nn-NO"/>
        </w:rPr>
        <w:t>.</w:t>
      </w:r>
      <w:r w:rsidRPr="00E5032E">
        <w:rPr>
          <w:lang w:val="nn-NO"/>
        </w:rPr>
        <w:t xml:space="preserve"> Tokom perioda određenog u okviru primenjivog ugovora o količinskom licenciranju, uvoznik podataka će, po sopstvenom izboru i kao što je neophodno na osnovu primenjivog zakona kojim se primenjuje Član 12(b) EU Direktive o zaštiti podataka, postupiti na sledeći način: (1) omogućiće izvozniku podataka da ispravi, izbriše ili blokira Podatke klijenta ili (2) obaviće te ispravke, brisanja ili blokiranja u njegovo ime. </w:t>
      </w:r>
    </w:p>
    <w:p w14:paraId="30013DC4" w14:textId="77777777" w:rsidR="00237427" w:rsidRPr="00E5032E" w:rsidRDefault="00237427" w:rsidP="00237427">
      <w:pPr>
        <w:pStyle w:val="ProductList-Body"/>
        <w:spacing w:after="120"/>
        <w:ind w:left="547"/>
        <w:rPr>
          <w:lang w:val="nn-NO"/>
        </w:rPr>
      </w:pPr>
      <w:r w:rsidRPr="00E5032E">
        <w:rPr>
          <w:b/>
          <w:lang w:val="nn-NO"/>
        </w:rPr>
        <w:t>d. Uputstva izvoznika podataka</w:t>
      </w:r>
      <w:r w:rsidRPr="007A6707">
        <w:rPr>
          <w:b/>
          <w:bCs/>
          <w:lang w:val="nn-NO"/>
        </w:rPr>
        <w:t>.</w:t>
      </w:r>
      <w:r w:rsidRPr="00E5032E">
        <w:rPr>
          <w:lang w:val="nn-NO"/>
        </w:rPr>
        <w:t xml:space="preserve"> Za Online usluge, uvoznik podataka će postupati samo po uputstvima izvoznika podataka koje mu prenese Microsoft. </w:t>
      </w:r>
    </w:p>
    <w:p w14:paraId="3AAB56CE" w14:textId="77777777" w:rsidR="00237427" w:rsidRPr="00E5032E" w:rsidRDefault="00237427" w:rsidP="00237427">
      <w:pPr>
        <w:pStyle w:val="ProductList-Body"/>
        <w:spacing w:after="120"/>
        <w:ind w:left="547"/>
        <w:rPr>
          <w:lang w:val="nn-NO"/>
        </w:rPr>
      </w:pPr>
      <w:r w:rsidRPr="00E5032E">
        <w:rPr>
          <w:b/>
          <w:lang w:val="nn-NO"/>
        </w:rPr>
        <w:t>e. Brisanje ili povraćaj Klijentovih podataka</w:t>
      </w:r>
      <w:r w:rsidRPr="007A6707">
        <w:rPr>
          <w:b/>
          <w:bCs/>
          <w:lang w:val="nn-NO"/>
        </w:rPr>
        <w:t xml:space="preserve">. </w:t>
      </w:r>
      <w:r w:rsidRPr="00E5032E">
        <w:rPr>
          <w:lang w:val="nn-NO"/>
        </w:rPr>
        <w:t xml:space="preserve">Nakon isteka i obustavljanja korišćenja Usluga na mreži od strane izvoznika podataka, on može da izdvoji Klijentove podatke, dok će uvoznik podataka izbrisati Klijentove podatke, svaki u skladu sa OST-om i DPA primenjivim na ugovor. </w:t>
      </w:r>
    </w:p>
    <w:p w14:paraId="5A2DE511" w14:textId="77777777" w:rsidR="00237427" w:rsidRPr="00E5032E" w:rsidRDefault="00237427" w:rsidP="00237427">
      <w:pPr>
        <w:pStyle w:val="ProductList-Body"/>
        <w:spacing w:after="120"/>
        <w:rPr>
          <w:lang w:val="nn-NO"/>
        </w:rPr>
      </w:pPr>
      <w:r w:rsidRPr="00E5032E">
        <w:rPr>
          <w:b/>
          <w:lang w:val="nn-NO"/>
        </w:rPr>
        <w:t>Podizvođači</w:t>
      </w:r>
      <w:r w:rsidRPr="00E5032E">
        <w:rPr>
          <w:lang w:val="nn-NO"/>
        </w:rPr>
        <w:t>: U skladu sa DPA, uvoznik podataka može da angažuje druga preduzeća za obezbeđivanje ograničenih usluga u ime uvoznika podataka, na primer za pružanje korisničke podrške. Ti podizvođači će moći da dobiju Podatke klijenta isključivo radi pružanja usluga za koje ih je uvoznik podataka angažovao i zabranjeno im je da koriste Podatke klijenta u bilo koje druge svrhe.</w:t>
      </w:r>
    </w:p>
    <w:p w14:paraId="4478BF66" w14:textId="77777777" w:rsidR="00237427" w:rsidRPr="00E5032E" w:rsidRDefault="00237427" w:rsidP="00237427">
      <w:pPr>
        <w:pStyle w:val="ProductList-Body"/>
        <w:spacing w:after="120"/>
        <w:jc w:val="center"/>
        <w:outlineLvl w:val="1"/>
        <w:rPr>
          <w:lang w:val="nn-NO"/>
        </w:rPr>
      </w:pPr>
      <w:bookmarkStart w:id="231" w:name="_Toc26972904"/>
      <w:r w:rsidRPr="00E5032E">
        <w:rPr>
          <w:b/>
          <w:lang w:val="nn-NO"/>
        </w:rPr>
        <w:t>Dopuna 2 uz Standardne ugovorne odredbe</w:t>
      </w:r>
      <w:bookmarkEnd w:id="231"/>
    </w:p>
    <w:p w14:paraId="0C94993A" w14:textId="77777777" w:rsidR="00237427" w:rsidRPr="00E5032E" w:rsidRDefault="00237427" w:rsidP="00237427">
      <w:pPr>
        <w:pStyle w:val="ProductList-Body"/>
        <w:spacing w:after="120"/>
        <w:rPr>
          <w:lang w:val="nn-NO"/>
        </w:rPr>
      </w:pPr>
      <w:r w:rsidRPr="00E5032E">
        <w:rPr>
          <w:lang w:val="nn-NO"/>
        </w:rPr>
        <w:t>Opis tehničkih i organizacionih bezbednosnih mera koje primenjuje uvoznik podataka u skladu sa Odredbama 4(d) i 5(c):</w:t>
      </w:r>
    </w:p>
    <w:p w14:paraId="3BC6F427" w14:textId="77777777" w:rsidR="00237427" w:rsidRPr="00E5032E" w:rsidRDefault="00237427" w:rsidP="00237427">
      <w:pPr>
        <w:pStyle w:val="ProductList-Body"/>
        <w:spacing w:after="120"/>
        <w:rPr>
          <w:lang w:val="nn-NO"/>
        </w:rPr>
      </w:pPr>
      <w:r w:rsidRPr="00E5032E">
        <w:rPr>
          <w:lang w:val="nn-NO"/>
        </w:rPr>
        <w:t xml:space="preserve">1. </w:t>
      </w:r>
      <w:r w:rsidRPr="00E5032E">
        <w:rPr>
          <w:b/>
          <w:lang w:val="nn-NO"/>
        </w:rPr>
        <w:t>Osoblje</w:t>
      </w:r>
      <w:r w:rsidRPr="007A6707">
        <w:rPr>
          <w:bCs/>
          <w:lang w:val="nn-NO"/>
        </w:rPr>
        <w:t xml:space="preserve">. </w:t>
      </w:r>
      <w:r w:rsidRPr="00E5032E">
        <w:rPr>
          <w:lang w:val="nn-NO"/>
        </w:rPr>
        <w:t xml:space="preserve">Osoblje uvoznika podataka neće obrađivati Klijentove podatke bez ovlašćenja. Osoblje je u obavezi da očuva poverljivost i tajnost svih Klijentovih podataka, a ova obaveza važi čak i po završetku njihovog angažovanja. </w:t>
      </w:r>
    </w:p>
    <w:p w14:paraId="5A914AD7" w14:textId="77777777" w:rsidR="00237427" w:rsidRPr="00E5032E" w:rsidRDefault="00237427" w:rsidP="00237427">
      <w:pPr>
        <w:pStyle w:val="ProductList-Body"/>
        <w:spacing w:after="120"/>
        <w:rPr>
          <w:lang w:val="nn-NO"/>
        </w:rPr>
      </w:pPr>
      <w:r w:rsidRPr="00E5032E">
        <w:rPr>
          <w:lang w:val="nn-NO"/>
        </w:rPr>
        <w:t xml:space="preserve">2. </w:t>
      </w:r>
      <w:r w:rsidRPr="00E5032E">
        <w:rPr>
          <w:b/>
          <w:lang w:val="nn-NO"/>
        </w:rPr>
        <w:t>Ugovor o zaštiti podataka</w:t>
      </w:r>
      <w:r w:rsidRPr="007A6707">
        <w:rPr>
          <w:bCs/>
          <w:lang w:val="nn-NO"/>
        </w:rPr>
        <w:t>.</w:t>
      </w:r>
      <w:r w:rsidRPr="00E5032E">
        <w:rPr>
          <w:lang w:val="nn-NO"/>
        </w:rPr>
        <w:t xml:space="preserve"> Službeniku zaduženom za privatnost podataka uvoznika podataka možete da se obratite na sledeću adresu: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proofErr w:type="spellStart"/>
      <w:r>
        <w:rPr>
          <w:b/>
        </w:rPr>
        <w:t>Tehničke</w:t>
      </w:r>
      <w:proofErr w:type="spellEnd"/>
      <w:r>
        <w:rPr>
          <w:b/>
        </w:rPr>
        <w:t xml:space="preserve"> i </w:t>
      </w:r>
      <w:proofErr w:type="spellStart"/>
      <w:r>
        <w:rPr>
          <w:b/>
        </w:rPr>
        <w:t>organizacione</w:t>
      </w:r>
      <w:proofErr w:type="spellEnd"/>
      <w:r>
        <w:rPr>
          <w:b/>
        </w:rPr>
        <w:t xml:space="preserve"> mere</w:t>
      </w:r>
      <w:r w:rsidRPr="007A6707">
        <w:rPr>
          <w:bCs/>
        </w:rPr>
        <w:t>.</w:t>
      </w:r>
      <w:r>
        <w:t xml:space="preserve"> </w:t>
      </w:r>
      <w:proofErr w:type="spellStart"/>
      <w:r>
        <w:t>Uvoznik</w:t>
      </w:r>
      <w:proofErr w:type="spellEnd"/>
      <w:r>
        <w:t xml:space="preserve"> </w:t>
      </w:r>
      <w:proofErr w:type="spellStart"/>
      <w:r>
        <w:t>podataka</w:t>
      </w:r>
      <w:proofErr w:type="spellEnd"/>
      <w:r>
        <w:t xml:space="preserve"> je </w:t>
      </w:r>
      <w:proofErr w:type="spellStart"/>
      <w:r>
        <w:t>implementirao</w:t>
      </w:r>
      <w:proofErr w:type="spellEnd"/>
      <w:r>
        <w:t xml:space="preserve"> i </w:t>
      </w:r>
      <w:proofErr w:type="spellStart"/>
      <w:r>
        <w:t>održavaće</w:t>
      </w:r>
      <w:proofErr w:type="spellEnd"/>
      <w:r>
        <w:t xml:space="preserve"> </w:t>
      </w:r>
      <w:proofErr w:type="spellStart"/>
      <w:r>
        <w:t>odgovarajuće</w:t>
      </w:r>
      <w:proofErr w:type="spellEnd"/>
      <w:r>
        <w:t xml:space="preserve"> </w:t>
      </w:r>
      <w:proofErr w:type="spellStart"/>
      <w:r>
        <w:t>tehničke</w:t>
      </w:r>
      <w:proofErr w:type="spellEnd"/>
      <w:r>
        <w:t xml:space="preserve"> i </w:t>
      </w:r>
      <w:proofErr w:type="spellStart"/>
      <w:r>
        <w:t>organizacione</w:t>
      </w:r>
      <w:proofErr w:type="spellEnd"/>
      <w:r>
        <w:t xml:space="preserve"> mere, interne </w:t>
      </w:r>
      <w:proofErr w:type="spellStart"/>
      <w:r>
        <w:t>kontrole</w:t>
      </w:r>
      <w:proofErr w:type="spellEnd"/>
      <w:r>
        <w:t xml:space="preserve"> i procedure za </w:t>
      </w:r>
      <w:proofErr w:type="spellStart"/>
      <w:r>
        <w:t>bezbednost</w:t>
      </w:r>
      <w:proofErr w:type="spellEnd"/>
      <w:r>
        <w:t xml:space="preserve"> </w:t>
      </w:r>
      <w:proofErr w:type="spellStart"/>
      <w:r>
        <w:t>informacija</w:t>
      </w:r>
      <w:proofErr w:type="spellEnd"/>
      <w:r>
        <w:t xml:space="preserve"> </w:t>
      </w:r>
      <w:proofErr w:type="spellStart"/>
      <w:r>
        <w:t>koje</w:t>
      </w:r>
      <w:proofErr w:type="spellEnd"/>
      <w:r>
        <w:t xml:space="preserve"> </w:t>
      </w:r>
      <w:proofErr w:type="spellStart"/>
      <w:r>
        <w:t>su</w:t>
      </w:r>
      <w:proofErr w:type="spellEnd"/>
      <w:r>
        <w:t xml:space="preserve"> </w:t>
      </w:r>
      <w:proofErr w:type="spellStart"/>
      <w:r>
        <w:t>predviđene</w:t>
      </w:r>
      <w:proofErr w:type="spellEnd"/>
      <w:r>
        <w:t xml:space="preserve"> </w:t>
      </w:r>
      <w:proofErr w:type="spellStart"/>
      <w:r>
        <w:t>radi</w:t>
      </w:r>
      <w:proofErr w:type="spellEnd"/>
      <w:r>
        <w:t xml:space="preserve"> </w:t>
      </w:r>
      <w:proofErr w:type="spellStart"/>
      <w:r>
        <w:t>zaštite</w:t>
      </w:r>
      <w:proofErr w:type="spellEnd"/>
      <w:r>
        <w:t xml:space="preserve"> </w:t>
      </w:r>
      <w:proofErr w:type="spellStart"/>
      <w:r>
        <w:t>Klijentovih</w:t>
      </w:r>
      <w:proofErr w:type="spellEnd"/>
      <w:r>
        <w:t xml:space="preserve"> </w:t>
      </w:r>
      <w:proofErr w:type="spellStart"/>
      <w:r>
        <w:t>podataka</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definisano</w:t>
      </w:r>
      <w:proofErr w:type="spellEnd"/>
      <w:r>
        <w:t xml:space="preserve"> u </w:t>
      </w:r>
      <w:proofErr w:type="spellStart"/>
      <w:r>
        <w:t>odeljku</w:t>
      </w:r>
      <w:proofErr w:type="spellEnd"/>
      <w:r>
        <w:t xml:space="preserve"> </w:t>
      </w:r>
      <w:proofErr w:type="spellStart"/>
      <w:r>
        <w:t>Bezbednosne</w:t>
      </w:r>
      <w:proofErr w:type="spellEnd"/>
      <w:r>
        <w:t xml:space="preserve"> </w:t>
      </w:r>
      <w:proofErr w:type="spellStart"/>
      <w:r>
        <w:t>prakse</w:t>
      </w:r>
      <w:proofErr w:type="spellEnd"/>
      <w:r>
        <w:t xml:space="preserve"> i </w:t>
      </w:r>
      <w:proofErr w:type="spellStart"/>
      <w:r>
        <w:t>smernice</w:t>
      </w:r>
      <w:proofErr w:type="spellEnd"/>
      <w:r>
        <w:t xml:space="preserve"> u DPA, a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zaštitu</w:t>
      </w:r>
      <w:proofErr w:type="spellEnd"/>
      <w:r>
        <w:t xml:space="preserve"> </w:t>
      </w:r>
      <w:proofErr w:type="spellStart"/>
      <w:r>
        <w:t>od</w:t>
      </w:r>
      <w:proofErr w:type="spellEnd"/>
      <w:r>
        <w:t xml:space="preserve"> </w:t>
      </w:r>
      <w:proofErr w:type="spellStart"/>
      <w:r>
        <w:t>slučajnog</w:t>
      </w:r>
      <w:proofErr w:type="spellEnd"/>
      <w:r>
        <w:t xml:space="preserve"> </w:t>
      </w:r>
      <w:proofErr w:type="spellStart"/>
      <w:r>
        <w:t>gubitka</w:t>
      </w:r>
      <w:proofErr w:type="spellEnd"/>
      <w:r>
        <w:t xml:space="preserve">, </w:t>
      </w:r>
      <w:proofErr w:type="spellStart"/>
      <w:r>
        <w:t>uništavanja</w:t>
      </w:r>
      <w:proofErr w:type="spellEnd"/>
      <w:r>
        <w:t xml:space="preserve"> </w:t>
      </w:r>
      <w:proofErr w:type="spellStart"/>
      <w:r>
        <w:t>ili</w:t>
      </w:r>
      <w:proofErr w:type="spellEnd"/>
      <w:r>
        <w:t xml:space="preserve"> </w:t>
      </w:r>
      <w:proofErr w:type="spellStart"/>
      <w:r>
        <w:t>izmene</w:t>
      </w:r>
      <w:proofErr w:type="spellEnd"/>
      <w:r>
        <w:t xml:space="preserve">, </w:t>
      </w:r>
      <w:proofErr w:type="spellStart"/>
      <w:r>
        <w:t>neovlašćenog</w:t>
      </w:r>
      <w:proofErr w:type="spellEnd"/>
      <w:r>
        <w:t xml:space="preserve"> </w:t>
      </w:r>
      <w:proofErr w:type="spellStart"/>
      <w:r>
        <w:t>otkrivanja</w:t>
      </w:r>
      <w:proofErr w:type="spellEnd"/>
      <w:r>
        <w:t xml:space="preserve"> </w:t>
      </w:r>
      <w:proofErr w:type="spellStart"/>
      <w:r>
        <w:t>ili</w:t>
      </w:r>
      <w:proofErr w:type="spellEnd"/>
      <w:r>
        <w:t xml:space="preserve"> </w:t>
      </w:r>
      <w:proofErr w:type="spellStart"/>
      <w:r>
        <w:t>pristupa</w:t>
      </w:r>
      <w:proofErr w:type="spellEnd"/>
      <w:r>
        <w:t xml:space="preserve"> </w:t>
      </w:r>
      <w:proofErr w:type="spellStart"/>
      <w:r>
        <w:t>ili</w:t>
      </w:r>
      <w:proofErr w:type="spellEnd"/>
      <w:r>
        <w:t xml:space="preserve"> </w:t>
      </w:r>
      <w:proofErr w:type="spellStart"/>
      <w:r>
        <w:t>nezakonitog</w:t>
      </w:r>
      <w:proofErr w:type="spellEnd"/>
      <w:r>
        <w:t xml:space="preserve"> </w:t>
      </w:r>
      <w:proofErr w:type="spellStart"/>
      <w:r>
        <w:t>uništenja</w:t>
      </w:r>
      <w:proofErr w:type="spellEnd"/>
      <w:r>
        <w:t xml:space="preserve">, </w:t>
      </w:r>
      <w:proofErr w:type="spellStart"/>
      <w:r>
        <w:t>na</w:t>
      </w:r>
      <w:proofErr w:type="spellEnd"/>
      <w:r>
        <w:t xml:space="preserve"> </w:t>
      </w:r>
      <w:proofErr w:type="spellStart"/>
      <w:r>
        <w:t>sledeći</w:t>
      </w:r>
      <w:proofErr w:type="spellEnd"/>
      <w:r>
        <w:t xml:space="preserve"> </w:t>
      </w:r>
      <w:proofErr w:type="spellStart"/>
      <w:r>
        <w:t>način</w:t>
      </w:r>
      <w:proofErr w:type="spellEnd"/>
      <w:r>
        <w:t xml:space="preserve">: Ove </w:t>
      </w:r>
      <w:proofErr w:type="spellStart"/>
      <w:r>
        <w:t>tehničke</w:t>
      </w:r>
      <w:proofErr w:type="spellEnd"/>
      <w:r>
        <w:t xml:space="preserve"> i </w:t>
      </w:r>
      <w:proofErr w:type="spellStart"/>
      <w:r>
        <w:t>organizacione</w:t>
      </w:r>
      <w:proofErr w:type="spellEnd"/>
      <w:r>
        <w:t xml:space="preserve"> mere, interne </w:t>
      </w:r>
      <w:proofErr w:type="spellStart"/>
      <w:r>
        <w:t>kontrole</w:t>
      </w:r>
      <w:proofErr w:type="spellEnd"/>
      <w:r>
        <w:t xml:space="preserve"> i procedure za </w:t>
      </w:r>
      <w:proofErr w:type="spellStart"/>
      <w:r>
        <w:t>bezbednost</w:t>
      </w:r>
      <w:proofErr w:type="spellEnd"/>
      <w:r>
        <w:t xml:space="preserve"> </w:t>
      </w:r>
      <w:proofErr w:type="spellStart"/>
      <w:r>
        <w:t>informacija</w:t>
      </w:r>
      <w:proofErr w:type="spellEnd"/>
      <w:r>
        <w:t xml:space="preserve"> </w:t>
      </w:r>
      <w:proofErr w:type="spellStart"/>
      <w:r>
        <w:t>su</w:t>
      </w:r>
      <w:proofErr w:type="spellEnd"/>
      <w:r>
        <w:t xml:space="preserve"> </w:t>
      </w:r>
      <w:proofErr w:type="spellStart"/>
      <w:r>
        <w:t>navedene</w:t>
      </w:r>
      <w:proofErr w:type="spellEnd"/>
      <w:r>
        <w:t xml:space="preserve"> u </w:t>
      </w:r>
      <w:proofErr w:type="spellStart"/>
      <w:r>
        <w:t>odeljku</w:t>
      </w:r>
      <w:proofErr w:type="spellEnd"/>
      <w:r>
        <w:t xml:space="preserve"> </w:t>
      </w:r>
      <w:proofErr w:type="spellStart"/>
      <w:r>
        <w:t>Bezbednosne</w:t>
      </w:r>
      <w:proofErr w:type="spellEnd"/>
      <w:r>
        <w:t xml:space="preserve"> </w:t>
      </w:r>
      <w:proofErr w:type="spellStart"/>
      <w:r>
        <w:t>prakse</w:t>
      </w:r>
      <w:proofErr w:type="spellEnd"/>
      <w:r>
        <w:t xml:space="preserve"> i </w:t>
      </w:r>
      <w:proofErr w:type="spellStart"/>
      <w:r>
        <w:t>smernice</w:t>
      </w:r>
      <w:proofErr w:type="spellEnd"/>
      <w:r>
        <w:t xml:space="preserve"> u DPA i </w:t>
      </w:r>
      <w:proofErr w:type="spellStart"/>
      <w:r>
        <w:t>ovim</w:t>
      </w:r>
      <w:proofErr w:type="spellEnd"/>
      <w:r>
        <w:t xml:space="preserve"> se </w:t>
      </w:r>
      <w:proofErr w:type="spellStart"/>
      <w:r>
        <w:t>dodaju</w:t>
      </w:r>
      <w:proofErr w:type="spellEnd"/>
      <w:r>
        <w:t xml:space="preserve"> u </w:t>
      </w:r>
      <w:proofErr w:type="spellStart"/>
      <w:r>
        <w:t>Prilog</w:t>
      </w:r>
      <w:proofErr w:type="spellEnd"/>
      <w:r>
        <w:t xml:space="preserve"> 2 </w:t>
      </w:r>
      <w:proofErr w:type="spellStart"/>
      <w:r>
        <w:t>uz</w:t>
      </w:r>
      <w:proofErr w:type="spellEnd"/>
      <w:r>
        <w:t xml:space="preserve"> </w:t>
      </w:r>
      <w:proofErr w:type="spellStart"/>
      <w:r>
        <w:t>ovu</w:t>
      </w:r>
      <w:proofErr w:type="spellEnd"/>
      <w:r>
        <w:t xml:space="preserve"> </w:t>
      </w:r>
      <w:proofErr w:type="spellStart"/>
      <w:r>
        <w:t>referencu</w:t>
      </w:r>
      <w:proofErr w:type="spellEnd"/>
      <w:r>
        <w:t xml:space="preserve"> i </w:t>
      </w:r>
      <w:proofErr w:type="spellStart"/>
      <w:r>
        <w:t>obavezujuće</w:t>
      </w:r>
      <w:proofErr w:type="spellEnd"/>
      <w:r>
        <w:t xml:space="preserve"> </w:t>
      </w:r>
      <w:proofErr w:type="spellStart"/>
      <w:r>
        <w:t>su</w:t>
      </w:r>
      <w:proofErr w:type="spellEnd"/>
      <w:r>
        <w:t xml:space="preserve"> za </w:t>
      </w:r>
      <w:proofErr w:type="spellStart"/>
      <w:r>
        <w:t>uvoznika</w:t>
      </w:r>
      <w:proofErr w:type="spellEnd"/>
      <w:r>
        <w:t xml:space="preserve"> </w:t>
      </w:r>
      <w:proofErr w:type="spellStart"/>
      <w:r>
        <w:t>podataka</w:t>
      </w:r>
      <w:proofErr w:type="spellEnd"/>
      <w:r>
        <w:t xml:space="preserve">, </w:t>
      </w:r>
      <w:proofErr w:type="spellStart"/>
      <w:r>
        <w:t>kao</w:t>
      </w:r>
      <w:proofErr w:type="spellEnd"/>
      <w:r>
        <w:t xml:space="preserve"> da </w:t>
      </w:r>
      <w:proofErr w:type="spellStart"/>
      <w:r>
        <w:t>su</w:t>
      </w:r>
      <w:proofErr w:type="spellEnd"/>
      <w:r>
        <w:t xml:space="preserve"> </w:t>
      </w:r>
      <w:proofErr w:type="spellStart"/>
      <w:r>
        <w:t>navedene</w:t>
      </w:r>
      <w:proofErr w:type="spellEnd"/>
      <w:r>
        <w:t xml:space="preserve"> </w:t>
      </w:r>
      <w:proofErr w:type="spellStart"/>
      <w:r>
        <w:t>ovom</w:t>
      </w:r>
      <w:proofErr w:type="spellEnd"/>
      <w:r>
        <w:t xml:space="preserve"> </w:t>
      </w:r>
      <w:proofErr w:type="spellStart"/>
      <w:r>
        <w:t>Dodatku</w:t>
      </w:r>
      <w:proofErr w:type="spellEnd"/>
      <w:r>
        <w:t xml:space="preserve"> 2 u </w:t>
      </w:r>
      <w:proofErr w:type="spellStart"/>
      <w:r>
        <w:t>celosti</w:t>
      </w:r>
      <w:proofErr w:type="spellEnd"/>
      <w:r>
        <w:t>.</w:t>
      </w:r>
    </w:p>
    <w:p w14:paraId="3DDC376D" w14:textId="77777777" w:rsidR="00237427" w:rsidRPr="00E5032E" w:rsidRDefault="00237427" w:rsidP="00237427">
      <w:pPr>
        <w:pStyle w:val="ProductList-Body"/>
        <w:spacing w:after="120"/>
        <w:rPr>
          <w:lang w:val="nl-NL"/>
        </w:rPr>
      </w:pPr>
      <w:r w:rsidRPr="00E5032E">
        <w:rPr>
          <w:lang w:val="nl-NL"/>
        </w:rPr>
        <w:t>Potpis korporacije Microsoft je na sledećoj stranici.</w:t>
      </w:r>
    </w:p>
    <w:p w14:paraId="7AA3CBCD" w14:textId="77777777" w:rsidR="00237427" w:rsidRPr="00E5032E" w:rsidRDefault="00237427" w:rsidP="00237427">
      <w:pPr>
        <w:pStyle w:val="ProductList-Body"/>
        <w:spacing w:after="120"/>
        <w:outlineLvl w:val="1"/>
        <w:rPr>
          <w:lang w:val="nl-NL"/>
        </w:rPr>
      </w:pPr>
      <w:bookmarkStart w:id="232" w:name="_Toc26972905"/>
      <w:r w:rsidRPr="00E5032E">
        <w:rPr>
          <w:b/>
          <w:lang w:val="nl-NL"/>
        </w:rPr>
        <w:t>Potpisivanje Standardnih ugovornih odredaba, Dopune 1 i Dopune 2, u ime uvoznika podataka:</w:t>
      </w:r>
      <w:bookmarkEnd w:id="232"/>
    </w:p>
    <w:p w14:paraId="2A4FBF0F" w14:textId="77777777" w:rsidR="0014507A" w:rsidRPr="00E5032E" w:rsidRDefault="00237427" w:rsidP="00237427">
      <w:pPr>
        <w:pStyle w:val="ProductList-Body"/>
        <w:spacing w:after="120"/>
        <w:rPr>
          <w:lang w:val="nl-NL"/>
        </w:rPr>
      </w:pPr>
      <w:bookmarkStart w:id="233" w:name="_Hlk498066566"/>
      <w:r>
        <w:rPr>
          <w:rFonts w:eastAsia="MS Mincho" w:cs="Arial"/>
          <w:noProof/>
          <w:szCs w:val="18"/>
          <w:lang w:eastAsia="zh-CN"/>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E5032E" w:rsidRDefault="00237427" w:rsidP="00237427">
      <w:pPr>
        <w:pStyle w:val="ProductList-Body"/>
        <w:spacing w:after="120"/>
        <w:rPr>
          <w:lang w:val="nl-NL"/>
        </w:rPr>
      </w:pPr>
      <w:r w:rsidRPr="00E5032E">
        <w:rPr>
          <w:lang w:val="nl-NL"/>
        </w:rPr>
        <w:t>Rajesh Jha, potpredsednik</w:t>
      </w:r>
    </w:p>
    <w:bookmarkEnd w:id="233"/>
    <w:p w14:paraId="3FF33C7A" w14:textId="77777777" w:rsidR="00237427" w:rsidRPr="00E5032E" w:rsidRDefault="00237427" w:rsidP="00237427">
      <w:pPr>
        <w:pStyle w:val="ProductList-Body"/>
        <w:spacing w:after="120"/>
        <w:rPr>
          <w:lang w:val="nl-NL"/>
        </w:rPr>
      </w:pPr>
      <w:r w:rsidRPr="00E5032E">
        <w:rPr>
          <w:lang w:val="nl-NL"/>
        </w:rPr>
        <w:t>Microsoft Corporation</w:t>
      </w:r>
    </w:p>
    <w:p w14:paraId="7163FB0B" w14:textId="77777777" w:rsidR="00237427" w:rsidRPr="00E5032E" w:rsidRDefault="00237427" w:rsidP="00237427">
      <w:pPr>
        <w:pStyle w:val="ProductList-Body"/>
        <w:spacing w:after="120"/>
        <w:rPr>
          <w:lang w:val="nl-NL"/>
        </w:rPr>
      </w:pPr>
      <w:r w:rsidRPr="00E5032E">
        <w:rPr>
          <w:lang w:val="nl-NL"/>
        </w:rPr>
        <w:t>One Microsoft Way, Redmond WA, USA 98052</w:t>
      </w:r>
    </w:p>
    <w:p w14:paraId="1246A1FE" w14:textId="77777777" w:rsidR="007A6707" w:rsidRPr="007F007C" w:rsidRDefault="005E272E" w:rsidP="007A6707">
      <w:pPr>
        <w:pStyle w:val="ProductList-Body"/>
        <w:shd w:val="clear" w:color="auto" w:fill="A6A6A6" w:themeFill="background1" w:themeFillShade="A6"/>
        <w:spacing w:after="120"/>
        <w:jc w:val="right"/>
        <w:rPr>
          <w:lang w:val="nl-NL"/>
        </w:rPr>
      </w:pPr>
      <w:hyperlink w:anchor="Sadržaj" w:history="1">
        <w:r w:rsidR="007A6707" w:rsidRPr="007F007C">
          <w:rPr>
            <w:rStyle w:val="Hyperlink"/>
            <w:sz w:val="16"/>
            <w:szCs w:val="16"/>
            <w:lang w:val="nl-NL"/>
          </w:rPr>
          <w:t>Sadržaj</w:t>
        </w:r>
      </w:hyperlink>
      <w:r w:rsidR="007A6707" w:rsidRPr="007F007C">
        <w:rPr>
          <w:sz w:val="16"/>
          <w:szCs w:val="16"/>
          <w:lang w:val="nl-NL"/>
        </w:rPr>
        <w:t xml:space="preserve"> / </w:t>
      </w:r>
      <w:r>
        <w:fldChar w:fldCharType="begin"/>
      </w:r>
      <w:r>
        <w:instrText xml:space="preserve"> HYPERLINK \l "GeneralTerms"</w:instrText>
      </w:r>
      <w:r>
        <w:instrText xml:space="preserve"> \o "Opšti uslovi" </w:instrText>
      </w:r>
      <w:r>
        <w:fldChar w:fldCharType="separate"/>
      </w:r>
      <w:r w:rsidR="007A6707" w:rsidRPr="007F007C">
        <w:rPr>
          <w:rStyle w:val="Hyperlink"/>
          <w:sz w:val="16"/>
          <w:szCs w:val="16"/>
          <w:lang w:val="nl-NL"/>
        </w:rPr>
        <w:t>Opšti uslovi</w:t>
      </w:r>
      <w:r>
        <w:rPr>
          <w:rStyle w:val="Hyperlink"/>
          <w:sz w:val="16"/>
          <w:szCs w:val="16"/>
          <w:lang w:val="nl-NL"/>
        </w:rPr>
        <w:fldChar w:fldCharType="end"/>
      </w:r>
    </w:p>
    <w:p w14:paraId="3904F569" w14:textId="77777777" w:rsidR="00237427" w:rsidRPr="00E5032E" w:rsidRDefault="00237427" w:rsidP="00237427">
      <w:pPr>
        <w:spacing w:after="120" w:line="240" w:lineRule="auto"/>
        <w:rPr>
          <w:lang w:val="nl-NL"/>
        </w:rPr>
      </w:pPr>
      <w:r w:rsidRPr="00E5032E">
        <w:rPr>
          <w:lang w:val="nl-NL"/>
        </w:rPr>
        <w:br w:type="page"/>
      </w:r>
    </w:p>
    <w:p w14:paraId="0E478D05" w14:textId="77777777" w:rsidR="00237427" w:rsidRPr="00E5032E" w:rsidRDefault="00237427" w:rsidP="00237427">
      <w:pPr>
        <w:pStyle w:val="ProductList-SectionHeading"/>
        <w:spacing w:after="120"/>
        <w:outlineLvl w:val="0"/>
        <w:rPr>
          <w:lang w:val="nl-NL"/>
        </w:rPr>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515"/>
      <w:r w:rsidRPr="00E5032E">
        <w:rPr>
          <w:lang w:val="nl-NL"/>
        </w:rPr>
        <w:lastRenderedPageBreak/>
        <w:t>Prilog 3</w:t>
      </w:r>
      <w:bookmarkEnd w:id="234"/>
      <w:r w:rsidRPr="00E5032E">
        <w:rPr>
          <w:lang w:val="nl-NL"/>
        </w:rPr>
        <w:t xml:space="preserve"> – Uslovi Opšte uredbe o zaštiti podataka Evropske unije</w:t>
      </w:r>
      <w:bookmarkEnd w:id="235"/>
      <w:bookmarkEnd w:id="236"/>
      <w:bookmarkEnd w:id="237"/>
      <w:bookmarkEnd w:id="238"/>
      <w:bookmarkEnd w:id="239"/>
      <w:bookmarkEnd w:id="240"/>
    </w:p>
    <w:p w14:paraId="69F9C46B" w14:textId="77777777" w:rsidR="00237427" w:rsidRPr="00E5032E" w:rsidRDefault="00237427" w:rsidP="00237427">
      <w:pPr>
        <w:pStyle w:val="ProductList-Body"/>
        <w:spacing w:after="120"/>
        <w:rPr>
          <w:lang w:val="nl-NL"/>
        </w:rPr>
      </w:pPr>
      <w:r w:rsidRPr="00E5032E">
        <w:rPr>
          <w:lang w:val="nl-NL"/>
        </w:rPr>
        <w:t>Microsoft preuzima obaveze iz ovih Odredbi GDPR-a prema svim klijentima počevši od 25. maja 2018. One su obavezujuće za Microsoft u pogledu Klijenta nezavisno od (1) verzije OST-a i DPA koja je inače primenjiva na bilo koju pretplatu na Online usluge ili (2) bilo koji drugi ugovor koji se poziva na ovaj prilog.</w:t>
      </w:r>
    </w:p>
    <w:p w14:paraId="1696638F" w14:textId="77777777" w:rsidR="00237427" w:rsidRPr="00E5032E" w:rsidRDefault="00237427" w:rsidP="00237427">
      <w:pPr>
        <w:pStyle w:val="ProductList-Body"/>
        <w:spacing w:after="120"/>
        <w:rPr>
          <w:lang w:val="nl-NL"/>
        </w:rPr>
      </w:pPr>
      <w:r w:rsidRPr="00E5032E">
        <w:rPr>
          <w:lang w:val="nl-NL"/>
        </w:rPr>
        <w:t xml:space="preserve">U svrhu ovih Uslova GDPR-a, Klijent i Microsoft saglasni su da je Klijent kontrolor Klijentovih Ličnih podataka, a Microsoft je obrađivač takvih podataka, osim kada Klijent postupa kao obrađivač Ličnih podataka i u tom slučaju je Microsoft podobrađivač. </w:t>
      </w:r>
      <w:bookmarkStart w:id="241" w:name="_Hlk24455530"/>
      <w:r w:rsidRPr="00E5032E">
        <w:rPr>
          <w:lang w:val="nl-NL"/>
        </w:rPr>
        <w:t>Ovi Uslovi GDPR-a primenjuju se na Microsoftovu obradu Ličnih podataka, u području primene GDPR-a, u Klijentovo ime. Ovi Uslovi GDPR-a ne ograničavaju niti umanjuju bilo koje obaveze zaštite podataka na koje se Microsoft obavezao Klijentu u Uslovima za Online usluge ili drugom ugovoru između Microsofta i Klijenta. Ovi uslovi GDPR-a ne primenjuju se kada je Microsoft kontrolor Ličnih podataka.</w:t>
      </w:r>
      <w:bookmarkEnd w:id="241"/>
    </w:p>
    <w:p w14:paraId="26AB09BF" w14:textId="77777777" w:rsidR="00237427" w:rsidRPr="00E5032E" w:rsidRDefault="00237427" w:rsidP="00237427">
      <w:pPr>
        <w:pStyle w:val="ProductList-Body"/>
        <w:spacing w:after="120"/>
        <w:outlineLvl w:val="1"/>
        <w:rPr>
          <w:lang w:val="nl-NL"/>
        </w:rPr>
      </w:pPr>
      <w:bookmarkStart w:id="242" w:name="_Toc26972907"/>
      <w:r w:rsidRPr="00E5032E">
        <w:rPr>
          <w:b/>
          <w:color w:val="00188F"/>
          <w:lang w:val="nl-NL"/>
        </w:rPr>
        <w:t>Relevantne obaveze koje proizlaze iz GDPR-a: Članovi 28, 32 i 33</w:t>
      </w:r>
      <w:bookmarkEnd w:id="242"/>
    </w:p>
    <w:p w14:paraId="78427D4D" w14:textId="77777777" w:rsidR="00237427" w:rsidRPr="00E5032E" w:rsidRDefault="00237427" w:rsidP="00237427">
      <w:pPr>
        <w:pStyle w:val="ProductList-Body"/>
        <w:spacing w:after="120"/>
        <w:ind w:left="158"/>
        <w:rPr>
          <w:lang w:val="nl-NL"/>
        </w:rPr>
      </w:pPr>
      <w:r w:rsidRPr="00E5032E">
        <w:rPr>
          <w:b/>
          <w:lang w:val="nl-NL"/>
        </w:rPr>
        <w:t xml:space="preserve">1. </w:t>
      </w:r>
      <w:r w:rsidRPr="00E5032E">
        <w:rPr>
          <w:lang w:val="nl-NL"/>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(Article 28[2])</w:t>
      </w:r>
    </w:p>
    <w:p w14:paraId="29CDF5CD" w14:textId="77777777" w:rsidR="00237427" w:rsidRPr="00E5032E" w:rsidRDefault="00237427" w:rsidP="00237427">
      <w:pPr>
        <w:pStyle w:val="ProductList-Body"/>
        <w:spacing w:after="120"/>
        <w:ind w:left="158"/>
        <w:rPr>
          <w:lang w:val="nl-NL"/>
        </w:rPr>
      </w:pPr>
      <w:r w:rsidRPr="00E5032E">
        <w:rPr>
          <w:b/>
          <w:lang w:val="nl-NL"/>
        </w:rPr>
        <w:t>2.</w:t>
      </w:r>
      <w:r w:rsidRPr="00E5032E">
        <w:rPr>
          <w:lang w:val="nl-NL"/>
        </w:rPr>
        <w:t xml:space="preserve"> Obradu koju izvodi Microsoft regulisaće ovi Uslovi GDPR-a na osnovu prava Evropske unije (dalje u tekstu „Unija“) ili Zemlje članice i oni su obavezujući za Microsoft u odnosu na Klijenta. Predmet i trajanje obrade, priroda i svrha obrade, vrsta Ličnih podataka, kategorije lica na koja se odnose podaci i obaveze i prava Klijenta navedeni su u Klijentovom ugovoru o količinskom licenciranju, uključujući ove Uslove GDPR-a. Konkretno, Microsoft će: </w:t>
      </w:r>
    </w:p>
    <w:p w14:paraId="5D5B72A4" w14:textId="77777777" w:rsidR="00237427" w:rsidRPr="00E5032E" w:rsidRDefault="00237427" w:rsidP="00237427">
      <w:pPr>
        <w:pStyle w:val="ProductList-Body"/>
        <w:spacing w:after="120"/>
        <w:ind w:left="1440" w:hanging="720"/>
        <w:rPr>
          <w:lang w:val="nl-NL"/>
        </w:rPr>
      </w:pPr>
      <w:r w:rsidRPr="00E5032E">
        <w:rPr>
          <w:b/>
          <w:lang w:val="nl-NL"/>
        </w:rPr>
        <w:t>(a)</w:t>
      </w:r>
      <w:r w:rsidRPr="00E5032E">
        <w:rPr>
          <w:lang w:val="nl-NL"/>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77777777" w:rsidR="00237427" w:rsidRPr="00E5032E" w:rsidRDefault="00237427" w:rsidP="00237427">
      <w:pPr>
        <w:pStyle w:val="ProductList-Body"/>
        <w:spacing w:after="120"/>
        <w:ind w:left="1440" w:hanging="720"/>
        <w:rPr>
          <w:lang w:val="nl-NL"/>
        </w:rPr>
      </w:pPr>
      <w:r w:rsidRPr="00E5032E">
        <w:rPr>
          <w:b/>
          <w:lang w:val="nl-NL"/>
        </w:rPr>
        <w:t>(b)</w:t>
      </w:r>
      <w:r w:rsidRPr="00E5032E">
        <w:rPr>
          <w:lang w:val="nl-NL"/>
        </w:rPr>
        <w:tab/>
        <w:t xml:space="preserve">osigurati da su osobe ovlašćene za obradu Ličnih podataka obavezale na poverljivost ili ih na to obavezuje odgovarajuća zakonska obaveza čuvanja poverljivosti; </w:t>
      </w:r>
    </w:p>
    <w:p w14:paraId="6740EE5B" w14:textId="77777777" w:rsidR="00237427" w:rsidRPr="00E5032E" w:rsidRDefault="00237427" w:rsidP="00237427">
      <w:pPr>
        <w:pStyle w:val="ProductList-Body"/>
        <w:spacing w:after="120"/>
        <w:ind w:left="720"/>
        <w:rPr>
          <w:lang w:val="nl-NL"/>
        </w:rPr>
      </w:pPr>
      <w:r w:rsidRPr="00E5032E">
        <w:rPr>
          <w:b/>
          <w:lang w:val="nl-NL"/>
        </w:rPr>
        <w:t>(c)</w:t>
      </w:r>
      <w:r w:rsidRPr="00E5032E">
        <w:rPr>
          <w:lang w:val="nl-NL"/>
        </w:rPr>
        <w:tab/>
        <w:t xml:space="preserve">preduzeti sve mere u skladu sa članom 32 GDPR-a; </w:t>
      </w:r>
    </w:p>
    <w:p w14:paraId="410503C2" w14:textId="77777777" w:rsidR="00237427" w:rsidRPr="00E5032E" w:rsidRDefault="00237427" w:rsidP="00237427">
      <w:pPr>
        <w:pStyle w:val="ProductList-Body"/>
        <w:spacing w:after="120"/>
        <w:ind w:left="720"/>
        <w:rPr>
          <w:lang w:val="nl-NL"/>
        </w:rPr>
      </w:pPr>
      <w:r w:rsidRPr="00E5032E">
        <w:rPr>
          <w:b/>
          <w:lang w:val="nl-NL"/>
        </w:rPr>
        <w:t>(d)</w:t>
      </w:r>
      <w:r w:rsidRPr="00E5032E">
        <w:rPr>
          <w:lang w:val="nl-NL"/>
        </w:rPr>
        <w:tab/>
        <w:t xml:space="preserve">poštovati uslove na koje se ukazuje u stavovima 1 i 3 za angažovanje drugog obrađivača podataka; </w:t>
      </w:r>
    </w:p>
    <w:p w14:paraId="786DF620" w14:textId="77777777" w:rsidR="00237427" w:rsidRPr="00E5032E" w:rsidRDefault="00237427" w:rsidP="00237427">
      <w:pPr>
        <w:pStyle w:val="ProductList-Body"/>
        <w:spacing w:after="120"/>
        <w:ind w:left="1440" w:hanging="720"/>
        <w:rPr>
          <w:lang w:val="nl-NL"/>
        </w:rPr>
      </w:pPr>
      <w:r w:rsidRPr="00E5032E">
        <w:rPr>
          <w:b/>
          <w:lang w:val="nl-NL"/>
        </w:rPr>
        <w:t>(e)</w:t>
      </w:r>
      <w:r w:rsidRPr="00E5032E">
        <w:rPr>
          <w:lang w:val="nl-NL"/>
        </w:rPr>
        <w:tab/>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2D8822DC" w14:textId="77777777" w:rsidR="00237427" w:rsidRPr="00E5032E" w:rsidRDefault="00237427" w:rsidP="00237427">
      <w:pPr>
        <w:pStyle w:val="ProductList-Body"/>
        <w:spacing w:after="120"/>
        <w:ind w:left="1440" w:hanging="720"/>
        <w:rPr>
          <w:lang w:val="nl-NL"/>
        </w:rPr>
      </w:pPr>
      <w:r w:rsidRPr="00E5032E">
        <w:rPr>
          <w:b/>
          <w:lang w:val="nl-NL"/>
        </w:rPr>
        <w:t>(f)</w:t>
      </w:r>
      <w:r w:rsidRPr="00E5032E">
        <w:rPr>
          <w:lang w:val="nl-NL"/>
        </w:rPr>
        <w:tab/>
        <w:t>pomoći Klijentu u obezbeđivanju usklađenosti sa obavezama u skladu sa Članovima od 32 do 36 GDPR-a, uzimajući u obzir prirodu obrade i informacije dostupne Microsoftu;</w:t>
      </w:r>
    </w:p>
    <w:p w14:paraId="5AAE27DD" w14:textId="77777777" w:rsidR="00237427" w:rsidRPr="00E5032E" w:rsidRDefault="00237427" w:rsidP="00237427">
      <w:pPr>
        <w:pStyle w:val="ProductList-Body"/>
        <w:spacing w:after="120"/>
        <w:ind w:left="1440" w:hanging="720"/>
        <w:rPr>
          <w:lang w:val="nl-NL"/>
        </w:rPr>
      </w:pPr>
      <w:r w:rsidRPr="00E5032E">
        <w:rPr>
          <w:b/>
          <w:lang w:val="nl-NL"/>
        </w:rPr>
        <w:t>(g)</w:t>
      </w:r>
      <w:r w:rsidRPr="00E5032E">
        <w:rPr>
          <w:lang w:val="nl-NL"/>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77777777" w:rsidR="00237427" w:rsidRPr="00E5032E" w:rsidRDefault="00237427" w:rsidP="00237427">
      <w:pPr>
        <w:pStyle w:val="ProductList-Body"/>
        <w:spacing w:after="120"/>
        <w:ind w:left="1440" w:hanging="720"/>
        <w:rPr>
          <w:lang w:val="nl-NL"/>
        </w:rPr>
      </w:pPr>
      <w:r w:rsidRPr="00E5032E">
        <w:rPr>
          <w:b/>
          <w:lang w:val="nl-NL"/>
        </w:rPr>
        <w:t>(h)</w:t>
      </w:r>
      <w:r w:rsidRPr="00E5032E">
        <w:rPr>
          <w:lang w:val="nl-NL"/>
        </w:rPr>
        <w:tab/>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2E135DAB" w14:textId="77777777" w:rsidR="00237427" w:rsidRPr="00E5032E" w:rsidRDefault="00237427" w:rsidP="00237427">
      <w:pPr>
        <w:pStyle w:val="ProductList-Body"/>
        <w:spacing w:after="120"/>
        <w:ind w:left="158"/>
        <w:rPr>
          <w:lang w:val="nl-NL"/>
        </w:rPr>
      </w:pPr>
      <w:r w:rsidRPr="00E5032E">
        <w:rPr>
          <w:lang w:val="nl-NL"/>
        </w:rPr>
        <w:t>Microsoft odmah obaveštava Klijenta ako, po njegovu mišljenju, neko uputstvo krši GDPR ili druge odredbe Unije ili Zemlje članice o zaštiti podataka. (Article 28[3])</w:t>
      </w:r>
    </w:p>
    <w:p w14:paraId="37FD23DE" w14:textId="77777777" w:rsidR="00237427" w:rsidRPr="00E5032E" w:rsidRDefault="00237427" w:rsidP="00237427">
      <w:pPr>
        <w:pStyle w:val="ProductList-Body"/>
        <w:spacing w:after="120"/>
        <w:ind w:left="158"/>
        <w:rPr>
          <w:lang w:val="nl-NL"/>
        </w:rPr>
      </w:pPr>
      <w:r w:rsidRPr="00E5032E">
        <w:rPr>
          <w:b/>
          <w:lang w:val="nl-NL"/>
        </w:rPr>
        <w:t>3.</w:t>
      </w:r>
      <w:r w:rsidRPr="00E5032E">
        <w:rPr>
          <w:lang w:val="nl-NL"/>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(Article 28[4])</w:t>
      </w:r>
    </w:p>
    <w:p w14:paraId="0555BEB7" w14:textId="77777777" w:rsidR="00237427" w:rsidRPr="00E5032E" w:rsidRDefault="00237427" w:rsidP="00237427">
      <w:pPr>
        <w:pStyle w:val="ProductList-Body"/>
        <w:spacing w:after="120"/>
        <w:ind w:left="158"/>
        <w:rPr>
          <w:lang w:val="nl-NL"/>
        </w:rPr>
      </w:pPr>
      <w:r w:rsidRPr="00E5032E">
        <w:rPr>
          <w:b/>
          <w:lang w:val="nl-NL"/>
        </w:rPr>
        <w:t>4.</w:t>
      </w:r>
      <w:r w:rsidRPr="00E5032E">
        <w:rPr>
          <w:lang w:val="nl-NL"/>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bi osigurali odgovarajući nivo sigurnosti sa obzirom na rizik, uključujući između ostalog prema potrebi: </w:t>
      </w:r>
    </w:p>
    <w:p w14:paraId="45821566" w14:textId="77777777" w:rsidR="00237427" w:rsidRPr="00E5032E" w:rsidRDefault="00237427" w:rsidP="00237427">
      <w:pPr>
        <w:pStyle w:val="ProductList-Body"/>
        <w:spacing w:after="120"/>
        <w:ind w:left="720"/>
        <w:rPr>
          <w:lang w:val="nl-NL"/>
        </w:rPr>
      </w:pPr>
      <w:r w:rsidRPr="00E5032E">
        <w:rPr>
          <w:rFonts w:cstheme="minorHAnsi"/>
          <w:b/>
          <w:szCs w:val="18"/>
          <w:lang w:val="nl-NL"/>
        </w:rPr>
        <w:t>(a)</w:t>
      </w:r>
      <w:r w:rsidRPr="00E5032E">
        <w:rPr>
          <w:rFonts w:cstheme="minorHAnsi"/>
          <w:szCs w:val="18"/>
          <w:lang w:val="nl-NL"/>
        </w:rPr>
        <w:tab/>
        <w:t xml:space="preserve">pseudonimizaciju i enkripciju Ličnih podataka; </w:t>
      </w:r>
    </w:p>
    <w:p w14:paraId="2A7BB642" w14:textId="77777777" w:rsidR="00237427" w:rsidRPr="00E5032E" w:rsidRDefault="00237427" w:rsidP="00237427">
      <w:pPr>
        <w:pStyle w:val="ProductList-Body"/>
        <w:spacing w:after="120"/>
        <w:ind w:left="720"/>
        <w:rPr>
          <w:lang w:val="nl-NL"/>
        </w:rPr>
      </w:pPr>
      <w:r w:rsidRPr="00E5032E">
        <w:rPr>
          <w:rFonts w:cstheme="minorHAnsi"/>
          <w:b/>
          <w:szCs w:val="18"/>
          <w:lang w:val="nl-NL"/>
        </w:rPr>
        <w:t>(b)</w:t>
      </w:r>
      <w:r w:rsidRPr="00E5032E">
        <w:rPr>
          <w:rFonts w:cstheme="minorHAnsi"/>
          <w:szCs w:val="18"/>
          <w:lang w:val="nl-NL"/>
        </w:rPr>
        <w:tab/>
        <w:t xml:space="preserve">sposobnost osiguravanja trajne poverljivosti, celovitosti, dostupnosti i otpornosti sistema i usluga obrade; </w:t>
      </w:r>
    </w:p>
    <w:p w14:paraId="670BD166"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lastRenderedPageBreak/>
        <w:t>(c)</w:t>
      </w:r>
      <w:r w:rsidRPr="00E5032E">
        <w:rPr>
          <w:rFonts w:cstheme="minorHAnsi"/>
          <w:szCs w:val="18"/>
          <w:lang w:val="nl-NL"/>
        </w:rPr>
        <w:tab/>
        <w:t>sposobnost pravovremenog ponovnog uspostavljanja dostupnosti Ličnih podataka i pristupa njima u slučaju fizičkog ili tehničkog incidenta; i</w:t>
      </w:r>
    </w:p>
    <w:p w14:paraId="4B6D2493"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t>(d)</w:t>
      </w:r>
      <w:r w:rsidRPr="00E5032E">
        <w:rPr>
          <w:rFonts w:cstheme="minorHAnsi"/>
          <w:szCs w:val="18"/>
          <w:lang w:val="nl-NL"/>
        </w:rPr>
        <w:tab/>
        <w:t>proces za redovno testiranje, ocenjivanje i procenjivanje efikasnosti tehničkih i organizacionih mera radi obezbeđivanja sigurnosti obrade. (Article 32[1])</w:t>
      </w:r>
    </w:p>
    <w:p w14:paraId="3520F22C" w14:textId="77777777" w:rsidR="00237427" w:rsidRPr="00E5032E" w:rsidRDefault="00237427" w:rsidP="00237427">
      <w:pPr>
        <w:pStyle w:val="ProductList-Body"/>
        <w:spacing w:after="120"/>
        <w:ind w:left="158"/>
        <w:rPr>
          <w:lang w:val="nl-NL"/>
        </w:rPr>
      </w:pPr>
      <w:r w:rsidRPr="00E5032E">
        <w:rPr>
          <w:b/>
          <w:lang w:val="nl-NL"/>
        </w:rPr>
        <w:t>5.</w:t>
      </w:r>
      <w:r w:rsidRPr="00E5032E">
        <w:rPr>
          <w:lang w:val="nl-NL"/>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(Article 32[2])</w:t>
      </w:r>
    </w:p>
    <w:p w14:paraId="4BF7427F" w14:textId="77777777" w:rsidR="00237427" w:rsidRPr="00E5032E" w:rsidRDefault="00237427" w:rsidP="00237427">
      <w:pPr>
        <w:pStyle w:val="ProductList-Body"/>
        <w:spacing w:after="120"/>
        <w:ind w:left="158"/>
        <w:rPr>
          <w:lang w:val="nl-NL"/>
        </w:rPr>
      </w:pPr>
      <w:r w:rsidRPr="00E5032E">
        <w:rPr>
          <w:b/>
          <w:lang w:val="nl-NL"/>
        </w:rPr>
        <w:t>6.</w:t>
      </w:r>
      <w:r w:rsidRPr="00E5032E">
        <w:rPr>
          <w:lang w:val="nl-NL"/>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(Article 32[4])</w:t>
      </w:r>
    </w:p>
    <w:p w14:paraId="67BEEB09" w14:textId="77777777" w:rsidR="00237427" w:rsidRPr="00E5032E" w:rsidRDefault="00237427" w:rsidP="00237427">
      <w:pPr>
        <w:pStyle w:val="ProductList-Body"/>
        <w:spacing w:after="120"/>
        <w:ind w:left="158"/>
        <w:rPr>
          <w:lang w:val="nl-NL"/>
        </w:rPr>
      </w:pPr>
      <w:r w:rsidRPr="00E5032E">
        <w:rPr>
          <w:b/>
          <w:bCs/>
          <w:lang w:val="nl-NL"/>
        </w:rPr>
        <w:t>7.</w:t>
      </w:r>
      <w:r w:rsidRPr="00E5032E">
        <w:rPr>
          <w:lang w:val="nl-NL"/>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C2D25E8" w:rsidR="0014507A" w:rsidRPr="00097CE0" w:rsidRDefault="005E272E" w:rsidP="007A6707">
      <w:pPr>
        <w:pStyle w:val="ProductList-Body"/>
        <w:shd w:val="clear" w:color="auto" w:fill="A6A6A6" w:themeFill="background1" w:themeFillShade="A6"/>
        <w:spacing w:after="120"/>
        <w:jc w:val="right"/>
      </w:pPr>
      <w:hyperlink w:anchor="Sadržaj" w:history="1">
        <w:proofErr w:type="spellStart"/>
        <w:r w:rsidR="007A6707">
          <w:rPr>
            <w:rStyle w:val="Hyperlink"/>
            <w:sz w:val="16"/>
            <w:szCs w:val="16"/>
          </w:rPr>
          <w:t>Sadržaj</w:t>
        </w:r>
        <w:proofErr w:type="spellEnd"/>
      </w:hyperlink>
      <w:r w:rsidR="007A6707">
        <w:rPr>
          <w:sz w:val="16"/>
          <w:szCs w:val="16"/>
        </w:rPr>
        <w:t xml:space="preserve"> / </w:t>
      </w:r>
      <w:hyperlink w:anchor="GeneralTerms" w:tooltip="Opšti uslovi" w:history="1">
        <w:proofErr w:type="spellStart"/>
        <w:r w:rsidR="007A6707">
          <w:rPr>
            <w:rStyle w:val="Hyperlink"/>
            <w:sz w:val="16"/>
            <w:szCs w:val="16"/>
          </w:rPr>
          <w:t>Opšti</w:t>
        </w:r>
        <w:proofErr w:type="spellEnd"/>
        <w:r w:rsidR="007A6707">
          <w:rPr>
            <w:rStyle w:val="Hyperlink"/>
            <w:sz w:val="16"/>
            <w:szCs w:val="16"/>
          </w:rPr>
          <w:t xml:space="preserve"> </w:t>
        </w:r>
        <w:proofErr w:type="spellStart"/>
        <w:r w:rsidR="007A6707">
          <w:rPr>
            <w:rStyle w:val="Hyperlink"/>
            <w:sz w:val="16"/>
            <w:szCs w:val="16"/>
          </w:rPr>
          <w:t>uslovi</w:t>
        </w:r>
        <w:proofErr w:type="spellEnd"/>
      </w:hyperlink>
    </w:p>
    <w:sectPr w:rsidR="0014507A" w:rsidRPr="00097CE0"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461DD" w14:textId="77777777" w:rsidR="005E4141" w:rsidRDefault="005E4141" w:rsidP="009A573F">
      <w:pPr>
        <w:spacing w:after="0" w:line="240" w:lineRule="auto"/>
      </w:pPr>
      <w:r>
        <w:separator/>
      </w:r>
    </w:p>
    <w:p w14:paraId="209B2DC9" w14:textId="77777777" w:rsidR="005E4141" w:rsidRDefault="005E4141"/>
  </w:endnote>
  <w:endnote w:type="continuationSeparator" w:id="0">
    <w:p w14:paraId="11D559B8" w14:textId="77777777" w:rsidR="005E4141" w:rsidRDefault="005E4141" w:rsidP="009A573F">
      <w:pPr>
        <w:spacing w:after="0" w:line="240" w:lineRule="auto"/>
      </w:pPr>
      <w:r>
        <w:continuationSeparator/>
      </w:r>
    </w:p>
    <w:p w14:paraId="40DF916E" w14:textId="77777777" w:rsidR="005E4141" w:rsidRDefault="005E4141"/>
  </w:endnote>
  <w:endnote w:type="continuationNotice" w:id="1">
    <w:p w14:paraId="7AF070B0" w14:textId="77777777" w:rsidR="005E4141" w:rsidRDefault="005E4141">
      <w:pPr>
        <w:spacing w:after="0" w:line="240" w:lineRule="auto"/>
      </w:pPr>
    </w:p>
    <w:p w14:paraId="751FF96F" w14:textId="77777777" w:rsidR="005E4141" w:rsidRDefault="005E4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74BE4" w:rsidRDefault="00C74BE4"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C74BE4" w:rsidRPr="00AA025E" w:rsidRDefault="00C74BE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711FC9C"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79358A" w14:textId="1C5F60E1"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07E73F" w14:textId="32B56AB3"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3F15F5" w14:textId="3289C40B"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3A2913" w14:textId="36D662A8"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46B9E8" w14:textId="0CEEBAF3"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756EACC" w14:textId="73C94881"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7A7512" w14:textId="7E447F6B"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0E9E8AA" w14:textId="3A238A95"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348" w14:textId="0A4539B0"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42CBE414" w14:textId="3663700B"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74BE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74BE4" w:rsidRDefault="00C74BE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74BE4" w:rsidRDefault="00C74BE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74BE4" w:rsidRPr="00C76DF3" w:rsidRDefault="005E272E" w:rsidP="00591643">
          <w:pPr>
            <w:pStyle w:val="ProductList-OfferingBody"/>
            <w:ind w:left="-77" w:right="-73"/>
            <w:jc w:val="center"/>
            <w:rPr>
              <w:color w:val="808080" w:themeColor="background1" w:themeShade="80"/>
              <w:sz w:val="14"/>
              <w:szCs w:val="14"/>
            </w:rPr>
          </w:pPr>
          <w:hyperlink w:anchor="Sadržaj" w:history="1">
            <w:proofErr w:type="spellStart"/>
            <w:r w:rsidR="00C74BE4">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74BE4" w:rsidRPr="00C76DF3" w:rsidRDefault="005E272E" w:rsidP="00591643">
          <w:pPr>
            <w:pStyle w:val="ProductList-OfferingBody"/>
            <w:ind w:left="-72" w:right="-74"/>
            <w:jc w:val="center"/>
            <w:rPr>
              <w:color w:val="808080" w:themeColor="background1" w:themeShade="80"/>
              <w:sz w:val="14"/>
              <w:szCs w:val="14"/>
            </w:rPr>
          </w:pPr>
          <w:hyperlink w:anchor="Uvod" w:history="1">
            <w:proofErr w:type="spellStart"/>
            <w:r w:rsidR="00C74BE4">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74BE4" w:rsidRPr="00C76DF3" w:rsidRDefault="005E272E" w:rsidP="003812FE">
          <w:pPr>
            <w:pStyle w:val="ProductList-OfferingBody"/>
            <w:ind w:left="-72" w:right="-75"/>
            <w:jc w:val="center"/>
            <w:rPr>
              <w:color w:val="808080" w:themeColor="background1" w:themeShade="80"/>
              <w:sz w:val="14"/>
              <w:szCs w:val="14"/>
            </w:rPr>
          </w:pPr>
          <w:hyperlink w:anchor="Opšti uslovi" w:history="1">
            <w:proofErr w:type="spellStart"/>
            <w:r w:rsidR="00C74BE4">
              <w:rPr>
                <w:rStyle w:val="Hyperlink"/>
                <w:sz w:val="14"/>
                <w:szCs w:val="14"/>
              </w:rPr>
              <w:t>Opšti</w:t>
            </w:r>
            <w:proofErr w:type="spellEnd"/>
            <w:r w:rsidR="00C74BE4">
              <w:rPr>
                <w:rStyle w:val="Hyperlink"/>
                <w:sz w:val="14"/>
                <w:szCs w:val="14"/>
              </w:rPr>
              <w:t xml:space="preserve"> </w:t>
            </w:r>
            <w:proofErr w:type="spellStart"/>
            <w:r w:rsidR="00C74BE4">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74BE4" w:rsidRPr="00CC7E97" w:rsidRDefault="005E272E"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74BE4" w:rsidRPr="00CC7E97" w:rsidRDefault="005E272E"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74BE4" w:rsidRPr="00C76DF3" w:rsidRDefault="005E272E" w:rsidP="003812FE">
          <w:pPr>
            <w:pStyle w:val="ProductList-OfferingBody"/>
            <w:ind w:left="-72" w:right="-76"/>
            <w:jc w:val="center"/>
            <w:rPr>
              <w:color w:val="808080" w:themeColor="background1" w:themeShade="80"/>
              <w:sz w:val="14"/>
              <w:szCs w:val="14"/>
            </w:rPr>
          </w:pPr>
          <w:hyperlink w:anchor="Prilog 1" w:history="1">
            <w:proofErr w:type="spellStart"/>
            <w:r w:rsidR="00C74BE4">
              <w:rPr>
                <w:rStyle w:val="Hyperlink"/>
                <w:sz w:val="14"/>
                <w:szCs w:val="14"/>
              </w:rPr>
              <w:t>Prilozi</w:t>
            </w:r>
            <w:proofErr w:type="spellEnd"/>
          </w:hyperlink>
        </w:p>
      </w:tc>
    </w:tr>
  </w:tbl>
  <w:p w14:paraId="5579F2F1" w14:textId="77777777" w:rsidR="00C74BE4" w:rsidRPr="00591643" w:rsidRDefault="00C74BE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74BE4" w:rsidRPr="00C76DF3" w:rsidRDefault="005E272E" w:rsidP="00B07097">
          <w:pPr>
            <w:pStyle w:val="ProductList-OfferingBody"/>
            <w:ind w:left="-77" w:right="-73"/>
            <w:jc w:val="center"/>
            <w:rPr>
              <w:color w:val="808080" w:themeColor="background1" w:themeShade="80"/>
              <w:sz w:val="14"/>
              <w:szCs w:val="14"/>
            </w:rPr>
          </w:pPr>
          <w:hyperlink w:anchor="Sadržaj" w:history="1">
            <w:proofErr w:type="spellStart"/>
            <w:r w:rsidR="00C74BE4">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74BE4" w:rsidRPr="00C76DF3" w:rsidRDefault="00C74BE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74BE4" w:rsidRPr="00C76DF3" w:rsidRDefault="005E272E" w:rsidP="00B07097">
          <w:pPr>
            <w:pStyle w:val="ProductList-OfferingBody"/>
            <w:ind w:left="-72" w:right="-74"/>
            <w:jc w:val="center"/>
            <w:rPr>
              <w:color w:val="808080" w:themeColor="background1" w:themeShade="80"/>
              <w:sz w:val="14"/>
              <w:szCs w:val="14"/>
            </w:rPr>
          </w:pPr>
          <w:hyperlink w:anchor="Uvod" w:history="1">
            <w:proofErr w:type="spellStart"/>
            <w:r w:rsidR="00C74BE4">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74BE4" w:rsidRPr="00C76DF3" w:rsidRDefault="00C74BE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74BE4" w:rsidRPr="00C76DF3" w:rsidRDefault="005E272E" w:rsidP="00B07097">
          <w:pPr>
            <w:pStyle w:val="ProductList-OfferingBody"/>
            <w:ind w:left="-72" w:right="-75"/>
            <w:jc w:val="center"/>
            <w:rPr>
              <w:color w:val="808080" w:themeColor="background1" w:themeShade="80"/>
              <w:sz w:val="14"/>
              <w:szCs w:val="14"/>
            </w:rPr>
          </w:pPr>
          <w:hyperlink w:anchor="Opšti uslovi" w:history="1">
            <w:proofErr w:type="spellStart"/>
            <w:r w:rsidR="00C74BE4">
              <w:rPr>
                <w:rStyle w:val="Hyperlink"/>
                <w:sz w:val="14"/>
                <w:szCs w:val="14"/>
              </w:rPr>
              <w:t>Opšti</w:t>
            </w:r>
            <w:proofErr w:type="spellEnd"/>
            <w:r w:rsidR="00C74BE4">
              <w:rPr>
                <w:rStyle w:val="Hyperlink"/>
                <w:sz w:val="14"/>
                <w:szCs w:val="14"/>
              </w:rPr>
              <w:t xml:space="preserve"> </w:t>
            </w:r>
            <w:proofErr w:type="spellStart"/>
            <w:r w:rsidR="00C74BE4">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74BE4" w:rsidRPr="00C76DF3" w:rsidRDefault="00C74BE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74BE4" w:rsidRPr="00CC7E97" w:rsidRDefault="005E272E" w:rsidP="00B07097">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74BE4" w:rsidRPr="00CC7E97" w:rsidRDefault="005E272E" w:rsidP="00B07097">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74BE4" w:rsidRPr="00C76DF3" w:rsidRDefault="00C74B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74BE4" w:rsidRPr="00C76DF3" w:rsidRDefault="005E272E" w:rsidP="00B07097">
          <w:pPr>
            <w:pStyle w:val="ProductList-OfferingBody"/>
            <w:ind w:left="-72" w:right="-76"/>
            <w:jc w:val="center"/>
            <w:rPr>
              <w:color w:val="808080" w:themeColor="background1" w:themeShade="80"/>
              <w:sz w:val="14"/>
              <w:szCs w:val="14"/>
            </w:rPr>
          </w:pPr>
          <w:hyperlink w:anchor="Prilog 1" w:history="1">
            <w:proofErr w:type="spellStart"/>
            <w:r w:rsidR="00C74BE4">
              <w:rPr>
                <w:rStyle w:val="Hyperlink"/>
                <w:sz w:val="14"/>
                <w:szCs w:val="14"/>
              </w:rPr>
              <w:t>Prilozi</w:t>
            </w:r>
            <w:proofErr w:type="spellEnd"/>
          </w:hyperlink>
        </w:p>
      </w:tc>
    </w:tr>
  </w:tbl>
  <w:p w14:paraId="3A2B57EE" w14:textId="77777777" w:rsidR="00C74BE4" w:rsidRPr="00591643" w:rsidRDefault="00C74BE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4ABCF7F9"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725A7F" w14:textId="255BB74E"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60696D3" w14:textId="28BD41DF"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4EA94" w14:textId="097BE9FB"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380602" w14:textId="3857292C"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B5730" w14:textId="7E3E4AC6"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5CABD2" w14:textId="1E76F01E"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3879E6" w14:textId="4BBFC75C"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A92188" w14:textId="72FB14E9"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21FE" w14:textId="282CB8AF"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29AB4D16"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30186F86"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AE2647" w14:textId="0E5C38DA"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FF5526" w14:textId="5C21A176"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726719" w14:textId="4B4E6468"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EA1130" w14:textId="47A72FB4"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A20F84" w14:textId="22CD977F"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3A13D1" w14:textId="721FC203"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7231A" w14:textId="3810F52F"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0AA5EC3" w14:textId="3B2DEB46"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30208CC" w14:textId="1C13C639"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6E2D8BE2"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74BE4" w:rsidRPr="00591643" w:rsidRDefault="00C74BE4">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4BE4" w:rsidRPr="00C76DF3" w14:paraId="58B55514" w14:textId="77777777" w:rsidTr="00C74B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6B494C" w14:textId="27956C36" w:rsidR="00C74BE4" w:rsidRPr="00C76DF3" w:rsidRDefault="005E272E" w:rsidP="00C74BE4">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7BDE1" w14:textId="77777777" w:rsidR="00C74BE4" w:rsidRPr="00C76DF3" w:rsidRDefault="00C74BE4" w:rsidP="00C74B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6C2F57" w14:textId="4CEF2271" w:rsidR="00C74BE4" w:rsidRPr="00C76DF3" w:rsidRDefault="005E272E" w:rsidP="00C74BE4">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60E4D6" w14:textId="77777777" w:rsidR="00C74BE4" w:rsidRPr="00C76DF3" w:rsidRDefault="00C74BE4" w:rsidP="00C74B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37C37B" w14:textId="2086A32A" w:rsidR="00C74BE4" w:rsidRPr="00C76DF3" w:rsidRDefault="005E272E" w:rsidP="00C74BE4">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530214" w14:textId="77777777" w:rsidR="00C74BE4" w:rsidRPr="00C76DF3" w:rsidRDefault="00C74BE4" w:rsidP="00C74B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37C2E" w14:textId="1E5346EC" w:rsidR="00C74BE4" w:rsidRPr="00C76DF3" w:rsidRDefault="005E272E" w:rsidP="00C74BE4">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3FAC0E" w14:textId="77777777" w:rsidR="00C74BE4" w:rsidRPr="00C76DF3" w:rsidRDefault="00C74BE4" w:rsidP="00C74B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86987" w14:textId="428AAEA5" w:rsidR="00C74BE4" w:rsidRPr="00C76DF3" w:rsidRDefault="005E272E" w:rsidP="00C74BE4">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7E537610"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74BE4" w:rsidRPr="00C76DF3" w:rsidRDefault="005E272E" w:rsidP="00591643">
          <w:pPr>
            <w:pStyle w:val="ProductList-OfferingBody"/>
            <w:ind w:left="-77" w:right="-73"/>
            <w:jc w:val="center"/>
            <w:rPr>
              <w:color w:val="808080" w:themeColor="background1" w:themeShade="80"/>
              <w:sz w:val="14"/>
              <w:szCs w:val="14"/>
            </w:rPr>
          </w:pPr>
          <w:hyperlink w:anchor="Sadržaj" w:history="1">
            <w:proofErr w:type="spellStart"/>
            <w:r w:rsidR="00C74BE4">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74BE4" w:rsidRPr="00C76DF3" w:rsidRDefault="00C74B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74BE4" w:rsidRPr="00C76DF3" w:rsidRDefault="005E272E" w:rsidP="00591643">
          <w:pPr>
            <w:pStyle w:val="ProductList-OfferingBody"/>
            <w:ind w:left="-72" w:right="-74"/>
            <w:jc w:val="center"/>
            <w:rPr>
              <w:color w:val="808080" w:themeColor="background1" w:themeShade="80"/>
              <w:sz w:val="14"/>
              <w:szCs w:val="14"/>
            </w:rPr>
          </w:pPr>
          <w:hyperlink w:anchor="Uvod" w:history="1">
            <w:proofErr w:type="spellStart"/>
            <w:r w:rsidR="00C74BE4">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74BE4" w:rsidRPr="00C76DF3" w:rsidRDefault="00C74B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74BE4" w:rsidRPr="00C76DF3" w:rsidRDefault="005E272E" w:rsidP="003812FE">
          <w:pPr>
            <w:pStyle w:val="ProductList-OfferingBody"/>
            <w:ind w:left="-72" w:right="-75"/>
            <w:jc w:val="center"/>
            <w:rPr>
              <w:color w:val="808080" w:themeColor="background1" w:themeShade="80"/>
              <w:sz w:val="14"/>
              <w:szCs w:val="14"/>
            </w:rPr>
          </w:pPr>
          <w:hyperlink w:anchor="Opšti uslovi" w:history="1">
            <w:proofErr w:type="spellStart"/>
            <w:r w:rsidR="00C74BE4">
              <w:rPr>
                <w:rStyle w:val="Hyperlink"/>
                <w:sz w:val="14"/>
                <w:szCs w:val="14"/>
              </w:rPr>
              <w:t>Opšti</w:t>
            </w:r>
            <w:proofErr w:type="spellEnd"/>
            <w:r w:rsidR="00C74BE4">
              <w:rPr>
                <w:rStyle w:val="Hyperlink"/>
                <w:sz w:val="14"/>
                <w:szCs w:val="14"/>
              </w:rPr>
              <w:t xml:space="preserve"> </w:t>
            </w:r>
            <w:proofErr w:type="spellStart"/>
            <w:r w:rsidR="00C74BE4">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74BE4" w:rsidRPr="00C76DF3" w:rsidRDefault="00C74B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74BE4" w:rsidRPr="00CC7E97" w:rsidRDefault="005E272E" w:rsidP="00591643">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74BE4" w:rsidRPr="00CC7E97" w:rsidRDefault="005E272E" w:rsidP="003812FE">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74BE4" w:rsidRPr="00C76DF3" w:rsidRDefault="00C74B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74BE4" w:rsidRPr="00C76DF3" w:rsidRDefault="005E272E" w:rsidP="003812FE">
          <w:pPr>
            <w:pStyle w:val="ProductList-OfferingBody"/>
            <w:ind w:left="-72" w:right="-76"/>
            <w:jc w:val="center"/>
            <w:rPr>
              <w:color w:val="808080" w:themeColor="background1" w:themeShade="80"/>
              <w:sz w:val="14"/>
              <w:szCs w:val="14"/>
            </w:rPr>
          </w:pPr>
          <w:hyperlink w:anchor="Prilog 1" w:history="1">
            <w:proofErr w:type="spellStart"/>
            <w:r w:rsidR="00C74BE4">
              <w:rPr>
                <w:rStyle w:val="Hyperlink"/>
                <w:sz w:val="14"/>
                <w:szCs w:val="14"/>
              </w:rPr>
              <w:t>Prilozi</w:t>
            </w:r>
            <w:proofErr w:type="spellEnd"/>
          </w:hyperlink>
        </w:p>
      </w:tc>
    </w:tr>
  </w:tbl>
  <w:p w14:paraId="71D89FB4" w14:textId="77777777" w:rsidR="00C74BE4" w:rsidRPr="00591643" w:rsidRDefault="00C74BE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710E549D"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DCAB0E" w14:textId="7C71FE53"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9AEFD4" w14:textId="1943BB4A"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EF9D9D" w14:textId="58E359FA"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7E64C8" w14:textId="02124D13"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D10D8" w14:textId="5461D02E"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3ABED2F" w14:textId="07A1C01B"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6FF30" w14:textId="13753A25"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68A97B" w14:textId="411FFF2E"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AB3BF" w14:textId="5F0A10BE"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2BF492F5"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74BE4"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74BE4" w:rsidRPr="00C76DF3" w:rsidRDefault="005E272E" w:rsidP="00105CE6">
          <w:pPr>
            <w:pStyle w:val="ProductList-OfferingBody"/>
            <w:ind w:left="-77" w:right="-73"/>
            <w:jc w:val="center"/>
            <w:rPr>
              <w:color w:val="808080" w:themeColor="background1" w:themeShade="80"/>
              <w:sz w:val="14"/>
              <w:szCs w:val="14"/>
            </w:rPr>
          </w:pPr>
          <w:hyperlink w:anchor="Sadržaj" w:history="1">
            <w:proofErr w:type="spellStart"/>
            <w:r w:rsidR="00C74BE4">
              <w:rPr>
                <w:rStyle w:val="Hyperlink"/>
                <w:sz w:val="14"/>
                <w:szCs w:val="14"/>
              </w:rPr>
              <w:t>Sadržaj</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74BE4" w:rsidRPr="00C76DF3" w:rsidRDefault="00C74BE4"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74BE4" w:rsidRPr="00C76DF3" w:rsidRDefault="005E272E" w:rsidP="00105CE6">
          <w:pPr>
            <w:pStyle w:val="ProductList-OfferingBody"/>
            <w:ind w:left="-72" w:right="-74"/>
            <w:jc w:val="center"/>
            <w:rPr>
              <w:color w:val="808080" w:themeColor="background1" w:themeShade="80"/>
              <w:sz w:val="14"/>
              <w:szCs w:val="14"/>
            </w:rPr>
          </w:pPr>
          <w:hyperlink w:anchor="Uvod" w:history="1">
            <w:proofErr w:type="spellStart"/>
            <w:r w:rsidR="00C74BE4">
              <w:rPr>
                <w:rStyle w:val="Hyperlink"/>
                <w:sz w:val="14"/>
                <w:szCs w:val="14"/>
              </w:rPr>
              <w:t>Uvod</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74BE4" w:rsidRPr="00C76DF3" w:rsidRDefault="00C74BE4"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74BE4" w:rsidRPr="00C76DF3" w:rsidRDefault="005E272E" w:rsidP="00105CE6">
          <w:pPr>
            <w:pStyle w:val="ProductList-OfferingBody"/>
            <w:ind w:left="-72" w:right="-75"/>
            <w:jc w:val="center"/>
            <w:rPr>
              <w:color w:val="808080" w:themeColor="background1" w:themeShade="80"/>
              <w:sz w:val="14"/>
              <w:szCs w:val="14"/>
            </w:rPr>
          </w:pPr>
          <w:hyperlink w:anchor="Opšti uslovi" w:history="1">
            <w:proofErr w:type="spellStart"/>
            <w:r w:rsidR="00C74BE4">
              <w:rPr>
                <w:rStyle w:val="Hyperlink"/>
                <w:sz w:val="14"/>
                <w:szCs w:val="14"/>
              </w:rPr>
              <w:t>Opšti</w:t>
            </w:r>
            <w:proofErr w:type="spellEnd"/>
            <w:r w:rsidR="00C74BE4">
              <w:rPr>
                <w:rStyle w:val="Hyperlink"/>
                <w:sz w:val="14"/>
                <w:szCs w:val="14"/>
              </w:rPr>
              <w:t xml:space="preserve"> </w:t>
            </w:r>
            <w:proofErr w:type="spellStart"/>
            <w:r w:rsidR="00C74BE4">
              <w:rPr>
                <w:rStyle w:val="Hyperlink"/>
                <w:sz w:val="14"/>
                <w:szCs w:val="14"/>
              </w:rPr>
              <w:t>uslovi</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74BE4" w:rsidRPr="00C76DF3" w:rsidRDefault="00C74BE4"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74BE4" w:rsidRPr="00CC7E97" w:rsidRDefault="005E272E" w:rsidP="00105CE6">
          <w:pPr>
            <w:pStyle w:val="ProductList-OfferingBody"/>
            <w:ind w:left="-72" w:right="-77"/>
            <w:jc w:val="center"/>
            <w:rPr>
              <w:color w:val="808080" w:themeColor="background1" w:themeShade="80"/>
              <w:sz w:val="14"/>
              <w:szCs w:val="14"/>
              <w:lang w:val="it-IT"/>
            </w:rPr>
          </w:pPr>
          <w:hyperlink w:anchor="Uslovi za privatnost i bezbednost" w:history="1">
            <w:r w:rsidR="00C74BE4"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74BE4" w:rsidRPr="00CC7E97" w:rsidRDefault="005E272E" w:rsidP="00105CE6">
          <w:pPr>
            <w:pStyle w:val="ProductList-OfferingBody"/>
            <w:ind w:left="-72" w:right="-77"/>
            <w:jc w:val="center"/>
            <w:rPr>
              <w:color w:val="808080" w:themeColor="background1" w:themeShade="80"/>
              <w:sz w:val="14"/>
              <w:szCs w:val="14"/>
              <w:lang w:val="it-IT"/>
            </w:rPr>
          </w:pPr>
          <w:hyperlink w:anchor="Posebni uslovi za Online uslugu" w:history="1">
            <w:r w:rsidR="00C74BE4"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74BE4" w:rsidRPr="00C76DF3" w:rsidRDefault="00C74BE4"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74BE4" w:rsidRPr="00C76DF3" w:rsidRDefault="005E272E" w:rsidP="00105CE6">
          <w:pPr>
            <w:pStyle w:val="ProductList-OfferingBody"/>
            <w:ind w:left="-72" w:right="-76"/>
            <w:jc w:val="center"/>
            <w:rPr>
              <w:color w:val="808080" w:themeColor="background1" w:themeShade="80"/>
              <w:sz w:val="14"/>
              <w:szCs w:val="14"/>
            </w:rPr>
          </w:pPr>
          <w:hyperlink w:anchor="Prilog 1" w:history="1">
            <w:proofErr w:type="spellStart"/>
            <w:r w:rsidR="00C74BE4">
              <w:rPr>
                <w:rStyle w:val="Hyperlink"/>
                <w:sz w:val="14"/>
                <w:szCs w:val="14"/>
              </w:rPr>
              <w:t>Prilozi</w:t>
            </w:r>
            <w:proofErr w:type="spellEnd"/>
          </w:hyperlink>
        </w:p>
      </w:tc>
    </w:tr>
  </w:tbl>
  <w:p w14:paraId="70E1610E" w14:textId="77777777" w:rsidR="00C74BE4" w:rsidRPr="00591643" w:rsidRDefault="00C74BE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21CE6B57"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982704" w14:textId="7D155C2A"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71DAE07" w14:textId="6E91E8FD"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AA19C3" w14:textId="2A6B8825"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0AB11CC" w14:textId="5463A2CB"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D6B5A5" w14:textId="185767DA"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103626A" w14:textId="3529472C"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376DD" w14:textId="0243CE6F"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653EDE1" w14:textId="57EC6756"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9924D" w14:textId="2F9DF99D"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717D9D9F"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3456" w:rsidRPr="00C76DF3" w14:paraId="0E6DCD56"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7C37EA" w14:textId="27961E81" w:rsidR="00B93456" w:rsidRPr="00C76DF3" w:rsidRDefault="005E272E" w:rsidP="00B93456">
          <w:pPr>
            <w:pStyle w:val="ProductList-OfferingBody"/>
            <w:ind w:left="-77" w:right="-73"/>
            <w:jc w:val="center"/>
            <w:rPr>
              <w:color w:val="808080" w:themeColor="background1" w:themeShade="80"/>
              <w:sz w:val="14"/>
              <w:szCs w:val="14"/>
            </w:rPr>
          </w:pPr>
          <w:hyperlink w:anchor="TableofContents" w:history="1">
            <w:proofErr w:type="spellStart"/>
            <w:r w:rsidR="00B93456">
              <w:rPr>
                <w:rStyle w:val="Hyperlink"/>
                <w:sz w:val="14"/>
                <w:szCs w:val="14"/>
              </w:rPr>
              <w:t>Sadržaj</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C79F955" w14:textId="07CCCDC6" w:rsidR="00B93456" w:rsidRPr="00C76DF3" w:rsidRDefault="00B93456"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5EE5E1" w14:textId="09426526" w:rsidR="00B93456" w:rsidRPr="00C76DF3" w:rsidRDefault="005E272E" w:rsidP="00B93456">
          <w:pPr>
            <w:pStyle w:val="ProductList-OfferingBody"/>
            <w:ind w:left="-72" w:right="-74"/>
            <w:jc w:val="center"/>
            <w:rPr>
              <w:color w:val="808080" w:themeColor="background1" w:themeShade="80"/>
              <w:sz w:val="14"/>
              <w:szCs w:val="14"/>
            </w:rPr>
          </w:pPr>
          <w:hyperlink w:anchor="Introduction" w:history="1">
            <w:proofErr w:type="spellStart"/>
            <w:r w:rsidR="00B93456">
              <w:rPr>
                <w:rStyle w:val="Hyperlink"/>
                <w:sz w:val="14"/>
                <w:szCs w:val="14"/>
              </w:rPr>
              <w:t>Uvod</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9A5C4D3" w14:textId="4ED2ECB6" w:rsidR="00B93456" w:rsidRPr="00C76DF3" w:rsidRDefault="00B93456"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77CB58F" w14:textId="1B532D68" w:rsidR="00B93456" w:rsidRPr="00C76DF3" w:rsidRDefault="005E272E" w:rsidP="00B93456">
          <w:pPr>
            <w:pStyle w:val="ProductList-OfferingBody"/>
            <w:ind w:left="-72" w:right="-75"/>
            <w:jc w:val="center"/>
            <w:rPr>
              <w:color w:val="808080" w:themeColor="background1" w:themeShade="80"/>
              <w:sz w:val="14"/>
              <w:szCs w:val="14"/>
            </w:rPr>
          </w:pPr>
          <w:hyperlink w:anchor="GeneralTerms" w:history="1">
            <w:proofErr w:type="spellStart"/>
            <w:r w:rsidR="00B93456">
              <w:rPr>
                <w:rStyle w:val="Hyperlink"/>
                <w:sz w:val="14"/>
                <w:szCs w:val="14"/>
              </w:rPr>
              <w:t>Opšti</w:t>
            </w:r>
            <w:proofErr w:type="spellEnd"/>
            <w:r w:rsidR="00B93456">
              <w:rPr>
                <w:rStyle w:val="Hyperlink"/>
                <w:sz w:val="14"/>
                <w:szCs w:val="14"/>
              </w:rPr>
              <w:t xml:space="preserve"> </w:t>
            </w:r>
            <w:proofErr w:type="spellStart"/>
            <w:r w:rsidR="00B93456">
              <w:rPr>
                <w:rStyle w:val="Hyperlink"/>
                <w:sz w:val="14"/>
                <w:szCs w:val="14"/>
              </w:rPr>
              <w:t>uslovi</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64DFFCD" w14:textId="16EE4D53" w:rsidR="00B93456" w:rsidRPr="00C76DF3" w:rsidRDefault="00B93456"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B0E93" w14:textId="11BC9A8B" w:rsidR="00B93456" w:rsidRPr="00C76DF3" w:rsidRDefault="005E272E" w:rsidP="00B93456">
          <w:pPr>
            <w:pStyle w:val="ProductList-OfferingBody"/>
            <w:ind w:left="-72" w:right="-77"/>
            <w:jc w:val="center"/>
            <w:rPr>
              <w:color w:val="808080" w:themeColor="background1" w:themeShade="80"/>
              <w:sz w:val="14"/>
              <w:szCs w:val="14"/>
            </w:rPr>
          </w:pPr>
          <w:hyperlink w:anchor="DatProtectionTerms" w:history="1">
            <w:proofErr w:type="spellStart"/>
            <w:r w:rsidR="00B93456">
              <w:rPr>
                <w:rStyle w:val="Hyperlink"/>
                <w:sz w:val="14"/>
                <w:szCs w:val="14"/>
              </w:rPr>
              <w:t>Uslovi</w:t>
            </w:r>
            <w:proofErr w:type="spellEnd"/>
            <w:r w:rsidR="00B93456">
              <w:rPr>
                <w:rStyle w:val="Hyperlink"/>
                <w:sz w:val="14"/>
                <w:szCs w:val="14"/>
              </w:rPr>
              <w:t xml:space="preserve"> za </w:t>
            </w:r>
            <w:proofErr w:type="spellStart"/>
            <w:r w:rsidR="00B93456">
              <w:rPr>
                <w:rStyle w:val="Hyperlink"/>
                <w:sz w:val="14"/>
                <w:szCs w:val="14"/>
              </w:rPr>
              <w:t>zaštitu</w:t>
            </w:r>
            <w:proofErr w:type="spellEnd"/>
            <w:r w:rsidR="00B93456">
              <w:rPr>
                <w:rStyle w:val="Hyperlink"/>
                <w:sz w:val="14"/>
                <w:szCs w:val="14"/>
              </w:rPr>
              <w:t xml:space="preserve"> </w:t>
            </w:r>
            <w:proofErr w:type="spellStart"/>
            <w:r w:rsidR="00B93456">
              <w:rPr>
                <w:rStyle w:val="Hyperlink"/>
                <w:sz w:val="14"/>
                <w:szCs w:val="14"/>
              </w:rPr>
              <w:t>podataka</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54AF299" w14:textId="0114586D" w:rsidR="00B93456" w:rsidRPr="00C76DF3" w:rsidRDefault="00B93456"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499F36" w14:textId="4A3F0370" w:rsidR="00B93456" w:rsidRPr="00C76DF3" w:rsidRDefault="005E272E" w:rsidP="00B93456">
          <w:pPr>
            <w:pStyle w:val="ProductList-OfferingBody"/>
            <w:ind w:left="-72" w:right="-76"/>
            <w:jc w:val="center"/>
            <w:rPr>
              <w:color w:val="808080" w:themeColor="background1" w:themeShade="80"/>
              <w:sz w:val="14"/>
              <w:szCs w:val="14"/>
            </w:rPr>
          </w:pPr>
          <w:hyperlink w:anchor="Attachment1" w:history="1">
            <w:proofErr w:type="spellStart"/>
            <w:r w:rsidR="00B93456">
              <w:rPr>
                <w:rStyle w:val="Hyperlink"/>
                <w:sz w:val="14"/>
                <w:szCs w:val="14"/>
              </w:rPr>
              <w:t>Prilog</w:t>
            </w:r>
            <w:proofErr w:type="spellEnd"/>
          </w:hyperlink>
        </w:p>
      </w:tc>
    </w:tr>
  </w:tbl>
  <w:p w14:paraId="74BB72BF" w14:textId="77777777" w:rsidR="00C74BE4" w:rsidRPr="00C74BE4" w:rsidRDefault="00C74BE4" w:rsidP="00C74BE4">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C74BE4" w:rsidRPr="00AA025E" w:rsidRDefault="00C74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EFE9A" w14:textId="77777777" w:rsidR="005E4141" w:rsidRDefault="005E4141" w:rsidP="009A573F">
      <w:pPr>
        <w:spacing w:after="0" w:line="240" w:lineRule="auto"/>
      </w:pPr>
      <w:r>
        <w:separator/>
      </w:r>
    </w:p>
    <w:p w14:paraId="0BEA1F7B" w14:textId="77777777" w:rsidR="005E4141" w:rsidRDefault="005E4141"/>
  </w:footnote>
  <w:footnote w:type="continuationSeparator" w:id="0">
    <w:p w14:paraId="6C5F8251" w14:textId="77777777" w:rsidR="005E4141" w:rsidRDefault="005E4141" w:rsidP="009A573F">
      <w:pPr>
        <w:spacing w:after="0" w:line="240" w:lineRule="auto"/>
      </w:pPr>
      <w:r>
        <w:continuationSeparator/>
      </w:r>
    </w:p>
    <w:p w14:paraId="27175F94" w14:textId="77777777" w:rsidR="005E4141" w:rsidRDefault="005E4141"/>
  </w:footnote>
  <w:footnote w:type="continuationNotice" w:id="1">
    <w:p w14:paraId="7A958E4F" w14:textId="77777777" w:rsidR="005E4141" w:rsidRDefault="005E4141">
      <w:pPr>
        <w:spacing w:after="0" w:line="240" w:lineRule="auto"/>
      </w:pPr>
    </w:p>
    <w:p w14:paraId="568166E8" w14:textId="77777777" w:rsidR="005E4141" w:rsidRDefault="005E41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74BE4" w:rsidRPr="004D27A6" w:rsidRDefault="00C74BE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C74BE4" w:rsidRPr="00DC08DC" w:rsidRDefault="00C74BE4" w:rsidP="00171B2E">
        <w:pPr>
          <w:pStyle w:val="ProductList-Body"/>
          <w:tabs>
            <w:tab w:val="right" w:pos="10800"/>
          </w:tabs>
          <w:spacing w:before="20" w:after="20"/>
          <w:rPr>
            <w:noProof/>
            <w:sz w:val="16"/>
            <w:szCs w:val="16"/>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Microsoft Online </w:t>
        </w:r>
        <w:proofErr w:type="spellStart"/>
        <w:r>
          <w:rPr>
            <w:sz w:val="16"/>
            <w:szCs w:val="16"/>
          </w:rPr>
          <w:t>usluga</w:t>
        </w:r>
        <w:proofErr w:type="spellEnd"/>
        <w:r>
          <w:rPr>
            <w:sz w:val="16"/>
            <w:szCs w:val="16"/>
          </w:rPr>
          <w:t xml:space="preserve"> (U celom </w:t>
        </w:r>
        <w:proofErr w:type="spellStart"/>
        <w:r>
          <w:rPr>
            <w:sz w:val="16"/>
            <w:szCs w:val="16"/>
          </w:rPr>
          <w:t>svetu</w:t>
        </w:r>
        <w:proofErr w:type="spellEnd"/>
        <w:r>
          <w:rPr>
            <w:sz w:val="16"/>
            <w:szCs w:val="16"/>
          </w:rPr>
          <w:t xml:space="preserve"> – </w:t>
        </w:r>
        <w:proofErr w:type="spellStart"/>
        <w:r>
          <w:rPr>
            <w:sz w:val="16"/>
            <w:szCs w:val="16"/>
          </w:rPr>
          <w:t>srpski</w:t>
        </w:r>
        <w:proofErr w:type="spellEnd"/>
        <w:r>
          <w:rPr>
            <w:sz w:val="16"/>
            <w:szCs w:val="16"/>
          </w:rPr>
          <w:t xml:space="preserve">, </w:t>
        </w:r>
        <w:proofErr w:type="spellStart"/>
        <w:r>
          <w:rPr>
            <w:sz w:val="16"/>
            <w:szCs w:val="16"/>
          </w:rPr>
          <w:t>januar</w:t>
        </w:r>
        <w:proofErr w:type="spellEnd"/>
        <w:r>
          <w:rPr>
            <w:sz w:val="16"/>
            <w:szCs w:val="16"/>
          </w:rPr>
          <w:t xml:space="preserve"> 2020. </w:t>
        </w:r>
        <w:proofErr w:type="spellStart"/>
        <w:r>
          <w:rPr>
            <w:sz w:val="16"/>
            <w:szCs w:val="16"/>
          </w:rPr>
          <w:t>godine</w:t>
        </w:r>
        <w:proofErr w:type="spellEnd"/>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C74BE4" w:rsidRPr="00DC08DC" w:rsidRDefault="00C74BE4" w:rsidP="00D52223">
        <w:pPr>
          <w:pStyle w:val="ProductList-Body"/>
          <w:tabs>
            <w:tab w:val="right" w:pos="10800"/>
          </w:tabs>
          <w:spacing w:before="20" w:after="20"/>
          <w:rPr>
            <w:noProof/>
            <w:sz w:val="16"/>
            <w:szCs w:val="16"/>
          </w:rPr>
        </w:pPr>
        <w:proofErr w:type="spellStart"/>
        <w:r>
          <w:rPr>
            <w:sz w:val="16"/>
            <w:szCs w:val="16"/>
          </w:rPr>
          <w:t>Dodatak</w:t>
        </w:r>
        <w:proofErr w:type="spellEnd"/>
        <w:r>
          <w:rPr>
            <w:sz w:val="16"/>
            <w:szCs w:val="16"/>
          </w:rPr>
          <w:t xml:space="preserve"> o </w:t>
        </w:r>
        <w:proofErr w:type="spellStart"/>
        <w:r>
          <w:rPr>
            <w:sz w:val="16"/>
            <w:szCs w:val="16"/>
          </w:rPr>
          <w:t>zaštiti</w:t>
        </w:r>
        <w:proofErr w:type="spellEnd"/>
        <w:r>
          <w:rPr>
            <w:sz w:val="16"/>
            <w:szCs w:val="16"/>
          </w:rPr>
          <w:t xml:space="preserve"> </w:t>
        </w:r>
        <w:proofErr w:type="spellStart"/>
        <w:r>
          <w:rPr>
            <w:sz w:val="16"/>
            <w:szCs w:val="16"/>
          </w:rPr>
          <w:t>podataka</w:t>
        </w:r>
        <w:proofErr w:type="spellEnd"/>
        <w:r>
          <w:rPr>
            <w:sz w:val="16"/>
            <w:szCs w:val="16"/>
          </w:rPr>
          <w:t xml:space="preserve"> Microsoft Online </w:t>
        </w:r>
        <w:proofErr w:type="spellStart"/>
        <w:r>
          <w:rPr>
            <w:sz w:val="16"/>
            <w:szCs w:val="16"/>
          </w:rPr>
          <w:t>usluga</w:t>
        </w:r>
        <w:proofErr w:type="spellEnd"/>
        <w:r>
          <w:rPr>
            <w:sz w:val="16"/>
            <w:szCs w:val="16"/>
          </w:rPr>
          <w:t xml:space="preserve"> (U celom </w:t>
        </w:r>
        <w:proofErr w:type="spellStart"/>
        <w:r>
          <w:rPr>
            <w:sz w:val="16"/>
            <w:szCs w:val="16"/>
          </w:rPr>
          <w:t>svetu</w:t>
        </w:r>
        <w:proofErr w:type="spellEnd"/>
        <w:r>
          <w:rPr>
            <w:sz w:val="16"/>
            <w:szCs w:val="16"/>
          </w:rPr>
          <w:t xml:space="preserve"> – </w:t>
        </w:r>
        <w:proofErr w:type="spellStart"/>
        <w:r>
          <w:rPr>
            <w:sz w:val="16"/>
            <w:szCs w:val="16"/>
          </w:rPr>
          <w:t>srpski</w:t>
        </w:r>
        <w:proofErr w:type="spellEnd"/>
        <w:r>
          <w:rPr>
            <w:sz w:val="16"/>
            <w:szCs w:val="16"/>
          </w:rPr>
          <w:t xml:space="preserve">, </w:t>
        </w:r>
        <w:proofErr w:type="spellStart"/>
        <w:r>
          <w:rPr>
            <w:sz w:val="16"/>
            <w:szCs w:val="16"/>
          </w:rPr>
          <w:t>januar</w:t>
        </w:r>
        <w:proofErr w:type="spellEnd"/>
        <w:r>
          <w:rPr>
            <w:sz w:val="16"/>
            <w:szCs w:val="16"/>
          </w:rPr>
          <w:t xml:space="preserve"> 2020. </w:t>
        </w:r>
        <w:proofErr w:type="spellStart"/>
        <w:r>
          <w:rPr>
            <w:sz w:val="16"/>
            <w:szCs w:val="16"/>
          </w:rPr>
          <w:t>godine</w:t>
        </w:r>
        <w:proofErr w:type="spellEnd"/>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CA">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F6A3F38"/>
    <w:lvl w:ilvl="0" w:tplc="BFDE4F4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178445A"/>
    <w:lvl w:ilvl="0" w:tplc="A754CE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kewig4P5EwyOzrynBPB04kfOAnhxTg6994MYFSLb7cbL9TiKVQN7JD7Vahsz+cFmbRQM55zXH+E+f0OaEro4RA==" w:salt="4eIoaJYKgEPTTbAnEKrxI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CA"/>
    <w:rsid w:val="0007491F"/>
    <w:rsid w:val="00074B86"/>
    <w:rsid w:val="0007551D"/>
    <w:rsid w:val="000756A2"/>
    <w:rsid w:val="000759BB"/>
    <w:rsid w:val="00076DED"/>
    <w:rsid w:val="00077415"/>
    <w:rsid w:val="00077431"/>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3E4F"/>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67FC8"/>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AA"/>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23C5"/>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141"/>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34A"/>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4EB4"/>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6707"/>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4E1C"/>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07C"/>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6671"/>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68CE"/>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4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3DF"/>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4BE4"/>
    <w:rsid w:val="00C76B63"/>
    <w:rsid w:val="00C76DF3"/>
    <w:rsid w:val="00C776CD"/>
    <w:rsid w:val="00C77E75"/>
    <w:rsid w:val="00C77EA7"/>
    <w:rsid w:val="00C803A4"/>
    <w:rsid w:val="00C8172B"/>
    <w:rsid w:val="00C81E30"/>
    <w:rsid w:val="00C8284D"/>
    <w:rsid w:val="00C82BA7"/>
    <w:rsid w:val="00C8380D"/>
    <w:rsid w:val="00C83E40"/>
    <w:rsid w:val="00C84025"/>
    <w:rsid w:val="00C844EF"/>
    <w:rsid w:val="00C84607"/>
    <w:rsid w:val="00C85435"/>
    <w:rsid w:val="00C90108"/>
    <w:rsid w:val="00C90136"/>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E97"/>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1EB"/>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29F4"/>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18A"/>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32E"/>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CF2"/>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3692"/>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C7E97"/>
    <w:pPr>
      <w:tabs>
        <w:tab w:val="right" w:leader="dot" w:pos="5030"/>
      </w:tabs>
      <w:spacing w:before="120" w:after="120" w:line="252" w:lineRule="auto"/>
      <w:ind w:right="432"/>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D154-4B0F-49BB-BD8D-5972E41DA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14789</Words>
  <Characters>84299</Characters>
  <Application>Microsoft Office Word</Application>
  <DocSecurity>8</DocSecurity>
  <Lines>702</Lines>
  <Paragraphs>197</Paragraphs>
  <ScaleCrop>false</ScaleCrop>
  <Company/>
  <LinksUpToDate>false</LinksUpToDate>
  <CharactersWithSpaces>98891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2020-01-06T00:21:00Z</dcterms:created>
  <dcterms:modified xsi:type="dcterms:W3CDTF">2020-01-06T00:21:00Z</dcterms:modified>
</cp:coreProperties>
</file>